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42FC" w14:textId="77777777" w:rsidR="00954E31" w:rsidRPr="00015187" w:rsidRDefault="00954E31" w:rsidP="00954E31">
      <w:pPr>
        <w:spacing w:before="120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  <w:cs/>
        </w:rPr>
        <w:t>บริษัท อนันดา ดีเวลลอปเม้นท์ จำกัด (มหาชน) และบริษัทย่อย</w:t>
      </w:r>
    </w:p>
    <w:p w14:paraId="34BC92F7" w14:textId="4CA5D608" w:rsidR="00954E31" w:rsidRPr="00015187" w:rsidRDefault="00954E31" w:rsidP="00954E31">
      <w:pPr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150502" w:rsidRPr="00015187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415EEA44" w14:textId="44E50499" w:rsidR="00954E31" w:rsidRPr="00015187" w:rsidRDefault="00954E31" w:rsidP="00954E31">
      <w:pPr>
        <w:spacing w:after="120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5F6845" w:rsidRPr="00015187">
        <w:rPr>
          <w:rFonts w:ascii="Angsana New" w:hAnsi="Angsana New"/>
          <w:b/>
          <w:bCs/>
          <w:sz w:val="32"/>
          <w:szCs w:val="32"/>
          <w:cs/>
        </w:rPr>
        <w:t>สามเดือน</w:t>
      </w:r>
      <w:r w:rsidRPr="00015187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977B51" w:rsidRPr="00015187">
        <w:rPr>
          <w:rFonts w:ascii="Angsana New" w:hAnsi="Angsana New"/>
          <w:b/>
          <w:bCs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b/>
          <w:bCs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b/>
          <w:bCs/>
          <w:sz w:val="32"/>
          <w:szCs w:val="32"/>
        </w:rPr>
        <w:t>256</w:t>
      </w:r>
      <w:r w:rsidR="00977B51" w:rsidRPr="00015187">
        <w:rPr>
          <w:rFonts w:ascii="Angsana New" w:hAnsi="Angsana New"/>
          <w:b/>
          <w:bCs/>
          <w:sz w:val="32"/>
          <w:szCs w:val="32"/>
        </w:rPr>
        <w:t>8</w:t>
      </w:r>
    </w:p>
    <w:p w14:paraId="714E190D" w14:textId="77777777" w:rsidR="00954E31" w:rsidRPr="00015187" w:rsidRDefault="00954E31" w:rsidP="00954E31">
      <w:pPr>
        <w:tabs>
          <w:tab w:val="left" w:pos="540"/>
          <w:tab w:val="left" w:pos="72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1.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C240C92" w14:textId="77777777" w:rsidR="00954E31" w:rsidRPr="00015187" w:rsidRDefault="00954E31" w:rsidP="00954E31">
      <w:pPr>
        <w:tabs>
          <w:tab w:val="left" w:pos="540"/>
          <w:tab w:val="left" w:pos="720"/>
        </w:tabs>
        <w:spacing w:before="120" w:after="120"/>
        <w:ind w:left="547" w:hanging="547"/>
        <w:jc w:val="both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1.1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ข้อมูลทั่วไปของบริษัทฯ</w:t>
      </w:r>
    </w:p>
    <w:p w14:paraId="6E0318D3" w14:textId="69011CCD" w:rsidR="00D6309E" w:rsidRPr="00015187" w:rsidRDefault="00954E31" w:rsidP="00BA1FA1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/>
          <w:sz w:val="32"/>
          <w:szCs w:val="32"/>
          <w:cs/>
          <w:lang w:val="th-TH"/>
        </w:rPr>
        <w:t>บริษัท อนันดา ดีเวลลอปเม้นท์ จำกัด (มหาชน) (“บริษัทฯ”) เป็นบริษัท</w:t>
      </w:r>
      <w:r w:rsidRPr="00015187">
        <w:rPr>
          <w:rFonts w:ascii="Angsana New" w:hAnsi="Angsana New"/>
          <w:sz w:val="32"/>
          <w:szCs w:val="32"/>
          <w:cs/>
        </w:rPr>
        <w:t>มหาชน</w:t>
      </w:r>
      <w:r w:rsidRPr="00015187">
        <w:rPr>
          <w:rFonts w:ascii="Angsana New" w:hAnsi="Angsana New"/>
          <w:sz w:val="32"/>
          <w:szCs w:val="32"/>
          <w:cs/>
          <w:lang w:val="th-TH"/>
        </w:rPr>
        <w:t>ซึ่งจัดตั้งและมีภูมิลำเนาในประเทศไทย ธุรกิจหลักของบริษัทฯ</w:t>
      </w:r>
      <w:r w:rsidR="001C7ED3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  <w:lang w:val="th-TH"/>
        </w:rPr>
        <w:t>คือ</w:t>
      </w:r>
      <w:r w:rsidR="001C7ED3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  <w:lang w:val="th-TH"/>
        </w:rPr>
        <w:t>การพัฒนาอสังหาริมทรัพย์เพื่อจำหน่าย และบริหารโครงการ</w:t>
      </w:r>
      <w:r w:rsidRPr="00015187">
        <w:rPr>
          <w:rFonts w:ascii="Angsana New" w:hAnsi="Angsana New"/>
          <w:sz w:val="32"/>
          <w:szCs w:val="32"/>
          <w:cs/>
        </w:rPr>
        <w:t>พัฒนาอสังหาริมทรัพย์</w:t>
      </w:r>
      <w:r w:rsidRPr="00015187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ที่อยู่ตาม</w:t>
      </w:r>
      <w:r w:rsidRPr="00015187">
        <w:rPr>
          <w:rFonts w:ascii="Angsana New" w:hAnsi="Angsana New"/>
          <w:sz w:val="32"/>
          <w:szCs w:val="32"/>
          <w:cs/>
          <w:lang w:val="th-TH"/>
        </w:rPr>
        <w:t xml:space="preserve">ที่จดทะเบียนของบริษัทฯอยู่ที่ </w:t>
      </w:r>
      <w:r w:rsidRPr="00015187">
        <w:rPr>
          <w:rFonts w:ascii="Angsana New" w:hAnsi="Angsana New"/>
          <w:sz w:val="32"/>
          <w:szCs w:val="32"/>
        </w:rPr>
        <w:t>99/1</w:t>
      </w:r>
      <w:r w:rsidR="006934C6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  <w:lang w:val="th-TH"/>
        </w:rPr>
        <w:t xml:space="preserve">หมู่ที่ </w:t>
      </w:r>
      <w:r w:rsidR="00CE7220" w:rsidRPr="00015187">
        <w:rPr>
          <w:rFonts w:ascii="Angsana New" w:hAnsi="Angsana New"/>
          <w:sz w:val="32"/>
          <w:szCs w:val="32"/>
        </w:rPr>
        <w:t>1</w:t>
      </w:r>
      <w:r w:rsidRPr="00015187">
        <w:rPr>
          <w:rFonts w:ascii="Angsana New" w:hAnsi="Angsana New"/>
          <w:sz w:val="32"/>
          <w:szCs w:val="32"/>
        </w:rPr>
        <w:t>4</w:t>
      </w:r>
      <w:r w:rsidR="00F07239" w:rsidRPr="00015187">
        <w:rPr>
          <w:rFonts w:ascii="Angsana New" w:hAnsi="Angsana New"/>
          <w:sz w:val="32"/>
          <w:szCs w:val="32"/>
        </w:rPr>
        <w:t xml:space="preserve"> </w:t>
      </w:r>
      <w:r w:rsidR="0087694F" w:rsidRPr="00015187">
        <w:rPr>
          <w:rFonts w:ascii="Angsana New" w:hAnsi="Angsana New"/>
          <w:sz w:val="32"/>
          <w:szCs w:val="32"/>
          <w:cs/>
        </w:rPr>
        <w:t xml:space="preserve">ซอยหมู่บ้านวินด์มิลล์ </w:t>
      </w:r>
      <w:r w:rsidR="00F07239" w:rsidRPr="00015187">
        <w:rPr>
          <w:rFonts w:ascii="Angsana New" w:hAnsi="Angsana New"/>
          <w:sz w:val="32"/>
          <w:szCs w:val="32"/>
        </w:rPr>
        <w:t xml:space="preserve">                                </w:t>
      </w:r>
      <w:r w:rsidRPr="00015187">
        <w:rPr>
          <w:rFonts w:ascii="Angsana New" w:hAnsi="Angsana New"/>
          <w:sz w:val="32"/>
          <w:szCs w:val="32"/>
          <w:cs/>
          <w:lang w:val="th-TH"/>
        </w:rPr>
        <w:t>ถนนบางนา</w:t>
      </w:r>
      <w:r w:rsidRPr="00015187">
        <w:rPr>
          <w:rFonts w:ascii="Angsana New" w:hAnsi="Angsana New"/>
          <w:sz w:val="32"/>
          <w:szCs w:val="32"/>
        </w:rPr>
        <w:t>-</w:t>
      </w:r>
      <w:r w:rsidRPr="00015187">
        <w:rPr>
          <w:rFonts w:ascii="Angsana New" w:hAnsi="Angsana New"/>
          <w:sz w:val="32"/>
          <w:szCs w:val="32"/>
          <w:cs/>
        </w:rPr>
        <w:t xml:space="preserve">ตราด </w:t>
      </w:r>
      <w:r w:rsidR="00A1498B" w:rsidRPr="00015187">
        <w:rPr>
          <w:rFonts w:ascii="Angsana New" w:hAnsi="Angsana New"/>
          <w:sz w:val="32"/>
          <w:szCs w:val="32"/>
        </w:rPr>
        <w:t>(</w:t>
      </w:r>
      <w:r w:rsidRPr="00015187">
        <w:rPr>
          <w:rFonts w:ascii="Angsana New" w:hAnsi="Angsana New"/>
          <w:sz w:val="32"/>
          <w:szCs w:val="32"/>
          <w:cs/>
        </w:rPr>
        <w:t xml:space="preserve">กม. </w:t>
      </w:r>
      <w:r w:rsidRPr="00015187">
        <w:rPr>
          <w:rFonts w:ascii="Angsana New" w:hAnsi="Angsana New"/>
          <w:sz w:val="32"/>
          <w:szCs w:val="32"/>
        </w:rPr>
        <w:t>10.5</w:t>
      </w:r>
      <w:r w:rsidR="00A1498B" w:rsidRPr="00015187">
        <w:rPr>
          <w:rFonts w:ascii="Angsana New" w:hAnsi="Angsana New"/>
          <w:sz w:val="32"/>
          <w:szCs w:val="32"/>
        </w:rPr>
        <w:t>)</w:t>
      </w:r>
      <w:r w:rsidRPr="00015187">
        <w:rPr>
          <w:rFonts w:ascii="Angsana New" w:hAnsi="Angsana New"/>
          <w:sz w:val="32"/>
          <w:szCs w:val="32"/>
          <w:cs/>
        </w:rPr>
        <w:t xml:space="preserve"> ตำบลบางพลีใหญ่ อำเภอบางพลี</w:t>
      </w:r>
      <w:r w:rsidR="006934C6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จังหวัดสมุทรปราการ</w:t>
      </w:r>
      <w:r w:rsidR="00D7067C" w:rsidRPr="00015187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16B50" w:rsidRPr="00015187">
        <w:rPr>
          <w:rFonts w:ascii="Angsana New" w:hAnsi="Angsana New"/>
          <w:sz w:val="32"/>
          <w:szCs w:val="32"/>
          <w:cs/>
          <w:lang w:val="th-TH"/>
        </w:rPr>
        <w:t>บริษัทฯมีสาขาหนึ่งแห่งอยู่ที่</w:t>
      </w:r>
      <w:r w:rsidR="00A16B50" w:rsidRPr="00015187">
        <w:rPr>
          <w:rFonts w:ascii="Angsana New" w:hAnsi="Angsana New"/>
          <w:sz w:val="32"/>
          <w:szCs w:val="32"/>
        </w:rPr>
        <w:t xml:space="preserve"> 2525</w:t>
      </w:r>
      <w:r w:rsidR="00A16B50" w:rsidRPr="00015187">
        <w:rPr>
          <w:rFonts w:ascii="Angsana New" w:hAnsi="Angsana New"/>
          <w:sz w:val="32"/>
          <w:szCs w:val="32"/>
          <w:cs/>
        </w:rPr>
        <w:t xml:space="preserve"> อาคารเอฟวายไอ เซ็นเตอร์ ชั้น </w:t>
      </w:r>
      <w:r w:rsidR="00A16B50" w:rsidRPr="00015187">
        <w:rPr>
          <w:rFonts w:ascii="Angsana New" w:hAnsi="Angsana New"/>
          <w:sz w:val="32"/>
          <w:szCs w:val="32"/>
        </w:rPr>
        <w:t>11</w:t>
      </w:r>
      <w:r w:rsidR="006934C6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A16B50" w:rsidRPr="00015187">
        <w:rPr>
          <w:rFonts w:ascii="Angsana New" w:hAnsi="Angsana New"/>
          <w:sz w:val="32"/>
          <w:szCs w:val="32"/>
          <w:cs/>
        </w:rPr>
        <w:t>ถนนพระราม</w:t>
      </w:r>
      <w:r w:rsidR="00A16B50" w:rsidRPr="00015187">
        <w:rPr>
          <w:rFonts w:ascii="Angsana New" w:hAnsi="Angsana New"/>
          <w:sz w:val="32"/>
          <w:szCs w:val="32"/>
        </w:rPr>
        <w:t xml:space="preserve"> 4</w:t>
      </w:r>
      <w:r w:rsidR="00A16B50" w:rsidRPr="00015187">
        <w:rPr>
          <w:rFonts w:ascii="Angsana New" w:hAnsi="Angsana New"/>
          <w:sz w:val="32"/>
          <w:szCs w:val="32"/>
          <w:cs/>
        </w:rPr>
        <w:t xml:space="preserve"> แขวงคลองเตย</w:t>
      </w:r>
      <w:r w:rsidR="00F07239" w:rsidRPr="00015187">
        <w:rPr>
          <w:rFonts w:ascii="Angsana New" w:hAnsi="Angsana New"/>
          <w:sz w:val="32"/>
          <w:szCs w:val="32"/>
        </w:rPr>
        <w:t xml:space="preserve"> </w:t>
      </w:r>
      <w:r w:rsidR="00A16B50" w:rsidRPr="00015187">
        <w:rPr>
          <w:rFonts w:ascii="Angsana New" w:hAnsi="Angsana New"/>
          <w:sz w:val="32"/>
          <w:szCs w:val="32"/>
          <w:cs/>
        </w:rPr>
        <w:t>เขตคลองเตย กรุงเทพมหานคร</w:t>
      </w:r>
    </w:p>
    <w:p w14:paraId="234F9B45" w14:textId="630507EE" w:rsidR="00954E31" w:rsidRPr="00015187" w:rsidRDefault="00954E31" w:rsidP="00112279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1"/>
          <w:szCs w:val="31"/>
        </w:rPr>
      </w:pPr>
      <w:r w:rsidRPr="00015187">
        <w:rPr>
          <w:rFonts w:ascii="Angsana New" w:hAnsi="Angsana New"/>
          <w:b/>
          <w:bCs/>
          <w:sz w:val="32"/>
          <w:szCs w:val="32"/>
        </w:rPr>
        <w:t>1.</w:t>
      </w:r>
      <w:r w:rsidR="00544AAE" w:rsidRPr="00015187">
        <w:rPr>
          <w:rFonts w:ascii="Angsana New" w:hAnsi="Angsana New"/>
          <w:b/>
          <w:bCs/>
          <w:sz w:val="32"/>
          <w:szCs w:val="32"/>
        </w:rPr>
        <w:t>2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8717F3" w:rsidRPr="00015187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9A7D29" w:rsidRPr="00015187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b/>
          <w:bCs/>
          <w:sz w:val="31"/>
          <w:szCs w:val="31"/>
          <w:cs/>
        </w:rPr>
        <w:t>ระหว่างกาล</w:t>
      </w:r>
    </w:p>
    <w:p w14:paraId="400462FC" w14:textId="06B163FD" w:rsidR="00954E31" w:rsidRPr="00015187" w:rsidRDefault="00954E31" w:rsidP="006F6D93">
      <w:pPr>
        <w:tabs>
          <w:tab w:val="left" w:pos="54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5F3821" w:rsidRPr="00015187">
        <w:rPr>
          <w:rFonts w:ascii="Angsana New" w:hAnsi="Angsana New" w:hint="cs"/>
          <w:sz w:val="32"/>
          <w:szCs w:val="32"/>
          <w:cs/>
        </w:rPr>
        <w:t>งบ</w:t>
      </w:r>
      <w:r w:rsidR="009A7D29" w:rsidRPr="00015187">
        <w:rPr>
          <w:rFonts w:ascii="Angsana New" w:hAnsi="Angsana New"/>
          <w:sz w:val="32"/>
          <w:szCs w:val="32"/>
          <w:cs/>
        </w:rPr>
        <w:t>การเงิน</w:t>
      </w:r>
      <w:r w:rsidR="006F6D93" w:rsidRPr="00015187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ระหว่างกาลนี้จัดทำขึ้นตามมาตรฐานการบัญชี ฉบับที่ </w:t>
      </w:r>
      <w:r w:rsidR="006F6D93" w:rsidRPr="00015187">
        <w:rPr>
          <w:rFonts w:ascii="Angsana New" w:hAnsi="Angsana New"/>
          <w:sz w:val="32"/>
          <w:szCs w:val="32"/>
        </w:rPr>
        <w:t>34</w:t>
      </w:r>
      <w:r w:rsidR="006F6D93" w:rsidRPr="00015187">
        <w:rPr>
          <w:rFonts w:ascii="Angsana New" w:hAnsi="Angsana New"/>
          <w:sz w:val="32"/>
          <w:szCs w:val="32"/>
          <w:cs/>
        </w:rPr>
        <w:t xml:space="preserve"> เรื่อง</w:t>
      </w:r>
      <w:r w:rsidR="0092097D" w:rsidRPr="00015187">
        <w:rPr>
          <w:rFonts w:ascii="Angsana New" w:hAnsi="Angsana New"/>
          <w:sz w:val="32"/>
          <w:szCs w:val="32"/>
        </w:rPr>
        <w:t xml:space="preserve"> </w:t>
      </w:r>
      <w:r w:rsidR="00451F87" w:rsidRPr="00015187">
        <w:rPr>
          <w:rFonts w:ascii="Angsana New" w:hAnsi="Angsana New"/>
          <w:sz w:val="32"/>
          <w:szCs w:val="32"/>
          <w:cs/>
        </w:rPr>
        <w:t>การรายงานทาง</w:t>
      </w:r>
      <w:r w:rsidR="006F6D93" w:rsidRPr="00015187">
        <w:rPr>
          <w:rFonts w:ascii="Angsana New" w:hAnsi="Angsana New"/>
          <w:sz w:val="32"/>
          <w:szCs w:val="32"/>
          <w:cs/>
        </w:rPr>
        <w:t>การเงิน</w:t>
      </w:r>
      <w:r w:rsidR="00D57AB3" w:rsidRPr="00015187">
        <w:rPr>
          <w:rFonts w:ascii="Angsana New" w:hAnsi="Angsana New"/>
          <w:sz w:val="32"/>
          <w:szCs w:val="32"/>
        </w:rPr>
        <w:t xml:space="preserve">                       </w:t>
      </w:r>
      <w:r w:rsidR="006F6D93" w:rsidRPr="00015187">
        <w:rPr>
          <w:rFonts w:ascii="Angsana New" w:hAnsi="Angsana New"/>
          <w:sz w:val="32"/>
          <w:szCs w:val="32"/>
          <w:cs/>
        </w:rPr>
        <w:t>ระหว่างกาล</w:t>
      </w:r>
      <w:r w:rsidR="00D57AB3" w:rsidRPr="00015187">
        <w:rPr>
          <w:rFonts w:ascii="Angsana New" w:hAnsi="Angsana New"/>
          <w:sz w:val="32"/>
          <w:szCs w:val="32"/>
        </w:rPr>
        <w:t xml:space="preserve"> </w:t>
      </w:r>
      <w:r w:rsidR="006F6D93" w:rsidRPr="00015187">
        <w:rPr>
          <w:rFonts w:ascii="Angsana New" w:hAnsi="Angsana New"/>
          <w:sz w:val="32"/>
          <w:szCs w:val="32"/>
          <w:cs/>
        </w:rPr>
        <w:t>โดยบริษัทฯนำเสนองบการเงินระหว่างกาลแบบย่อ</w:t>
      </w:r>
      <w:r w:rsidR="0087694F" w:rsidRPr="00015187">
        <w:rPr>
          <w:rFonts w:ascii="Angsana New" w:hAnsi="Angsana New"/>
          <w:sz w:val="32"/>
          <w:szCs w:val="32"/>
        </w:rPr>
        <w:t xml:space="preserve"> </w:t>
      </w:r>
      <w:r w:rsidR="006F6D93" w:rsidRPr="00015187">
        <w:rPr>
          <w:rFonts w:ascii="Angsana New" w:hAnsi="Angsana New"/>
          <w:sz w:val="32"/>
          <w:szCs w:val="32"/>
          <w:cs/>
        </w:rPr>
        <w:t>บริษัทฯได้แสดงรายการในงบฐานะการเงิน</w:t>
      </w:r>
      <w:r w:rsidR="008F02E4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6F6D93" w:rsidRPr="00015187">
        <w:rPr>
          <w:rFonts w:ascii="Angsana New" w:hAnsi="Angsana New"/>
          <w:sz w:val="32"/>
          <w:szCs w:val="32"/>
          <w:cs/>
        </w:rPr>
        <w:t>งบกำไรขาดทุนเบ็ดเสร็จ</w:t>
      </w:r>
      <w:r w:rsidR="0092097D" w:rsidRPr="00015187">
        <w:rPr>
          <w:rFonts w:ascii="Angsana New" w:hAnsi="Angsana New"/>
          <w:sz w:val="32"/>
          <w:szCs w:val="32"/>
        </w:rPr>
        <w:t xml:space="preserve"> </w:t>
      </w:r>
      <w:r w:rsidR="006F6D93" w:rsidRPr="00015187">
        <w:rPr>
          <w:rFonts w:ascii="Angsana New" w:hAnsi="Angsana New"/>
          <w:sz w:val="32"/>
          <w:szCs w:val="32"/>
          <w:cs/>
        </w:rPr>
        <w:t>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Pr="00015187">
        <w:rPr>
          <w:rFonts w:ascii="Angsana New" w:hAnsi="Angsana New"/>
          <w:sz w:val="32"/>
          <w:szCs w:val="32"/>
          <w:cs/>
        </w:rPr>
        <w:t xml:space="preserve"> </w:t>
      </w:r>
      <w:r w:rsidR="00150502" w:rsidRPr="00015187">
        <w:rPr>
          <w:rFonts w:ascii="Angsana New" w:hAnsi="Angsana New"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03562AE0" w14:textId="50A67043" w:rsidR="00954E31" w:rsidRPr="00015187" w:rsidRDefault="00954E31" w:rsidP="00954E31">
      <w:pPr>
        <w:tabs>
          <w:tab w:val="left" w:pos="540"/>
          <w:tab w:val="left" w:pos="720"/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5F3821" w:rsidRPr="00015187">
        <w:rPr>
          <w:rFonts w:ascii="Angsana New" w:hAnsi="Angsana New" w:hint="cs"/>
          <w:sz w:val="32"/>
          <w:szCs w:val="32"/>
          <w:cs/>
        </w:rPr>
        <w:t>งบ</w:t>
      </w:r>
      <w:r w:rsidR="005F3821" w:rsidRPr="00015187">
        <w:rPr>
          <w:rFonts w:ascii="Angsana New" w:hAnsi="Angsana New"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="008717F3" w:rsidRPr="00015187">
        <w:rPr>
          <w:rFonts w:ascii="Angsana New" w:hAnsi="Angsana New" w:hint="cs"/>
          <w:sz w:val="32"/>
          <w:szCs w:val="32"/>
          <w:cs/>
        </w:rPr>
        <w:t>งบ</w:t>
      </w:r>
      <w:r w:rsidR="009A7D29" w:rsidRPr="00015187">
        <w:rPr>
          <w:rFonts w:ascii="Angsana New" w:hAnsi="Angsana New"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</w:t>
      </w:r>
      <w:r w:rsidR="009A7D29" w:rsidRPr="00015187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015187">
        <w:rPr>
          <w:rFonts w:ascii="Angsana New" w:hAnsi="Angsana New"/>
          <w:sz w:val="32"/>
          <w:szCs w:val="32"/>
          <w:cs/>
        </w:rPr>
        <w:t>ควรใช้</w:t>
      </w:r>
      <w:r w:rsidR="008717F3" w:rsidRPr="00015187">
        <w:rPr>
          <w:rFonts w:ascii="Angsana New" w:hAnsi="Angsana New" w:hint="cs"/>
          <w:sz w:val="32"/>
          <w:szCs w:val="32"/>
          <w:cs/>
        </w:rPr>
        <w:t>งบ</w:t>
      </w:r>
      <w:r w:rsidRPr="00015187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1BB7983D" w14:textId="00213640" w:rsidR="00954E31" w:rsidRPr="00015187" w:rsidRDefault="00954E31" w:rsidP="00954E31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="005F3821" w:rsidRPr="00015187">
        <w:rPr>
          <w:rFonts w:ascii="Angsana New" w:hAnsi="Angsana New" w:hint="cs"/>
          <w:sz w:val="32"/>
          <w:szCs w:val="32"/>
          <w:cs/>
        </w:rPr>
        <w:t>งบ</w:t>
      </w:r>
      <w:r w:rsidR="005F3821" w:rsidRPr="00015187">
        <w:rPr>
          <w:rFonts w:ascii="Angsana New" w:hAnsi="Angsana New"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sz w:val="32"/>
          <w:szCs w:val="32"/>
          <w:cs/>
        </w:rPr>
        <w:t>ระหว่างกาลฉบับภาษาไทยเป็น</w:t>
      </w:r>
      <w:r w:rsidR="009A7D29" w:rsidRPr="00015187">
        <w:rPr>
          <w:rFonts w:ascii="Angsana New" w:hAnsi="Angsana New"/>
          <w:sz w:val="32"/>
          <w:szCs w:val="32"/>
          <w:cs/>
        </w:rPr>
        <w:t>ข้อมูลทางการเงิน</w:t>
      </w:r>
      <w:r w:rsidRPr="00015187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ฉบับที่บริษัทฯใช้เป็นทางการตามกฎหมาย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="009A7D29" w:rsidRPr="00015187">
        <w:rPr>
          <w:rFonts w:ascii="Angsana New" w:hAnsi="Angsana New"/>
          <w:sz w:val="32"/>
          <w:szCs w:val="32"/>
          <w:cs/>
        </w:rPr>
        <w:t xml:space="preserve"> </w:t>
      </w:r>
      <w:r w:rsidR="008717F3" w:rsidRPr="00015187">
        <w:rPr>
          <w:rFonts w:ascii="Angsana New" w:hAnsi="Angsana New" w:hint="cs"/>
          <w:sz w:val="32"/>
          <w:szCs w:val="32"/>
          <w:cs/>
        </w:rPr>
        <w:t xml:space="preserve">              งบ</w:t>
      </w:r>
      <w:r w:rsidR="009A7D29" w:rsidRPr="00015187">
        <w:rPr>
          <w:rFonts w:ascii="Angsana New" w:hAnsi="Angsana New"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sz w:val="32"/>
          <w:szCs w:val="32"/>
          <w:cs/>
        </w:rPr>
        <w:t>ระหว่างกาลฉบับภาษาอังกฤษแปลจาก</w:t>
      </w:r>
      <w:r w:rsidR="008717F3" w:rsidRPr="00015187">
        <w:rPr>
          <w:rFonts w:ascii="Angsana New" w:hAnsi="Angsana New" w:hint="cs"/>
          <w:sz w:val="32"/>
          <w:szCs w:val="32"/>
          <w:cs/>
        </w:rPr>
        <w:t>งบ</w:t>
      </w:r>
      <w:r w:rsidR="009A7D29" w:rsidRPr="00015187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015187">
        <w:rPr>
          <w:rFonts w:ascii="Angsana New" w:hAnsi="Angsana New"/>
          <w:sz w:val="32"/>
          <w:szCs w:val="32"/>
          <w:cs/>
        </w:rPr>
        <w:t>ตามฉบับภาษาไทยนี้</w:t>
      </w:r>
    </w:p>
    <w:p w14:paraId="65F256AB" w14:textId="38A56AB4" w:rsidR="007E5BFC" w:rsidRPr="00015187" w:rsidRDefault="007E5BFC" w:rsidP="00510D3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1.</w:t>
      </w:r>
      <w:r w:rsidR="00544AAE" w:rsidRPr="00015187">
        <w:rPr>
          <w:rFonts w:ascii="Angsana New" w:hAnsi="Angsana New"/>
          <w:b/>
          <w:bCs/>
          <w:sz w:val="32"/>
          <w:szCs w:val="32"/>
        </w:rPr>
        <w:t>3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3B544D" w:rsidRPr="00015187">
        <w:rPr>
          <w:rFonts w:ascii="Angsana New" w:hAnsi="Angsana New" w:hint="cs"/>
          <w:b/>
          <w:bCs/>
          <w:sz w:val="32"/>
          <w:szCs w:val="32"/>
          <w:cs/>
        </w:rPr>
        <w:t>งบการเงิ</w:t>
      </w:r>
      <w:r w:rsidR="008D59F3" w:rsidRPr="00015187">
        <w:rPr>
          <w:rFonts w:ascii="Angsana New" w:hAnsi="Angsana New" w:hint="cs"/>
          <w:b/>
          <w:bCs/>
          <w:sz w:val="32"/>
          <w:szCs w:val="32"/>
          <w:cs/>
        </w:rPr>
        <w:t>น</w:t>
      </w:r>
      <w:r w:rsidR="003B544D" w:rsidRPr="00015187">
        <w:rPr>
          <w:rFonts w:ascii="Angsana New" w:hAnsi="Angsana New" w:hint="cs"/>
          <w:b/>
          <w:bCs/>
          <w:sz w:val="32"/>
          <w:szCs w:val="32"/>
          <w:cs/>
        </w:rPr>
        <w:t>รวม</w:t>
      </w:r>
    </w:p>
    <w:p w14:paraId="1CF3DCFA" w14:textId="5E88E9BD" w:rsidR="007E5BFC" w:rsidRPr="00690011" w:rsidRDefault="005F3821" w:rsidP="00510D3E">
      <w:pPr>
        <w:tabs>
          <w:tab w:val="left" w:pos="1440"/>
          <w:tab w:val="left" w:pos="28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 w:hint="cs"/>
          <w:sz w:val="32"/>
          <w:szCs w:val="32"/>
          <w:cs/>
        </w:rPr>
        <w:t>งบ</w:t>
      </w:r>
      <w:r w:rsidRPr="00015187">
        <w:rPr>
          <w:rFonts w:ascii="Angsana New" w:hAnsi="Angsana New"/>
          <w:sz w:val="32"/>
          <w:szCs w:val="32"/>
          <w:cs/>
        </w:rPr>
        <w:t>การเงิน</w:t>
      </w:r>
      <w:r w:rsidR="00457EF3" w:rsidRPr="00015187">
        <w:rPr>
          <w:rFonts w:ascii="Angsana New" w:hAnsi="Angsana New"/>
          <w:sz w:val="32"/>
          <w:szCs w:val="32"/>
          <w:cs/>
        </w:rPr>
        <w:t>ระหว่างกาล</w:t>
      </w:r>
      <w:r w:rsidR="007E5BFC" w:rsidRPr="00015187">
        <w:rPr>
          <w:rFonts w:ascii="Angsana New" w:hAnsi="Angsana New"/>
          <w:sz w:val="32"/>
          <w:szCs w:val="32"/>
          <w:cs/>
        </w:rPr>
        <w:t>นี้จัดทำขึ้นโดยรวม</w:t>
      </w:r>
      <w:r w:rsidR="00EC70EB" w:rsidRPr="00015187">
        <w:rPr>
          <w:rFonts w:ascii="Angsana New" w:hAnsi="Angsana New"/>
          <w:sz w:val="32"/>
          <w:szCs w:val="32"/>
          <w:cs/>
        </w:rPr>
        <w:t>งบการเงินของบริษัท อนันดา ดีเวล</w:t>
      </w:r>
      <w:r w:rsidR="007E5BFC" w:rsidRPr="00015187">
        <w:rPr>
          <w:rFonts w:ascii="Angsana New" w:hAnsi="Angsana New"/>
          <w:sz w:val="32"/>
          <w:szCs w:val="32"/>
          <w:cs/>
        </w:rPr>
        <w:t xml:space="preserve">ลอปเม้นท์ จำกัด (มหาชน) </w:t>
      </w:r>
      <w:r w:rsidR="00510D3E" w:rsidRPr="00015187">
        <w:rPr>
          <w:rFonts w:ascii="Angsana New" w:hAnsi="Angsana New"/>
          <w:sz w:val="32"/>
          <w:szCs w:val="32"/>
        </w:rPr>
        <w:t>(</w:t>
      </w:r>
      <w:r w:rsidR="00510D3E" w:rsidRPr="00015187">
        <w:rPr>
          <w:rFonts w:ascii="Angsana New" w:hAnsi="Angsana New" w:hint="cs"/>
          <w:sz w:val="32"/>
          <w:szCs w:val="32"/>
          <w:cs/>
        </w:rPr>
        <w:t>ซึ่งต่อไปนี้เรียกว่า “บริษัทฯ”</w:t>
      </w:r>
      <w:r w:rsidR="00510D3E" w:rsidRPr="00015187">
        <w:rPr>
          <w:rFonts w:ascii="Angsana New" w:hAnsi="Angsana New"/>
          <w:sz w:val="32"/>
          <w:szCs w:val="32"/>
        </w:rPr>
        <w:t xml:space="preserve">) </w:t>
      </w:r>
      <w:r w:rsidR="0004165A" w:rsidRPr="00015187">
        <w:rPr>
          <w:rFonts w:ascii="Angsana New" w:hAnsi="Angsana New"/>
          <w:sz w:val="32"/>
          <w:szCs w:val="32"/>
          <w:cs/>
        </w:rPr>
        <w:t xml:space="preserve">และบริษัทย่อย </w:t>
      </w:r>
      <w:r w:rsidR="00C418B4" w:rsidRPr="00015187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510D3E" w:rsidRPr="00015187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04165A" w:rsidRPr="00015187">
        <w:rPr>
          <w:rFonts w:ascii="Angsana New" w:hAnsi="Angsana New"/>
          <w:sz w:val="32"/>
          <w:szCs w:val="32"/>
          <w:cs/>
        </w:rPr>
        <w:t>โดย</w:t>
      </w:r>
      <w:r w:rsidR="006E0666" w:rsidRPr="00015187">
        <w:rPr>
          <w:rFonts w:ascii="Angsana New" w:hAnsi="Angsana New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="006E0666" w:rsidRPr="00015187">
        <w:rPr>
          <w:rFonts w:ascii="Angsana New" w:hAnsi="Angsana New"/>
          <w:sz w:val="32"/>
          <w:szCs w:val="32"/>
        </w:rPr>
        <w:t xml:space="preserve">31 </w:t>
      </w:r>
      <w:r w:rsidR="006E0666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751AE" w:rsidRPr="00015187">
        <w:rPr>
          <w:rFonts w:ascii="Angsana New" w:hAnsi="Angsana New"/>
          <w:sz w:val="32"/>
          <w:szCs w:val="32"/>
        </w:rPr>
        <w:t>256</w:t>
      </w:r>
      <w:r w:rsidR="00977B51" w:rsidRPr="00015187">
        <w:rPr>
          <w:rFonts w:ascii="Angsana New" w:hAnsi="Angsana New"/>
          <w:sz w:val="32"/>
          <w:szCs w:val="32"/>
        </w:rPr>
        <w:t>7</w:t>
      </w:r>
      <w:r w:rsidR="007E5BFC" w:rsidRPr="00015187">
        <w:rPr>
          <w:rFonts w:ascii="Angsana New" w:hAnsi="Angsana New"/>
          <w:sz w:val="32"/>
          <w:szCs w:val="32"/>
          <w:cs/>
        </w:rPr>
        <w:t xml:space="preserve"> </w:t>
      </w:r>
      <w:r w:rsidR="0025201C" w:rsidRPr="00015187">
        <w:rPr>
          <w:rFonts w:ascii="Angsana New" w:hAnsi="Angsana New" w:hint="cs"/>
          <w:sz w:val="32"/>
          <w:szCs w:val="32"/>
          <w:cs/>
        </w:rPr>
        <w:t>ทั้งนี้</w:t>
      </w:r>
      <w:r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F6601C" w:rsidRPr="00015187">
        <w:rPr>
          <w:rFonts w:ascii="Angsana New" w:hAnsi="Angsana New" w:hint="cs"/>
          <w:sz w:val="32"/>
          <w:szCs w:val="32"/>
          <w:cs/>
        </w:rPr>
        <w:t>ในระหว่างงวดปัจจุบัน มีการเปลี่ยนแปลงโครงสร้างของกลุ่มบริษัทตามที่กล่าวไว้ในหมายเหตุประกอบงบการเงินระหว่างกาล</w:t>
      </w:r>
      <w:r w:rsidR="002D1048" w:rsidRPr="00015187">
        <w:rPr>
          <w:rFonts w:ascii="Angsana New" w:hAnsi="Angsana New" w:hint="cs"/>
          <w:sz w:val="32"/>
          <w:szCs w:val="32"/>
          <w:cs/>
        </w:rPr>
        <w:t>แบบย่อ</w:t>
      </w:r>
      <w:r w:rsidR="00F6601C" w:rsidRPr="00015187">
        <w:rPr>
          <w:rFonts w:ascii="Angsana New" w:hAnsi="Angsana New" w:hint="cs"/>
          <w:sz w:val="32"/>
          <w:szCs w:val="32"/>
          <w:cs/>
        </w:rPr>
        <w:t xml:space="preserve">ข้อ </w:t>
      </w:r>
      <w:r w:rsidR="00F6601C" w:rsidRPr="00015187">
        <w:rPr>
          <w:rFonts w:ascii="Angsana New" w:hAnsi="Angsana New"/>
          <w:sz w:val="32"/>
          <w:szCs w:val="32"/>
        </w:rPr>
        <w:t>7</w:t>
      </w:r>
    </w:p>
    <w:p w14:paraId="5E3E074E" w14:textId="77777777" w:rsidR="005F3821" w:rsidRPr="00015187" w:rsidRDefault="005F382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3BE96393" w14:textId="1F85774A" w:rsidR="003E7C10" w:rsidRPr="00015187" w:rsidRDefault="00A01A43" w:rsidP="00C27DFE">
      <w:pPr>
        <w:spacing w:before="60" w:after="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="003E7C10" w:rsidRPr="0001518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015187">
        <w:rPr>
          <w:rFonts w:ascii="Angsana New" w:hAnsi="Angsana New" w:hint="cs"/>
          <w:b/>
          <w:bCs/>
          <w:sz w:val="32"/>
          <w:szCs w:val="32"/>
        </w:rPr>
        <w:t>4</w:t>
      </w:r>
      <w:r w:rsidR="003E7C10" w:rsidRPr="00015187">
        <w:rPr>
          <w:rFonts w:ascii="Angsana New" w:hAnsi="Angsana New"/>
          <w:b/>
          <w:bCs/>
          <w:sz w:val="32"/>
          <w:szCs w:val="32"/>
        </w:rPr>
        <w:tab/>
      </w:r>
      <w:r w:rsidR="003E7C10" w:rsidRPr="00015187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039DD70C" w14:textId="01A96AC7" w:rsidR="003E7C10" w:rsidRPr="00015187" w:rsidRDefault="003E7C10" w:rsidP="00C27DFE">
      <w:pPr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5F3821" w:rsidRPr="00015187">
        <w:rPr>
          <w:rFonts w:ascii="Angsana New" w:hAnsi="Angsana New" w:hint="cs"/>
          <w:sz w:val="32"/>
          <w:szCs w:val="32"/>
          <w:cs/>
        </w:rPr>
        <w:t>งบ</w:t>
      </w:r>
      <w:r w:rsidR="005F3821" w:rsidRPr="00015187">
        <w:rPr>
          <w:rFonts w:ascii="Angsana New" w:hAnsi="Angsana New"/>
          <w:sz w:val="32"/>
          <w:szCs w:val="32"/>
          <w:cs/>
        </w:rPr>
        <w:t>การเงิน</w:t>
      </w:r>
      <w:r w:rsidRPr="00015187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ระหว่างกาลนี้จัดทำขึ้นโดยใช้นโยบายการบัญชีและวิธีการคำนวณเช่นเดียวกับที่ใช้ใน                          งบการเงินสำหรับปีสิ้นสุดวันที่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3C6756" w:rsidRPr="00015187">
        <w:rPr>
          <w:rFonts w:ascii="Angsana New" w:hAnsi="Angsana New"/>
          <w:sz w:val="32"/>
          <w:szCs w:val="32"/>
        </w:rPr>
        <w:t>256</w:t>
      </w:r>
      <w:r w:rsidR="00977B51" w:rsidRPr="00015187">
        <w:rPr>
          <w:rFonts w:ascii="Angsana New" w:hAnsi="Angsana New"/>
          <w:sz w:val="32"/>
          <w:szCs w:val="32"/>
        </w:rPr>
        <w:t>7</w:t>
      </w:r>
    </w:p>
    <w:p w14:paraId="594F9643" w14:textId="41617993" w:rsidR="003E7C10" w:rsidRPr="00015187" w:rsidRDefault="003E7C10" w:rsidP="00C27DFE">
      <w:pPr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015187">
        <w:rPr>
          <w:rFonts w:ascii="Angsana New" w:hAnsi="Angsana New" w:hint="cs"/>
          <w:sz w:val="32"/>
          <w:szCs w:val="32"/>
        </w:rPr>
        <w:t xml:space="preserve">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3C6756" w:rsidRPr="00015187">
        <w:rPr>
          <w:rFonts w:ascii="Angsana New" w:hAnsi="Angsana New"/>
          <w:sz w:val="32"/>
          <w:szCs w:val="32"/>
        </w:rPr>
        <w:t>256</w:t>
      </w:r>
      <w:r w:rsidR="00977B51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 w:hint="cs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7C99A2B6" w14:textId="0AB106DB" w:rsidR="00954E31" w:rsidRPr="00015187" w:rsidRDefault="00A07598" w:rsidP="00C27DFE">
      <w:pPr>
        <w:tabs>
          <w:tab w:val="left" w:pos="1440"/>
        </w:tabs>
        <w:spacing w:before="6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7E8F217C" w14:textId="09730DD1" w:rsidR="00954E31" w:rsidRPr="00015187" w:rsidRDefault="00A07598" w:rsidP="00C27DFE">
      <w:pPr>
        <w:tabs>
          <w:tab w:val="left" w:pos="900"/>
          <w:tab w:val="left" w:pos="2160"/>
          <w:tab w:val="right" w:pos="7280"/>
          <w:tab w:val="right" w:pos="854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A01BD1" w:rsidRPr="00015187">
        <w:rPr>
          <w:rFonts w:ascii="Angsana New" w:hAnsi="Angsana New"/>
          <w:sz w:val="32"/>
          <w:szCs w:val="32"/>
        </w:rPr>
        <w:t>.1</w:t>
      </w:r>
      <w:r w:rsidR="00BA7F03" w:rsidRPr="00015187">
        <w:rPr>
          <w:rFonts w:ascii="Angsana New" w:hAnsi="Angsana New"/>
          <w:sz w:val="32"/>
          <w:szCs w:val="32"/>
        </w:rPr>
        <w:tab/>
      </w:r>
      <w:r w:rsidR="00954E31" w:rsidRPr="00015187">
        <w:rPr>
          <w:rFonts w:ascii="Angsana New" w:hAnsi="Angsana New"/>
          <w:sz w:val="32"/>
          <w:szCs w:val="32"/>
          <w:cs/>
        </w:rPr>
        <w:t xml:space="preserve">ในระหว่างงวด </w:t>
      </w:r>
      <w:r w:rsidR="00527FED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954E31" w:rsidRPr="00015187">
        <w:rPr>
          <w:rFonts w:ascii="Angsana New" w:hAnsi="Angsana New"/>
          <w:sz w:val="32"/>
          <w:szCs w:val="32"/>
          <w:cs/>
        </w:rPr>
        <w:t>บริษัทมีรายการธุรกิจที่สำคั</w:t>
      </w:r>
      <w:r w:rsidR="00954E31" w:rsidRPr="00015187">
        <w:rPr>
          <w:rFonts w:ascii="Angsana New" w:hAnsi="Angsana New"/>
          <w:sz w:val="32"/>
          <w:szCs w:val="32"/>
        </w:rPr>
        <w:tab/>
      </w:r>
      <w:r w:rsidR="00954E31" w:rsidRPr="00015187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</w:t>
      </w:r>
      <w:r w:rsidR="00886C3F" w:rsidRPr="00015187">
        <w:rPr>
          <w:rFonts w:ascii="Angsana New" w:hAnsi="Angsana New"/>
          <w:sz w:val="32"/>
          <w:szCs w:val="32"/>
          <w:cs/>
        </w:rPr>
        <w:t>ระหว่างกลุ่มบริษัท</w:t>
      </w:r>
      <w:r w:rsidR="00954E31" w:rsidRPr="00015187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และบุคคลหรือกิจการที่เกี่ยวข้องกันเหล่านั้น</w:t>
      </w:r>
      <w:r w:rsidR="00954E31" w:rsidRPr="00015187">
        <w:rPr>
          <w:rFonts w:ascii="Angsana New" w:hAnsi="Angsana New"/>
          <w:sz w:val="32"/>
          <w:szCs w:val="32"/>
        </w:rPr>
        <w:t xml:space="preserve"> </w:t>
      </w:r>
      <w:r w:rsidR="00954E31" w:rsidRPr="00015187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C27DFE">
        <w:rPr>
          <w:rFonts w:ascii="Angsana New" w:hAnsi="Angsana New" w:hint="cs"/>
          <w:sz w:val="32"/>
          <w:szCs w:val="32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954E31" w:rsidRPr="00015187">
        <w:rPr>
          <w:rFonts w:ascii="Angsana New" w:hAnsi="Angsana New"/>
          <w:sz w:val="32"/>
          <w:szCs w:val="32"/>
          <w:cs/>
        </w:rPr>
        <w:t>โดยสามารถสรุปได้ดังนี้</w:t>
      </w:r>
    </w:p>
    <w:p w14:paraId="7351EC24" w14:textId="722DDC49" w:rsidR="00645663" w:rsidRPr="00015187" w:rsidRDefault="00977B51" w:rsidP="00B9634C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 w:rsidRPr="00015187">
        <w:rPr>
          <w:rFonts w:ascii="Angsana New" w:hAnsi="Angsana New"/>
          <w:sz w:val="26"/>
          <w:szCs w:val="26"/>
          <w:cs/>
        </w:rPr>
        <w:t xml:space="preserve"> </w:t>
      </w:r>
      <w:r w:rsidR="00645663" w:rsidRPr="00015187">
        <w:rPr>
          <w:rFonts w:ascii="Angsana New" w:hAnsi="Angsana New"/>
          <w:sz w:val="26"/>
          <w:szCs w:val="26"/>
          <w:cs/>
        </w:rPr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015187" w:rsidRPr="00015187" w14:paraId="41105FFC" w14:textId="77777777" w:rsidTr="00B9634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DD0ACE" w14:textId="77777777" w:rsidR="00645663" w:rsidRPr="00015187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43FB3" w14:textId="77777777" w:rsidR="00645663" w:rsidRPr="00015187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9F14" w14:textId="77777777" w:rsidR="00645663" w:rsidRPr="00015187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3AF8F11" w14:textId="77777777" w:rsidR="00645663" w:rsidRPr="00015187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015187" w14:paraId="3D6BD448" w14:textId="77777777" w:rsidTr="00B9634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C3F1419" w14:textId="77777777" w:rsidR="00645663" w:rsidRPr="00015187" w:rsidRDefault="00645663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F2DCDA" w14:textId="4F48D636" w:rsidR="00645663" w:rsidRPr="00015187" w:rsidRDefault="00645663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977B51" w:rsidRPr="00015187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เดือนสิ้นสุดวันที่ </w:t>
            </w:r>
            <w:r w:rsidR="00977B51" w:rsidRPr="00015187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="00977B51" w:rsidRPr="00015187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220F3B8A" w14:textId="77777777" w:rsidR="00645663" w:rsidRPr="00015187" w:rsidRDefault="00645663" w:rsidP="00C27DFE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015187" w14:paraId="61BC461D" w14:textId="77777777" w:rsidTr="00B9634C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CBB9C01" w14:textId="77777777" w:rsidR="00977B51" w:rsidRPr="00015187" w:rsidRDefault="00977B51" w:rsidP="00C27DFE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745CC7FF" w14:textId="3C521CD3" w:rsidR="00977B51" w:rsidRPr="00015187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67188BC" w14:textId="73272859" w:rsidR="00977B51" w:rsidRPr="00015187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6C975AF4" w14:textId="30252C98" w:rsidR="00977B51" w:rsidRPr="00015187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589277F" w14:textId="521C6AEF" w:rsidR="00977B51" w:rsidRPr="00015187" w:rsidRDefault="00977B51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79BCF97E" w14:textId="77777777" w:rsidR="00977B51" w:rsidRPr="00015187" w:rsidRDefault="00977B51" w:rsidP="00C27DFE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015187" w:rsidRPr="00015187" w14:paraId="04E94ABB" w14:textId="77777777" w:rsidTr="00B9634C">
        <w:trPr>
          <w:cantSplit/>
        </w:trPr>
        <w:tc>
          <w:tcPr>
            <w:tcW w:w="3150" w:type="dxa"/>
          </w:tcPr>
          <w:p w14:paraId="0EDAC3BE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01518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22" w:type="dxa"/>
            <w:shd w:val="clear" w:color="auto" w:fill="auto"/>
          </w:tcPr>
          <w:p w14:paraId="79941780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15694A4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31913D42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BE7D31C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779AB39B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015187" w14:paraId="7F7E6FDF" w14:textId="77777777" w:rsidTr="00B9634C">
        <w:trPr>
          <w:cantSplit/>
        </w:trPr>
        <w:tc>
          <w:tcPr>
            <w:tcW w:w="3150" w:type="dxa"/>
          </w:tcPr>
          <w:p w14:paraId="04E4A082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22" w:type="dxa"/>
            <w:shd w:val="clear" w:color="auto" w:fill="auto"/>
          </w:tcPr>
          <w:p w14:paraId="51EE5405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3F1A37E1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6BDE9A70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5D7A383" w14:textId="77777777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CA8B6ED" w14:textId="77777777" w:rsidR="00977B51" w:rsidRPr="00015187" w:rsidRDefault="00977B51" w:rsidP="00C27DFE">
            <w:pPr>
              <w:pStyle w:val="Heading8"/>
              <w:spacing w:before="0" w:after="0"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015187" w14:paraId="6D6294FD" w14:textId="77777777" w:rsidTr="002F008E">
        <w:trPr>
          <w:cantSplit/>
        </w:trPr>
        <w:tc>
          <w:tcPr>
            <w:tcW w:w="3150" w:type="dxa"/>
          </w:tcPr>
          <w:p w14:paraId="7E10F66D" w14:textId="04AB671B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922" w:type="dxa"/>
            <w:shd w:val="clear" w:color="auto" w:fill="auto"/>
          </w:tcPr>
          <w:p w14:paraId="6BCAA6FC" w14:textId="6989976F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8750742" w14:textId="624F0A44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1CA4569B" w14:textId="0D49CA71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923" w:type="dxa"/>
          </w:tcPr>
          <w:p w14:paraId="679B33CD" w14:textId="7B83AF6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481F21DA" w14:textId="5175C57B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C27DFE" w:rsidRPr="00015187" w14:paraId="36E341E6" w14:textId="77777777" w:rsidTr="002F008E">
        <w:trPr>
          <w:cantSplit/>
        </w:trPr>
        <w:tc>
          <w:tcPr>
            <w:tcW w:w="3150" w:type="dxa"/>
          </w:tcPr>
          <w:p w14:paraId="4270F473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025EA4DE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03E7835D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63A7286E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EC6E3CA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F1D6CC9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4160546C" w14:textId="77777777" w:rsidTr="00B9634C">
        <w:trPr>
          <w:cantSplit/>
        </w:trPr>
        <w:tc>
          <w:tcPr>
            <w:tcW w:w="3150" w:type="dxa"/>
          </w:tcPr>
          <w:p w14:paraId="3096ACAF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1F6B73FE" w14:textId="5E836E51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84D9683" w14:textId="4BD64E6D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394051E" w14:textId="67BE09AB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923" w:type="dxa"/>
          </w:tcPr>
          <w:p w14:paraId="70952E88" w14:textId="3DA215D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126</w:t>
            </w:r>
          </w:p>
        </w:tc>
        <w:tc>
          <w:tcPr>
            <w:tcW w:w="2862" w:type="dxa"/>
          </w:tcPr>
          <w:p w14:paraId="2627010F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ราคาตามสัญญารายโครงการร้อยละ   คงที่ของมูลค่าโครงการตามที่ระบุในสัญญาและต้นทุนบวกกำไรส่วนเพิ่ม</w:t>
            </w:r>
          </w:p>
        </w:tc>
      </w:tr>
      <w:tr w:rsidR="00C27DFE" w:rsidRPr="00015187" w14:paraId="632C9BCD" w14:textId="77777777" w:rsidTr="00B9634C">
        <w:trPr>
          <w:cantSplit/>
        </w:trPr>
        <w:tc>
          <w:tcPr>
            <w:tcW w:w="3150" w:type="dxa"/>
          </w:tcPr>
          <w:p w14:paraId="268AF013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B28D39B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284ABED2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56874C23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F80D05B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BC5ED48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419EE083" w14:textId="77777777" w:rsidTr="00B9634C">
        <w:trPr>
          <w:cantSplit/>
        </w:trPr>
        <w:tc>
          <w:tcPr>
            <w:tcW w:w="3150" w:type="dxa"/>
          </w:tcPr>
          <w:p w14:paraId="5DC4B020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5DA5A067" w14:textId="732BEFF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36077506" w14:textId="0E2C80BF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57212658" w14:textId="0085D0F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2DC8DC88" w14:textId="174E9424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33</w:t>
            </w:r>
          </w:p>
        </w:tc>
        <w:tc>
          <w:tcPr>
            <w:tcW w:w="2862" w:type="dxa"/>
          </w:tcPr>
          <w:p w14:paraId="0DC109BA" w14:textId="648734F0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ร้อยละคงที่ของมูลค่าขาย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บ้านและ</w:t>
            </w:r>
            <w:r w:rsidR="005B1F2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          </w:t>
            </w:r>
            <w:r w:rsidRPr="00015187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ในระหว่างงวด</w:t>
            </w:r>
          </w:p>
        </w:tc>
      </w:tr>
      <w:tr w:rsidR="00C27DFE" w:rsidRPr="00015187" w14:paraId="5310CC11" w14:textId="77777777" w:rsidTr="00B9634C">
        <w:trPr>
          <w:cantSplit/>
        </w:trPr>
        <w:tc>
          <w:tcPr>
            <w:tcW w:w="3150" w:type="dxa"/>
          </w:tcPr>
          <w:p w14:paraId="3D4E228A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98FE018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F95025D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2887730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38513844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EE85BA7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6B216310" w14:textId="77777777" w:rsidTr="00B9634C">
        <w:trPr>
          <w:cantSplit/>
          <w:trHeight w:val="234"/>
        </w:trPr>
        <w:tc>
          <w:tcPr>
            <w:tcW w:w="3150" w:type="dxa"/>
          </w:tcPr>
          <w:p w14:paraId="5F9BB02C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72C274A1" w14:textId="15918E3A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9012CDD" w14:textId="2D8AAF9A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2D22F52D" w14:textId="26605FC9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170</w:t>
            </w:r>
          </w:p>
        </w:tc>
        <w:tc>
          <w:tcPr>
            <w:tcW w:w="923" w:type="dxa"/>
          </w:tcPr>
          <w:p w14:paraId="31247F7D" w14:textId="7FED0E2D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140</w:t>
            </w:r>
          </w:p>
        </w:tc>
        <w:tc>
          <w:tcPr>
            <w:tcW w:w="2862" w:type="dxa"/>
          </w:tcPr>
          <w:p w14:paraId="603BA477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ร้อยละ 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MLR 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  <w:tr w:rsidR="00C27DFE" w:rsidRPr="00015187" w14:paraId="022A45F9" w14:textId="77777777" w:rsidTr="00B9634C">
        <w:trPr>
          <w:cantSplit/>
          <w:trHeight w:val="234"/>
        </w:trPr>
        <w:tc>
          <w:tcPr>
            <w:tcW w:w="3150" w:type="dxa"/>
          </w:tcPr>
          <w:p w14:paraId="47467071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4547ECE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6891AA48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373E7954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72C157F1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7E579CE0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5E9F5C41" w14:textId="77777777" w:rsidTr="009A14DA">
        <w:trPr>
          <w:cantSplit/>
          <w:trHeight w:val="234"/>
        </w:trPr>
        <w:tc>
          <w:tcPr>
            <w:tcW w:w="3150" w:type="dxa"/>
          </w:tcPr>
          <w:p w14:paraId="443D717A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922" w:type="dxa"/>
            <w:shd w:val="clear" w:color="auto" w:fill="auto"/>
          </w:tcPr>
          <w:p w14:paraId="0437408C" w14:textId="7980F4A0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6B3EB90" w14:textId="4445C09E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  <w:vAlign w:val="bottom"/>
          </w:tcPr>
          <w:p w14:paraId="4F60CFB3" w14:textId="3F903A6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vAlign w:val="bottom"/>
          </w:tcPr>
          <w:p w14:paraId="500CDE71" w14:textId="3FA06189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2862" w:type="dxa"/>
          </w:tcPr>
          <w:p w14:paraId="18BE7BC8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015187" w:rsidRPr="00015187" w14:paraId="5B91DB36" w14:textId="77777777" w:rsidTr="009A14DA">
        <w:trPr>
          <w:cantSplit/>
          <w:trHeight w:val="234"/>
        </w:trPr>
        <w:tc>
          <w:tcPr>
            <w:tcW w:w="3150" w:type="dxa"/>
          </w:tcPr>
          <w:p w14:paraId="5C8A4468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3F6F3454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28375F98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  <w:vAlign w:val="bottom"/>
          </w:tcPr>
          <w:p w14:paraId="6F5B2554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16B402ED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2E0F7DF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2FFE5819" w14:textId="77777777" w:rsidTr="00B9634C">
        <w:trPr>
          <w:cantSplit/>
        </w:trPr>
        <w:tc>
          <w:tcPr>
            <w:tcW w:w="3150" w:type="dxa"/>
          </w:tcPr>
          <w:p w14:paraId="1F6B3BC7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22" w:type="dxa"/>
            <w:shd w:val="clear" w:color="auto" w:fill="auto"/>
          </w:tcPr>
          <w:p w14:paraId="6FE0FF68" w14:textId="6335A55E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5B328E0" w14:textId="71F519F9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2" w:type="dxa"/>
          </w:tcPr>
          <w:p w14:paraId="6533E906" w14:textId="5A47629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923" w:type="dxa"/>
          </w:tcPr>
          <w:p w14:paraId="137F683E" w14:textId="05D17190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862" w:type="dxa"/>
          </w:tcPr>
          <w:p w14:paraId="19CEDCEE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C27DFE" w:rsidRPr="00015187" w14:paraId="0C452806" w14:textId="77777777" w:rsidTr="00B9634C">
        <w:trPr>
          <w:cantSplit/>
        </w:trPr>
        <w:tc>
          <w:tcPr>
            <w:tcW w:w="3150" w:type="dxa"/>
          </w:tcPr>
          <w:p w14:paraId="4180FE43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0CA72144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02B3E7C7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4ACF6800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1D5B660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4EC23A58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152FF890" w14:textId="77777777" w:rsidTr="00B9634C">
        <w:trPr>
          <w:cantSplit/>
        </w:trPr>
        <w:tc>
          <w:tcPr>
            <w:tcW w:w="3150" w:type="dxa"/>
          </w:tcPr>
          <w:p w14:paraId="4B86956B" w14:textId="36E635F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กำไรจากการชำระบัญชี</w:t>
            </w:r>
            <w:r w:rsidR="00C27DFE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="00C27DFE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 w:rsidR="00C27DFE">
              <w:rPr>
                <w:rFonts w:ascii="Angsana New" w:hAnsi="Angsana New"/>
                <w:sz w:val="26"/>
                <w:szCs w:val="26"/>
              </w:rPr>
              <w:t>7.</w:t>
            </w:r>
            <w:r w:rsidR="00987340">
              <w:rPr>
                <w:rFonts w:ascii="Angsana New" w:hAnsi="Angsana New"/>
                <w:sz w:val="26"/>
                <w:szCs w:val="26"/>
              </w:rPr>
              <w:t>4</w:t>
            </w:r>
            <w:r w:rsidR="00C27DF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22" w:type="dxa"/>
            <w:shd w:val="clear" w:color="auto" w:fill="auto"/>
          </w:tcPr>
          <w:p w14:paraId="051EF7A7" w14:textId="7EFEC154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100F639D" w14:textId="3B165F0A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96D3C60" w14:textId="1D78B86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923" w:type="dxa"/>
          </w:tcPr>
          <w:p w14:paraId="2EB20D83" w14:textId="649AD564" w:rsidR="00613533" w:rsidRPr="00015187" w:rsidRDefault="00E35FC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862" w:type="dxa"/>
          </w:tcPr>
          <w:p w14:paraId="7FBD1DDF" w14:textId="3A8ABAF6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ตามที่ได้รับจริงจากการชำระบัญชี</w:t>
            </w:r>
          </w:p>
        </w:tc>
      </w:tr>
      <w:tr w:rsidR="00C27DFE" w:rsidRPr="00015187" w14:paraId="5B48B467" w14:textId="77777777" w:rsidTr="00B9634C">
        <w:trPr>
          <w:cantSplit/>
        </w:trPr>
        <w:tc>
          <w:tcPr>
            <w:tcW w:w="3150" w:type="dxa"/>
          </w:tcPr>
          <w:p w14:paraId="0BFD80CD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742E5CF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7C76E58D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78514AA1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61A8FECB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B4398C6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62EC90CF" w14:textId="77777777" w:rsidTr="00B9634C">
        <w:trPr>
          <w:cantSplit/>
        </w:trPr>
        <w:tc>
          <w:tcPr>
            <w:tcW w:w="3150" w:type="dxa"/>
          </w:tcPr>
          <w:p w14:paraId="33017535" w14:textId="24BD5B3C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</w:rPr>
              <w:t>ขาดทุนจากการลดทุน</w:t>
            </w:r>
            <w:r w:rsidR="00C27DFE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="00C27DFE">
              <w:rPr>
                <w:rFonts w:ascii="Angsana New" w:hAnsi="Angsana New" w:hint="cs"/>
                <w:sz w:val="26"/>
                <w:szCs w:val="26"/>
                <w:cs/>
              </w:rPr>
              <w:t xml:space="preserve">หมายเหตุ </w:t>
            </w:r>
            <w:r w:rsidR="00C27DFE">
              <w:rPr>
                <w:rFonts w:ascii="Angsana New" w:hAnsi="Angsana New"/>
                <w:sz w:val="26"/>
                <w:szCs w:val="26"/>
              </w:rPr>
              <w:t>7.2)</w:t>
            </w:r>
          </w:p>
        </w:tc>
        <w:tc>
          <w:tcPr>
            <w:tcW w:w="922" w:type="dxa"/>
            <w:shd w:val="clear" w:color="auto" w:fill="auto"/>
          </w:tcPr>
          <w:p w14:paraId="59FA5109" w14:textId="0E4BB778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7303BDDA" w14:textId="6448DFD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71975080" w14:textId="2C0F876C" w:rsidR="00613533" w:rsidRPr="00015187" w:rsidRDefault="007A7B7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  <w:tc>
          <w:tcPr>
            <w:tcW w:w="923" w:type="dxa"/>
          </w:tcPr>
          <w:p w14:paraId="54F82587" w14:textId="6C58D3B0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62" w:type="dxa"/>
          </w:tcPr>
          <w:p w14:paraId="4EC47C97" w14:textId="26BE0412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C27DFE" w:rsidRPr="00015187" w14:paraId="176AC31D" w14:textId="77777777" w:rsidTr="00B9634C">
        <w:trPr>
          <w:cantSplit/>
        </w:trPr>
        <w:tc>
          <w:tcPr>
            <w:tcW w:w="3150" w:type="dxa"/>
          </w:tcPr>
          <w:p w14:paraId="6EDCEE1B" w14:textId="77777777" w:rsidR="00C27DFE" w:rsidRPr="00015187" w:rsidRDefault="00C27DFE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CA780BD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  <w:shd w:val="clear" w:color="auto" w:fill="auto"/>
          </w:tcPr>
          <w:p w14:paraId="3102A11C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4CEB8FD4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F99DFF" w14:textId="77777777" w:rsidR="00C27DFE" w:rsidRPr="00015187" w:rsidRDefault="00C27DFE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1A2EFB48" w14:textId="77777777" w:rsidR="00C27DFE" w:rsidRPr="00015187" w:rsidRDefault="00C27DFE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4A5E1C9D" w14:textId="77777777" w:rsidTr="00B9634C">
        <w:trPr>
          <w:cantSplit/>
          <w:trHeight w:val="80"/>
        </w:trPr>
        <w:tc>
          <w:tcPr>
            <w:tcW w:w="3150" w:type="dxa"/>
          </w:tcPr>
          <w:p w14:paraId="6C5F6C39" w14:textId="77777777" w:rsidR="00613533" w:rsidRPr="00015187" w:rsidRDefault="00613533" w:rsidP="00C27DFE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ต้นทุนค่าบริหารโครงการ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23C7C497" w14:textId="09CA2521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41CD8E53" w14:textId="03ACFB1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05D9EC35" w14:textId="09401EDC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923" w:type="dxa"/>
          </w:tcPr>
          <w:p w14:paraId="14476FDE" w14:textId="18259264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862" w:type="dxa"/>
          </w:tcPr>
          <w:p w14:paraId="139B5D7C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ราคาตามสัญญา</w:t>
            </w:r>
          </w:p>
        </w:tc>
      </w:tr>
      <w:tr w:rsidR="00015187" w:rsidRPr="00015187" w14:paraId="2FF8904D" w14:textId="77777777" w:rsidTr="00B9634C">
        <w:trPr>
          <w:cantSplit/>
          <w:trHeight w:val="80"/>
        </w:trPr>
        <w:tc>
          <w:tcPr>
            <w:tcW w:w="3150" w:type="dxa"/>
          </w:tcPr>
          <w:p w14:paraId="320B3518" w14:textId="77777777" w:rsidR="00613533" w:rsidRPr="00015187" w:rsidRDefault="00613533" w:rsidP="00C27DFE">
            <w:pPr>
              <w:spacing w:line="28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7300AF0F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C48CE61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2249DD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E78690C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C62A8F5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22FEEE3B" w14:textId="77777777" w:rsidTr="008F02E4">
        <w:trPr>
          <w:cantSplit/>
        </w:trPr>
        <w:tc>
          <w:tcPr>
            <w:tcW w:w="3150" w:type="dxa"/>
          </w:tcPr>
          <w:p w14:paraId="154C3839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ค่านายหน้าจ่าย</w:t>
            </w:r>
          </w:p>
        </w:tc>
        <w:tc>
          <w:tcPr>
            <w:tcW w:w="922" w:type="dxa"/>
            <w:shd w:val="clear" w:color="auto" w:fill="auto"/>
          </w:tcPr>
          <w:p w14:paraId="28159403" w14:textId="2AFF0EBF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5EDBFE7F" w14:textId="746DD141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8BF2BF3" w14:textId="7BEC91B2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923" w:type="dxa"/>
          </w:tcPr>
          <w:p w14:paraId="1905CCA4" w14:textId="3CF1FD78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862" w:type="dxa"/>
          </w:tcPr>
          <w:p w14:paraId="0E886E5F" w14:textId="31FF397B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</w:t>
            </w:r>
            <w:r w:rsidR="005B1F2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         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ห้องชุดที่มีการวางเงินจองทำสัญญาและโอนในระหว่างงวด</w:t>
            </w:r>
          </w:p>
        </w:tc>
      </w:tr>
      <w:tr w:rsidR="00015187" w:rsidRPr="00015187" w14:paraId="1AED7600" w14:textId="77777777" w:rsidTr="008F02E4">
        <w:trPr>
          <w:cantSplit/>
        </w:trPr>
        <w:tc>
          <w:tcPr>
            <w:tcW w:w="3150" w:type="dxa"/>
          </w:tcPr>
          <w:p w14:paraId="29061E5C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6AC7697D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7F26D7D8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03367FE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3" w:type="dxa"/>
          </w:tcPr>
          <w:p w14:paraId="1F292BC1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09805299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8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10E4356A" w14:textId="77777777" w:rsidTr="008F02E4">
        <w:trPr>
          <w:cantSplit/>
        </w:trPr>
        <w:tc>
          <w:tcPr>
            <w:tcW w:w="3150" w:type="dxa"/>
          </w:tcPr>
          <w:p w14:paraId="22D49D3E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51A112B0" w14:textId="15E5923A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3" w:type="dxa"/>
            <w:shd w:val="clear" w:color="auto" w:fill="auto"/>
          </w:tcPr>
          <w:p w14:paraId="2B56C880" w14:textId="551B4A29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B5692D1" w14:textId="3D9E473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923" w:type="dxa"/>
          </w:tcPr>
          <w:p w14:paraId="034B3E3C" w14:textId="72594C61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2862" w:type="dxa"/>
          </w:tcPr>
          <w:p w14:paraId="789F4342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</w:rPr>
              <w:t xml:space="preserve"> MLR 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2A6D309B" w14:textId="77777777" w:rsidR="00C27DFE" w:rsidRPr="00015187" w:rsidRDefault="00C27DFE" w:rsidP="00C27DFE">
      <w:pPr>
        <w:tabs>
          <w:tab w:val="left" w:pos="2160"/>
          <w:tab w:val="right" w:pos="8100"/>
        </w:tabs>
        <w:spacing w:before="120"/>
        <w:ind w:left="360" w:right="-457" w:firstLine="446"/>
        <w:jc w:val="right"/>
        <w:rPr>
          <w:rFonts w:ascii="Angsana New" w:hAnsi="Angsana New"/>
          <w:sz w:val="26"/>
          <w:szCs w:val="26"/>
          <w:cs/>
        </w:rPr>
      </w:pPr>
      <w:r>
        <w:br w:type="page"/>
      </w:r>
      <w:r w:rsidRPr="00015187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970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22"/>
        <w:gridCol w:w="923"/>
        <w:gridCol w:w="922"/>
        <w:gridCol w:w="923"/>
        <w:gridCol w:w="2862"/>
      </w:tblGrid>
      <w:tr w:rsidR="00C27DFE" w:rsidRPr="00015187" w14:paraId="1C5B3271" w14:textId="77777777" w:rsidTr="0017103B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9EE8173" w14:textId="77777777" w:rsidR="00C27DFE" w:rsidRPr="00015187" w:rsidRDefault="00C27DFE" w:rsidP="0017103B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FC23" w14:textId="77777777" w:rsidR="00C27DFE" w:rsidRPr="00015187" w:rsidRDefault="00C27DFE" w:rsidP="0017103B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D78A5" w14:textId="77777777" w:rsidR="00C27DFE" w:rsidRPr="00015187" w:rsidRDefault="00C27DFE" w:rsidP="0017103B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0BAA390C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27DFE" w:rsidRPr="00015187" w14:paraId="3AB47F79" w14:textId="77777777" w:rsidTr="0017103B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1AACB8D" w14:textId="77777777" w:rsidR="00C27DFE" w:rsidRPr="00015187" w:rsidRDefault="00C27DFE" w:rsidP="0017103B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4FCA65" w14:textId="77777777" w:rsidR="00C27DFE" w:rsidRPr="00015187" w:rsidRDefault="00C27DFE" w:rsidP="0017103B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015187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50146D5E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27DFE" w:rsidRPr="00015187" w14:paraId="27BEB3ED" w14:textId="77777777" w:rsidTr="0017103B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98B1402" w14:textId="77777777" w:rsidR="00C27DFE" w:rsidRPr="00015187" w:rsidRDefault="00C27DFE" w:rsidP="0017103B">
            <w:pPr>
              <w:spacing w:line="280" w:lineRule="exact"/>
              <w:ind w:right="-1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278B5C68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864C6CB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14:paraId="3D2B1863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3953621C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4EE7A556" w14:textId="77777777" w:rsidR="00C27DFE" w:rsidRPr="00015187" w:rsidRDefault="00C27DFE" w:rsidP="0017103B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015187" w:rsidRPr="00015187" w14:paraId="2C7C801F" w14:textId="77777777" w:rsidTr="008F02E4">
        <w:trPr>
          <w:cantSplit/>
        </w:trPr>
        <w:tc>
          <w:tcPr>
            <w:tcW w:w="3150" w:type="dxa"/>
          </w:tcPr>
          <w:p w14:paraId="460C919B" w14:textId="56936E6C" w:rsidR="00977B51" w:rsidRPr="00015187" w:rsidRDefault="00977B51" w:rsidP="00C27DFE">
            <w:pPr>
              <w:spacing w:line="280" w:lineRule="exact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</w:rPr>
              <w:br w:type="page"/>
            </w:r>
            <w:r w:rsidRPr="00015187">
              <w:rPr>
                <w:rFonts w:ascii="Angsana New" w:hAnsi="Angsana New" w:hint="cs"/>
                <w:sz w:val="26"/>
                <w:szCs w:val="26"/>
                <w:u w:val="single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922" w:type="dxa"/>
            <w:shd w:val="clear" w:color="auto" w:fill="auto"/>
          </w:tcPr>
          <w:p w14:paraId="6B3AC62A" w14:textId="77777777" w:rsidR="00977B51" w:rsidRPr="00015187" w:rsidRDefault="00977B51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48D137D0" w14:textId="77777777" w:rsidR="00977B51" w:rsidRPr="00015187" w:rsidRDefault="00977B51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D56F876" w14:textId="77777777" w:rsidR="00977B51" w:rsidRPr="00015187" w:rsidRDefault="00977B51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2C868ECD" w14:textId="77777777" w:rsidR="00977B51" w:rsidRPr="00015187" w:rsidRDefault="00977B51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41211056" w14:textId="77777777" w:rsidR="00977B51" w:rsidRPr="00015187" w:rsidRDefault="00977B51" w:rsidP="00C27DFE">
            <w:pPr>
              <w:pStyle w:val="Heading8"/>
              <w:spacing w:before="0" w:after="0" w:line="280" w:lineRule="exact"/>
              <w:ind w:left="119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1D995F6F" w14:textId="77777777" w:rsidTr="008F02E4">
        <w:trPr>
          <w:cantSplit/>
        </w:trPr>
        <w:tc>
          <w:tcPr>
            <w:tcW w:w="3150" w:type="dxa"/>
          </w:tcPr>
          <w:p w14:paraId="3F4BE6AD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รายได้จากการบริหารโครงการ</w:t>
            </w:r>
          </w:p>
        </w:tc>
        <w:tc>
          <w:tcPr>
            <w:tcW w:w="922" w:type="dxa"/>
            <w:shd w:val="clear" w:color="auto" w:fill="auto"/>
          </w:tcPr>
          <w:p w14:paraId="5DDD4447" w14:textId="679C5273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923" w:type="dxa"/>
            <w:shd w:val="clear" w:color="auto" w:fill="auto"/>
          </w:tcPr>
          <w:p w14:paraId="0C9131EF" w14:textId="311BD5B8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922" w:type="dxa"/>
          </w:tcPr>
          <w:p w14:paraId="39356502" w14:textId="4D498CF3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923" w:type="dxa"/>
          </w:tcPr>
          <w:p w14:paraId="5070C6A2" w14:textId="7C5EA23F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2862" w:type="dxa"/>
          </w:tcPr>
          <w:p w14:paraId="11810494" w14:textId="77777777" w:rsidR="00613533" w:rsidRPr="00015187" w:rsidRDefault="00613533" w:rsidP="00C27DFE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ราคาตามสัญญารายโครงการและ           ร้อยละคงที่ของมูลค่าโครงการตามที่ระบุในสัญญา</w:t>
            </w:r>
          </w:p>
        </w:tc>
      </w:tr>
      <w:tr w:rsidR="00015187" w:rsidRPr="00015187" w14:paraId="06262B0A" w14:textId="77777777" w:rsidTr="008F02E4">
        <w:trPr>
          <w:cantSplit/>
        </w:trPr>
        <w:tc>
          <w:tcPr>
            <w:tcW w:w="3150" w:type="dxa"/>
          </w:tcPr>
          <w:p w14:paraId="1FEEEB9C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2BD181AF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F68F164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8014280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0360F2AF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94AD04F" w14:textId="77777777" w:rsidR="00613533" w:rsidRPr="00015187" w:rsidRDefault="00613533" w:rsidP="00C27DFE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015187" w14:paraId="648A13F9" w14:textId="77777777" w:rsidTr="008F02E4">
        <w:trPr>
          <w:cantSplit/>
        </w:trPr>
        <w:tc>
          <w:tcPr>
            <w:tcW w:w="3150" w:type="dxa"/>
          </w:tcPr>
          <w:p w14:paraId="014DC4ED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รายได้ค่านายหน้า</w:t>
            </w:r>
          </w:p>
        </w:tc>
        <w:tc>
          <w:tcPr>
            <w:tcW w:w="922" w:type="dxa"/>
            <w:shd w:val="clear" w:color="auto" w:fill="auto"/>
          </w:tcPr>
          <w:p w14:paraId="1F88649B" w14:textId="0E99ED3D" w:rsidR="00613533" w:rsidRPr="0001518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923" w:type="dxa"/>
            <w:shd w:val="clear" w:color="auto" w:fill="auto"/>
          </w:tcPr>
          <w:p w14:paraId="4E88641A" w14:textId="558347A4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</w:p>
        </w:tc>
        <w:tc>
          <w:tcPr>
            <w:tcW w:w="922" w:type="dxa"/>
          </w:tcPr>
          <w:p w14:paraId="61751DF6" w14:textId="19B1345A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923" w:type="dxa"/>
          </w:tcPr>
          <w:p w14:paraId="650B46B9" w14:textId="10DF55D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2862" w:type="dxa"/>
          </w:tcPr>
          <w:p w14:paraId="7CA517AC" w14:textId="52E3554F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ร้อยละคงที่ของมูลค่าขายบ้านและ</w:t>
            </w:r>
            <w:r w:rsidR="005B1F2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 xml:space="preserve">           </w:t>
            </w:r>
            <w:r w:rsidRPr="00015187">
              <w:rPr>
                <w:rFonts w:ascii="Angsana New" w:hAnsi="Angsana New" w:hint="cs"/>
                <w:i w:val="0"/>
                <w:iCs w:val="0"/>
                <w:sz w:val="26"/>
                <w:szCs w:val="26"/>
                <w:cs/>
              </w:rPr>
              <w:t>ห้องชุดที่มีการทำสัญญาและโอนในระหว่างงวด</w:t>
            </w:r>
          </w:p>
        </w:tc>
      </w:tr>
      <w:tr w:rsidR="00015187" w:rsidRPr="00015187" w14:paraId="0CEF2611" w14:textId="77777777" w:rsidTr="008F02E4">
        <w:trPr>
          <w:cantSplit/>
          <w:trHeight w:val="80"/>
        </w:trPr>
        <w:tc>
          <w:tcPr>
            <w:tcW w:w="3150" w:type="dxa"/>
          </w:tcPr>
          <w:p w14:paraId="542E65D5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3058C7A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56EACD9B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</w:tcPr>
          <w:p w14:paraId="08DE9060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5D5556EA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62" w:type="dxa"/>
          </w:tcPr>
          <w:p w14:paraId="2DF43702" w14:textId="77777777" w:rsidR="00613533" w:rsidRPr="00015187" w:rsidRDefault="00613533" w:rsidP="00C27DFE">
            <w:pPr>
              <w:pStyle w:val="Heading8"/>
              <w:spacing w:before="0" w:after="0" w:line="280" w:lineRule="exact"/>
              <w:ind w:left="119" w:right="-105" w:hanging="119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</w:tr>
      <w:tr w:rsidR="00015187" w:rsidRPr="00015187" w14:paraId="4E1634B0" w14:textId="77777777" w:rsidTr="008F02E4">
        <w:trPr>
          <w:cantSplit/>
          <w:trHeight w:val="80"/>
        </w:trPr>
        <w:tc>
          <w:tcPr>
            <w:tcW w:w="3150" w:type="dxa"/>
          </w:tcPr>
          <w:p w14:paraId="4D940196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922" w:type="dxa"/>
            <w:shd w:val="clear" w:color="auto" w:fill="auto"/>
          </w:tcPr>
          <w:p w14:paraId="420DC629" w14:textId="76202C6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923" w:type="dxa"/>
            <w:shd w:val="clear" w:color="auto" w:fill="auto"/>
          </w:tcPr>
          <w:p w14:paraId="2577F79A" w14:textId="3446C94B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57</w:t>
            </w:r>
          </w:p>
        </w:tc>
        <w:tc>
          <w:tcPr>
            <w:tcW w:w="922" w:type="dxa"/>
          </w:tcPr>
          <w:p w14:paraId="06628738" w14:textId="214298E9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923" w:type="dxa"/>
          </w:tcPr>
          <w:p w14:paraId="0CEA32A2" w14:textId="4B55C81D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49</w:t>
            </w:r>
          </w:p>
        </w:tc>
        <w:tc>
          <w:tcPr>
            <w:tcW w:w="2862" w:type="dxa"/>
          </w:tcPr>
          <w:p w14:paraId="0FA528AD" w14:textId="77777777" w:rsidR="00613533" w:rsidRPr="00015187" w:rsidRDefault="00613533" w:rsidP="00C27DFE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ร้อยละคงที่ต่อปี</w:t>
            </w:r>
          </w:p>
        </w:tc>
      </w:tr>
      <w:tr w:rsidR="00015187" w:rsidRPr="00015187" w14:paraId="6DCD8D86" w14:textId="77777777" w:rsidTr="008F02E4">
        <w:trPr>
          <w:cantSplit/>
          <w:trHeight w:val="80"/>
        </w:trPr>
        <w:tc>
          <w:tcPr>
            <w:tcW w:w="3150" w:type="dxa"/>
          </w:tcPr>
          <w:p w14:paraId="44F0147C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494EBD00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6CB58EAD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0C2F6F59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12CF5D69" w14:textId="77777777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383F41D6" w14:textId="77777777" w:rsidR="00613533" w:rsidRPr="00015187" w:rsidRDefault="00613533" w:rsidP="00C27DFE">
            <w:pPr>
              <w:spacing w:line="280" w:lineRule="exact"/>
              <w:ind w:left="119" w:right="-25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15187" w:rsidRPr="00015187" w14:paraId="21CA18DB" w14:textId="77777777" w:rsidTr="008F02E4">
        <w:trPr>
          <w:cantSplit/>
          <w:trHeight w:val="80"/>
        </w:trPr>
        <w:tc>
          <w:tcPr>
            <w:tcW w:w="3150" w:type="dxa"/>
          </w:tcPr>
          <w:p w14:paraId="01BB4545" w14:textId="77777777" w:rsidR="00613533" w:rsidRPr="00015187" w:rsidRDefault="00613533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922" w:type="dxa"/>
            <w:shd w:val="clear" w:color="auto" w:fill="auto"/>
          </w:tcPr>
          <w:p w14:paraId="085D17A6" w14:textId="550A91E7" w:rsidR="00613533" w:rsidRPr="00015187" w:rsidRDefault="00EA35ED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vertAlign w:val="superscript"/>
              </w:rPr>
            </w:pPr>
            <w:r>
              <w:rPr>
                <w:rFonts w:ascii="Angsana New" w:hAnsi="Angsana New"/>
                <w:sz w:val="26"/>
                <w:szCs w:val="26"/>
              </w:rPr>
              <w:t>67</w:t>
            </w:r>
            <w:r w:rsidR="00613533" w:rsidRPr="00015187">
              <w:rPr>
                <w:rFonts w:ascii="Angsana New" w:hAnsi="Angsana New"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923" w:type="dxa"/>
            <w:shd w:val="clear" w:color="auto" w:fill="auto"/>
          </w:tcPr>
          <w:p w14:paraId="7660FBE4" w14:textId="73CEA09C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  <w:vertAlign w:val="superscript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115</w:t>
            </w:r>
            <w:r w:rsidRPr="00015187">
              <w:rPr>
                <w:rFonts w:ascii="Angsana New" w:hAnsi="Angsana New"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922" w:type="dxa"/>
          </w:tcPr>
          <w:p w14:paraId="01AC60B2" w14:textId="3CF1F252" w:rsidR="00613533" w:rsidRPr="00015187" w:rsidRDefault="00EA35ED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</w:t>
            </w:r>
          </w:p>
        </w:tc>
        <w:tc>
          <w:tcPr>
            <w:tcW w:w="923" w:type="dxa"/>
          </w:tcPr>
          <w:p w14:paraId="4D062F35" w14:textId="3CB72F16" w:rsidR="00613533" w:rsidRPr="00015187" w:rsidRDefault="00613533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2862" w:type="dxa"/>
          </w:tcPr>
          <w:p w14:paraId="014DD3FC" w14:textId="77777777" w:rsidR="00613533" w:rsidRPr="00015187" w:rsidRDefault="00613533" w:rsidP="00C27DFE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5B1F27" w:rsidRPr="00015187" w14:paraId="448F77B3" w14:textId="77777777" w:rsidTr="008F02E4">
        <w:trPr>
          <w:cantSplit/>
          <w:trHeight w:val="80"/>
        </w:trPr>
        <w:tc>
          <w:tcPr>
            <w:tcW w:w="3150" w:type="dxa"/>
          </w:tcPr>
          <w:p w14:paraId="6443D621" w14:textId="77777777" w:rsidR="005B1F27" w:rsidRPr="00015187" w:rsidRDefault="005B1F27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22" w:type="dxa"/>
            <w:shd w:val="clear" w:color="auto" w:fill="auto"/>
          </w:tcPr>
          <w:p w14:paraId="197A9F1C" w14:textId="77777777" w:rsidR="005B1F2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  <w:shd w:val="clear" w:color="auto" w:fill="auto"/>
          </w:tcPr>
          <w:p w14:paraId="1036B6F6" w14:textId="77777777" w:rsidR="005B1F27" w:rsidRPr="0001518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2" w:type="dxa"/>
          </w:tcPr>
          <w:p w14:paraId="1E15C147" w14:textId="77777777" w:rsidR="005B1F2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3" w:type="dxa"/>
          </w:tcPr>
          <w:p w14:paraId="43A48654" w14:textId="77777777" w:rsidR="005B1F27" w:rsidRPr="0001518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</w:tcPr>
          <w:p w14:paraId="19C20D93" w14:textId="77777777" w:rsidR="005B1F27" w:rsidRPr="00015187" w:rsidRDefault="005B1F27" w:rsidP="00C27DFE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B1F27" w:rsidRPr="00015187" w14:paraId="610DAA8D" w14:textId="77777777" w:rsidTr="008F02E4">
        <w:trPr>
          <w:cantSplit/>
          <w:trHeight w:val="80"/>
        </w:trPr>
        <w:tc>
          <w:tcPr>
            <w:tcW w:w="3150" w:type="dxa"/>
          </w:tcPr>
          <w:p w14:paraId="4C8D874D" w14:textId="5CD53D7E" w:rsidR="005B1F27" w:rsidRPr="00015187" w:rsidRDefault="005B1F27" w:rsidP="00C27DFE">
            <w:pPr>
              <w:spacing w:line="280" w:lineRule="exac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922" w:type="dxa"/>
            <w:shd w:val="clear" w:color="auto" w:fill="auto"/>
          </w:tcPr>
          <w:p w14:paraId="6C8C6A3D" w14:textId="7BA50042" w:rsidR="005B1F2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  <w:shd w:val="clear" w:color="auto" w:fill="auto"/>
          </w:tcPr>
          <w:p w14:paraId="61D49B1F" w14:textId="0407DCFD" w:rsidR="005B1F27" w:rsidRPr="0001518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2" w:type="dxa"/>
          </w:tcPr>
          <w:p w14:paraId="344FE2EF" w14:textId="3CB596E0" w:rsidR="005B1F2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923" w:type="dxa"/>
          </w:tcPr>
          <w:p w14:paraId="77C1A929" w14:textId="1D69D55C" w:rsidR="005B1F27" w:rsidRPr="00015187" w:rsidRDefault="005B1F27" w:rsidP="00C27DFE">
            <w:pPr>
              <w:tabs>
                <w:tab w:val="decimal" w:pos="615"/>
              </w:tabs>
              <w:spacing w:line="280" w:lineRule="exac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62" w:type="dxa"/>
          </w:tcPr>
          <w:p w14:paraId="5B838EE4" w14:textId="1778E49A" w:rsidR="005B1F27" w:rsidRPr="00015187" w:rsidRDefault="005B1F27" w:rsidP="00C27DFE">
            <w:pPr>
              <w:spacing w:line="280" w:lineRule="exact"/>
              <w:ind w:left="119" w:hanging="119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sz w:val="26"/>
                <w:szCs w:val="26"/>
              </w:rPr>
              <w:t xml:space="preserve">MLR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เฉลี่ยลบอัตราคงที่ต่อปี</w:t>
            </w:r>
          </w:p>
        </w:tc>
      </w:tr>
    </w:tbl>
    <w:p w14:paraId="4970025D" w14:textId="77777777" w:rsidR="004B533D" w:rsidRPr="00015187" w:rsidRDefault="004B533D" w:rsidP="004B533D">
      <w:pPr>
        <w:tabs>
          <w:tab w:val="left" w:pos="2160"/>
          <w:tab w:val="right" w:pos="8100"/>
        </w:tabs>
        <w:spacing w:before="120"/>
        <w:ind w:left="810" w:hanging="270"/>
        <w:rPr>
          <w:rFonts w:ascii="Angsana New" w:hAnsi="Angsana New"/>
          <w:sz w:val="26"/>
          <w:szCs w:val="26"/>
        </w:rPr>
      </w:pPr>
      <w:r w:rsidRPr="00015187">
        <w:rPr>
          <w:rFonts w:ascii="Angsana New" w:hAnsi="Angsana New"/>
          <w:sz w:val="26"/>
          <w:szCs w:val="26"/>
        </w:rPr>
        <w:t>*</w:t>
      </w:r>
      <w:r w:rsidRPr="00015187">
        <w:rPr>
          <w:rFonts w:ascii="Angsana New" w:hAnsi="Angsana New"/>
          <w:sz w:val="26"/>
          <w:szCs w:val="26"/>
        </w:rPr>
        <w:tab/>
      </w:r>
      <w:r w:rsidRPr="00015187">
        <w:rPr>
          <w:rFonts w:ascii="Angsana New" w:hAnsi="Angsana New"/>
          <w:sz w:val="26"/>
          <w:szCs w:val="26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533F8397" w14:textId="3C3382E6" w:rsidR="00954E31" w:rsidRPr="00015187" w:rsidRDefault="00A07598" w:rsidP="008A0D70">
      <w:pPr>
        <w:tabs>
          <w:tab w:val="left" w:pos="900"/>
          <w:tab w:val="left" w:pos="2160"/>
          <w:tab w:val="right" w:pos="7280"/>
          <w:tab w:val="right" w:pos="8540"/>
        </w:tabs>
        <w:spacing w:before="24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A01BD1" w:rsidRPr="00015187">
        <w:rPr>
          <w:rFonts w:ascii="Angsana New" w:hAnsi="Angsana New"/>
          <w:sz w:val="32"/>
          <w:szCs w:val="32"/>
        </w:rPr>
        <w:t>.2</w:t>
      </w:r>
      <w:r w:rsidR="00A01BD1" w:rsidRPr="00015187">
        <w:rPr>
          <w:rFonts w:ascii="Angsana New" w:hAnsi="Angsana New"/>
          <w:sz w:val="32"/>
          <w:szCs w:val="32"/>
        </w:rPr>
        <w:tab/>
      </w:r>
      <w:r w:rsidR="00954E31" w:rsidRPr="00015187">
        <w:rPr>
          <w:rFonts w:ascii="Angsana New" w:hAnsi="Angsana New"/>
          <w:sz w:val="32"/>
          <w:szCs w:val="32"/>
          <w:cs/>
        </w:rPr>
        <w:t>ยอดคงค้าง</w:t>
      </w:r>
      <w:r w:rsidR="00886C3F" w:rsidRPr="00015187">
        <w:rPr>
          <w:rFonts w:ascii="Angsana New" w:hAnsi="Angsana New"/>
          <w:sz w:val="32"/>
          <w:szCs w:val="32"/>
          <w:cs/>
        </w:rPr>
        <w:t>ระหว่างกลุ่มบริษัทและกิจการ</w:t>
      </w:r>
      <w:r w:rsidR="00954E31" w:rsidRPr="00015187">
        <w:rPr>
          <w:rFonts w:ascii="Angsana New" w:hAnsi="Angsana New"/>
          <w:sz w:val="32"/>
          <w:szCs w:val="32"/>
          <w:cs/>
        </w:rPr>
        <w:t xml:space="preserve">ที่เกี่ยวข้องกัน 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977B51" w:rsidRPr="00015187">
        <w:rPr>
          <w:rFonts w:ascii="Angsana New" w:hAnsi="Angsana New"/>
          <w:sz w:val="32"/>
          <w:szCs w:val="32"/>
        </w:rPr>
        <w:t>8</w:t>
      </w:r>
      <w:r w:rsidR="00954E31" w:rsidRPr="00015187">
        <w:rPr>
          <w:rFonts w:ascii="Angsana New" w:hAnsi="Angsana New"/>
          <w:sz w:val="32"/>
          <w:szCs w:val="32"/>
          <w:cs/>
        </w:rPr>
        <w:t xml:space="preserve"> </w:t>
      </w:r>
      <w:r w:rsidR="00954E31" w:rsidRPr="00015187">
        <w:rPr>
          <w:rFonts w:ascii="Angsana New" w:hAnsi="Angsana New"/>
          <w:sz w:val="31"/>
          <w:szCs w:val="31"/>
          <w:cs/>
        </w:rPr>
        <w:t>และ</w:t>
      </w:r>
      <w:r w:rsidR="00954E31" w:rsidRPr="00015187">
        <w:rPr>
          <w:rFonts w:ascii="Angsana New" w:hAnsi="Angsana New"/>
          <w:sz w:val="31"/>
          <w:szCs w:val="31"/>
        </w:rPr>
        <w:t xml:space="preserve"> 31</w:t>
      </w:r>
      <w:r w:rsidR="00954E31" w:rsidRPr="00015187">
        <w:rPr>
          <w:rFonts w:ascii="Angsana New" w:hAnsi="Angsana New"/>
          <w:sz w:val="31"/>
          <w:szCs w:val="31"/>
          <w:cs/>
        </w:rPr>
        <w:t xml:space="preserve"> ธันวาคม </w:t>
      </w:r>
      <w:r w:rsidR="002D5286" w:rsidRPr="00015187">
        <w:rPr>
          <w:rFonts w:ascii="Angsana New" w:hAnsi="Angsana New"/>
          <w:sz w:val="32"/>
          <w:szCs w:val="32"/>
        </w:rPr>
        <w:t>256</w:t>
      </w:r>
      <w:r w:rsidR="00977B51" w:rsidRPr="00015187">
        <w:rPr>
          <w:rFonts w:ascii="Angsana New" w:hAnsi="Angsana New"/>
          <w:sz w:val="32"/>
          <w:szCs w:val="32"/>
        </w:rPr>
        <w:t>7</w:t>
      </w:r>
      <w:r w:rsidR="00D315F3" w:rsidRPr="00015187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54E31" w:rsidRPr="00015187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p w14:paraId="46A80D20" w14:textId="77777777" w:rsidR="009C6ECA" w:rsidRPr="00015187" w:rsidRDefault="009C6ECA" w:rsidP="006934C6">
      <w:pPr>
        <w:tabs>
          <w:tab w:val="left" w:pos="900"/>
          <w:tab w:val="left" w:pos="216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8"/>
          <w:szCs w:val="28"/>
        </w:rPr>
      </w:pPr>
      <w:r w:rsidRPr="00015187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3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80"/>
        <w:gridCol w:w="90"/>
        <w:gridCol w:w="1074"/>
        <w:gridCol w:w="1356"/>
        <w:gridCol w:w="1346"/>
      </w:tblGrid>
      <w:tr w:rsidR="00015187" w:rsidRPr="00015187" w14:paraId="19960D83" w14:textId="77777777" w:rsidTr="00E4581B">
        <w:tc>
          <w:tcPr>
            <w:tcW w:w="3960" w:type="dxa"/>
          </w:tcPr>
          <w:p w14:paraId="380C533A" w14:textId="77777777" w:rsidR="009C6ECA" w:rsidRPr="00015187" w:rsidRDefault="009C6ECA" w:rsidP="00470914">
            <w:pPr>
              <w:ind w:left="158" w:hanging="1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94" w:type="dxa"/>
            <w:gridSpan w:val="4"/>
          </w:tcPr>
          <w:p w14:paraId="4BE1A04D" w14:textId="77777777" w:rsidR="009C6ECA" w:rsidRPr="00015187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2" w:type="dxa"/>
            <w:gridSpan w:val="2"/>
          </w:tcPr>
          <w:p w14:paraId="29CF87B6" w14:textId="77777777" w:rsidR="009C6ECA" w:rsidRPr="00015187" w:rsidRDefault="009C6ECA" w:rsidP="00470914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015187" w14:paraId="48D80D36" w14:textId="77777777" w:rsidTr="00E4581B">
        <w:tc>
          <w:tcPr>
            <w:tcW w:w="3960" w:type="dxa"/>
          </w:tcPr>
          <w:p w14:paraId="2C911D81" w14:textId="77777777" w:rsidR="00977B51" w:rsidRPr="00015187" w:rsidRDefault="00977B51" w:rsidP="00977B51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56259935" w14:textId="7D8CD3BF" w:rsidR="00977B51" w:rsidRPr="00015187" w:rsidRDefault="00977B51" w:rsidP="00977B51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  <w:gridSpan w:val="3"/>
          </w:tcPr>
          <w:p w14:paraId="7B735AB2" w14:textId="21290A1A" w:rsidR="00977B51" w:rsidRPr="00015187" w:rsidRDefault="00977B51" w:rsidP="00977B51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6" w:type="dxa"/>
          </w:tcPr>
          <w:p w14:paraId="136B53B5" w14:textId="64311207" w:rsidR="00977B51" w:rsidRPr="00015187" w:rsidRDefault="00977B51" w:rsidP="00977B51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6" w:type="dxa"/>
          </w:tcPr>
          <w:p w14:paraId="1776EFBE" w14:textId="55EE854D" w:rsidR="00977B51" w:rsidRPr="00015187" w:rsidRDefault="00977B51" w:rsidP="00977B51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015187" w:rsidRPr="00015187" w14:paraId="0EB4BD86" w14:textId="77777777" w:rsidTr="00E4581B">
        <w:tc>
          <w:tcPr>
            <w:tcW w:w="3960" w:type="dxa"/>
          </w:tcPr>
          <w:p w14:paraId="1D9E16E2" w14:textId="77777777" w:rsidR="00953F45" w:rsidRPr="00015187" w:rsidRDefault="00953F45" w:rsidP="00953F45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54E095DF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</w:tcPr>
          <w:p w14:paraId="46E26793" w14:textId="42D01E72" w:rsidR="00953F45" w:rsidRPr="00015187" w:rsidRDefault="00953F45" w:rsidP="00953F45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6" w:type="dxa"/>
          </w:tcPr>
          <w:p w14:paraId="76AC4AE4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</w:tcPr>
          <w:p w14:paraId="4AC1FA86" w14:textId="39FDFFFB" w:rsidR="00953F45" w:rsidRPr="00015187" w:rsidRDefault="00953F45" w:rsidP="00953F45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015187" w:rsidRPr="00015187" w14:paraId="57123254" w14:textId="77777777" w:rsidTr="004C6218">
        <w:trPr>
          <w:trHeight w:val="80"/>
        </w:trPr>
        <w:tc>
          <w:tcPr>
            <w:tcW w:w="5490" w:type="dxa"/>
            <w:gridSpan w:val="3"/>
          </w:tcPr>
          <w:p w14:paraId="237FAB82" w14:textId="269EFDD3" w:rsidR="00953F45" w:rsidRPr="00015187" w:rsidRDefault="00953F45" w:rsidP="00953F45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ลูกหนี้การค้าและลูกหนี้อื่น 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(หมายเหตุ 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1164" w:type="dxa"/>
            <w:gridSpan w:val="2"/>
          </w:tcPr>
          <w:p w14:paraId="73E35A5D" w14:textId="77777777" w:rsidR="00953F45" w:rsidRPr="00015187" w:rsidRDefault="00953F45" w:rsidP="00953F45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740E8E34" w14:textId="77777777" w:rsidR="00953F45" w:rsidRPr="00015187" w:rsidRDefault="00953F45" w:rsidP="00953F45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6D725ACC" w14:textId="77777777" w:rsidR="00953F45" w:rsidRPr="00015187" w:rsidRDefault="00953F45" w:rsidP="00953F45">
            <w:pPr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015187" w:rsidRPr="00015187" w14:paraId="2D37724D" w14:textId="77777777" w:rsidTr="00E4581B">
        <w:trPr>
          <w:trHeight w:val="80"/>
        </w:trPr>
        <w:tc>
          <w:tcPr>
            <w:tcW w:w="3960" w:type="dxa"/>
          </w:tcPr>
          <w:p w14:paraId="7021A1D8" w14:textId="09E5B0D6" w:rsidR="00D65E73" w:rsidRPr="00015187" w:rsidRDefault="00D65E73" w:rsidP="00D65E73">
            <w:pPr>
              <w:ind w:left="165" w:hanging="165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ab/>
              <w:t>บริษัทย่อย</w:t>
            </w:r>
          </w:p>
        </w:tc>
        <w:tc>
          <w:tcPr>
            <w:tcW w:w="1350" w:type="dxa"/>
          </w:tcPr>
          <w:p w14:paraId="554AD9CC" w14:textId="05A0EC45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</w:tcPr>
          <w:p w14:paraId="33924A8A" w14:textId="2CBB1786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0E426B66" w14:textId="0AC1FEF2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493,667</w:t>
            </w:r>
          </w:p>
        </w:tc>
        <w:tc>
          <w:tcPr>
            <w:tcW w:w="1346" w:type="dxa"/>
          </w:tcPr>
          <w:p w14:paraId="251EE4AC" w14:textId="3FB0377B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639,930</w:t>
            </w:r>
          </w:p>
        </w:tc>
      </w:tr>
      <w:tr w:rsidR="00015187" w:rsidRPr="00015187" w14:paraId="3CAF902E" w14:textId="77777777" w:rsidTr="00E4581B">
        <w:trPr>
          <w:trHeight w:val="99"/>
        </w:trPr>
        <w:tc>
          <w:tcPr>
            <w:tcW w:w="3960" w:type="dxa"/>
          </w:tcPr>
          <w:p w14:paraId="4328C951" w14:textId="77777777" w:rsidR="00D65E73" w:rsidRPr="00015187" w:rsidRDefault="00D65E73" w:rsidP="00D65E73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</w:tcPr>
          <w:p w14:paraId="0EBFFDFF" w14:textId="0994BC95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13,810</w:t>
            </w:r>
          </w:p>
        </w:tc>
        <w:tc>
          <w:tcPr>
            <w:tcW w:w="1344" w:type="dxa"/>
            <w:gridSpan w:val="3"/>
          </w:tcPr>
          <w:p w14:paraId="767FE3BE" w14:textId="664D50EF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</w:tcPr>
          <w:p w14:paraId="2350F480" w14:textId="4F5E4FAC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9,743</w:t>
            </w:r>
          </w:p>
        </w:tc>
        <w:tc>
          <w:tcPr>
            <w:tcW w:w="1346" w:type="dxa"/>
          </w:tcPr>
          <w:p w14:paraId="73C08B5E" w14:textId="4D8E8983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10,861</w:t>
            </w:r>
          </w:p>
        </w:tc>
      </w:tr>
      <w:tr w:rsidR="00015187" w:rsidRPr="00015187" w14:paraId="3C1959FB" w14:textId="77777777" w:rsidTr="00E4581B">
        <w:tc>
          <w:tcPr>
            <w:tcW w:w="3960" w:type="dxa"/>
          </w:tcPr>
          <w:p w14:paraId="555E1867" w14:textId="14A9B8DF" w:rsidR="00D65E73" w:rsidRPr="00015187" w:rsidRDefault="00D65E73" w:rsidP="00D65E73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ab/>
              <w:t>บริษัทที่เกี่ยวข้องกัน</w:t>
            </w:r>
          </w:p>
        </w:tc>
        <w:tc>
          <w:tcPr>
            <w:tcW w:w="1350" w:type="dxa"/>
          </w:tcPr>
          <w:p w14:paraId="15DB0BE6" w14:textId="2A13455F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4" w:type="dxa"/>
            <w:gridSpan w:val="3"/>
          </w:tcPr>
          <w:p w14:paraId="0F64404A" w14:textId="703E5183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56" w:type="dxa"/>
          </w:tcPr>
          <w:p w14:paraId="1403002C" w14:textId="70235771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2,146</w:t>
            </w:r>
          </w:p>
        </w:tc>
        <w:tc>
          <w:tcPr>
            <w:tcW w:w="1346" w:type="dxa"/>
          </w:tcPr>
          <w:p w14:paraId="522A4EAE" w14:textId="5B0EA876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2,146</w:t>
            </w:r>
          </w:p>
        </w:tc>
      </w:tr>
      <w:tr w:rsidR="00015187" w:rsidRPr="00015187" w14:paraId="6153D3C7" w14:textId="77777777" w:rsidTr="00E4581B">
        <w:tc>
          <w:tcPr>
            <w:tcW w:w="3960" w:type="dxa"/>
          </w:tcPr>
          <w:p w14:paraId="339DB3D2" w14:textId="77777777" w:rsidR="00D65E73" w:rsidRPr="00015187" w:rsidRDefault="00D65E73" w:rsidP="00D65E73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</w:tcPr>
          <w:p w14:paraId="44085DA0" w14:textId="40590B8D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15,956</w:t>
            </w:r>
          </w:p>
        </w:tc>
        <w:tc>
          <w:tcPr>
            <w:tcW w:w="1344" w:type="dxa"/>
            <w:gridSpan w:val="3"/>
          </w:tcPr>
          <w:p w14:paraId="0FFC90E7" w14:textId="5C619BB8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15,973</w:t>
            </w:r>
          </w:p>
        </w:tc>
        <w:tc>
          <w:tcPr>
            <w:tcW w:w="1356" w:type="dxa"/>
          </w:tcPr>
          <w:p w14:paraId="674FB639" w14:textId="16DE81B7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505,556</w:t>
            </w:r>
          </w:p>
        </w:tc>
        <w:tc>
          <w:tcPr>
            <w:tcW w:w="1346" w:type="dxa"/>
          </w:tcPr>
          <w:p w14:paraId="780E8D68" w14:textId="38BE99EA" w:rsidR="00D65E73" w:rsidRPr="00015187" w:rsidRDefault="00D65E73" w:rsidP="00D65E7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652,937</w:t>
            </w:r>
          </w:p>
        </w:tc>
      </w:tr>
      <w:tr w:rsidR="00015187" w:rsidRPr="00015187" w14:paraId="2BB14BB9" w14:textId="77777777" w:rsidTr="00E4581B">
        <w:tc>
          <w:tcPr>
            <w:tcW w:w="3960" w:type="dxa"/>
          </w:tcPr>
          <w:p w14:paraId="67F06304" w14:textId="77777777" w:rsidR="00D65E73" w:rsidRPr="00015187" w:rsidRDefault="00D65E73" w:rsidP="00D65E73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015187">
              <w:rPr>
                <w:rFonts w:ascii="Angsana New" w:hAnsi="Angsana New"/>
                <w:sz w:val="28"/>
                <w:szCs w:val="28"/>
              </w:rPr>
              <w:t>: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C13759C" w14:textId="331D0959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44" w:type="dxa"/>
            <w:gridSpan w:val="3"/>
            <w:vAlign w:val="bottom"/>
          </w:tcPr>
          <w:p w14:paraId="61939D63" w14:textId="032384F2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(2,146)</w:t>
            </w:r>
          </w:p>
        </w:tc>
        <w:tc>
          <w:tcPr>
            <w:tcW w:w="1356" w:type="dxa"/>
            <w:vAlign w:val="bottom"/>
          </w:tcPr>
          <w:p w14:paraId="7709D63F" w14:textId="7123001A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(5,560)</w:t>
            </w:r>
          </w:p>
        </w:tc>
        <w:tc>
          <w:tcPr>
            <w:tcW w:w="1346" w:type="dxa"/>
            <w:vAlign w:val="bottom"/>
          </w:tcPr>
          <w:p w14:paraId="4F6D35AF" w14:textId="6CB243D1" w:rsidR="00D65E73" w:rsidRPr="00015187" w:rsidRDefault="00D65E73" w:rsidP="00D65E73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(2,146)</w:t>
            </w:r>
          </w:p>
        </w:tc>
      </w:tr>
      <w:tr w:rsidR="00015187" w:rsidRPr="00015187" w14:paraId="126554AF" w14:textId="77777777" w:rsidTr="00E4581B">
        <w:tc>
          <w:tcPr>
            <w:tcW w:w="3960" w:type="dxa"/>
          </w:tcPr>
          <w:p w14:paraId="4BB2C72E" w14:textId="77777777" w:rsidR="00D65E73" w:rsidRPr="00015187" w:rsidRDefault="00D65E73" w:rsidP="00D65E73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รวมลูกหนี้การค้าและลูกหนี้อื่น 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                              -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24901AC9" w14:textId="7BFC6F19" w:rsidR="00D65E73" w:rsidRPr="00015187" w:rsidRDefault="00D65E73" w:rsidP="00D65E73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13,810</w:t>
            </w:r>
          </w:p>
        </w:tc>
        <w:tc>
          <w:tcPr>
            <w:tcW w:w="1344" w:type="dxa"/>
            <w:gridSpan w:val="3"/>
            <w:vAlign w:val="bottom"/>
          </w:tcPr>
          <w:p w14:paraId="47605A26" w14:textId="0DE0A7A0" w:rsidR="00D65E73" w:rsidRPr="00015187" w:rsidRDefault="00D65E73" w:rsidP="00D65E73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13,827</w:t>
            </w:r>
          </w:p>
        </w:tc>
        <w:tc>
          <w:tcPr>
            <w:tcW w:w="1356" w:type="dxa"/>
            <w:vAlign w:val="bottom"/>
          </w:tcPr>
          <w:p w14:paraId="566F486F" w14:textId="66C7CF3E" w:rsidR="00D65E73" w:rsidRPr="00015187" w:rsidRDefault="00D65E73" w:rsidP="00D65E73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499,996</w:t>
            </w:r>
          </w:p>
        </w:tc>
        <w:tc>
          <w:tcPr>
            <w:tcW w:w="1346" w:type="dxa"/>
            <w:vAlign w:val="bottom"/>
          </w:tcPr>
          <w:p w14:paraId="063AA1FF" w14:textId="416E6DA7" w:rsidR="00D65E73" w:rsidRPr="00015187" w:rsidRDefault="00D65E73" w:rsidP="00D65E73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650,791</w:t>
            </w:r>
          </w:p>
        </w:tc>
      </w:tr>
      <w:tr w:rsidR="00015187" w:rsidRPr="00015187" w14:paraId="4519D9C3" w14:textId="77777777" w:rsidTr="00E4581B">
        <w:tc>
          <w:tcPr>
            <w:tcW w:w="5580" w:type="dxa"/>
            <w:gridSpan w:val="4"/>
          </w:tcPr>
          <w:p w14:paraId="7F93E582" w14:textId="5136FF37" w:rsidR="00953F45" w:rsidRPr="00015187" w:rsidRDefault="00953F45" w:rsidP="00953F45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เจ้าหนี้การค้าและเจ้าหนี้อื่น - กิจการที่เกี่ยวข้องกัน</w:t>
            </w:r>
          </w:p>
        </w:tc>
        <w:tc>
          <w:tcPr>
            <w:tcW w:w="1074" w:type="dxa"/>
          </w:tcPr>
          <w:p w14:paraId="67D8BA83" w14:textId="77777777" w:rsidR="00953F45" w:rsidRPr="00015187" w:rsidRDefault="00953F45" w:rsidP="00953F45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  <w:vAlign w:val="bottom"/>
          </w:tcPr>
          <w:p w14:paraId="00783166" w14:textId="77777777" w:rsidR="00953F45" w:rsidRPr="00015187" w:rsidRDefault="00953F45" w:rsidP="00953F45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1E0BC88F" w14:textId="77777777" w:rsidR="00953F45" w:rsidRPr="00015187" w:rsidRDefault="00953F45" w:rsidP="00953F45">
            <w:pPr>
              <w:tabs>
                <w:tab w:val="decimal" w:pos="1062"/>
              </w:tabs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015187" w:rsidRPr="00015187" w14:paraId="049401E9" w14:textId="77777777" w:rsidTr="00C53CC1">
        <w:trPr>
          <w:trHeight w:val="80"/>
        </w:trPr>
        <w:tc>
          <w:tcPr>
            <w:tcW w:w="3960" w:type="dxa"/>
          </w:tcPr>
          <w:p w14:paraId="0BC3DB95" w14:textId="77777777" w:rsidR="00E17DD7" w:rsidRPr="00015187" w:rsidRDefault="00E17DD7" w:rsidP="00E17DD7">
            <w:pPr>
              <w:ind w:left="165" w:right="-108" w:hanging="165"/>
              <w:jc w:val="both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</w:tc>
        <w:tc>
          <w:tcPr>
            <w:tcW w:w="1350" w:type="dxa"/>
            <w:vAlign w:val="bottom"/>
          </w:tcPr>
          <w:p w14:paraId="73CB94BB" w14:textId="25FB28F1" w:rsidR="00E17DD7" w:rsidRPr="00015187" w:rsidRDefault="00E17DD7" w:rsidP="00E17DD7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gridSpan w:val="3"/>
          </w:tcPr>
          <w:p w14:paraId="6415AD36" w14:textId="6C566124" w:rsidR="00E17DD7" w:rsidRPr="00015187" w:rsidRDefault="00E17DD7" w:rsidP="00E17DD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</w:tcPr>
          <w:p w14:paraId="2EA2E462" w14:textId="1870F127" w:rsidR="00E17DD7" w:rsidRPr="00015187" w:rsidRDefault="00E17DD7" w:rsidP="00E17DD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137,699</w:t>
            </w:r>
          </w:p>
        </w:tc>
        <w:tc>
          <w:tcPr>
            <w:tcW w:w="1346" w:type="dxa"/>
          </w:tcPr>
          <w:p w14:paraId="3A204F6E" w14:textId="603C1597" w:rsidR="00E17DD7" w:rsidRPr="00015187" w:rsidRDefault="00E17DD7" w:rsidP="00E17DD7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154,024</w:t>
            </w:r>
          </w:p>
        </w:tc>
      </w:tr>
      <w:tr w:rsidR="00C27DFE" w:rsidRPr="00015187" w14:paraId="3D7C9F35" w14:textId="77777777" w:rsidTr="00C53CC1">
        <w:tc>
          <w:tcPr>
            <w:tcW w:w="3960" w:type="dxa"/>
          </w:tcPr>
          <w:p w14:paraId="2AAA044C" w14:textId="5800F126" w:rsidR="00C27DFE" w:rsidRPr="00015187" w:rsidRDefault="00C27DFE" w:rsidP="00C27DFE">
            <w:pPr>
              <w:ind w:left="165" w:right="-108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ab/>
              <w:t>การร่วมค้า</w:t>
            </w:r>
          </w:p>
        </w:tc>
        <w:tc>
          <w:tcPr>
            <w:tcW w:w="1350" w:type="dxa"/>
            <w:vAlign w:val="bottom"/>
          </w:tcPr>
          <w:p w14:paraId="5773AFF3" w14:textId="4C53766C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</w:rPr>
              <w:t>332,146</w:t>
            </w:r>
          </w:p>
        </w:tc>
        <w:tc>
          <w:tcPr>
            <w:tcW w:w="1344" w:type="dxa"/>
            <w:gridSpan w:val="3"/>
          </w:tcPr>
          <w:p w14:paraId="0C31DD0A" w14:textId="59C59381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</w:tcPr>
          <w:p w14:paraId="6FF9815A" w14:textId="44E09A37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332,146</w:t>
            </w:r>
          </w:p>
        </w:tc>
        <w:tc>
          <w:tcPr>
            <w:tcW w:w="1346" w:type="dxa"/>
          </w:tcPr>
          <w:p w14:paraId="51E446CA" w14:textId="603C0419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332,106</w:t>
            </w:r>
          </w:p>
        </w:tc>
      </w:tr>
      <w:tr w:rsidR="00C27DFE" w:rsidRPr="00015187" w14:paraId="7F5F0D70" w14:textId="77777777" w:rsidTr="00C53CC1">
        <w:tc>
          <w:tcPr>
            <w:tcW w:w="3960" w:type="dxa"/>
          </w:tcPr>
          <w:p w14:paraId="70F47657" w14:textId="77777777" w:rsidR="00C27DFE" w:rsidRPr="00015187" w:rsidRDefault="00C27DFE" w:rsidP="00C27DFE">
            <w:pPr>
              <w:ind w:left="165" w:hanging="165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  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6D6CC962" w14:textId="498330F7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332,146</w:t>
            </w:r>
          </w:p>
        </w:tc>
        <w:tc>
          <w:tcPr>
            <w:tcW w:w="1344" w:type="dxa"/>
            <w:gridSpan w:val="3"/>
            <w:vAlign w:val="bottom"/>
          </w:tcPr>
          <w:p w14:paraId="0176B675" w14:textId="68B57650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332,116</w:t>
            </w:r>
          </w:p>
        </w:tc>
        <w:tc>
          <w:tcPr>
            <w:tcW w:w="1356" w:type="dxa"/>
            <w:vAlign w:val="bottom"/>
          </w:tcPr>
          <w:p w14:paraId="424251BD" w14:textId="10E880BA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469,845</w:t>
            </w:r>
          </w:p>
        </w:tc>
        <w:tc>
          <w:tcPr>
            <w:tcW w:w="1346" w:type="dxa"/>
            <w:vAlign w:val="bottom"/>
          </w:tcPr>
          <w:p w14:paraId="05469216" w14:textId="5E17967D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486,130</w:t>
            </w:r>
          </w:p>
        </w:tc>
      </w:tr>
    </w:tbl>
    <w:p w14:paraId="25621B07" w14:textId="77777777" w:rsidR="00C27DFE" w:rsidRPr="00015187" w:rsidRDefault="00C27DFE" w:rsidP="00C27DFE">
      <w:pPr>
        <w:tabs>
          <w:tab w:val="left" w:pos="900"/>
          <w:tab w:val="left" w:pos="216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8"/>
          <w:szCs w:val="28"/>
        </w:rPr>
      </w:pPr>
      <w:r>
        <w:br w:type="page"/>
      </w:r>
      <w:r w:rsidRPr="00015187">
        <w:rPr>
          <w:rFonts w:ascii="Angsana New" w:hAnsi="Angsana New"/>
          <w:sz w:val="28"/>
          <w:szCs w:val="28"/>
          <w:cs/>
        </w:rPr>
        <w:lastRenderedPageBreak/>
        <w:t>(หน่วย: พันบาท)</w:t>
      </w:r>
    </w:p>
    <w:tbl>
      <w:tblPr>
        <w:tblW w:w="93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344"/>
        <w:gridCol w:w="1356"/>
        <w:gridCol w:w="1346"/>
      </w:tblGrid>
      <w:tr w:rsidR="00C27DFE" w:rsidRPr="00015187" w14:paraId="4C478A6C" w14:textId="77777777" w:rsidTr="0017103B">
        <w:tc>
          <w:tcPr>
            <w:tcW w:w="3960" w:type="dxa"/>
          </w:tcPr>
          <w:p w14:paraId="3FB3B0E3" w14:textId="77777777" w:rsidR="00C27DFE" w:rsidRPr="00015187" w:rsidRDefault="00C27DFE" w:rsidP="0017103B">
            <w:pPr>
              <w:ind w:left="158" w:hanging="1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694" w:type="dxa"/>
            <w:gridSpan w:val="2"/>
          </w:tcPr>
          <w:p w14:paraId="6B95CA08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2" w:type="dxa"/>
            <w:gridSpan w:val="2"/>
          </w:tcPr>
          <w:p w14:paraId="6C747F61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7DFE" w:rsidRPr="00015187" w14:paraId="6D8395F4" w14:textId="77777777" w:rsidTr="0017103B">
        <w:tc>
          <w:tcPr>
            <w:tcW w:w="3960" w:type="dxa"/>
          </w:tcPr>
          <w:p w14:paraId="6F963782" w14:textId="77777777" w:rsidR="00C27DFE" w:rsidRPr="00015187" w:rsidRDefault="00C27DFE" w:rsidP="0017103B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70DC741A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4" w:type="dxa"/>
          </w:tcPr>
          <w:p w14:paraId="545F0FA4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6" w:type="dxa"/>
          </w:tcPr>
          <w:p w14:paraId="5DE7ECB4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46" w:type="dxa"/>
          </w:tcPr>
          <w:p w14:paraId="2570A556" w14:textId="77777777" w:rsidR="00C27DFE" w:rsidRPr="00015187" w:rsidRDefault="00C27DFE" w:rsidP="0017103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C27DFE" w:rsidRPr="00015187" w14:paraId="3B3BB6D7" w14:textId="77777777" w:rsidTr="0017103B">
        <w:tc>
          <w:tcPr>
            <w:tcW w:w="3960" w:type="dxa"/>
          </w:tcPr>
          <w:p w14:paraId="6C1C96F1" w14:textId="77777777" w:rsidR="00C27DFE" w:rsidRPr="00015187" w:rsidRDefault="00C27DFE" w:rsidP="0017103B">
            <w:pPr>
              <w:ind w:left="163" w:hanging="16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FD78B92" w14:textId="77777777" w:rsidR="00C27DFE" w:rsidRPr="00015187" w:rsidRDefault="00C27DFE" w:rsidP="0017103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B1228CC" w14:textId="77777777" w:rsidR="00C27DFE" w:rsidRPr="00015187" w:rsidRDefault="00C27DFE" w:rsidP="0017103B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6" w:type="dxa"/>
          </w:tcPr>
          <w:p w14:paraId="72B3DBE5" w14:textId="77777777" w:rsidR="00C27DFE" w:rsidRPr="00015187" w:rsidRDefault="00C27DFE" w:rsidP="0017103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</w:tcPr>
          <w:p w14:paraId="7907CC76" w14:textId="77777777" w:rsidR="00C27DFE" w:rsidRPr="00015187" w:rsidRDefault="00C27DFE" w:rsidP="0017103B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C27DFE" w:rsidRPr="00015187" w14:paraId="525031FC" w14:textId="77777777" w:rsidTr="00645663">
        <w:trPr>
          <w:trHeight w:val="80"/>
        </w:trPr>
        <w:tc>
          <w:tcPr>
            <w:tcW w:w="6654" w:type="dxa"/>
            <w:gridSpan w:val="3"/>
          </w:tcPr>
          <w:p w14:paraId="7C936B68" w14:textId="66DBA34F" w:rsidR="00C27DFE" w:rsidRPr="00015187" w:rsidRDefault="00C27DFE" w:rsidP="00C27DFE">
            <w:pPr>
              <w:ind w:left="165" w:hanging="16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เงินรับล่วงหน้า</w:t>
            </w: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จากลูกค้า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56" w:type="dxa"/>
            <w:vAlign w:val="bottom"/>
          </w:tcPr>
          <w:p w14:paraId="3E8C8060" w14:textId="77777777" w:rsidR="00C27DFE" w:rsidRPr="00015187" w:rsidRDefault="00C27DFE" w:rsidP="00C27DFE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vAlign w:val="bottom"/>
          </w:tcPr>
          <w:p w14:paraId="2F25A5A3" w14:textId="77777777" w:rsidR="00C27DFE" w:rsidRPr="00015187" w:rsidRDefault="00C27DFE" w:rsidP="00C27DFE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27DFE" w:rsidRPr="00015187" w14:paraId="38EED4D8" w14:textId="77777777" w:rsidTr="0048672A">
        <w:trPr>
          <w:trHeight w:val="80"/>
        </w:trPr>
        <w:tc>
          <w:tcPr>
            <w:tcW w:w="3960" w:type="dxa"/>
          </w:tcPr>
          <w:p w14:paraId="699A6D3B" w14:textId="77777777" w:rsidR="00C27DFE" w:rsidRPr="00015187" w:rsidRDefault="00C27DFE" w:rsidP="00C27DFE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ab/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645D64B8" w14:textId="617E22EB" w:rsidR="00C27DFE" w:rsidRPr="00015187" w:rsidRDefault="00C27DFE" w:rsidP="00C27DFE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vAlign w:val="bottom"/>
          </w:tcPr>
          <w:p w14:paraId="6DEDE372" w14:textId="34E663DB" w:rsidR="00C27DFE" w:rsidRPr="00015187" w:rsidRDefault="00C27DFE" w:rsidP="00C27DFE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5A3B8F3D" w14:textId="272D4DBB" w:rsidR="00C27DFE" w:rsidRPr="00015187" w:rsidRDefault="00C27DFE" w:rsidP="00C27DFE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124,560</w:t>
            </w:r>
          </w:p>
        </w:tc>
        <w:tc>
          <w:tcPr>
            <w:tcW w:w="1346" w:type="dxa"/>
            <w:vAlign w:val="bottom"/>
          </w:tcPr>
          <w:p w14:paraId="39F2F6B2" w14:textId="3E7A7B74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127,518</w:t>
            </w:r>
          </w:p>
        </w:tc>
      </w:tr>
      <w:tr w:rsidR="00C27DFE" w:rsidRPr="00015187" w14:paraId="5BE4488F" w14:textId="77777777" w:rsidTr="00E4581B">
        <w:tc>
          <w:tcPr>
            <w:tcW w:w="3960" w:type="dxa"/>
          </w:tcPr>
          <w:p w14:paraId="3D683591" w14:textId="77777777" w:rsidR="00C27DFE" w:rsidRPr="00015187" w:rsidRDefault="00C27DFE" w:rsidP="00C27DFE">
            <w:pPr>
              <w:ind w:left="165" w:hanging="16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ab/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350" w:type="dxa"/>
          </w:tcPr>
          <w:p w14:paraId="61DBC002" w14:textId="3F0E740D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539,903</w:t>
            </w:r>
          </w:p>
        </w:tc>
        <w:tc>
          <w:tcPr>
            <w:tcW w:w="1344" w:type="dxa"/>
          </w:tcPr>
          <w:p w14:paraId="4661FFBE" w14:textId="7BDEDAA4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</w:tcPr>
          <w:p w14:paraId="389CEEE5" w14:textId="100BD8A0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539,903</w:t>
            </w:r>
          </w:p>
        </w:tc>
        <w:tc>
          <w:tcPr>
            <w:tcW w:w="1346" w:type="dxa"/>
          </w:tcPr>
          <w:p w14:paraId="77859CFB" w14:textId="7BA52EC8" w:rsidR="00C27DFE" w:rsidRPr="00015187" w:rsidRDefault="00C27DFE" w:rsidP="00C27DFE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570,584</w:t>
            </w:r>
          </w:p>
        </w:tc>
      </w:tr>
      <w:tr w:rsidR="00C27DFE" w:rsidRPr="00015187" w14:paraId="4992AAFA" w14:textId="77777777" w:rsidTr="00E4581B">
        <w:tc>
          <w:tcPr>
            <w:tcW w:w="3960" w:type="dxa"/>
          </w:tcPr>
          <w:p w14:paraId="5FC08E0F" w14:textId="77777777" w:rsidR="00C27DFE" w:rsidRPr="00015187" w:rsidRDefault="00C27DFE" w:rsidP="00C27DFE">
            <w:pPr>
              <w:ind w:left="165" w:right="-105" w:hanging="165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รวมเงินรับล่วงหน้า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จากลูกค้า </w:t>
            </w: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7916B5CE" w14:textId="2886F908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539,903</w:t>
            </w:r>
          </w:p>
        </w:tc>
        <w:tc>
          <w:tcPr>
            <w:tcW w:w="1344" w:type="dxa"/>
            <w:vAlign w:val="bottom"/>
          </w:tcPr>
          <w:p w14:paraId="7749904D" w14:textId="0B009E4E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570,584</w:t>
            </w:r>
          </w:p>
        </w:tc>
        <w:tc>
          <w:tcPr>
            <w:tcW w:w="1356" w:type="dxa"/>
            <w:vAlign w:val="bottom"/>
          </w:tcPr>
          <w:p w14:paraId="5C31CC89" w14:textId="318235DD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664,463</w:t>
            </w:r>
          </w:p>
        </w:tc>
        <w:tc>
          <w:tcPr>
            <w:tcW w:w="1346" w:type="dxa"/>
            <w:vAlign w:val="bottom"/>
          </w:tcPr>
          <w:p w14:paraId="7D8099A1" w14:textId="09D69984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698,102</w:t>
            </w:r>
          </w:p>
        </w:tc>
      </w:tr>
      <w:tr w:rsidR="00C27DFE" w:rsidRPr="00015187" w14:paraId="41EA58D6" w14:textId="77777777" w:rsidTr="00E4581B">
        <w:tc>
          <w:tcPr>
            <w:tcW w:w="3960" w:type="dxa"/>
          </w:tcPr>
          <w:p w14:paraId="68B56C35" w14:textId="7961F514" w:rsidR="00C27DFE" w:rsidRPr="00015187" w:rsidRDefault="00C27DFE" w:rsidP="00C27DFE">
            <w:pPr>
              <w:ind w:left="165" w:hanging="165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เจ้าหนี้เงินมัดจำ 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</w:tcPr>
          <w:p w14:paraId="13051DF3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</w:tcPr>
          <w:p w14:paraId="465AADF2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6" w:type="dxa"/>
          </w:tcPr>
          <w:p w14:paraId="1FCFFF5F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0984ACEB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27DFE" w:rsidRPr="00015187" w14:paraId="083642DC" w14:textId="77777777" w:rsidTr="00DF3E94">
        <w:tc>
          <w:tcPr>
            <w:tcW w:w="6654" w:type="dxa"/>
            <w:gridSpan w:val="3"/>
          </w:tcPr>
          <w:p w14:paraId="565EDCB0" w14:textId="77777777" w:rsidR="00C27DFE" w:rsidRPr="00015187" w:rsidRDefault="00C27DFE" w:rsidP="00C27DFE">
            <w:pPr>
              <w:ind w:left="165" w:firstLine="15"/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แสดงภายใต้หนี้สิน</w:t>
            </w: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หมุนเวียนอื่น</w:t>
            </w:r>
            <w:r w:rsidRPr="00015187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56" w:type="dxa"/>
          </w:tcPr>
          <w:p w14:paraId="104528B4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</w:tcPr>
          <w:p w14:paraId="48372FEC" w14:textId="77777777" w:rsidR="00C27DFE" w:rsidRPr="00015187" w:rsidRDefault="00C27DFE" w:rsidP="00C27DFE">
            <w:pPr>
              <w:tabs>
                <w:tab w:val="decimal" w:pos="1062"/>
              </w:tabs>
              <w:ind w:left="-15" w:firstLine="15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27DFE" w:rsidRPr="00015187" w14:paraId="7632C8DB" w14:textId="77777777" w:rsidTr="00E4581B">
        <w:trPr>
          <w:trHeight w:val="144"/>
        </w:trPr>
        <w:tc>
          <w:tcPr>
            <w:tcW w:w="3960" w:type="dxa"/>
          </w:tcPr>
          <w:p w14:paraId="24AFA866" w14:textId="77777777" w:rsidR="00C27DFE" w:rsidRPr="00015187" w:rsidRDefault="00C27DFE" w:rsidP="00C27DFE">
            <w:pPr>
              <w:ind w:left="165" w:hanging="165"/>
              <w:jc w:val="both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ab/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01DC068F" w14:textId="4D767621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44" w:type="dxa"/>
            <w:vAlign w:val="bottom"/>
          </w:tcPr>
          <w:p w14:paraId="70F44395" w14:textId="7A8A28F8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56" w:type="dxa"/>
            <w:vAlign w:val="bottom"/>
          </w:tcPr>
          <w:p w14:paraId="65D1AEB4" w14:textId="3FE67B95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655</w:t>
            </w:r>
          </w:p>
        </w:tc>
        <w:tc>
          <w:tcPr>
            <w:tcW w:w="1346" w:type="dxa"/>
            <w:vAlign w:val="bottom"/>
          </w:tcPr>
          <w:p w14:paraId="38281ECF" w14:textId="7D6675BA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</w:rPr>
              <w:t>509</w:t>
            </w:r>
          </w:p>
        </w:tc>
      </w:tr>
    </w:tbl>
    <w:p w14:paraId="568FBF02" w14:textId="081A4288" w:rsidR="00954E31" w:rsidRPr="00015187" w:rsidRDefault="00A07598" w:rsidP="00E85021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A01BD1" w:rsidRPr="00015187">
        <w:rPr>
          <w:rFonts w:ascii="Angsana New" w:hAnsi="Angsana New"/>
          <w:sz w:val="32"/>
          <w:szCs w:val="32"/>
        </w:rPr>
        <w:t>.3</w:t>
      </w:r>
      <w:r w:rsidR="009224BC" w:rsidRPr="00015187">
        <w:rPr>
          <w:rFonts w:ascii="Angsana New" w:hAnsi="Angsana New"/>
          <w:sz w:val="32"/>
          <w:szCs w:val="32"/>
        </w:rPr>
        <w:tab/>
      </w:r>
      <w:r w:rsidR="00D75710" w:rsidRPr="00015187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เงินให้กู้ยืมแก่กิจการที่เกี่ยวข้องกันและเงินกู้ยืมจากกิจการที่เกี่ยวข้องกัน</w:t>
      </w:r>
    </w:p>
    <w:p w14:paraId="639F8392" w14:textId="112D45F5" w:rsidR="00D75710" w:rsidRPr="00015187" w:rsidRDefault="00D75710" w:rsidP="006A4D57">
      <w:pPr>
        <w:spacing w:before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  <w:t>ยอดคงเหลือของเงินให้กู้ยืมและเงินกู้ยืมระหว่าง</w:t>
      </w:r>
      <w:r w:rsidR="00886C3F" w:rsidRPr="00015187">
        <w:rPr>
          <w:rFonts w:ascii="Angsana New" w:hAnsi="Angsana New"/>
          <w:sz w:val="32"/>
          <w:szCs w:val="32"/>
          <w:cs/>
        </w:rPr>
        <w:t>กลุ่มบริษัท</w:t>
      </w:r>
      <w:r w:rsidRPr="00015187">
        <w:rPr>
          <w:rFonts w:ascii="Angsana New" w:hAnsi="Angsana New"/>
          <w:sz w:val="32"/>
          <w:szCs w:val="32"/>
          <w:cs/>
        </w:rPr>
        <w:t>และกิจการที่เกี่ยวข้องกัน ณ วันที่</w:t>
      </w:r>
      <w:r w:rsidR="006934C6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C53CC1" w:rsidRPr="00015187">
        <w:rPr>
          <w:rFonts w:ascii="Angsana New" w:hAnsi="Angsana New"/>
          <w:sz w:val="32"/>
          <w:szCs w:val="32"/>
        </w:rPr>
        <w:t>8</w:t>
      </w:r>
      <w:r w:rsidR="00FC7E3A" w:rsidRPr="00015187">
        <w:rPr>
          <w:rFonts w:ascii="Angsana New" w:hAnsi="Angsana New"/>
          <w:sz w:val="32"/>
          <w:szCs w:val="32"/>
          <w:cs/>
        </w:rPr>
        <w:t xml:space="preserve"> </w:t>
      </w:r>
      <w:r w:rsidR="00D7067C" w:rsidRPr="00015187">
        <w:rPr>
          <w:rFonts w:ascii="Angsana New" w:hAnsi="Angsana New"/>
          <w:sz w:val="32"/>
          <w:szCs w:val="32"/>
          <w:cs/>
        </w:rPr>
        <w:t xml:space="preserve">และ </w:t>
      </w:r>
      <w:r w:rsidR="00D7067C" w:rsidRPr="00015187">
        <w:rPr>
          <w:rFonts w:ascii="Angsana New" w:hAnsi="Angsana New"/>
          <w:sz w:val="32"/>
          <w:szCs w:val="32"/>
        </w:rPr>
        <w:t xml:space="preserve">31 </w:t>
      </w:r>
      <w:r w:rsidR="00D7067C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D7067C" w:rsidRPr="00015187">
        <w:rPr>
          <w:rFonts w:ascii="Angsana New" w:hAnsi="Angsana New"/>
          <w:sz w:val="32"/>
          <w:szCs w:val="32"/>
        </w:rPr>
        <w:t>256</w:t>
      </w:r>
      <w:r w:rsidR="00C53CC1" w:rsidRPr="00015187">
        <w:rPr>
          <w:rFonts w:ascii="Angsana New" w:hAnsi="Angsana New"/>
          <w:sz w:val="32"/>
          <w:szCs w:val="32"/>
        </w:rPr>
        <w:t>7</w:t>
      </w:r>
      <w:r w:rsidR="00D7067C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และการเคลื่อนไหวของเงินให้กู้ยืมและเงินกู้</w:t>
      </w:r>
      <w:r w:rsidR="006F551B" w:rsidRPr="00015187">
        <w:rPr>
          <w:rFonts w:ascii="Angsana New" w:hAnsi="Angsana New"/>
          <w:sz w:val="32"/>
          <w:szCs w:val="32"/>
          <w:cs/>
        </w:rPr>
        <w:t>ยืม</w:t>
      </w:r>
      <w:r w:rsidRPr="00015187">
        <w:rPr>
          <w:rFonts w:ascii="Angsana New" w:hAnsi="Angsana New"/>
          <w:sz w:val="32"/>
          <w:szCs w:val="32"/>
          <w:cs/>
        </w:rPr>
        <w:t>ดังกล่าวมีรายละเอียดดังนี้</w:t>
      </w:r>
    </w:p>
    <w:p w14:paraId="79875BB1" w14:textId="500D46AF" w:rsidR="009F52E7" w:rsidRPr="00015187" w:rsidRDefault="009F52E7" w:rsidP="009F52E7">
      <w:pPr>
        <w:ind w:left="547" w:right="-367"/>
        <w:jc w:val="right"/>
        <w:rPr>
          <w:rFonts w:ascii="Angsana New" w:hAnsi="Angsana New"/>
          <w:szCs w:val="22"/>
        </w:rPr>
      </w:pPr>
      <w:r w:rsidRPr="00015187">
        <w:rPr>
          <w:rFonts w:ascii="Angsana New" w:hAnsi="Angsana New"/>
          <w:szCs w:val="22"/>
        </w:rPr>
        <w:t>(</w:t>
      </w:r>
      <w:r w:rsidRPr="00015187">
        <w:rPr>
          <w:rFonts w:ascii="Angsana New" w:hAnsi="Angsana New" w:hint="cs"/>
          <w:szCs w:val="22"/>
          <w:cs/>
        </w:rPr>
        <w:t>หน่วย</w:t>
      </w:r>
      <w:r w:rsidRPr="00015187">
        <w:rPr>
          <w:rFonts w:ascii="Angsana New" w:hAnsi="Angsana New"/>
          <w:szCs w:val="22"/>
        </w:rPr>
        <w:t xml:space="preserve">: </w:t>
      </w:r>
      <w:r w:rsidRPr="00015187">
        <w:rPr>
          <w:rFonts w:ascii="Angsana New" w:hAnsi="Angsana New" w:hint="cs"/>
          <w:szCs w:val="22"/>
          <w:cs/>
        </w:rPr>
        <w:t>พันบาท</w:t>
      </w:r>
      <w:r w:rsidRPr="00015187">
        <w:rPr>
          <w:rFonts w:ascii="Angsana New" w:hAnsi="Angsana New"/>
          <w:szCs w:val="22"/>
        </w:rPr>
        <w:t>)</w:t>
      </w:r>
    </w:p>
    <w:tbl>
      <w:tblPr>
        <w:tblW w:w="100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015187" w14:paraId="264C876E" w14:textId="77777777" w:rsidTr="009F52E7">
        <w:tc>
          <w:tcPr>
            <w:tcW w:w="4050" w:type="dxa"/>
          </w:tcPr>
          <w:p w14:paraId="58D58578" w14:textId="77777777" w:rsidR="009F52E7" w:rsidRPr="00015187" w:rsidRDefault="009F52E7" w:rsidP="00342726">
            <w:pPr>
              <w:spacing w:line="26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126E234A" w14:textId="77777777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015187" w:rsidRPr="00015187" w14:paraId="63AE74E8" w14:textId="77777777" w:rsidTr="009F52E7">
        <w:tc>
          <w:tcPr>
            <w:tcW w:w="4050" w:type="dxa"/>
          </w:tcPr>
          <w:p w14:paraId="60F44D9E" w14:textId="77777777" w:rsidR="009F52E7" w:rsidRPr="00015187" w:rsidRDefault="009F52E7" w:rsidP="00342726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17528B41" w14:textId="77777777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54B502D2" w14:textId="36DD5D40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01518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3F3A13B2" w14:textId="77777777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</w:t>
            </w:r>
            <w:r w:rsidR="00164095" w:rsidRPr="00015187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32127299" w14:textId="77777777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164095" w:rsidRPr="00015187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8C336BF" w14:textId="77777777" w:rsidR="009F52E7" w:rsidRPr="00015187" w:rsidRDefault="009F52E7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4417E4B9" w14:textId="2B299964" w:rsidR="009F52E7" w:rsidRPr="00015187" w:rsidRDefault="00977B51" w:rsidP="00342726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="003001CB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C53CC1"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015187" w14:paraId="26CFB512" w14:textId="77777777" w:rsidTr="009F52E7">
        <w:tc>
          <w:tcPr>
            <w:tcW w:w="4050" w:type="dxa"/>
          </w:tcPr>
          <w:p w14:paraId="36C7D11B" w14:textId="77777777" w:rsidR="009F52E7" w:rsidRPr="00015187" w:rsidRDefault="009F52E7" w:rsidP="00342726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AADD712" w14:textId="77777777" w:rsidR="009F52E7" w:rsidRPr="00015187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6A209458" w14:textId="77777777" w:rsidR="009F52E7" w:rsidRPr="00015187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EE7E6C1" w14:textId="77777777" w:rsidR="009F52E7" w:rsidRPr="00015187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vAlign w:val="center"/>
            <w:hideMark/>
          </w:tcPr>
          <w:p w14:paraId="218C84CF" w14:textId="77777777" w:rsidR="009F52E7" w:rsidRPr="00015187" w:rsidRDefault="009F52E7" w:rsidP="00342726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321C5207" w14:textId="77777777" w:rsidTr="00FE5E57">
        <w:tc>
          <w:tcPr>
            <w:tcW w:w="4050" w:type="dxa"/>
          </w:tcPr>
          <w:p w14:paraId="24AC08FE" w14:textId="77777777" w:rsidR="00953F45" w:rsidRPr="00015187" w:rsidRDefault="00953F45" w:rsidP="00953F45">
            <w:pPr>
              <w:spacing w:line="26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E1C6DF" w14:textId="7DD5EFCD" w:rsidR="00953F45" w:rsidRPr="00015187" w:rsidRDefault="00953F45" w:rsidP="00953F45">
            <w:pPr>
              <w:spacing w:line="26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center"/>
          </w:tcPr>
          <w:p w14:paraId="4E97479B" w14:textId="77777777" w:rsidR="00953F45" w:rsidRPr="00015187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center"/>
          </w:tcPr>
          <w:p w14:paraId="1CA2E30C" w14:textId="77777777" w:rsidR="00953F45" w:rsidRPr="00015187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center"/>
          </w:tcPr>
          <w:p w14:paraId="2FECFFC1" w14:textId="77777777" w:rsidR="00953F45" w:rsidRPr="00015187" w:rsidRDefault="00953F45" w:rsidP="00953F45">
            <w:pPr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1D5C8671" w14:textId="77777777" w:rsidTr="009F52E7">
        <w:tc>
          <w:tcPr>
            <w:tcW w:w="4050" w:type="dxa"/>
            <w:hideMark/>
          </w:tcPr>
          <w:p w14:paraId="09622C0A" w14:textId="77777777" w:rsidR="00953F45" w:rsidRPr="00015187" w:rsidRDefault="00953F45" w:rsidP="00953F45">
            <w:pPr>
              <w:spacing w:line="26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16402D77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1CD9B1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8D81C43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5C122B0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271D095E" w14:textId="77777777" w:rsidTr="009F52E7">
        <w:tc>
          <w:tcPr>
            <w:tcW w:w="4050" w:type="dxa"/>
            <w:hideMark/>
          </w:tcPr>
          <w:p w14:paraId="019E61FD" w14:textId="77777777" w:rsidR="00953F45" w:rsidRPr="00015187" w:rsidRDefault="00953F45" w:rsidP="00953F45">
            <w:pPr>
              <w:spacing w:line="26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3421DE95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64D266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0E850FC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B779F0A" w14:textId="77777777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11320CA0" w14:textId="77777777" w:rsidTr="00342726">
        <w:tc>
          <w:tcPr>
            <w:tcW w:w="4050" w:type="dxa"/>
            <w:hideMark/>
          </w:tcPr>
          <w:p w14:paraId="63FF9AF0" w14:textId="77777777" w:rsidR="00953F45" w:rsidRPr="00015187" w:rsidRDefault="00953F45" w:rsidP="00953F45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1507" w:type="dxa"/>
            <w:vAlign w:val="bottom"/>
          </w:tcPr>
          <w:p w14:paraId="5FE7DE13" w14:textId="368C0D9A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318,791</w:t>
            </w:r>
          </w:p>
        </w:tc>
        <w:tc>
          <w:tcPr>
            <w:tcW w:w="1508" w:type="dxa"/>
            <w:vAlign w:val="bottom"/>
          </w:tcPr>
          <w:p w14:paraId="5D3F6687" w14:textId="5CE51D2E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4,342</w:t>
            </w:r>
          </w:p>
        </w:tc>
        <w:tc>
          <w:tcPr>
            <w:tcW w:w="1507" w:type="dxa"/>
            <w:vAlign w:val="bottom"/>
          </w:tcPr>
          <w:p w14:paraId="644D2AE6" w14:textId="1CF9F91A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(51,510)</w:t>
            </w:r>
          </w:p>
        </w:tc>
        <w:tc>
          <w:tcPr>
            <w:tcW w:w="1508" w:type="dxa"/>
            <w:vAlign w:val="bottom"/>
          </w:tcPr>
          <w:p w14:paraId="7F739BEF" w14:textId="7265F4D1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271,623</w:t>
            </w:r>
          </w:p>
        </w:tc>
      </w:tr>
      <w:tr w:rsidR="00015187" w:rsidRPr="00015187" w14:paraId="669E0591" w14:textId="77777777" w:rsidTr="00342726">
        <w:tc>
          <w:tcPr>
            <w:tcW w:w="4050" w:type="dxa"/>
            <w:hideMark/>
          </w:tcPr>
          <w:p w14:paraId="77FBDEE3" w14:textId="77777777" w:rsidR="00953F45" w:rsidRPr="00015187" w:rsidRDefault="00953F45" w:rsidP="00953F45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เอแพค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 </w:t>
            </w:r>
          </w:p>
        </w:tc>
        <w:tc>
          <w:tcPr>
            <w:tcW w:w="1507" w:type="dxa"/>
            <w:vAlign w:val="bottom"/>
          </w:tcPr>
          <w:p w14:paraId="14A29730" w14:textId="1AAF8D60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3C8ED57E" w14:textId="71D7CE09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4,119</w:t>
            </w:r>
          </w:p>
        </w:tc>
        <w:tc>
          <w:tcPr>
            <w:tcW w:w="1507" w:type="dxa"/>
            <w:vAlign w:val="bottom"/>
          </w:tcPr>
          <w:p w14:paraId="4EA1206F" w14:textId="6B0ED440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(62,731)</w:t>
            </w:r>
          </w:p>
        </w:tc>
        <w:tc>
          <w:tcPr>
            <w:tcW w:w="1508" w:type="dxa"/>
            <w:vAlign w:val="bottom"/>
          </w:tcPr>
          <w:p w14:paraId="16661E1D" w14:textId="3C9319F2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236,532</w:t>
            </w:r>
          </w:p>
        </w:tc>
      </w:tr>
      <w:tr w:rsidR="00015187" w:rsidRPr="00015187" w14:paraId="0D775172" w14:textId="77777777" w:rsidTr="00EA68C2">
        <w:tc>
          <w:tcPr>
            <w:tcW w:w="4050" w:type="dxa"/>
            <w:hideMark/>
          </w:tcPr>
          <w:p w14:paraId="611F85AF" w14:textId="77777777" w:rsidR="00953F45" w:rsidRPr="00015187" w:rsidRDefault="00953F45" w:rsidP="00953F45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ab/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11587174" w14:textId="3E9679AA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090531AE" w14:textId="6022A444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19,644</w:t>
            </w:r>
          </w:p>
        </w:tc>
        <w:tc>
          <w:tcPr>
            <w:tcW w:w="1507" w:type="dxa"/>
          </w:tcPr>
          <w:p w14:paraId="274F9F14" w14:textId="1C8EB18E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349684F4" w14:textId="6609FC67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676,149</w:t>
            </w:r>
          </w:p>
        </w:tc>
      </w:tr>
      <w:tr w:rsidR="00015187" w:rsidRPr="00015187" w14:paraId="6D75968D" w14:textId="77777777" w:rsidTr="00342726">
        <w:trPr>
          <w:trHeight w:val="80"/>
        </w:trPr>
        <w:tc>
          <w:tcPr>
            <w:tcW w:w="4050" w:type="dxa"/>
            <w:hideMark/>
          </w:tcPr>
          <w:p w14:paraId="7257FFC2" w14:textId="32FDF12A" w:rsidR="00953F45" w:rsidRPr="00015187" w:rsidRDefault="00953F45" w:rsidP="00953F45">
            <w:pPr>
              <w:spacing w:line="260" w:lineRule="exact"/>
              <w:ind w:left="255" w:right="-115" w:hanging="180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34FBB561" w14:textId="182EE4A9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376A267A" w14:textId="70B1191A" w:rsidR="00953F45" w:rsidRPr="00015187" w:rsidRDefault="00CE0F3D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6,709</w:t>
            </w:r>
          </w:p>
        </w:tc>
        <w:tc>
          <w:tcPr>
            <w:tcW w:w="1507" w:type="dxa"/>
            <w:vAlign w:val="bottom"/>
          </w:tcPr>
          <w:p w14:paraId="7E52E0CC" w14:textId="0C79287E" w:rsidR="00953F45" w:rsidRPr="00015187" w:rsidRDefault="00CE0F3D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(259,740)</w:t>
            </w:r>
          </w:p>
        </w:tc>
        <w:tc>
          <w:tcPr>
            <w:tcW w:w="1508" w:type="dxa"/>
            <w:vAlign w:val="bottom"/>
          </w:tcPr>
          <w:p w14:paraId="4C86E114" w14:textId="21FAA23A" w:rsidR="00953F45" w:rsidRPr="00015187" w:rsidRDefault="00CE0F3D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355,046</w:t>
            </w:r>
          </w:p>
        </w:tc>
      </w:tr>
      <w:tr w:rsidR="00015187" w:rsidRPr="00015187" w14:paraId="48C821CF" w14:textId="77777777" w:rsidTr="00342726">
        <w:tc>
          <w:tcPr>
            <w:tcW w:w="4050" w:type="dxa"/>
            <w:hideMark/>
          </w:tcPr>
          <w:p w14:paraId="531D9AB4" w14:textId="77777777" w:rsidR="00953F45" w:rsidRPr="00015187" w:rsidRDefault="00953F45" w:rsidP="00953F45">
            <w:pPr>
              <w:tabs>
                <w:tab w:val="left" w:pos="252"/>
              </w:tabs>
              <w:spacing w:line="260" w:lineRule="exact"/>
              <w:ind w:left="72" w:right="-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1C4D26B" w14:textId="66EDC1C3" w:rsidR="00953F45" w:rsidRPr="00015187" w:rsidRDefault="00953F45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1,878,517</w:t>
            </w:r>
          </w:p>
        </w:tc>
        <w:tc>
          <w:tcPr>
            <w:tcW w:w="1508" w:type="dxa"/>
            <w:vAlign w:val="bottom"/>
          </w:tcPr>
          <w:p w14:paraId="66C92358" w14:textId="1163092F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34,814</w:t>
            </w:r>
          </w:p>
        </w:tc>
        <w:tc>
          <w:tcPr>
            <w:tcW w:w="1507" w:type="dxa"/>
            <w:vAlign w:val="bottom"/>
          </w:tcPr>
          <w:p w14:paraId="4D5DC3F4" w14:textId="6F08284D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(373,981)</w:t>
            </w:r>
          </w:p>
        </w:tc>
        <w:tc>
          <w:tcPr>
            <w:tcW w:w="1508" w:type="dxa"/>
            <w:vAlign w:val="bottom"/>
          </w:tcPr>
          <w:p w14:paraId="21335171" w14:textId="54E397C1" w:rsidR="00953F45" w:rsidRPr="00015187" w:rsidRDefault="00CE0F3D" w:rsidP="00953F45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1,539,350</w:t>
            </w:r>
          </w:p>
        </w:tc>
      </w:tr>
      <w:tr w:rsidR="001C21FE" w:rsidRPr="00015187" w14:paraId="5ADECD94" w14:textId="77777777" w:rsidTr="00342726">
        <w:tc>
          <w:tcPr>
            <w:tcW w:w="4050" w:type="dxa"/>
          </w:tcPr>
          <w:p w14:paraId="618076FD" w14:textId="3B5164F2" w:rsidR="001C21FE" w:rsidRPr="00015187" w:rsidRDefault="001C21FE" w:rsidP="001C21FE">
            <w:pPr>
              <w:tabs>
                <w:tab w:val="left" w:pos="252"/>
              </w:tabs>
              <w:spacing w:line="260" w:lineRule="exact"/>
              <w:ind w:left="72" w:right="-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1861A19A" w14:textId="0AE877DA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48154AD" w14:textId="2C12DA22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(8,451)</w:t>
            </w:r>
          </w:p>
        </w:tc>
        <w:tc>
          <w:tcPr>
            <w:tcW w:w="1507" w:type="dxa"/>
            <w:vAlign w:val="bottom"/>
          </w:tcPr>
          <w:p w14:paraId="209A78D8" w14:textId="421F8D32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611AC405" w14:textId="5D3A9DBC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(28,911)</w:t>
            </w:r>
          </w:p>
        </w:tc>
      </w:tr>
      <w:tr w:rsidR="001C21FE" w:rsidRPr="00015187" w14:paraId="0B29B152" w14:textId="77777777" w:rsidTr="002D26ED">
        <w:trPr>
          <w:trHeight w:val="459"/>
        </w:trPr>
        <w:tc>
          <w:tcPr>
            <w:tcW w:w="4050" w:type="dxa"/>
          </w:tcPr>
          <w:p w14:paraId="154A47CC" w14:textId="4127F8C6" w:rsidR="001C21FE" w:rsidRPr="00015187" w:rsidRDefault="001C21FE" w:rsidP="001C21FE">
            <w:pPr>
              <w:tabs>
                <w:tab w:val="left" w:pos="252"/>
              </w:tabs>
              <w:spacing w:line="260" w:lineRule="exact"/>
              <w:ind w:left="72" w:right="-10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-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5DB10CFD" w14:textId="635B6046" w:rsidR="001C21FE" w:rsidRPr="00015187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C4C225F" w14:textId="2EB401E5" w:rsidR="001C21FE" w:rsidRPr="001C21FE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4" w:right="-14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26,363</w:t>
            </w:r>
          </w:p>
        </w:tc>
        <w:tc>
          <w:tcPr>
            <w:tcW w:w="1507" w:type="dxa"/>
            <w:vAlign w:val="bottom"/>
          </w:tcPr>
          <w:p w14:paraId="3FCF75E5" w14:textId="45D903CD" w:rsidR="001C21FE" w:rsidRPr="001C21FE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(373,981)</w:t>
            </w:r>
          </w:p>
        </w:tc>
        <w:tc>
          <w:tcPr>
            <w:tcW w:w="1508" w:type="dxa"/>
            <w:vAlign w:val="bottom"/>
          </w:tcPr>
          <w:p w14:paraId="14EAB4E0" w14:textId="3C615D2D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1,510,439</w:t>
            </w:r>
          </w:p>
        </w:tc>
      </w:tr>
      <w:tr w:rsidR="001C21FE" w:rsidRPr="00015187" w14:paraId="4C56DA6A" w14:textId="77777777" w:rsidTr="00342726">
        <w:tc>
          <w:tcPr>
            <w:tcW w:w="4050" w:type="dxa"/>
            <w:hideMark/>
          </w:tcPr>
          <w:p w14:paraId="40C5E029" w14:textId="7BA2F884" w:rsidR="001C21FE" w:rsidRPr="00015187" w:rsidRDefault="001C21FE" w:rsidP="001C21FE">
            <w:pPr>
              <w:tabs>
                <w:tab w:val="left" w:pos="252"/>
              </w:tabs>
              <w:spacing w:line="26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02355632" w14:textId="0361D500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533872B6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9592F3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033552A" w14:textId="05E32B5D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(271,623)</w:t>
            </w:r>
          </w:p>
        </w:tc>
      </w:tr>
      <w:tr w:rsidR="001C21FE" w:rsidRPr="00015187" w14:paraId="06EA5E62" w14:textId="77777777" w:rsidTr="009F52E7">
        <w:tc>
          <w:tcPr>
            <w:tcW w:w="4050" w:type="dxa"/>
            <w:hideMark/>
          </w:tcPr>
          <w:p w14:paraId="3B05EA27" w14:textId="77777777" w:rsidR="001C21FE" w:rsidRPr="00015187" w:rsidRDefault="001C21FE" w:rsidP="001C21FE">
            <w:pPr>
              <w:tabs>
                <w:tab w:val="left" w:pos="252"/>
              </w:tabs>
              <w:spacing w:line="26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</w:t>
            </w:r>
          </w:p>
        </w:tc>
        <w:tc>
          <w:tcPr>
            <w:tcW w:w="1507" w:type="dxa"/>
            <w:vAlign w:val="bottom"/>
          </w:tcPr>
          <w:p w14:paraId="6CF4B3A1" w14:textId="77777777" w:rsidR="001C21FE" w:rsidRPr="00015187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29C230D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AF94B11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8C19E81" w14:textId="36E5C016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C21FE" w:rsidRPr="00015187" w14:paraId="114D9DD8" w14:textId="77777777" w:rsidTr="00342726">
        <w:trPr>
          <w:trHeight w:val="198"/>
        </w:trPr>
        <w:tc>
          <w:tcPr>
            <w:tcW w:w="4050" w:type="dxa"/>
            <w:hideMark/>
          </w:tcPr>
          <w:p w14:paraId="68338CD2" w14:textId="77777777" w:rsidR="001C21FE" w:rsidRPr="00015187" w:rsidRDefault="001C21FE" w:rsidP="001C21FE">
            <w:pPr>
              <w:tabs>
                <w:tab w:val="left" w:pos="252"/>
              </w:tabs>
              <w:spacing w:line="260" w:lineRule="exact"/>
              <w:ind w:left="72" w:right="-115" w:hanging="8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  <w:t xml:space="preserve">ที่เกี่ยวข้องกัน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1CAE4F79" w14:textId="1CE3EF11" w:rsidR="001C21FE" w:rsidRPr="00015187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1,858,057</w:t>
            </w:r>
          </w:p>
        </w:tc>
        <w:tc>
          <w:tcPr>
            <w:tcW w:w="1508" w:type="dxa"/>
            <w:vAlign w:val="bottom"/>
          </w:tcPr>
          <w:p w14:paraId="662BA01C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2AA3321" w14:textId="77777777" w:rsidR="001C21FE" w:rsidRPr="001C21FE" w:rsidRDefault="001C21FE" w:rsidP="001C21FE">
            <w:pP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678547A" w14:textId="55003FC4" w:rsidR="001C21FE" w:rsidRPr="001C21FE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6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1,238,816</w:t>
            </w:r>
          </w:p>
        </w:tc>
      </w:tr>
    </w:tbl>
    <w:p w14:paraId="609E1618" w14:textId="77777777" w:rsidR="00C27DFE" w:rsidRDefault="00C27DFE" w:rsidP="00BE22D4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</w:p>
    <w:p w14:paraId="5FDA734C" w14:textId="77777777" w:rsidR="00C27DFE" w:rsidRDefault="00C27DF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14:paraId="1E86E786" w14:textId="2BC280F8" w:rsidR="00BE22D4" w:rsidRPr="00015187" w:rsidRDefault="00BE22D4" w:rsidP="00BE22D4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</w:rPr>
        <w:lastRenderedPageBreak/>
        <w:t>(</w:t>
      </w:r>
      <w:r w:rsidRPr="00015187">
        <w:rPr>
          <w:rFonts w:ascii="Angsana New" w:hAnsi="Angsana New"/>
          <w:sz w:val="22"/>
          <w:szCs w:val="22"/>
          <w:cs/>
        </w:rPr>
        <w:t>หน่วย</w:t>
      </w:r>
      <w:r w:rsidRPr="00015187">
        <w:rPr>
          <w:rFonts w:ascii="Angsana New" w:hAnsi="Angsana New"/>
          <w:sz w:val="22"/>
          <w:szCs w:val="22"/>
        </w:rPr>
        <w:t xml:space="preserve">: </w:t>
      </w:r>
      <w:r w:rsidRPr="00015187">
        <w:rPr>
          <w:rFonts w:ascii="Angsana New" w:hAnsi="Angsana New"/>
          <w:sz w:val="22"/>
          <w:szCs w:val="22"/>
          <w:cs/>
        </w:rPr>
        <w:t>พันบาท</w:t>
      </w:r>
      <w:r w:rsidRPr="00015187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015187" w14:paraId="344102B3" w14:textId="77777777" w:rsidTr="00BE22D4">
        <w:tc>
          <w:tcPr>
            <w:tcW w:w="4158" w:type="dxa"/>
          </w:tcPr>
          <w:p w14:paraId="386CC97C" w14:textId="77777777" w:rsidR="00BE22D4" w:rsidRPr="00015187" w:rsidRDefault="00BE22D4" w:rsidP="003D633A">
            <w:pPr>
              <w:spacing w:line="30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07A70AA" w14:textId="77777777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015187" w14:paraId="48CD5A13" w14:textId="77777777" w:rsidTr="00BE22D4">
        <w:tc>
          <w:tcPr>
            <w:tcW w:w="4158" w:type="dxa"/>
          </w:tcPr>
          <w:p w14:paraId="3D1157CE" w14:textId="77777777" w:rsidR="00BE22D4" w:rsidRPr="00015187" w:rsidRDefault="00BE22D4" w:rsidP="003D633A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  <w:hideMark/>
          </w:tcPr>
          <w:p w14:paraId="5D625E50" w14:textId="77777777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1C91328" w14:textId="1BF933B0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</w:t>
            </w:r>
            <w:r w:rsidR="003001CB" w:rsidRPr="00015187">
              <w:rPr>
                <w:rFonts w:ascii="Angsana New" w:hAnsi="Angsana New"/>
                <w:sz w:val="22"/>
                <w:szCs w:val="22"/>
              </w:rPr>
              <w:t>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39F0B52E" w14:textId="7765891D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626382C5" w14:textId="77777777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1E9CB056" w14:textId="77777777" w:rsidR="00BE22D4" w:rsidRPr="00015187" w:rsidRDefault="00BE22D4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7C2594E0" w14:textId="42104D50" w:rsidR="00BE22D4" w:rsidRPr="00015187" w:rsidRDefault="00977B51" w:rsidP="003D633A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="003001CB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015187" w14:paraId="4F05AD24" w14:textId="77777777" w:rsidTr="00EF7CBD">
        <w:tc>
          <w:tcPr>
            <w:tcW w:w="4158" w:type="dxa"/>
          </w:tcPr>
          <w:p w14:paraId="1D1C25FE" w14:textId="77777777" w:rsidR="00953F45" w:rsidRPr="00015187" w:rsidRDefault="00953F45" w:rsidP="00953F45">
            <w:pPr>
              <w:spacing w:line="30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5BEA5185" w14:textId="3ECAB018" w:rsidR="00953F45" w:rsidRPr="00015187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474649C3" w14:textId="77777777" w:rsidR="00953F45" w:rsidRPr="00015187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E888DA3" w14:textId="77777777" w:rsidR="00953F45" w:rsidRPr="00015187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7AE9137" w14:textId="77777777" w:rsidR="00953F45" w:rsidRPr="00015187" w:rsidRDefault="00953F45" w:rsidP="00953F45">
            <w:pPr>
              <w:spacing w:line="3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015187" w14:paraId="248FEFE0" w14:textId="77777777" w:rsidTr="00BE22D4">
        <w:tc>
          <w:tcPr>
            <w:tcW w:w="4158" w:type="dxa"/>
          </w:tcPr>
          <w:p w14:paraId="090558C2" w14:textId="77777777" w:rsidR="00953F45" w:rsidRPr="00015187" w:rsidRDefault="00953F45" w:rsidP="00953F45">
            <w:pPr>
              <w:spacing w:line="300" w:lineRule="exact"/>
              <w:ind w:left="72" w:right="-108" w:hanging="8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</w:tcPr>
          <w:p w14:paraId="2D2AB364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A30BD8C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AE482DF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B7D64C6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131789CB" w14:textId="77777777" w:rsidTr="00BE22D4">
        <w:trPr>
          <w:trHeight w:val="80"/>
        </w:trPr>
        <w:tc>
          <w:tcPr>
            <w:tcW w:w="4158" w:type="dxa"/>
            <w:hideMark/>
          </w:tcPr>
          <w:p w14:paraId="40F22616" w14:textId="77777777" w:rsidR="00953F45" w:rsidRPr="00015187" w:rsidRDefault="00953F45" w:rsidP="00953F45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24ABFF4C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756DD043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10DB8963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13255EF" w14:textId="77777777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456C1DEF" w14:textId="77777777" w:rsidTr="00BE22D4">
        <w:tc>
          <w:tcPr>
            <w:tcW w:w="4158" w:type="dxa"/>
            <w:hideMark/>
          </w:tcPr>
          <w:p w14:paraId="54742853" w14:textId="77777777" w:rsidR="00953F45" w:rsidRPr="00015187" w:rsidRDefault="00953F45" w:rsidP="00953F45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เอแพค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จำกัด </w:t>
            </w:r>
          </w:p>
        </w:tc>
        <w:tc>
          <w:tcPr>
            <w:tcW w:w="1507" w:type="dxa"/>
            <w:vAlign w:val="bottom"/>
          </w:tcPr>
          <w:p w14:paraId="073BD538" w14:textId="5A975F46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295,144</w:t>
            </w:r>
          </w:p>
        </w:tc>
        <w:tc>
          <w:tcPr>
            <w:tcW w:w="1508" w:type="dxa"/>
            <w:vAlign w:val="bottom"/>
          </w:tcPr>
          <w:p w14:paraId="1D6F6963" w14:textId="110EAA2B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4,119</w:t>
            </w:r>
          </w:p>
        </w:tc>
        <w:tc>
          <w:tcPr>
            <w:tcW w:w="1507" w:type="dxa"/>
            <w:vAlign w:val="bottom"/>
          </w:tcPr>
          <w:p w14:paraId="562ABC9A" w14:textId="37F5844C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(62,731)</w:t>
            </w:r>
          </w:p>
        </w:tc>
        <w:tc>
          <w:tcPr>
            <w:tcW w:w="1508" w:type="dxa"/>
            <w:vAlign w:val="bottom"/>
          </w:tcPr>
          <w:p w14:paraId="40923E48" w14:textId="2CDDECA1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236,532</w:t>
            </w:r>
          </w:p>
        </w:tc>
      </w:tr>
      <w:tr w:rsidR="00015187" w:rsidRPr="00015187" w14:paraId="7656C458" w14:textId="77777777" w:rsidTr="00EA68C2">
        <w:tc>
          <w:tcPr>
            <w:tcW w:w="4158" w:type="dxa"/>
            <w:hideMark/>
          </w:tcPr>
          <w:p w14:paraId="0E698FB5" w14:textId="77777777" w:rsidR="00953F45" w:rsidRPr="00015187" w:rsidRDefault="00953F45" w:rsidP="00953F45">
            <w:pPr>
              <w:tabs>
                <w:tab w:val="left" w:pos="252"/>
              </w:tabs>
              <w:spacing w:line="30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507" w:type="dxa"/>
            <w:vAlign w:val="bottom"/>
          </w:tcPr>
          <w:p w14:paraId="02BAD06D" w14:textId="2CE2B5F4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656,505</w:t>
            </w:r>
          </w:p>
        </w:tc>
        <w:tc>
          <w:tcPr>
            <w:tcW w:w="1508" w:type="dxa"/>
            <w:vAlign w:val="bottom"/>
          </w:tcPr>
          <w:p w14:paraId="53DA8584" w14:textId="75FC9080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19,644</w:t>
            </w:r>
          </w:p>
        </w:tc>
        <w:tc>
          <w:tcPr>
            <w:tcW w:w="1507" w:type="dxa"/>
          </w:tcPr>
          <w:p w14:paraId="01410156" w14:textId="633717B6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35DCE555" w14:textId="36CC18EC" w:rsidR="00953F45" w:rsidRPr="00015187" w:rsidRDefault="003565BE" w:rsidP="003565BE">
            <w:pPr>
              <w:tabs>
                <w:tab w:val="decimal" w:pos="1155"/>
              </w:tabs>
              <w:spacing w:line="30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676,149</w:t>
            </w:r>
          </w:p>
        </w:tc>
      </w:tr>
      <w:tr w:rsidR="00015187" w:rsidRPr="00015187" w14:paraId="0B5BC4A1" w14:textId="77777777" w:rsidTr="00BE22D4">
        <w:trPr>
          <w:trHeight w:val="80"/>
        </w:trPr>
        <w:tc>
          <w:tcPr>
            <w:tcW w:w="4158" w:type="dxa"/>
          </w:tcPr>
          <w:p w14:paraId="00763EA7" w14:textId="3BC17A6C" w:rsidR="00953F45" w:rsidRPr="00015187" w:rsidRDefault="00953F45" w:rsidP="00953F45">
            <w:pPr>
              <w:spacing w:line="300" w:lineRule="exact"/>
              <w:ind w:left="255" w:right="-115" w:hanging="180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507" w:type="dxa"/>
            <w:vAlign w:val="bottom"/>
          </w:tcPr>
          <w:p w14:paraId="534E2BC3" w14:textId="0A9F4894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608,077</w:t>
            </w:r>
          </w:p>
        </w:tc>
        <w:tc>
          <w:tcPr>
            <w:tcW w:w="1508" w:type="dxa"/>
            <w:vAlign w:val="bottom"/>
          </w:tcPr>
          <w:p w14:paraId="78F1C04A" w14:textId="64FB6FD7" w:rsidR="00953F45" w:rsidRPr="00015187" w:rsidRDefault="003565BE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6,709</w:t>
            </w:r>
          </w:p>
        </w:tc>
        <w:tc>
          <w:tcPr>
            <w:tcW w:w="1507" w:type="dxa"/>
            <w:vAlign w:val="bottom"/>
          </w:tcPr>
          <w:p w14:paraId="6D6AC420" w14:textId="50CBBD57" w:rsidR="00953F45" w:rsidRPr="00015187" w:rsidRDefault="003565BE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(259,740)</w:t>
            </w:r>
          </w:p>
        </w:tc>
        <w:tc>
          <w:tcPr>
            <w:tcW w:w="1508" w:type="dxa"/>
            <w:vAlign w:val="bottom"/>
          </w:tcPr>
          <w:p w14:paraId="33F2F989" w14:textId="14D10B64" w:rsidR="00953F45" w:rsidRPr="00015187" w:rsidRDefault="003565BE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355,046</w:t>
            </w:r>
          </w:p>
        </w:tc>
      </w:tr>
      <w:tr w:rsidR="00015187" w:rsidRPr="00015187" w14:paraId="51C19869" w14:textId="77777777" w:rsidTr="00BE22D4">
        <w:trPr>
          <w:trHeight w:val="80"/>
        </w:trPr>
        <w:tc>
          <w:tcPr>
            <w:tcW w:w="4158" w:type="dxa"/>
            <w:hideMark/>
          </w:tcPr>
          <w:p w14:paraId="5A930F61" w14:textId="77777777" w:rsidR="00953F45" w:rsidRPr="00015187" w:rsidRDefault="00953F45" w:rsidP="00953F45">
            <w:pPr>
              <w:spacing w:line="30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รวมเงินให้กู้ยืมระยะยาวแก่และดอกเบี้ยค้างรับจากกิจการ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56C1F399" w14:textId="1A815D51" w:rsidR="00953F45" w:rsidRPr="00015187" w:rsidRDefault="00953F45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1,559,726</w:t>
            </w:r>
          </w:p>
        </w:tc>
        <w:tc>
          <w:tcPr>
            <w:tcW w:w="1508" w:type="dxa"/>
            <w:vAlign w:val="bottom"/>
          </w:tcPr>
          <w:p w14:paraId="69AB1BFB" w14:textId="5C3F40D7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30,472</w:t>
            </w:r>
          </w:p>
        </w:tc>
        <w:tc>
          <w:tcPr>
            <w:tcW w:w="1507" w:type="dxa"/>
            <w:vAlign w:val="bottom"/>
          </w:tcPr>
          <w:p w14:paraId="645D5F7F" w14:textId="6AD992DD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(322,471)</w:t>
            </w:r>
          </w:p>
        </w:tc>
        <w:tc>
          <w:tcPr>
            <w:tcW w:w="1508" w:type="dxa"/>
            <w:vAlign w:val="bottom"/>
          </w:tcPr>
          <w:p w14:paraId="6D2579E1" w14:textId="519BD4CB" w:rsidR="00953F45" w:rsidRPr="00015187" w:rsidRDefault="003565BE" w:rsidP="00953F45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1,267,727</w:t>
            </w:r>
          </w:p>
        </w:tc>
      </w:tr>
      <w:tr w:rsidR="001C21FE" w:rsidRPr="00015187" w14:paraId="75AC141B" w14:textId="77777777" w:rsidTr="00BE22D4">
        <w:trPr>
          <w:trHeight w:val="80"/>
        </w:trPr>
        <w:tc>
          <w:tcPr>
            <w:tcW w:w="4158" w:type="dxa"/>
          </w:tcPr>
          <w:p w14:paraId="0B00CEBD" w14:textId="77777777" w:rsidR="001C21FE" w:rsidRPr="00015187" w:rsidRDefault="001C21FE" w:rsidP="001C21FE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907CCED" w14:textId="5B504341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(20,460)</w:t>
            </w:r>
          </w:p>
        </w:tc>
        <w:tc>
          <w:tcPr>
            <w:tcW w:w="1508" w:type="dxa"/>
            <w:vAlign w:val="bottom"/>
          </w:tcPr>
          <w:p w14:paraId="7B4D76A3" w14:textId="4C800D54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(8,451)</w:t>
            </w:r>
          </w:p>
        </w:tc>
        <w:tc>
          <w:tcPr>
            <w:tcW w:w="1507" w:type="dxa"/>
            <w:vAlign w:val="bottom"/>
          </w:tcPr>
          <w:p w14:paraId="65CD438C" w14:textId="08B3875F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0EA54746" w14:textId="0A8E9F2D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(28,911)</w:t>
            </w:r>
          </w:p>
        </w:tc>
      </w:tr>
      <w:tr w:rsidR="001C21FE" w:rsidRPr="00015187" w14:paraId="77A26B28" w14:textId="77777777" w:rsidTr="00BE22D4">
        <w:trPr>
          <w:trHeight w:val="80"/>
        </w:trPr>
        <w:tc>
          <w:tcPr>
            <w:tcW w:w="4158" w:type="dxa"/>
          </w:tcPr>
          <w:p w14:paraId="658C3B2E" w14:textId="77777777" w:rsidR="001C21FE" w:rsidRPr="00015187" w:rsidRDefault="001C21FE" w:rsidP="001C21FE">
            <w:pPr>
              <w:spacing w:line="30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>-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4FC738CA" w14:textId="41157D53" w:rsidR="001C21FE" w:rsidRPr="00015187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  <w:vAlign w:val="bottom"/>
          </w:tcPr>
          <w:p w14:paraId="28DA787F" w14:textId="08102EF8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22,021</w:t>
            </w:r>
          </w:p>
        </w:tc>
        <w:tc>
          <w:tcPr>
            <w:tcW w:w="1507" w:type="dxa"/>
            <w:vAlign w:val="bottom"/>
          </w:tcPr>
          <w:p w14:paraId="604D752E" w14:textId="7C6491F3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(322,471)</w:t>
            </w:r>
          </w:p>
        </w:tc>
        <w:tc>
          <w:tcPr>
            <w:tcW w:w="1508" w:type="dxa"/>
            <w:vAlign w:val="bottom"/>
          </w:tcPr>
          <w:p w14:paraId="169545C6" w14:textId="6836B96F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1,238,816</w:t>
            </w:r>
          </w:p>
        </w:tc>
      </w:tr>
      <w:tr w:rsidR="001C21FE" w:rsidRPr="00015187" w14:paraId="50ECCB5F" w14:textId="77777777" w:rsidTr="00BE22D4">
        <w:tc>
          <w:tcPr>
            <w:tcW w:w="4158" w:type="dxa"/>
          </w:tcPr>
          <w:p w14:paraId="2CF5E082" w14:textId="77777777" w:rsidR="001C21FE" w:rsidRPr="00015187" w:rsidRDefault="001C21FE" w:rsidP="001C21FE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507" w:type="dxa"/>
            <w:vAlign w:val="bottom"/>
          </w:tcPr>
          <w:p w14:paraId="6FB2A22E" w14:textId="6E94499D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304BF70" w14:textId="77777777" w:rsidR="001C21FE" w:rsidRPr="001C21FE" w:rsidRDefault="001C21FE" w:rsidP="001C21FE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83107EC" w14:textId="77777777" w:rsidR="001C21FE" w:rsidRPr="001C21FE" w:rsidRDefault="001C21FE" w:rsidP="001C21FE">
            <w:pPr>
              <w:pBdr>
                <w:top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6C09D993" w14:textId="164483DB" w:rsidR="001C21FE" w:rsidRPr="001C21FE" w:rsidRDefault="001C21FE" w:rsidP="001C21FE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C21FE" w:rsidRPr="00015187" w14:paraId="5A7B22D6" w14:textId="77777777" w:rsidTr="00BE22D4">
        <w:tc>
          <w:tcPr>
            <w:tcW w:w="4158" w:type="dxa"/>
            <w:hideMark/>
          </w:tcPr>
          <w:p w14:paraId="2742D5CD" w14:textId="77777777" w:rsidR="001C21FE" w:rsidRPr="00015187" w:rsidRDefault="001C21FE" w:rsidP="001C21FE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เงินให้กู้ยืมระยะยาวแก่และดอกเบี้ยค้างรับจากกิจการที่เกี่ยวข้องกัน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A10EE97" w14:textId="77777777" w:rsidR="001C21FE" w:rsidRPr="00015187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9DFDE3" w14:textId="77777777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76219792" w14:textId="77777777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1C0BF64" w14:textId="77777777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C21FE" w:rsidRPr="00015187" w14:paraId="32A68F97" w14:textId="77777777" w:rsidTr="00BE22D4">
        <w:tc>
          <w:tcPr>
            <w:tcW w:w="4158" w:type="dxa"/>
            <w:hideMark/>
          </w:tcPr>
          <w:p w14:paraId="40F45ED6" w14:textId="77777777" w:rsidR="001C21FE" w:rsidRPr="00015187" w:rsidRDefault="001C21FE" w:rsidP="001C21FE">
            <w:pPr>
              <w:spacing w:line="300" w:lineRule="exact"/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ab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-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507" w:type="dxa"/>
          </w:tcPr>
          <w:p w14:paraId="79E70238" w14:textId="2707CE4A" w:rsidR="001C21FE" w:rsidRPr="00015187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1,539,266</w:t>
            </w:r>
          </w:p>
        </w:tc>
        <w:tc>
          <w:tcPr>
            <w:tcW w:w="1508" w:type="dxa"/>
          </w:tcPr>
          <w:p w14:paraId="2E4D0D50" w14:textId="77777777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5D04905A" w14:textId="77777777" w:rsidR="001C21FE" w:rsidRPr="001C21FE" w:rsidRDefault="001C21FE" w:rsidP="001C21FE">
            <w:pP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322A1D1" w14:textId="097E3AF4" w:rsidR="001C21FE" w:rsidRPr="001C21FE" w:rsidRDefault="001C21FE" w:rsidP="001C21FE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0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1C21FE">
              <w:rPr>
                <w:rFonts w:ascii="Angsana New" w:hAnsi="Angsana New"/>
                <w:sz w:val="22"/>
                <w:szCs w:val="22"/>
              </w:rPr>
              <w:t>1,238,816</w:t>
            </w:r>
          </w:p>
        </w:tc>
      </w:tr>
    </w:tbl>
    <w:p w14:paraId="0B52DEF0" w14:textId="77777777" w:rsidR="0017059E" w:rsidRPr="00015187" w:rsidRDefault="0017059E" w:rsidP="0017059E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u w:val="single"/>
          <w:cs/>
        </w:rPr>
        <w:t>เงินให้กู้ยืมระยะยาวแก่กิจการที่เกี่ยวข้องกัน</w:t>
      </w:r>
    </w:p>
    <w:p w14:paraId="053F59F5" w14:textId="77777777" w:rsidR="0017059E" w:rsidRDefault="0017059E" w:rsidP="0017059E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015187">
        <w:rPr>
          <w:rFonts w:ascii="Angsana New" w:hAnsi="Angsana New"/>
          <w:spacing w:val="-2"/>
          <w:sz w:val="32"/>
          <w:szCs w:val="32"/>
          <w:cs/>
        </w:rPr>
        <w:t>เงินให้กู้ยืมแก่การร่วมค้า</w:t>
      </w:r>
      <w:r w:rsidRPr="00015187">
        <w:rPr>
          <w:rFonts w:ascii="Angsana New" w:hAnsi="Angsana New"/>
          <w:sz w:val="32"/>
          <w:szCs w:val="32"/>
          <w:cs/>
        </w:rPr>
        <w:t>เป็นเงินให้กู้ยืมที่ไม่มีหลักประกันและคิดดอกเบี้ยในอัตราร้อยละคงที่ต่อปี</w:t>
      </w:r>
      <w:r w:rsidRPr="00015187">
        <w:rPr>
          <w:rFonts w:ascii="Angsana New" w:hAnsi="Angsana New"/>
          <w:sz w:val="32"/>
          <w:szCs w:val="32"/>
        </w:rPr>
        <w:t xml:space="preserve">                 </w:t>
      </w:r>
      <w:r w:rsidRPr="00015187">
        <w:rPr>
          <w:rFonts w:ascii="Angsana New" w:hAnsi="Angsana New"/>
          <w:sz w:val="32"/>
          <w:szCs w:val="32"/>
          <w:cs/>
        </w:rPr>
        <w:t>เงินกู้ยืมมีกำหนดชำระคืนเงินต้นและดอกเบี้ยคงค้างทั้งหมดตามสัญญาประกอบกับการพิจารณาความสามารถในการชำระหนี้ของผู้กู้ และสามารถชำระคืนก่อนกำหนดหรือสามารถขอขยายกำหนดการจ่ายชำระคืนได้ โดยได้รับความเห็นชอบจากผู้ให้กู้แต่ละราย</w:t>
      </w:r>
      <w:r w:rsidRPr="00015187">
        <w:rPr>
          <w:rFonts w:ascii="Angsana New" w:hAnsi="Angsana New"/>
          <w:spacing w:val="-2"/>
          <w:sz w:val="32"/>
          <w:szCs w:val="32"/>
          <w:cs/>
        </w:rPr>
        <w:t>ตามเงื่อนไขที่กำหนดไว้ในสัญญาร่วมทุน</w:t>
      </w:r>
    </w:p>
    <w:p w14:paraId="030662F9" w14:textId="4EDEB359" w:rsidR="004F320A" w:rsidRPr="00015187" w:rsidRDefault="004F320A" w:rsidP="0017059E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pacing w:val="-2"/>
          <w:sz w:val="32"/>
          <w:szCs w:val="32"/>
        </w:rPr>
        <w:t xml:space="preserve">31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-2"/>
          <w:sz w:val="32"/>
          <w:szCs w:val="32"/>
        </w:rPr>
        <w:t xml:space="preserve">2568 </w:t>
      </w:r>
      <w:r>
        <w:rPr>
          <w:rFonts w:ascii="Angsana New" w:hAnsi="Angsana New" w:hint="cs"/>
          <w:spacing w:val="-2"/>
          <w:sz w:val="32"/>
          <w:szCs w:val="32"/>
          <w:cs/>
        </w:rPr>
        <w:t>เงินให้กู้ยืมระยะยาวแก่การร่วมค้าบางส่วนถือเป็นส่วนหนึ่งของเงื่อนไข                       ในการชำระคืนเงินกู้ยืมระยะยาวกับสถาบันการเงินตามเงื่อนไขที่ระบุไว้ในสัญญาเงินกู้</w:t>
      </w:r>
    </w:p>
    <w:p w14:paraId="6A6ACB64" w14:textId="77777777" w:rsidR="0017059E" w:rsidRPr="00015187" w:rsidRDefault="0017059E" w:rsidP="0017059E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</w:rPr>
        <w:t>(</w:t>
      </w:r>
      <w:r w:rsidRPr="00015187">
        <w:rPr>
          <w:rFonts w:ascii="Angsana New" w:hAnsi="Angsana New"/>
          <w:sz w:val="22"/>
          <w:szCs w:val="22"/>
          <w:cs/>
        </w:rPr>
        <w:t>หน่วย</w:t>
      </w:r>
      <w:r w:rsidRPr="00015187">
        <w:rPr>
          <w:rFonts w:ascii="Angsana New" w:hAnsi="Angsana New"/>
          <w:sz w:val="22"/>
          <w:szCs w:val="22"/>
        </w:rPr>
        <w:t xml:space="preserve">: </w:t>
      </w:r>
      <w:r w:rsidRPr="00015187">
        <w:rPr>
          <w:rFonts w:ascii="Angsana New" w:hAnsi="Angsana New"/>
          <w:sz w:val="22"/>
          <w:szCs w:val="22"/>
          <w:cs/>
        </w:rPr>
        <w:t>พันบาท</w:t>
      </w:r>
      <w:r w:rsidRPr="00015187">
        <w:rPr>
          <w:rFonts w:ascii="Angsana New" w:hAnsi="Angsana New"/>
          <w:sz w:val="22"/>
          <w:szCs w:val="22"/>
        </w:rPr>
        <w:t>)</w:t>
      </w:r>
    </w:p>
    <w:tbl>
      <w:tblPr>
        <w:tblW w:w="1008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050"/>
        <w:gridCol w:w="1507"/>
        <w:gridCol w:w="1508"/>
        <w:gridCol w:w="1507"/>
        <w:gridCol w:w="1508"/>
      </w:tblGrid>
      <w:tr w:rsidR="00015187" w:rsidRPr="00015187" w14:paraId="72A1E13D" w14:textId="77777777" w:rsidTr="0043053E">
        <w:tc>
          <w:tcPr>
            <w:tcW w:w="4050" w:type="dxa"/>
          </w:tcPr>
          <w:p w14:paraId="1E09AECC" w14:textId="77777777" w:rsidR="0017059E" w:rsidRPr="00015187" w:rsidRDefault="0017059E" w:rsidP="0043053E">
            <w:pPr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74837810" w14:textId="77777777" w:rsidR="0017059E" w:rsidRPr="00015187" w:rsidRDefault="0017059E" w:rsidP="0043053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>งบการเงิน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015187" w:rsidRPr="00015187" w14:paraId="3A6E9FA7" w14:textId="77777777" w:rsidTr="0043053E">
        <w:tc>
          <w:tcPr>
            <w:tcW w:w="4050" w:type="dxa"/>
          </w:tcPr>
          <w:p w14:paraId="474AE2DC" w14:textId="77777777" w:rsidR="0017059E" w:rsidRPr="00015187" w:rsidRDefault="0017059E" w:rsidP="0017059E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277114CF" w14:textId="77777777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AE74D94" w14:textId="383818C6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</w:t>
            </w:r>
            <w:r w:rsidRPr="00015187">
              <w:rPr>
                <w:rFonts w:ascii="Angsana New" w:hAnsi="Angsana New"/>
                <w:sz w:val="22"/>
                <w:szCs w:val="22"/>
              </w:rPr>
              <w:t>67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697F85E" w14:textId="3E8DC6B4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0F1FDA36" w14:textId="666EAE4F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13DDBF11" w14:textId="77777777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094E054" w14:textId="3CF798C3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015187" w14:paraId="2A866CBD" w14:textId="77777777" w:rsidTr="0043053E">
        <w:trPr>
          <w:trHeight w:val="333"/>
        </w:trPr>
        <w:tc>
          <w:tcPr>
            <w:tcW w:w="4050" w:type="dxa"/>
          </w:tcPr>
          <w:p w14:paraId="40EF98CB" w14:textId="77777777" w:rsidR="0017059E" w:rsidRPr="00015187" w:rsidRDefault="0017059E" w:rsidP="0043053E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2C57664" w14:textId="77777777" w:rsidR="0017059E" w:rsidRPr="00015187" w:rsidRDefault="0017059E" w:rsidP="0043053E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2C5BC195" w14:textId="77777777" w:rsidR="0017059E" w:rsidRPr="00015187" w:rsidRDefault="0017059E" w:rsidP="0043053E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71E3024" w14:textId="77777777" w:rsidR="0017059E" w:rsidRPr="00015187" w:rsidRDefault="0017059E" w:rsidP="0043053E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3C29CC11" w14:textId="77777777" w:rsidR="0017059E" w:rsidRPr="00015187" w:rsidRDefault="0017059E" w:rsidP="0043053E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5AD58662" w14:textId="77777777" w:rsidTr="0043053E">
        <w:trPr>
          <w:trHeight w:val="333"/>
        </w:trPr>
        <w:tc>
          <w:tcPr>
            <w:tcW w:w="4050" w:type="dxa"/>
          </w:tcPr>
          <w:p w14:paraId="6BEB5F04" w14:textId="77777777" w:rsidR="00953F45" w:rsidRPr="00015187" w:rsidRDefault="00953F45" w:rsidP="00953F45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A902BB" w14:textId="31AF6DFC" w:rsidR="00953F45" w:rsidRPr="00015187" w:rsidRDefault="00953F45" w:rsidP="00953F4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51DA9786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49F3D67B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A780E9E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0C1E8AF3" w14:textId="77777777" w:rsidTr="0043053E">
        <w:tc>
          <w:tcPr>
            <w:tcW w:w="4050" w:type="dxa"/>
            <w:hideMark/>
          </w:tcPr>
          <w:p w14:paraId="020649DC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015187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464C1D11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103EC18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E853A2C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81581BA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762B30DD" w14:textId="77777777" w:rsidTr="0043053E">
        <w:tc>
          <w:tcPr>
            <w:tcW w:w="4050" w:type="dxa"/>
            <w:hideMark/>
          </w:tcPr>
          <w:p w14:paraId="0AC53F9B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  <w:vAlign w:val="bottom"/>
          </w:tcPr>
          <w:p w14:paraId="4C25E10B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643744A0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750A1F7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2B625387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682611EC" w14:textId="77777777" w:rsidTr="0043053E">
        <w:tc>
          <w:tcPr>
            <w:tcW w:w="4050" w:type="dxa"/>
            <w:hideMark/>
          </w:tcPr>
          <w:p w14:paraId="71FE91C8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เอดีซี-เจวี </w:t>
            </w:r>
            <w:r w:rsidRPr="00015187">
              <w:rPr>
                <w:rFonts w:ascii="Angsana New" w:hAnsi="Angsana New"/>
                <w:sz w:val="22"/>
                <w:szCs w:val="22"/>
              </w:rPr>
              <w:t>21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4E2B9D77" w14:textId="62A133AC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  <w:vAlign w:val="bottom"/>
          </w:tcPr>
          <w:p w14:paraId="7A44C926" w14:textId="6D63AF58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3BE5BEBA" w14:textId="24D7717A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  <w:vAlign w:val="bottom"/>
          </w:tcPr>
          <w:p w14:paraId="77D2AC3A" w14:textId="7D10A8D1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3DEAE198" w14:textId="77777777" w:rsidTr="0043053E">
        <w:tc>
          <w:tcPr>
            <w:tcW w:w="4050" w:type="dxa"/>
          </w:tcPr>
          <w:p w14:paraId="178A7775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>บริษัท เอดีซี-เจวี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158C7C" w14:textId="35E83801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73BB47BC" w14:textId="0A11435A" w:rsidR="00953F45" w:rsidRPr="00015187" w:rsidRDefault="00E66989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72BBFD91" w14:textId="0E2B728E" w:rsidR="00953F45" w:rsidRPr="00015187" w:rsidRDefault="00E66989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0FB90B3" w14:textId="0329673F" w:rsidR="00953F45" w:rsidRPr="00015187" w:rsidRDefault="00E66989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6E5B31E7" w14:textId="77777777" w:rsidTr="0043053E">
        <w:tc>
          <w:tcPr>
            <w:tcW w:w="4050" w:type="dxa"/>
            <w:hideMark/>
          </w:tcPr>
          <w:p w14:paraId="76DD5164" w14:textId="77777777" w:rsidR="00953F45" w:rsidRPr="00015187" w:rsidRDefault="00953F45" w:rsidP="00953F45">
            <w:pPr>
              <w:tabs>
                <w:tab w:val="left" w:pos="252"/>
              </w:tabs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23886CFB" w14:textId="67B648DD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2,555</w:t>
            </w:r>
          </w:p>
        </w:tc>
        <w:tc>
          <w:tcPr>
            <w:tcW w:w="1508" w:type="dxa"/>
            <w:vAlign w:val="bottom"/>
          </w:tcPr>
          <w:p w14:paraId="43C99234" w14:textId="00B13A73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103,063</w:t>
            </w:r>
          </w:p>
        </w:tc>
        <w:tc>
          <w:tcPr>
            <w:tcW w:w="1507" w:type="dxa"/>
            <w:vAlign w:val="bottom"/>
          </w:tcPr>
          <w:p w14:paraId="26FAB780" w14:textId="65760E54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(105,618)</w:t>
            </w:r>
          </w:p>
        </w:tc>
        <w:tc>
          <w:tcPr>
            <w:tcW w:w="1508" w:type="dxa"/>
            <w:vAlign w:val="bottom"/>
          </w:tcPr>
          <w:p w14:paraId="7B5E5E79" w14:textId="666A7F2D" w:rsidR="00953F45" w:rsidRPr="00015187" w:rsidRDefault="00E66989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1305D390" w14:textId="77777777" w:rsidTr="0043053E">
        <w:tc>
          <w:tcPr>
            <w:tcW w:w="4050" w:type="dxa"/>
          </w:tcPr>
          <w:p w14:paraId="3B966520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>หัก</w:t>
            </w:r>
            <w:r w:rsidRPr="00015187">
              <w:rPr>
                <w:rFonts w:ascii="Angsana New" w:hAnsi="Angsana New"/>
                <w:sz w:val="22"/>
                <w:szCs w:val="22"/>
              </w:rPr>
              <w:t>: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13B2605C" w14:textId="0BC364C9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(2,555)</w:t>
            </w:r>
          </w:p>
        </w:tc>
        <w:tc>
          <w:tcPr>
            <w:tcW w:w="1508" w:type="dxa"/>
            <w:vAlign w:val="bottom"/>
          </w:tcPr>
          <w:p w14:paraId="3D2753D5" w14:textId="77777777" w:rsidR="00953F45" w:rsidRPr="00015187" w:rsidRDefault="00953F45" w:rsidP="00953F45">
            <w:pPr>
              <w:pBdr>
                <w:top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8C7E4E0" w14:textId="77777777" w:rsidR="00953F45" w:rsidRPr="00015187" w:rsidRDefault="00953F45" w:rsidP="00953F45">
            <w:pPr>
              <w:pBdr>
                <w:top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7A43EB1" w14:textId="1E9DD065" w:rsidR="00953F45" w:rsidRPr="00015187" w:rsidRDefault="00E66989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57007B53" w14:textId="77777777" w:rsidTr="0043053E">
        <w:tc>
          <w:tcPr>
            <w:tcW w:w="4050" w:type="dxa"/>
          </w:tcPr>
          <w:p w14:paraId="6191E4D2" w14:textId="77777777" w:rsidR="00953F45" w:rsidRPr="00015187" w:rsidRDefault="00953F45" w:rsidP="00953F45">
            <w:pPr>
              <w:tabs>
                <w:tab w:val="left" w:pos="252"/>
              </w:tabs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      - 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35043E42" w14:textId="6E59C4D5" w:rsidR="00953F45" w:rsidRPr="00015187" w:rsidRDefault="00953F45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  <w:vAlign w:val="bottom"/>
          </w:tcPr>
          <w:p w14:paraId="7ED52804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26D0A94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3C3BA39C" w14:textId="27508484" w:rsidR="00953F45" w:rsidRPr="00015187" w:rsidRDefault="00E66989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3C79F9F7" w14:textId="77777777" w:rsidR="00953F45" w:rsidRPr="00015187" w:rsidRDefault="00953F45" w:rsidP="00342726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</w:p>
    <w:p w14:paraId="31A7A839" w14:textId="77777777" w:rsidR="00953F45" w:rsidRPr="00015187" w:rsidRDefault="00953F4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</w:rPr>
        <w:br w:type="page"/>
      </w:r>
    </w:p>
    <w:p w14:paraId="4EEA1091" w14:textId="2E774BE7" w:rsidR="00342726" w:rsidRPr="00015187" w:rsidRDefault="00342726" w:rsidP="00342726">
      <w:pPr>
        <w:spacing w:before="120"/>
        <w:ind w:left="547" w:right="-367"/>
        <w:jc w:val="right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</w:rPr>
        <w:lastRenderedPageBreak/>
        <w:t>(</w:t>
      </w:r>
      <w:r w:rsidRPr="00015187">
        <w:rPr>
          <w:rFonts w:ascii="Angsana New" w:hAnsi="Angsana New"/>
          <w:sz w:val="22"/>
          <w:szCs w:val="22"/>
          <w:cs/>
        </w:rPr>
        <w:t>หน่วย</w:t>
      </w:r>
      <w:r w:rsidRPr="00015187">
        <w:rPr>
          <w:rFonts w:ascii="Angsana New" w:hAnsi="Angsana New"/>
          <w:sz w:val="22"/>
          <w:szCs w:val="22"/>
        </w:rPr>
        <w:t xml:space="preserve">: </w:t>
      </w:r>
      <w:r w:rsidRPr="00015187">
        <w:rPr>
          <w:rFonts w:ascii="Angsana New" w:hAnsi="Angsana New"/>
          <w:sz w:val="22"/>
          <w:szCs w:val="22"/>
          <w:cs/>
        </w:rPr>
        <w:t>พันบาท</w:t>
      </w:r>
      <w:r w:rsidRPr="00015187">
        <w:rPr>
          <w:rFonts w:ascii="Angsana New" w:hAnsi="Angsana New"/>
          <w:sz w:val="22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015187" w14:paraId="3CFA8623" w14:textId="77777777" w:rsidTr="00342726">
        <w:tc>
          <w:tcPr>
            <w:tcW w:w="4158" w:type="dxa"/>
          </w:tcPr>
          <w:p w14:paraId="048A5DED" w14:textId="77777777" w:rsidR="00342726" w:rsidRPr="00015187" w:rsidRDefault="00342726" w:rsidP="004E2D02">
            <w:pPr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4B41F901" w14:textId="77777777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015187" w14:paraId="76933294" w14:textId="77777777" w:rsidTr="00342726">
        <w:tc>
          <w:tcPr>
            <w:tcW w:w="4158" w:type="dxa"/>
          </w:tcPr>
          <w:p w14:paraId="71F8C055" w14:textId="77777777" w:rsidR="00342726" w:rsidRPr="00015187" w:rsidRDefault="00342726" w:rsidP="004E2D02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 w:val="restart"/>
            <w:vAlign w:val="bottom"/>
            <w:hideMark/>
          </w:tcPr>
          <w:p w14:paraId="6EF771FD" w14:textId="77777777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ณ วันที่</w:t>
            </w:r>
          </w:p>
          <w:p w14:paraId="25DCF385" w14:textId="77D337D2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2876EB7E" w14:textId="2E7FFA48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</w:t>
            </w:r>
            <w:r w:rsidR="004139FD" w:rsidRPr="00015187">
              <w:rPr>
                <w:rFonts w:ascii="Angsana New" w:hAnsi="Angsana New" w:hint="cs"/>
                <w:sz w:val="22"/>
                <w:szCs w:val="22"/>
                <w:cs/>
              </w:rPr>
              <w:t>งงวด</w:t>
            </w:r>
          </w:p>
        </w:tc>
        <w:tc>
          <w:tcPr>
            <w:tcW w:w="1507" w:type="dxa"/>
            <w:vMerge w:val="restart"/>
            <w:vAlign w:val="bottom"/>
            <w:hideMark/>
          </w:tcPr>
          <w:p w14:paraId="753500C2" w14:textId="0816157D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</w:t>
            </w:r>
            <w:r w:rsidR="004139FD" w:rsidRPr="00015187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  <w:tc>
          <w:tcPr>
            <w:tcW w:w="1508" w:type="dxa"/>
            <w:vMerge w:val="restart"/>
            <w:vAlign w:val="bottom"/>
            <w:hideMark/>
          </w:tcPr>
          <w:p w14:paraId="0D6B1754" w14:textId="77777777" w:rsidR="00342726" w:rsidRPr="00015187" w:rsidRDefault="00342726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606AA6F0" w14:textId="224631FD" w:rsidR="00342726" w:rsidRPr="00015187" w:rsidRDefault="00977B51" w:rsidP="004E2D0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="003001CB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015187" w14:paraId="7ED27F9C" w14:textId="77777777" w:rsidTr="00342726">
        <w:trPr>
          <w:trHeight w:val="333"/>
        </w:trPr>
        <w:tc>
          <w:tcPr>
            <w:tcW w:w="4158" w:type="dxa"/>
          </w:tcPr>
          <w:p w14:paraId="08085F77" w14:textId="77777777" w:rsidR="00342726" w:rsidRPr="00015187" w:rsidRDefault="00342726" w:rsidP="004E2D02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Merge/>
            <w:hideMark/>
          </w:tcPr>
          <w:p w14:paraId="444309E8" w14:textId="77777777" w:rsidR="00342726" w:rsidRPr="00015187" w:rsidRDefault="00342726" w:rsidP="004E2D02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ADFF387" w14:textId="77777777" w:rsidR="00342726" w:rsidRPr="00015187" w:rsidRDefault="00342726" w:rsidP="004E2D02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Merge/>
            <w:hideMark/>
          </w:tcPr>
          <w:p w14:paraId="5C8E719C" w14:textId="77777777" w:rsidR="00342726" w:rsidRPr="00015187" w:rsidRDefault="00342726" w:rsidP="004E2D02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Merge/>
            <w:hideMark/>
          </w:tcPr>
          <w:p w14:paraId="5FA95944" w14:textId="77777777" w:rsidR="00342726" w:rsidRPr="00015187" w:rsidRDefault="00342726" w:rsidP="004E2D02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22D863EB" w14:textId="77777777" w:rsidTr="00953F45">
        <w:trPr>
          <w:trHeight w:val="80"/>
        </w:trPr>
        <w:tc>
          <w:tcPr>
            <w:tcW w:w="4158" w:type="dxa"/>
          </w:tcPr>
          <w:p w14:paraId="0EC1E33B" w14:textId="77777777" w:rsidR="00953F45" w:rsidRPr="00015187" w:rsidRDefault="00953F45" w:rsidP="00953F45">
            <w:pPr>
              <w:ind w:left="72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</w:tcPr>
          <w:p w14:paraId="3F36FE3D" w14:textId="2C9ED521" w:rsidR="00953F45" w:rsidRPr="00015187" w:rsidRDefault="00953F45" w:rsidP="00953F4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</w:tcPr>
          <w:p w14:paraId="3BC43FA7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72CACD2C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92DF337" w14:textId="77777777" w:rsidR="00953F45" w:rsidRPr="00015187" w:rsidRDefault="00953F45" w:rsidP="00953F45">
            <w:pPr>
              <w:overflowPunct/>
              <w:autoSpaceDE/>
              <w:autoSpaceDN/>
              <w:adjustRightInd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3A7B4DAF" w14:textId="77777777" w:rsidTr="00342726">
        <w:tc>
          <w:tcPr>
            <w:tcW w:w="4158" w:type="dxa"/>
            <w:hideMark/>
          </w:tcPr>
          <w:p w14:paraId="6C7671D0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16F9395E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21A87EA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7EDD01C2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7F996316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612E90A8" w14:textId="77777777" w:rsidTr="00342726">
        <w:tc>
          <w:tcPr>
            <w:tcW w:w="4158" w:type="dxa"/>
            <w:hideMark/>
          </w:tcPr>
          <w:p w14:paraId="276014CF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  <w:vAlign w:val="bottom"/>
          </w:tcPr>
          <w:p w14:paraId="2C0B01B2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3D4CE1DB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49816061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035B5092" w14:textId="77777777" w:rsidR="00953F45" w:rsidRPr="00015187" w:rsidRDefault="00953F45" w:rsidP="00953F45">
            <w:pPr>
              <w:tabs>
                <w:tab w:val="decimal" w:pos="612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4F257034" w14:textId="77777777" w:rsidTr="00342726">
        <w:tc>
          <w:tcPr>
            <w:tcW w:w="4158" w:type="dxa"/>
            <w:hideMark/>
          </w:tcPr>
          <w:p w14:paraId="52706FE5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7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  <w:vAlign w:val="bottom"/>
          </w:tcPr>
          <w:p w14:paraId="3E818F7D" w14:textId="0EE6FA1C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213,563</w:t>
            </w:r>
          </w:p>
        </w:tc>
        <w:tc>
          <w:tcPr>
            <w:tcW w:w="1508" w:type="dxa"/>
            <w:vAlign w:val="bottom"/>
          </w:tcPr>
          <w:p w14:paraId="0B6A8C73" w14:textId="02BEDE6E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22,669</w:t>
            </w:r>
          </w:p>
        </w:tc>
        <w:tc>
          <w:tcPr>
            <w:tcW w:w="1507" w:type="dxa"/>
            <w:vAlign w:val="bottom"/>
          </w:tcPr>
          <w:p w14:paraId="119AC9AF" w14:textId="45E00BD8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(66,000)</w:t>
            </w:r>
          </w:p>
        </w:tc>
        <w:tc>
          <w:tcPr>
            <w:tcW w:w="1508" w:type="dxa"/>
            <w:vAlign w:val="bottom"/>
          </w:tcPr>
          <w:p w14:paraId="7A37F0FF" w14:textId="5FD59D41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170,232</w:t>
            </w:r>
          </w:p>
        </w:tc>
      </w:tr>
      <w:tr w:rsidR="00015187" w:rsidRPr="00015187" w14:paraId="1CFF6981" w14:textId="77777777" w:rsidTr="00342726">
        <w:tc>
          <w:tcPr>
            <w:tcW w:w="4158" w:type="dxa"/>
            <w:hideMark/>
          </w:tcPr>
          <w:p w14:paraId="1C270D09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บลู เด็ค จำกัด</w:t>
            </w:r>
          </w:p>
        </w:tc>
        <w:tc>
          <w:tcPr>
            <w:tcW w:w="1507" w:type="dxa"/>
          </w:tcPr>
          <w:p w14:paraId="212BE4FE" w14:textId="46CC1C7B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21,851</w:t>
            </w:r>
          </w:p>
        </w:tc>
        <w:tc>
          <w:tcPr>
            <w:tcW w:w="1508" w:type="dxa"/>
          </w:tcPr>
          <w:p w14:paraId="2BFCAC22" w14:textId="597248F9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751</w:t>
            </w:r>
          </w:p>
        </w:tc>
        <w:tc>
          <w:tcPr>
            <w:tcW w:w="1507" w:type="dxa"/>
            <w:vAlign w:val="bottom"/>
          </w:tcPr>
          <w:p w14:paraId="17644F3F" w14:textId="10667045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E40F4E1" w14:textId="0A970F74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22,602</w:t>
            </w:r>
          </w:p>
        </w:tc>
      </w:tr>
      <w:tr w:rsidR="00F92B94" w:rsidRPr="00015187" w14:paraId="5157AEBD" w14:textId="77777777" w:rsidTr="00342726">
        <w:tc>
          <w:tcPr>
            <w:tcW w:w="4158" w:type="dxa"/>
            <w:hideMark/>
          </w:tcPr>
          <w:p w14:paraId="0D7F46D1" w14:textId="44FD3988" w:rsidR="00F92B94" w:rsidRPr="00015187" w:rsidRDefault="00F92B94" w:rsidP="00F92B94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พร็อพเพอร์ตี้ วัน จำกัด</w:t>
            </w:r>
          </w:p>
        </w:tc>
        <w:tc>
          <w:tcPr>
            <w:tcW w:w="1507" w:type="dxa"/>
          </w:tcPr>
          <w:p w14:paraId="66CC884E" w14:textId="1F6D63E4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3,073,052</w:t>
            </w:r>
          </w:p>
        </w:tc>
        <w:tc>
          <w:tcPr>
            <w:tcW w:w="1508" w:type="dxa"/>
          </w:tcPr>
          <w:p w14:paraId="4F960402" w14:textId="12E4340A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1,963,533</w:t>
            </w:r>
          </w:p>
        </w:tc>
        <w:tc>
          <w:tcPr>
            <w:tcW w:w="1507" w:type="dxa"/>
          </w:tcPr>
          <w:p w14:paraId="49249B3D" w14:textId="29088011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1C645D30" w14:textId="6D3C4D39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5,036,585</w:t>
            </w:r>
          </w:p>
        </w:tc>
      </w:tr>
      <w:tr w:rsidR="00015187" w:rsidRPr="00015187" w14:paraId="6678D887" w14:textId="77777777" w:rsidTr="00342726">
        <w:tc>
          <w:tcPr>
            <w:tcW w:w="4158" w:type="dxa"/>
            <w:hideMark/>
          </w:tcPr>
          <w:p w14:paraId="40C565F5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10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6FE54BBB" w14:textId="3EB6245C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1,857,591</w:t>
            </w:r>
          </w:p>
        </w:tc>
        <w:tc>
          <w:tcPr>
            <w:tcW w:w="1508" w:type="dxa"/>
          </w:tcPr>
          <w:p w14:paraId="4A973C12" w14:textId="20FEBC8D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7" w:type="dxa"/>
            <w:vAlign w:val="bottom"/>
          </w:tcPr>
          <w:p w14:paraId="26E85130" w14:textId="14CC6D24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(1,857,591)</w:t>
            </w:r>
          </w:p>
        </w:tc>
        <w:tc>
          <w:tcPr>
            <w:tcW w:w="1508" w:type="dxa"/>
          </w:tcPr>
          <w:p w14:paraId="397F5F53" w14:textId="0183C677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469F04D6" w14:textId="77777777" w:rsidTr="00342726">
        <w:tc>
          <w:tcPr>
            <w:tcW w:w="4158" w:type="dxa"/>
            <w:hideMark/>
          </w:tcPr>
          <w:p w14:paraId="4517AA07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14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7E2B977" w14:textId="6C9DA533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109,378</w:t>
            </w:r>
          </w:p>
        </w:tc>
        <w:tc>
          <w:tcPr>
            <w:tcW w:w="1508" w:type="dxa"/>
          </w:tcPr>
          <w:p w14:paraId="0FF1EBCA" w14:textId="06B7D1A3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1,220</w:t>
            </w:r>
          </w:p>
        </w:tc>
        <w:tc>
          <w:tcPr>
            <w:tcW w:w="1507" w:type="dxa"/>
            <w:vAlign w:val="bottom"/>
          </w:tcPr>
          <w:p w14:paraId="4EEF6AE4" w14:textId="54F2193B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1E483BF" w14:textId="5CF2FD95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110,598</w:t>
            </w:r>
          </w:p>
        </w:tc>
      </w:tr>
      <w:tr w:rsidR="00015187" w:rsidRPr="00015187" w14:paraId="18D2A364" w14:textId="77777777" w:rsidTr="00342726">
        <w:tc>
          <w:tcPr>
            <w:tcW w:w="4158" w:type="dxa"/>
            <w:hideMark/>
          </w:tcPr>
          <w:p w14:paraId="62B5E2B1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27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76C68022" w14:textId="47A937E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1,948,405</w:t>
            </w:r>
          </w:p>
        </w:tc>
        <w:tc>
          <w:tcPr>
            <w:tcW w:w="1508" w:type="dxa"/>
          </w:tcPr>
          <w:p w14:paraId="382E7E68" w14:textId="5349045F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147,970</w:t>
            </w:r>
          </w:p>
        </w:tc>
        <w:tc>
          <w:tcPr>
            <w:tcW w:w="1507" w:type="dxa"/>
          </w:tcPr>
          <w:p w14:paraId="6AB41E8A" w14:textId="2321F103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(198,000)</w:t>
            </w:r>
          </w:p>
        </w:tc>
        <w:tc>
          <w:tcPr>
            <w:tcW w:w="1508" w:type="dxa"/>
          </w:tcPr>
          <w:p w14:paraId="1B048E45" w14:textId="4063C208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1,898,375</w:t>
            </w:r>
          </w:p>
        </w:tc>
      </w:tr>
      <w:tr w:rsidR="00015187" w:rsidRPr="00015187" w14:paraId="026EDA12" w14:textId="77777777" w:rsidTr="00342726">
        <w:tc>
          <w:tcPr>
            <w:tcW w:w="4158" w:type="dxa"/>
            <w:hideMark/>
          </w:tcPr>
          <w:p w14:paraId="0F95E8E4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ไอดีโอ้ คอนโด วัน จำกัด</w:t>
            </w:r>
          </w:p>
        </w:tc>
        <w:tc>
          <w:tcPr>
            <w:tcW w:w="1507" w:type="dxa"/>
          </w:tcPr>
          <w:p w14:paraId="0514202A" w14:textId="44916B3B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712</w:t>
            </w:r>
          </w:p>
        </w:tc>
        <w:tc>
          <w:tcPr>
            <w:tcW w:w="1508" w:type="dxa"/>
          </w:tcPr>
          <w:p w14:paraId="70229A9C" w14:textId="4E178326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507" w:type="dxa"/>
            <w:vAlign w:val="bottom"/>
          </w:tcPr>
          <w:p w14:paraId="7A924B14" w14:textId="770F2543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9573A92" w14:textId="39FAA7CA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720</w:t>
            </w:r>
          </w:p>
        </w:tc>
      </w:tr>
      <w:tr w:rsidR="00015187" w:rsidRPr="00015187" w14:paraId="3EC923A7" w14:textId="77777777" w:rsidTr="00342726">
        <w:tc>
          <w:tcPr>
            <w:tcW w:w="4158" w:type="dxa"/>
          </w:tcPr>
          <w:p w14:paraId="71B08EA5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เอดีซี-เจวี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19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D5D534C" w14:textId="19CB8FAD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63,464</w:t>
            </w:r>
          </w:p>
        </w:tc>
        <w:tc>
          <w:tcPr>
            <w:tcW w:w="1508" w:type="dxa"/>
          </w:tcPr>
          <w:p w14:paraId="20513EB0" w14:textId="0BDE97CB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1,726</w:t>
            </w:r>
          </w:p>
        </w:tc>
        <w:tc>
          <w:tcPr>
            <w:tcW w:w="1507" w:type="dxa"/>
            <w:vAlign w:val="bottom"/>
          </w:tcPr>
          <w:p w14:paraId="67DEA2A1" w14:textId="7571F666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311D945" w14:textId="2C61372D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65,190</w:t>
            </w:r>
          </w:p>
        </w:tc>
      </w:tr>
      <w:tr w:rsidR="00015187" w:rsidRPr="00015187" w14:paraId="2B890C34" w14:textId="77777777" w:rsidTr="00342726">
        <w:tc>
          <w:tcPr>
            <w:tcW w:w="4158" w:type="dxa"/>
          </w:tcPr>
          <w:p w14:paraId="7184C129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29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CF334D7" w14:textId="703332B5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241,087</w:t>
            </w:r>
          </w:p>
        </w:tc>
        <w:tc>
          <w:tcPr>
            <w:tcW w:w="1508" w:type="dxa"/>
          </w:tcPr>
          <w:p w14:paraId="693EC1CB" w14:textId="6D034716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3,692</w:t>
            </w:r>
          </w:p>
        </w:tc>
        <w:tc>
          <w:tcPr>
            <w:tcW w:w="1507" w:type="dxa"/>
            <w:vAlign w:val="bottom"/>
          </w:tcPr>
          <w:p w14:paraId="279D7099" w14:textId="31CB1A91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DF56DFB" w14:textId="6882E80B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244,779</w:t>
            </w:r>
          </w:p>
        </w:tc>
      </w:tr>
      <w:tr w:rsidR="00015187" w:rsidRPr="00015187" w14:paraId="5F3630F4" w14:textId="77777777" w:rsidTr="00342726">
        <w:tc>
          <w:tcPr>
            <w:tcW w:w="4158" w:type="dxa"/>
          </w:tcPr>
          <w:p w14:paraId="43A5EE72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-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เจวี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30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FB97729" w14:textId="772D3B58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305,763</w:t>
            </w:r>
          </w:p>
        </w:tc>
        <w:tc>
          <w:tcPr>
            <w:tcW w:w="1508" w:type="dxa"/>
          </w:tcPr>
          <w:p w14:paraId="191D4161" w14:textId="076A7459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13,487</w:t>
            </w:r>
          </w:p>
        </w:tc>
        <w:tc>
          <w:tcPr>
            <w:tcW w:w="1507" w:type="dxa"/>
            <w:vAlign w:val="bottom"/>
          </w:tcPr>
          <w:p w14:paraId="1261E5C8" w14:textId="19FE2126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0B8DE55" w14:textId="6D13A861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319,250</w:t>
            </w:r>
          </w:p>
        </w:tc>
      </w:tr>
      <w:tr w:rsidR="00015187" w:rsidRPr="00015187" w14:paraId="39529DF7" w14:textId="77777777" w:rsidTr="00342726">
        <w:tc>
          <w:tcPr>
            <w:tcW w:w="4158" w:type="dxa"/>
          </w:tcPr>
          <w:p w14:paraId="3D00E4D2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บลิส โพธิ์ ทรี เอสเตท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66572082" w14:textId="1D4A86E6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109,104</w:t>
            </w:r>
          </w:p>
        </w:tc>
        <w:tc>
          <w:tcPr>
            <w:tcW w:w="1508" w:type="dxa"/>
          </w:tcPr>
          <w:p w14:paraId="3786FB5C" w14:textId="1EDA9CC2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1,718</w:t>
            </w:r>
          </w:p>
        </w:tc>
        <w:tc>
          <w:tcPr>
            <w:tcW w:w="1507" w:type="dxa"/>
            <w:vAlign w:val="bottom"/>
          </w:tcPr>
          <w:p w14:paraId="5065D3FC" w14:textId="43BC8E6D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D824309" w14:textId="08D48134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110,822</w:t>
            </w:r>
          </w:p>
        </w:tc>
      </w:tr>
      <w:tr w:rsidR="00015187" w:rsidRPr="00015187" w14:paraId="4E202DFC" w14:textId="77777777" w:rsidTr="00342726">
        <w:tc>
          <w:tcPr>
            <w:tcW w:w="4158" w:type="dxa"/>
          </w:tcPr>
          <w:p w14:paraId="3182E393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คาโนปัส เลคไซด์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56145E3" w14:textId="4F25D6A2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343,249</w:t>
            </w:r>
          </w:p>
        </w:tc>
        <w:tc>
          <w:tcPr>
            <w:tcW w:w="1508" w:type="dxa"/>
          </w:tcPr>
          <w:p w14:paraId="7FC2D3E0" w14:textId="42439CC3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4,879</w:t>
            </w:r>
          </w:p>
        </w:tc>
        <w:tc>
          <w:tcPr>
            <w:tcW w:w="1507" w:type="dxa"/>
            <w:vAlign w:val="bottom"/>
          </w:tcPr>
          <w:p w14:paraId="70474457" w14:textId="36E1CCB1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915A321" w14:textId="6A4CA814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348,128</w:t>
            </w:r>
          </w:p>
        </w:tc>
      </w:tr>
      <w:tr w:rsidR="00015187" w:rsidRPr="00015187" w14:paraId="6E7A2AD2" w14:textId="77777777" w:rsidTr="00342726">
        <w:tc>
          <w:tcPr>
            <w:tcW w:w="4158" w:type="dxa"/>
          </w:tcPr>
          <w:p w14:paraId="43910645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เดวิกา ฮิลล์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DAA6A39" w14:textId="79A7DDB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190,044</w:t>
            </w:r>
          </w:p>
        </w:tc>
        <w:tc>
          <w:tcPr>
            <w:tcW w:w="1508" w:type="dxa"/>
          </w:tcPr>
          <w:p w14:paraId="7DB9C86C" w14:textId="29290480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2,113</w:t>
            </w:r>
          </w:p>
        </w:tc>
        <w:tc>
          <w:tcPr>
            <w:tcW w:w="1507" w:type="dxa"/>
            <w:vAlign w:val="bottom"/>
          </w:tcPr>
          <w:p w14:paraId="5B4ACE85" w14:textId="259E73B9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E1A4BF" w14:textId="3AC76B42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192,157</w:t>
            </w:r>
          </w:p>
        </w:tc>
      </w:tr>
      <w:tr w:rsidR="00015187" w:rsidRPr="00015187" w14:paraId="2744C74A" w14:textId="77777777" w:rsidTr="00342726">
        <w:tc>
          <w:tcPr>
            <w:tcW w:w="4158" w:type="dxa"/>
          </w:tcPr>
          <w:p w14:paraId="5FC9A8A8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ลาวานิ ฟอเรสท์ เอสเตท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5658244C" w14:textId="37F19FA8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113,415</w:t>
            </w:r>
          </w:p>
        </w:tc>
        <w:tc>
          <w:tcPr>
            <w:tcW w:w="1508" w:type="dxa"/>
          </w:tcPr>
          <w:p w14:paraId="0E756DB3" w14:textId="303336BE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1,265</w:t>
            </w:r>
          </w:p>
        </w:tc>
        <w:tc>
          <w:tcPr>
            <w:tcW w:w="1507" w:type="dxa"/>
            <w:vAlign w:val="bottom"/>
          </w:tcPr>
          <w:p w14:paraId="49FE29B1" w14:textId="37C7EAB8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69257F3" w14:textId="5E04C949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114,680</w:t>
            </w:r>
          </w:p>
        </w:tc>
      </w:tr>
      <w:tr w:rsidR="00015187" w:rsidRPr="00015187" w14:paraId="65A4810E" w14:textId="77777777" w:rsidTr="00342726">
        <w:tc>
          <w:tcPr>
            <w:tcW w:w="4158" w:type="dxa"/>
          </w:tcPr>
          <w:p w14:paraId="149E3CB3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นามิสเต ฮิลล์ รีสอร์ท แอนด์ สปา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58B5833" w14:textId="4B86B258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281,008</w:t>
            </w:r>
          </w:p>
        </w:tc>
        <w:tc>
          <w:tcPr>
            <w:tcW w:w="1508" w:type="dxa"/>
          </w:tcPr>
          <w:p w14:paraId="1DC366B5" w14:textId="6DDB0F6A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4,157</w:t>
            </w:r>
          </w:p>
        </w:tc>
        <w:tc>
          <w:tcPr>
            <w:tcW w:w="1507" w:type="dxa"/>
            <w:vAlign w:val="bottom"/>
          </w:tcPr>
          <w:p w14:paraId="6C4800D9" w14:textId="07EB4441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21556F88" w14:textId="48E2CCC4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285,165</w:t>
            </w:r>
          </w:p>
        </w:tc>
      </w:tr>
      <w:tr w:rsidR="00015187" w:rsidRPr="00015187" w14:paraId="4C3B516A" w14:textId="77777777" w:rsidTr="00342726">
        <w:tc>
          <w:tcPr>
            <w:tcW w:w="4158" w:type="dxa"/>
          </w:tcPr>
          <w:p w14:paraId="72F7EF51" w14:textId="77777777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นิว บลูมูน วิลล่า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2CA4F295" w14:textId="0974AA4C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90,354</w:t>
            </w:r>
          </w:p>
        </w:tc>
        <w:tc>
          <w:tcPr>
            <w:tcW w:w="1508" w:type="dxa"/>
          </w:tcPr>
          <w:p w14:paraId="4EFB1738" w14:textId="0900969F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1,009</w:t>
            </w:r>
          </w:p>
        </w:tc>
        <w:tc>
          <w:tcPr>
            <w:tcW w:w="1507" w:type="dxa"/>
            <w:vAlign w:val="bottom"/>
          </w:tcPr>
          <w:p w14:paraId="11B69810" w14:textId="769F04B6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24F453B0" w14:textId="4FEC6524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91,363</w:t>
            </w:r>
          </w:p>
        </w:tc>
      </w:tr>
      <w:tr w:rsidR="00015187" w:rsidRPr="00015187" w14:paraId="3CF5DFDD" w14:textId="77777777" w:rsidTr="00342726">
        <w:tc>
          <w:tcPr>
            <w:tcW w:w="4158" w:type="dxa"/>
          </w:tcPr>
          <w:p w14:paraId="783C24F7" w14:textId="17E7135C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ซี ออฟ ทรี รีสอร์ท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6631097" w14:textId="5BB5CE4B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147,560</w:t>
            </w:r>
          </w:p>
        </w:tc>
        <w:tc>
          <w:tcPr>
            <w:tcW w:w="1508" w:type="dxa"/>
          </w:tcPr>
          <w:p w14:paraId="11804A40" w14:textId="1EF1396D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1,642</w:t>
            </w:r>
          </w:p>
        </w:tc>
        <w:tc>
          <w:tcPr>
            <w:tcW w:w="1507" w:type="dxa"/>
            <w:vAlign w:val="bottom"/>
          </w:tcPr>
          <w:p w14:paraId="01AD211E" w14:textId="2734C21F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9DC2149" w14:textId="60F12A17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149,202</w:t>
            </w:r>
          </w:p>
        </w:tc>
      </w:tr>
      <w:tr w:rsidR="00015187" w:rsidRPr="00015187" w14:paraId="28064C04" w14:textId="77777777" w:rsidTr="00342726">
        <w:tc>
          <w:tcPr>
            <w:tcW w:w="4158" w:type="dxa"/>
          </w:tcPr>
          <w:p w14:paraId="1AAF3E7B" w14:textId="43C824B1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>บริษัท เออร์บันเทค เวนเจอร์ส จำกัด</w:t>
            </w:r>
          </w:p>
        </w:tc>
        <w:tc>
          <w:tcPr>
            <w:tcW w:w="1507" w:type="dxa"/>
          </w:tcPr>
          <w:p w14:paraId="4FFCA889" w14:textId="68B80549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27,394</w:t>
            </w:r>
          </w:p>
        </w:tc>
        <w:tc>
          <w:tcPr>
            <w:tcW w:w="1508" w:type="dxa"/>
          </w:tcPr>
          <w:p w14:paraId="2ADA5DEC" w14:textId="69EFF145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2,840</w:t>
            </w:r>
          </w:p>
        </w:tc>
        <w:tc>
          <w:tcPr>
            <w:tcW w:w="1507" w:type="dxa"/>
            <w:vAlign w:val="bottom"/>
          </w:tcPr>
          <w:p w14:paraId="1651EB85" w14:textId="3507D8CE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FC51D6A" w14:textId="47884B18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30,234</w:t>
            </w:r>
          </w:p>
        </w:tc>
      </w:tr>
      <w:tr w:rsidR="00015187" w:rsidRPr="00015187" w14:paraId="062D1B66" w14:textId="77777777" w:rsidTr="00342726">
        <w:tc>
          <w:tcPr>
            <w:tcW w:w="4158" w:type="dxa"/>
          </w:tcPr>
          <w:p w14:paraId="4D36173A" w14:textId="67BBE67E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เอ เพรอน เอสเตท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F25FA84" w14:textId="76AFACE4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4,411,292</w:t>
            </w:r>
          </w:p>
        </w:tc>
        <w:tc>
          <w:tcPr>
            <w:tcW w:w="1508" w:type="dxa"/>
          </w:tcPr>
          <w:p w14:paraId="5F0869C0" w14:textId="45629430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255,387</w:t>
            </w:r>
          </w:p>
        </w:tc>
        <w:tc>
          <w:tcPr>
            <w:tcW w:w="1507" w:type="dxa"/>
            <w:vAlign w:val="bottom"/>
          </w:tcPr>
          <w:p w14:paraId="60CDD5BF" w14:textId="71DBC622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38DE8E9" w14:textId="6FDEC627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4,666,679</w:t>
            </w:r>
          </w:p>
        </w:tc>
      </w:tr>
      <w:tr w:rsidR="00015187" w:rsidRPr="00015187" w14:paraId="41F53B89" w14:textId="77777777" w:rsidTr="00342726">
        <w:tc>
          <w:tcPr>
            <w:tcW w:w="4158" w:type="dxa"/>
          </w:tcPr>
          <w:p w14:paraId="274F3065" w14:textId="68DC08E5" w:rsidR="0067449A" w:rsidRPr="00015187" w:rsidRDefault="0067449A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บ้านนิราวานา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0060EB" w14:textId="5C4E19C6" w:rsidR="0067449A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</w:tcPr>
          <w:p w14:paraId="3D92E320" w14:textId="5AFE0D01" w:rsidR="0067449A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 w:hint="cs"/>
                <w:sz w:val="22"/>
                <w:szCs w:val="22"/>
                <w:cs/>
              </w:rPr>
              <w:t>504</w:t>
            </w:r>
          </w:p>
        </w:tc>
        <w:tc>
          <w:tcPr>
            <w:tcW w:w="1507" w:type="dxa"/>
            <w:vAlign w:val="bottom"/>
          </w:tcPr>
          <w:p w14:paraId="47200E9A" w14:textId="5F45C770" w:rsidR="0067449A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</w:tcPr>
          <w:p w14:paraId="33DD0AD4" w14:textId="33BA0024" w:rsidR="0067449A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504</w:t>
            </w:r>
          </w:p>
        </w:tc>
      </w:tr>
      <w:tr w:rsidR="00015187" w:rsidRPr="00015187" w14:paraId="42119CEB" w14:textId="77777777" w:rsidTr="00342726">
        <w:tc>
          <w:tcPr>
            <w:tcW w:w="4158" w:type="dxa"/>
          </w:tcPr>
          <w:p w14:paraId="30490BBE" w14:textId="2E866D5B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D54450C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4E9D313" w14:textId="77777777" w:rsidR="00953F45" w:rsidRPr="00F92B94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3953412A" w14:textId="77777777" w:rsidR="00953F45" w:rsidRPr="00F92B94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9F7CA1D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3DCA5FF7" w14:textId="77777777" w:rsidTr="00342726">
        <w:tc>
          <w:tcPr>
            <w:tcW w:w="4158" w:type="dxa"/>
          </w:tcPr>
          <w:p w14:paraId="780AAAE5" w14:textId="761E0004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21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C4B0DA0" w14:textId="4C888BD5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1,032</w:t>
            </w:r>
          </w:p>
        </w:tc>
        <w:tc>
          <w:tcPr>
            <w:tcW w:w="1508" w:type="dxa"/>
          </w:tcPr>
          <w:p w14:paraId="76568578" w14:textId="359EE9CD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48,029</w:t>
            </w:r>
          </w:p>
        </w:tc>
        <w:tc>
          <w:tcPr>
            <w:tcW w:w="1507" w:type="dxa"/>
            <w:vAlign w:val="bottom"/>
          </w:tcPr>
          <w:p w14:paraId="704B3E55" w14:textId="5B802C0D" w:rsidR="00953F45" w:rsidRPr="00F92B94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(49,061)</w:t>
            </w:r>
          </w:p>
        </w:tc>
        <w:tc>
          <w:tcPr>
            <w:tcW w:w="1508" w:type="dxa"/>
          </w:tcPr>
          <w:p w14:paraId="11A338E5" w14:textId="286EDE7D" w:rsidR="00953F45" w:rsidRPr="00015187" w:rsidRDefault="0067449A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0977BD38" w14:textId="77777777" w:rsidTr="00342726">
        <w:tc>
          <w:tcPr>
            <w:tcW w:w="4158" w:type="dxa"/>
          </w:tcPr>
          <w:p w14:paraId="098820BB" w14:textId="77F38FFD" w:rsidR="00953F45" w:rsidRPr="00015187" w:rsidRDefault="00953F45" w:rsidP="00953F45">
            <w:pPr>
              <w:tabs>
                <w:tab w:val="left" w:pos="252"/>
              </w:tabs>
              <w:ind w:left="75" w:right="-11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เอดีซี - เจวี 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23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465C6267" w14:textId="2D693E86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1,523</w:t>
            </w:r>
          </w:p>
        </w:tc>
        <w:tc>
          <w:tcPr>
            <w:tcW w:w="1508" w:type="dxa"/>
          </w:tcPr>
          <w:p w14:paraId="6137EA4A" w14:textId="4F07E432" w:rsidR="00953F45" w:rsidRPr="00F92B94" w:rsidRDefault="0067449A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55,034</w:t>
            </w:r>
          </w:p>
        </w:tc>
        <w:tc>
          <w:tcPr>
            <w:tcW w:w="1507" w:type="dxa"/>
            <w:vAlign w:val="bottom"/>
          </w:tcPr>
          <w:p w14:paraId="3924047B" w14:textId="752BB294" w:rsidR="00953F45" w:rsidRPr="00F92B94" w:rsidRDefault="0067449A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35CCB63B" w14:textId="405A2BAA" w:rsidR="00953F45" w:rsidRPr="00015187" w:rsidRDefault="0067449A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92B94" w:rsidRPr="00015187" w14:paraId="6A3BEBAE" w14:textId="77777777" w:rsidTr="00342726">
        <w:tc>
          <w:tcPr>
            <w:tcW w:w="4158" w:type="dxa"/>
            <w:hideMark/>
          </w:tcPr>
          <w:p w14:paraId="149F0D7F" w14:textId="77777777" w:rsidR="00F92B94" w:rsidRPr="00015187" w:rsidRDefault="00F92B94" w:rsidP="00F92B94">
            <w:pPr>
              <w:tabs>
                <w:tab w:val="left" w:pos="252"/>
              </w:tabs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รวมเงินให้กู้ยืมแก่และดอกเบี้ยค้างรับจากกิจการที่เกี่ยวข้องกัน</w:t>
            </w:r>
          </w:p>
        </w:tc>
        <w:tc>
          <w:tcPr>
            <w:tcW w:w="1507" w:type="dxa"/>
            <w:vAlign w:val="bottom"/>
          </w:tcPr>
          <w:p w14:paraId="34D58506" w14:textId="399073D8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13,550,841</w:t>
            </w:r>
          </w:p>
        </w:tc>
        <w:tc>
          <w:tcPr>
            <w:tcW w:w="1508" w:type="dxa"/>
            <w:vAlign w:val="bottom"/>
          </w:tcPr>
          <w:p w14:paraId="7E5D0062" w14:textId="36616A69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2,533,633</w:t>
            </w:r>
          </w:p>
        </w:tc>
        <w:tc>
          <w:tcPr>
            <w:tcW w:w="1507" w:type="dxa"/>
            <w:vAlign w:val="bottom"/>
          </w:tcPr>
          <w:p w14:paraId="50E49B33" w14:textId="65D89712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(2,227,209)</w:t>
            </w:r>
          </w:p>
        </w:tc>
        <w:tc>
          <w:tcPr>
            <w:tcW w:w="1508" w:type="dxa"/>
            <w:vAlign w:val="bottom"/>
          </w:tcPr>
          <w:p w14:paraId="6D22C712" w14:textId="4CBA7E42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13,857,265</w:t>
            </w:r>
          </w:p>
        </w:tc>
      </w:tr>
      <w:tr w:rsidR="00F92B94" w:rsidRPr="00015187" w14:paraId="37D2D064" w14:textId="77777777" w:rsidTr="00342726">
        <w:tc>
          <w:tcPr>
            <w:tcW w:w="4158" w:type="dxa"/>
          </w:tcPr>
          <w:p w14:paraId="17CD7304" w14:textId="77777777" w:rsidR="00F92B94" w:rsidRPr="00015187" w:rsidRDefault="00F92B94" w:rsidP="00F92B94">
            <w:pPr>
              <w:tabs>
                <w:tab w:val="left" w:pos="345"/>
              </w:tabs>
              <w:ind w:left="345" w:right="-115" w:hanging="360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3FC21D25" w14:textId="75B90526" w:rsidR="00F92B94" w:rsidRPr="00015187" w:rsidRDefault="00F92B94" w:rsidP="00F92B94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(15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015187">
              <w:rPr>
                <w:rFonts w:ascii="Angsana New" w:hAnsi="Angsana New"/>
                <w:sz w:val="22"/>
                <w:szCs w:val="22"/>
              </w:rPr>
              <w:t>,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585</w:t>
            </w:r>
            <w:r w:rsidRPr="0001518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14E4F33B" w14:textId="49FDF8C6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(22,229)</w:t>
            </w:r>
          </w:p>
        </w:tc>
        <w:tc>
          <w:tcPr>
            <w:tcW w:w="1507" w:type="dxa"/>
            <w:vAlign w:val="bottom"/>
          </w:tcPr>
          <w:p w14:paraId="2E53C94B" w14:textId="6CB75F42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35,160</w:t>
            </w:r>
          </w:p>
        </w:tc>
        <w:tc>
          <w:tcPr>
            <w:tcW w:w="1508" w:type="dxa"/>
            <w:vAlign w:val="bottom"/>
          </w:tcPr>
          <w:p w14:paraId="5F5E1830" w14:textId="530838A0" w:rsidR="00F92B94" w:rsidRPr="00015187" w:rsidRDefault="00F92B94" w:rsidP="00F92B94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(143,654)</w:t>
            </w:r>
          </w:p>
        </w:tc>
      </w:tr>
      <w:tr w:rsidR="00F92B94" w:rsidRPr="00015187" w14:paraId="09242536" w14:textId="77777777" w:rsidTr="00342726">
        <w:tc>
          <w:tcPr>
            <w:tcW w:w="4158" w:type="dxa"/>
          </w:tcPr>
          <w:p w14:paraId="2D9155D6" w14:textId="77777777" w:rsidR="00F92B94" w:rsidRPr="00015187" w:rsidRDefault="00F92B94" w:rsidP="00F92B94">
            <w:pPr>
              <w:tabs>
                <w:tab w:val="left" w:pos="252"/>
              </w:tabs>
              <w:ind w:left="75" w:right="-115" w:hanging="9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-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507" w:type="dxa"/>
            <w:vAlign w:val="bottom"/>
          </w:tcPr>
          <w:p w14:paraId="3B96AD7D" w14:textId="56078148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13,394,256</w:t>
            </w:r>
          </w:p>
        </w:tc>
        <w:tc>
          <w:tcPr>
            <w:tcW w:w="1508" w:type="dxa"/>
            <w:vAlign w:val="bottom"/>
          </w:tcPr>
          <w:p w14:paraId="1E8A5779" w14:textId="74061C26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2,511,404</w:t>
            </w:r>
          </w:p>
        </w:tc>
        <w:tc>
          <w:tcPr>
            <w:tcW w:w="1507" w:type="dxa"/>
            <w:vAlign w:val="bottom"/>
          </w:tcPr>
          <w:p w14:paraId="3C4A863D" w14:textId="380655AD" w:rsidR="00F92B94" w:rsidRPr="00F92B94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F92B94">
              <w:rPr>
                <w:rFonts w:ascii="Angsana New" w:hAnsi="Angsana New"/>
                <w:sz w:val="22"/>
                <w:szCs w:val="22"/>
              </w:rPr>
              <w:t>(2,192,049)</w:t>
            </w:r>
          </w:p>
        </w:tc>
        <w:tc>
          <w:tcPr>
            <w:tcW w:w="1508" w:type="dxa"/>
            <w:vAlign w:val="bottom"/>
          </w:tcPr>
          <w:p w14:paraId="120C9E5E" w14:textId="05989C2F" w:rsidR="00F92B94" w:rsidRPr="00015187" w:rsidRDefault="00F92B94" w:rsidP="00F92B94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13,713,611</w:t>
            </w:r>
          </w:p>
        </w:tc>
      </w:tr>
      <w:tr w:rsidR="00015187" w:rsidRPr="00015187" w14:paraId="645BD1B2" w14:textId="77777777" w:rsidTr="00342726">
        <w:tc>
          <w:tcPr>
            <w:tcW w:w="4158" w:type="dxa"/>
          </w:tcPr>
          <w:p w14:paraId="4AB450C6" w14:textId="77777777" w:rsidR="00953F45" w:rsidRPr="00015187" w:rsidRDefault="00953F45" w:rsidP="00953F45">
            <w:pPr>
              <w:tabs>
                <w:tab w:val="left" w:pos="252"/>
              </w:tabs>
              <w:ind w:left="72" w:right="-115" w:hanging="86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หัก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: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028B92B3" w14:textId="78F7985F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(215,618)</w:t>
            </w:r>
          </w:p>
        </w:tc>
        <w:tc>
          <w:tcPr>
            <w:tcW w:w="1508" w:type="dxa"/>
            <w:vAlign w:val="bottom"/>
          </w:tcPr>
          <w:p w14:paraId="3F879D8A" w14:textId="77777777" w:rsidR="00953F45" w:rsidRPr="00015187" w:rsidRDefault="00953F45" w:rsidP="00953F45">
            <w:pPr>
              <w:pBdr>
                <w:top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50B3A009" w14:textId="77777777" w:rsidR="00953F45" w:rsidRPr="00015187" w:rsidRDefault="00953F45" w:rsidP="00953F45">
            <w:pPr>
              <w:pBdr>
                <w:top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160F4F24" w14:textId="408B54CE" w:rsidR="00953F45" w:rsidRPr="00015187" w:rsidRDefault="0067449A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(170,369)</w:t>
            </w:r>
          </w:p>
        </w:tc>
      </w:tr>
      <w:tr w:rsidR="00015187" w:rsidRPr="00015187" w14:paraId="639BB5A6" w14:textId="77777777" w:rsidTr="00342726">
        <w:tc>
          <w:tcPr>
            <w:tcW w:w="4158" w:type="dxa"/>
          </w:tcPr>
          <w:p w14:paraId="31888DA7" w14:textId="77777777" w:rsidR="00953F45" w:rsidRPr="00015187" w:rsidRDefault="00953F45" w:rsidP="00953F45">
            <w:pPr>
              <w:tabs>
                <w:tab w:val="left" w:pos="252"/>
              </w:tabs>
              <w:ind w:left="75" w:right="-115" w:hanging="90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เงินให้กู้ยืมแก่และดอกเบี้ยค้างรับจากกิจการที่เกี่ยวข้องกัน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</w:rPr>
              <w:t xml:space="preserve">                     -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สุทธิจากส่วนที่คาดว่าจะเรียกชำระภายในหนึ่งปี</w:t>
            </w:r>
          </w:p>
        </w:tc>
        <w:tc>
          <w:tcPr>
            <w:tcW w:w="1507" w:type="dxa"/>
            <w:vAlign w:val="bottom"/>
          </w:tcPr>
          <w:p w14:paraId="5EAF2066" w14:textId="4D9D5FF5" w:rsidR="00953F45" w:rsidRPr="00015187" w:rsidRDefault="00953F45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13,178,638</w:t>
            </w:r>
          </w:p>
        </w:tc>
        <w:tc>
          <w:tcPr>
            <w:tcW w:w="1508" w:type="dxa"/>
            <w:vAlign w:val="bottom"/>
          </w:tcPr>
          <w:p w14:paraId="7F7AD5FF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</w:tcPr>
          <w:p w14:paraId="26709BE3" w14:textId="77777777" w:rsidR="00953F45" w:rsidRPr="00015187" w:rsidRDefault="00953F45" w:rsidP="00953F45">
            <w:pP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  <w:vAlign w:val="bottom"/>
          </w:tcPr>
          <w:p w14:paraId="49191DDE" w14:textId="6D45EC08" w:rsidR="00953F45" w:rsidRPr="00015187" w:rsidRDefault="0067449A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13,543,242</w:t>
            </w:r>
          </w:p>
        </w:tc>
      </w:tr>
    </w:tbl>
    <w:p w14:paraId="6F3E86C9" w14:textId="7C7DBE58" w:rsidR="0017059E" w:rsidRPr="00015187" w:rsidRDefault="0017059E" w:rsidP="0017059E">
      <w:pPr>
        <w:tabs>
          <w:tab w:val="left" w:pos="900"/>
          <w:tab w:val="left" w:pos="1440"/>
          <w:tab w:val="left" w:pos="2160"/>
        </w:tabs>
        <w:spacing w:before="240" w:after="120"/>
        <w:ind w:left="547" w:hanging="7"/>
        <w:jc w:val="thaiDistribute"/>
        <w:rPr>
          <w:rFonts w:ascii="Angsana New" w:hAnsi="Angsana New"/>
          <w:sz w:val="32"/>
          <w:szCs w:val="32"/>
          <w:u w:val="single"/>
        </w:rPr>
      </w:pPr>
      <w:r w:rsidRPr="00015187">
        <w:rPr>
          <w:rFonts w:ascii="Angsana New" w:hAnsi="Angsana New"/>
          <w:sz w:val="32"/>
          <w:szCs w:val="32"/>
          <w:u w:val="single"/>
          <w:cs/>
        </w:rPr>
        <w:t>เงินให้กู้ยืมแก่กิจการที่เกี่ยวข้องกัน</w:t>
      </w:r>
    </w:p>
    <w:p w14:paraId="4011CFD5" w14:textId="58A6AD82" w:rsidR="00990302" w:rsidRPr="00015187" w:rsidRDefault="0017059E" w:rsidP="0017059E">
      <w:pPr>
        <w:overflowPunct/>
        <w:autoSpaceDE/>
        <w:autoSpaceDN/>
        <w:adjustRightInd/>
        <w:spacing w:after="200" w:line="276" w:lineRule="auto"/>
        <w:ind w:left="547" w:hanging="7"/>
        <w:jc w:val="thaiDistribute"/>
        <w:textAlignment w:val="auto"/>
        <w:rPr>
          <w:rFonts w:ascii="Angsana New" w:hAnsi="Angsana New"/>
          <w:szCs w:val="22"/>
        </w:rPr>
      </w:pPr>
      <w:r w:rsidRPr="00015187">
        <w:rPr>
          <w:rFonts w:ascii="Angsana New" w:hAnsi="Angsana New"/>
          <w:sz w:val="32"/>
          <w:szCs w:val="32"/>
          <w:cs/>
        </w:rPr>
        <w:t>เงินให้กู้ยืมแก่กิจการที่เกี่ยวข้องกันเป็นเงินกู้ยืมที่ไม่มีหลักประกันและถึงกำหนดชำระคืนเมื่อทวงถาม</w:t>
      </w:r>
      <w:r w:rsidRPr="00015187">
        <w:rPr>
          <w:rFonts w:ascii="Angsana New" w:hAnsi="Angsana New"/>
          <w:sz w:val="32"/>
          <w:szCs w:val="32"/>
        </w:rPr>
        <w:t xml:space="preserve">            </w:t>
      </w:r>
      <w:r w:rsidRPr="00015187">
        <w:rPr>
          <w:rFonts w:ascii="Angsana New" w:hAnsi="Angsana New"/>
          <w:sz w:val="32"/>
          <w:szCs w:val="32"/>
          <w:cs/>
        </w:rPr>
        <w:t>โดยคิดดอกเบี้ยในอัตราร้อยละ</w:t>
      </w:r>
      <w:r w:rsidRPr="00015187">
        <w:rPr>
          <w:rFonts w:ascii="Angsana New" w:hAnsi="Angsana New"/>
          <w:sz w:val="32"/>
          <w:szCs w:val="32"/>
        </w:rPr>
        <w:t xml:space="preserve"> MLR </w:t>
      </w:r>
      <w:r w:rsidRPr="00015187">
        <w:rPr>
          <w:rFonts w:ascii="Angsana New" w:hAnsi="Angsana New"/>
          <w:sz w:val="32"/>
          <w:szCs w:val="32"/>
          <w:cs/>
        </w:rPr>
        <w:t>เฉลี่ยลบอัตราคงที่</w:t>
      </w:r>
    </w:p>
    <w:p w14:paraId="6E5B0399" w14:textId="77777777" w:rsidR="00C27DFE" w:rsidRPr="00015187" w:rsidRDefault="00953F45" w:rsidP="00C27DFE">
      <w:pPr>
        <w:ind w:left="547" w:right="-360"/>
        <w:jc w:val="right"/>
        <w:rPr>
          <w:rFonts w:ascii="Angsana New" w:hAnsi="Angsana New"/>
          <w:szCs w:val="22"/>
        </w:rPr>
      </w:pPr>
      <w:r w:rsidRPr="00015187">
        <w:rPr>
          <w:rFonts w:ascii="Angsana New" w:hAnsi="Angsana New"/>
          <w:szCs w:val="22"/>
        </w:rPr>
        <w:br w:type="page"/>
      </w:r>
      <w:r w:rsidR="00C27DFE" w:rsidRPr="00015187">
        <w:rPr>
          <w:rFonts w:ascii="Angsana New" w:hAnsi="Angsana New"/>
          <w:szCs w:val="22"/>
        </w:rPr>
        <w:lastRenderedPageBreak/>
        <w:t>(</w:t>
      </w:r>
      <w:r w:rsidR="00C27DFE" w:rsidRPr="00015187">
        <w:rPr>
          <w:rFonts w:ascii="Angsana New" w:hAnsi="Angsana New" w:hint="cs"/>
          <w:szCs w:val="22"/>
          <w:cs/>
        </w:rPr>
        <w:t>หน่วย</w:t>
      </w:r>
      <w:r w:rsidR="00C27DFE" w:rsidRPr="00015187">
        <w:rPr>
          <w:rFonts w:ascii="Angsana New" w:hAnsi="Angsana New"/>
          <w:szCs w:val="22"/>
        </w:rPr>
        <w:t xml:space="preserve">: </w:t>
      </w:r>
      <w:r w:rsidR="00C27DFE" w:rsidRPr="00015187">
        <w:rPr>
          <w:rFonts w:ascii="Angsana New" w:hAnsi="Angsana New" w:hint="cs"/>
          <w:szCs w:val="22"/>
          <w:cs/>
        </w:rPr>
        <w:t>พันบาท</w:t>
      </w:r>
      <w:r w:rsidR="00C27DFE" w:rsidRPr="00015187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C27DFE" w:rsidRPr="00015187" w14:paraId="25DDE2CC" w14:textId="77777777" w:rsidTr="0017103B">
        <w:tc>
          <w:tcPr>
            <w:tcW w:w="4158" w:type="dxa"/>
          </w:tcPr>
          <w:p w14:paraId="34A5E46B" w14:textId="77777777" w:rsidR="00C27DFE" w:rsidRPr="00015187" w:rsidRDefault="00C27DFE" w:rsidP="0017103B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5B389CA2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งบการเงิน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27DFE" w:rsidRPr="00015187" w14:paraId="7D1A0FFD" w14:textId="77777777" w:rsidTr="0017103B">
        <w:tc>
          <w:tcPr>
            <w:tcW w:w="4158" w:type="dxa"/>
          </w:tcPr>
          <w:p w14:paraId="4C526DD2" w14:textId="77777777" w:rsidR="00C27DFE" w:rsidRPr="00015187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14BF698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2A3FEEE0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01518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71BBD00E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4D298A44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4DAA432C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7DFBB1D" w14:textId="77777777" w:rsidR="00C27DFE" w:rsidRPr="00015187" w:rsidRDefault="00C27DFE" w:rsidP="0017103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C27DFE" w:rsidRPr="00015187" w14:paraId="7B1E25CD" w14:textId="77777777" w:rsidTr="0017103B">
        <w:tc>
          <w:tcPr>
            <w:tcW w:w="4158" w:type="dxa"/>
          </w:tcPr>
          <w:p w14:paraId="6BE44F8C" w14:textId="77777777" w:rsidR="00C27DFE" w:rsidRPr="00015187" w:rsidRDefault="00C27DFE" w:rsidP="0017103B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0CCAAC4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36BFF340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7CE3B41D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4681C2E2" w14:textId="77777777" w:rsidR="00C27DFE" w:rsidRPr="00015187" w:rsidRDefault="00C27DFE" w:rsidP="0017103B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27DFE" w:rsidRPr="00015187" w14:paraId="31F9F38B" w14:textId="77777777" w:rsidTr="0017103B">
        <w:tc>
          <w:tcPr>
            <w:tcW w:w="4158" w:type="dxa"/>
            <w:hideMark/>
          </w:tcPr>
          <w:p w14:paraId="4E9D112C" w14:textId="77777777" w:rsidR="00C27DFE" w:rsidRPr="00015187" w:rsidRDefault="00C27DFE" w:rsidP="0017103B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7AA8ADCE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420BC76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6EAC1D2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71A9604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27DFE" w:rsidRPr="00015187" w14:paraId="2DAE0D34" w14:textId="77777777" w:rsidTr="0017103B">
        <w:tc>
          <w:tcPr>
            <w:tcW w:w="4158" w:type="dxa"/>
            <w:hideMark/>
          </w:tcPr>
          <w:p w14:paraId="5D00D809" w14:textId="77777777" w:rsidR="00C27DFE" w:rsidRPr="00015187" w:rsidRDefault="00C27DFE" w:rsidP="0017103B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046CC87C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C53F026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1B30B700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36E942A2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27DFE" w:rsidRPr="00015187" w14:paraId="76E157BA" w14:textId="77777777" w:rsidTr="0017103B">
        <w:tc>
          <w:tcPr>
            <w:tcW w:w="4158" w:type="dxa"/>
          </w:tcPr>
          <w:p w14:paraId="093D6141" w14:textId="77777777" w:rsidR="00C27DFE" w:rsidRPr="00015187" w:rsidRDefault="00C27DFE" w:rsidP="0017103B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2C8BA88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9A8A48F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302,921</w:t>
            </w:r>
          </w:p>
        </w:tc>
        <w:tc>
          <w:tcPr>
            <w:tcW w:w="1507" w:type="dxa"/>
          </w:tcPr>
          <w:p w14:paraId="15BDE1C9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(58,060)</w:t>
            </w:r>
          </w:p>
        </w:tc>
        <w:tc>
          <w:tcPr>
            <w:tcW w:w="1508" w:type="dxa"/>
          </w:tcPr>
          <w:p w14:paraId="308B9BB6" w14:textId="77777777" w:rsidR="00C27DFE" w:rsidRPr="00015187" w:rsidRDefault="00C27DFE" w:rsidP="0017103B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244,861</w:t>
            </w:r>
          </w:p>
        </w:tc>
      </w:tr>
      <w:tr w:rsidR="00C27DFE" w:rsidRPr="00015187" w14:paraId="48263E4A" w14:textId="77777777" w:rsidTr="0017103B">
        <w:tc>
          <w:tcPr>
            <w:tcW w:w="4158" w:type="dxa"/>
          </w:tcPr>
          <w:p w14:paraId="3DEF66C4" w14:textId="77777777" w:rsidR="00C27DFE" w:rsidRPr="00015187" w:rsidRDefault="00C27DFE" w:rsidP="0017103B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เอดีซี-เจวี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465222" w14:textId="77777777" w:rsidR="00C27DFE" w:rsidRPr="00015187" w:rsidRDefault="00C27DFE" w:rsidP="0017103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8C9AF87" w14:textId="77777777" w:rsidR="00C27DFE" w:rsidRPr="00015187" w:rsidRDefault="00C27DFE" w:rsidP="0017103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505,169</w:t>
            </w:r>
          </w:p>
        </w:tc>
        <w:tc>
          <w:tcPr>
            <w:tcW w:w="1507" w:type="dxa"/>
          </w:tcPr>
          <w:p w14:paraId="2C5FAB55" w14:textId="77777777" w:rsidR="00C27DFE" w:rsidRPr="00015187" w:rsidRDefault="00C27DFE" w:rsidP="0017103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6D3C94D2" w14:textId="77777777" w:rsidR="00C27DFE" w:rsidRPr="00015187" w:rsidRDefault="00C27DFE" w:rsidP="0017103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448,612</w:t>
            </w:r>
          </w:p>
        </w:tc>
      </w:tr>
      <w:tr w:rsidR="00C27DFE" w:rsidRPr="00015187" w14:paraId="771C3791" w14:textId="77777777" w:rsidTr="0017103B">
        <w:tc>
          <w:tcPr>
            <w:tcW w:w="4158" w:type="dxa"/>
          </w:tcPr>
          <w:p w14:paraId="7E307C6A" w14:textId="77777777" w:rsidR="00C27DFE" w:rsidRPr="00015187" w:rsidRDefault="00C27DFE" w:rsidP="0017103B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2521DF0D" w14:textId="77777777" w:rsidR="00C27DFE" w:rsidRPr="00015187" w:rsidRDefault="00C27DFE" w:rsidP="0017103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508" w:type="dxa"/>
            <w:vAlign w:val="bottom"/>
          </w:tcPr>
          <w:p w14:paraId="1F76C8F8" w14:textId="77777777" w:rsidR="00C27DFE" w:rsidRPr="00015187" w:rsidRDefault="00C27DFE" w:rsidP="0017103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808</w:t>
            </w:r>
            <w:r w:rsidRPr="00015187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090</w:t>
            </w:r>
          </w:p>
        </w:tc>
        <w:tc>
          <w:tcPr>
            <w:tcW w:w="1507" w:type="dxa"/>
            <w:vAlign w:val="bottom"/>
          </w:tcPr>
          <w:p w14:paraId="2B08A45E" w14:textId="77777777" w:rsidR="00C27DFE" w:rsidRPr="00015187" w:rsidRDefault="00C27DFE" w:rsidP="0017103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114</w:t>
            </w:r>
            <w:r w:rsidRPr="00015187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617</w:t>
            </w:r>
            <w:r w:rsidRPr="0001518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508" w:type="dxa"/>
            <w:vAlign w:val="bottom"/>
          </w:tcPr>
          <w:p w14:paraId="05966E90" w14:textId="77777777" w:rsidR="00C27DFE" w:rsidRPr="00015187" w:rsidRDefault="00C27DFE" w:rsidP="0017103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693</w:t>
            </w:r>
            <w:r w:rsidRPr="00015187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473</w:t>
            </w:r>
          </w:p>
        </w:tc>
      </w:tr>
    </w:tbl>
    <w:p w14:paraId="730D5A15" w14:textId="19ADEE66" w:rsidR="009F52E7" w:rsidRPr="00015187" w:rsidRDefault="009F52E7" w:rsidP="00C27DFE">
      <w:pPr>
        <w:spacing w:before="240"/>
        <w:ind w:left="547" w:right="-360"/>
        <w:jc w:val="right"/>
        <w:rPr>
          <w:rFonts w:ascii="Angsana New" w:hAnsi="Angsana New"/>
          <w:szCs w:val="22"/>
        </w:rPr>
      </w:pPr>
      <w:r w:rsidRPr="00015187">
        <w:rPr>
          <w:rFonts w:ascii="Angsana New" w:hAnsi="Angsana New"/>
          <w:szCs w:val="22"/>
        </w:rPr>
        <w:t>(</w:t>
      </w:r>
      <w:r w:rsidRPr="00015187">
        <w:rPr>
          <w:rFonts w:ascii="Angsana New" w:hAnsi="Angsana New" w:hint="cs"/>
          <w:szCs w:val="22"/>
          <w:cs/>
        </w:rPr>
        <w:t>หน่วย</w:t>
      </w:r>
      <w:r w:rsidRPr="00015187">
        <w:rPr>
          <w:rFonts w:ascii="Angsana New" w:hAnsi="Angsana New"/>
          <w:szCs w:val="22"/>
        </w:rPr>
        <w:t xml:space="preserve">: </w:t>
      </w:r>
      <w:r w:rsidRPr="00015187">
        <w:rPr>
          <w:rFonts w:ascii="Angsana New" w:hAnsi="Angsana New" w:hint="cs"/>
          <w:szCs w:val="22"/>
          <w:cs/>
        </w:rPr>
        <w:t>พันบาท</w:t>
      </w:r>
      <w:r w:rsidRPr="00015187">
        <w:rPr>
          <w:rFonts w:ascii="Angsana New" w:hAnsi="Angsana New"/>
          <w:szCs w:val="22"/>
        </w:rPr>
        <w:t>)</w:t>
      </w:r>
    </w:p>
    <w:tbl>
      <w:tblPr>
        <w:tblW w:w="1018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158"/>
        <w:gridCol w:w="1507"/>
        <w:gridCol w:w="1508"/>
        <w:gridCol w:w="1507"/>
        <w:gridCol w:w="1508"/>
      </w:tblGrid>
      <w:tr w:rsidR="00015187" w:rsidRPr="00015187" w14:paraId="0100D341" w14:textId="77777777" w:rsidTr="00990302">
        <w:tc>
          <w:tcPr>
            <w:tcW w:w="4158" w:type="dxa"/>
          </w:tcPr>
          <w:p w14:paraId="6245D44F" w14:textId="77777777" w:rsidR="009F52E7" w:rsidRPr="00015187" w:rsidRDefault="009F52E7" w:rsidP="00274DEC">
            <w:pPr>
              <w:spacing w:line="280" w:lineRule="exact"/>
              <w:ind w:left="72" w:hanging="8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030" w:type="dxa"/>
            <w:gridSpan w:val="4"/>
            <w:vAlign w:val="bottom"/>
            <w:hideMark/>
          </w:tcPr>
          <w:p w14:paraId="2BEEBE21" w14:textId="77777777" w:rsidR="009F52E7" w:rsidRPr="00015187" w:rsidRDefault="009F52E7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5187" w:rsidRPr="00015187" w14:paraId="4EA6FBFF" w14:textId="77777777" w:rsidTr="00990302">
        <w:tc>
          <w:tcPr>
            <w:tcW w:w="4158" w:type="dxa"/>
          </w:tcPr>
          <w:p w14:paraId="17B5213C" w14:textId="77777777" w:rsidR="00164095" w:rsidRPr="00015187" w:rsidRDefault="00164095" w:rsidP="00274DEC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  <w:vAlign w:val="bottom"/>
            <w:hideMark/>
          </w:tcPr>
          <w:p w14:paraId="1AC8AC41" w14:textId="77777777" w:rsidR="00164095" w:rsidRPr="00015187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ยอดคงเหลือ ณ วันที่</w:t>
            </w:r>
          </w:p>
          <w:p w14:paraId="1F84F419" w14:textId="7F9581BD" w:rsidR="00164095" w:rsidRPr="00015187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508" w:type="dxa"/>
            <w:vAlign w:val="bottom"/>
            <w:hideMark/>
          </w:tcPr>
          <w:p w14:paraId="4A9520EF" w14:textId="77777777" w:rsidR="00164095" w:rsidRPr="00015187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เพิ่มขึ้นระหว่างงวด</w:t>
            </w:r>
          </w:p>
        </w:tc>
        <w:tc>
          <w:tcPr>
            <w:tcW w:w="1507" w:type="dxa"/>
            <w:vAlign w:val="bottom"/>
            <w:hideMark/>
          </w:tcPr>
          <w:p w14:paraId="561D5BB5" w14:textId="77777777" w:rsidR="00164095" w:rsidRPr="00015187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ลดลงระหว่างงวด</w:t>
            </w:r>
          </w:p>
        </w:tc>
        <w:tc>
          <w:tcPr>
            <w:tcW w:w="1508" w:type="dxa"/>
            <w:vAlign w:val="bottom"/>
            <w:hideMark/>
          </w:tcPr>
          <w:p w14:paraId="3F54200C" w14:textId="77777777" w:rsidR="00164095" w:rsidRPr="00015187" w:rsidRDefault="00164095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ยอดคงเหลือ ณ วันที่ </w:t>
            </w:r>
          </w:p>
          <w:p w14:paraId="195E386A" w14:textId="66B14664" w:rsidR="00164095" w:rsidRPr="00015187" w:rsidRDefault="00977B51" w:rsidP="00274DEC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  <w:r w:rsidR="003001CB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001CB" w:rsidRPr="00015187">
              <w:rPr>
                <w:rFonts w:ascii="Angsana New" w:hAnsi="Angsana New" w:hint="cs"/>
                <w:sz w:val="22"/>
                <w:szCs w:val="22"/>
              </w:rPr>
              <w:t>256</w:t>
            </w:r>
            <w:r w:rsidR="0017059E" w:rsidRPr="00015187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015187" w:rsidRPr="00015187" w14:paraId="647D0BA8" w14:textId="77777777" w:rsidTr="001D61E4">
        <w:tc>
          <w:tcPr>
            <w:tcW w:w="4158" w:type="dxa"/>
          </w:tcPr>
          <w:p w14:paraId="737BCB4B" w14:textId="77777777" w:rsidR="00953F45" w:rsidRPr="00015187" w:rsidRDefault="00953F45" w:rsidP="00953F45">
            <w:pPr>
              <w:spacing w:line="280" w:lineRule="exact"/>
              <w:ind w:left="72" w:hanging="8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6F3300B7" w14:textId="406B3676" w:rsidR="00953F45" w:rsidRPr="00015187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(ตรวจสอบแล้ว)</w:t>
            </w:r>
          </w:p>
        </w:tc>
        <w:tc>
          <w:tcPr>
            <w:tcW w:w="1508" w:type="dxa"/>
            <w:vAlign w:val="bottom"/>
          </w:tcPr>
          <w:p w14:paraId="12AF7215" w14:textId="77777777" w:rsidR="00953F45" w:rsidRPr="00015187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7" w:type="dxa"/>
            <w:vAlign w:val="bottom"/>
          </w:tcPr>
          <w:p w14:paraId="6FB83E02" w14:textId="77777777" w:rsidR="00953F45" w:rsidRPr="00015187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  <w:vAlign w:val="bottom"/>
          </w:tcPr>
          <w:p w14:paraId="0A2FBD47" w14:textId="77777777" w:rsidR="00953F45" w:rsidRPr="00015187" w:rsidRDefault="00953F45" w:rsidP="00953F4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15187" w:rsidRPr="00015187" w14:paraId="579162BD" w14:textId="77777777" w:rsidTr="00990302">
        <w:tc>
          <w:tcPr>
            <w:tcW w:w="4158" w:type="dxa"/>
            <w:hideMark/>
          </w:tcPr>
          <w:p w14:paraId="771E3608" w14:textId="77777777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br w:type="page"/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เงินกู้ยืมระยะสั้นจากและดอกเบี้ยค้างจ่ายแก่กิจการที่เกี่ยวข้องกัน</w:t>
            </w:r>
          </w:p>
        </w:tc>
        <w:tc>
          <w:tcPr>
            <w:tcW w:w="1507" w:type="dxa"/>
          </w:tcPr>
          <w:p w14:paraId="5D0BCD49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8CF5771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355A4F6F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4A636CE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21F7886A" w14:textId="77777777" w:rsidTr="00990302">
        <w:tc>
          <w:tcPr>
            <w:tcW w:w="4158" w:type="dxa"/>
            <w:hideMark/>
          </w:tcPr>
          <w:p w14:paraId="7F85C7B2" w14:textId="77777777" w:rsidR="00953F45" w:rsidRPr="00015187" w:rsidRDefault="00953F45" w:rsidP="00953F45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07" w:type="dxa"/>
          </w:tcPr>
          <w:p w14:paraId="4A4AEC1A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75085C6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2728DF16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660326E2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19B4B1E1" w14:textId="77777777" w:rsidTr="00990302">
        <w:trPr>
          <w:trHeight w:val="80"/>
        </w:trPr>
        <w:tc>
          <w:tcPr>
            <w:tcW w:w="4158" w:type="dxa"/>
            <w:hideMark/>
          </w:tcPr>
          <w:p w14:paraId="30391BF5" w14:textId="1C668829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1507" w:type="dxa"/>
            <w:hideMark/>
          </w:tcPr>
          <w:p w14:paraId="19F24A7E" w14:textId="7F94E12F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942,253</w:t>
            </w:r>
          </w:p>
        </w:tc>
        <w:tc>
          <w:tcPr>
            <w:tcW w:w="1508" w:type="dxa"/>
          </w:tcPr>
          <w:p w14:paraId="7F2077FF" w14:textId="02785065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12,188</w:t>
            </w:r>
          </w:p>
        </w:tc>
        <w:tc>
          <w:tcPr>
            <w:tcW w:w="1507" w:type="dxa"/>
          </w:tcPr>
          <w:p w14:paraId="1BA862A2" w14:textId="5AF8DE09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25DC9108" w14:textId="60E9BAE4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953,941</w:t>
            </w:r>
          </w:p>
        </w:tc>
      </w:tr>
      <w:tr w:rsidR="00015187" w:rsidRPr="00015187" w14:paraId="3E1C8BAE" w14:textId="77777777" w:rsidTr="00990302">
        <w:tc>
          <w:tcPr>
            <w:tcW w:w="4158" w:type="dxa"/>
            <w:hideMark/>
          </w:tcPr>
          <w:p w14:paraId="4418D3A3" w14:textId="0AEBA6CD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ดีเวลลอปเม้นท์ วัน จำกัด</w:t>
            </w:r>
          </w:p>
        </w:tc>
        <w:tc>
          <w:tcPr>
            <w:tcW w:w="1507" w:type="dxa"/>
            <w:hideMark/>
          </w:tcPr>
          <w:p w14:paraId="077BF853" w14:textId="6117111F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365,087</w:t>
            </w:r>
          </w:p>
        </w:tc>
        <w:tc>
          <w:tcPr>
            <w:tcW w:w="1508" w:type="dxa"/>
          </w:tcPr>
          <w:p w14:paraId="39F22F0A" w14:textId="221092DA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11,513</w:t>
            </w:r>
          </w:p>
        </w:tc>
        <w:tc>
          <w:tcPr>
            <w:tcW w:w="1507" w:type="dxa"/>
          </w:tcPr>
          <w:p w14:paraId="1B0376E4" w14:textId="186AD717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6EF4BDA6" w14:textId="4597B11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376,600</w:t>
            </w:r>
          </w:p>
        </w:tc>
      </w:tr>
      <w:tr w:rsidR="00015187" w:rsidRPr="00015187" w14:paraId="6639DA6B" w14:textId="77777777" w:rsidTr="00990302">
        <w:tc>
          <w:tcPr>
            <w:tcW w:w="4158" w:type="dxa"/>
            <w:hideMark/>
          </w:tcPr>
          <w:p w14:paraId="68276E25" w14:textId="544729EF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บ้านนิราวานา จำกัด</w:t>
            </w:r>
          </w:p>
        </w:tc>
        <w:tc>
          <w:tcPr>
            <w:tcW w:w="1507" w:type="dxa"/>
            <w:hideMark/>
          </w:tcPr>
          <w:p w14:paraId="4BB97CC6" w14:textId="7FDD1A5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508" w:type="dxa"/>
          </w:tcPr>
          <w:p w14:paraId="25F49105" w14:textId="70DE82F8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507" w:type="dxa"/>
          </w:tcPr>
          <w:p w14:paraId="326C4588" w14:textId="79F67573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(573)</w:t>
            </w:r>
          </w:p>
        </w:tc>
        <w:tc>
          <w:tcPr>
            <w:tcW w:w="1508" w:type="dxa"/>
          </w:tcPr>
          <w:p w14:paraId="7EB44EA4" w14:textId="6772B7CB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0B840301" w14:textId="77777777" w:rsidTr="00990302">
        <w:tc>
          <w:tcPr>
            <w:tcW w:w="4158" w:type="dxa"/>
            <w:hideMark/>
          </w:tcPr>
          <w:p w14:paraId="547D29FD" w14:textId="41767F47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5" w:right="-115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อนันดา เอ็มเอฟ เอเชีย จำกัด </w:t>
            </w:r>
          </w:p>
        </w:tc>
        <w:tc>
          <w:tcPr>
            <w:tcW w:w="1507" w:type="dxa"/>
            <w:hideMark/>
          </w:tcPr>
          <w:p w14:paraId="60C0B70F" w14:textId="56C8711F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152,780</w:t>
            </w:r>
          </w:p>
        </w:tc>
        <w:tc>
          <w:tcPr>
            <w:tcW w:w="1508" w:type="dxa"/>
          </w:tcPr>
          <w:p w14:paraId="5C3BA6B8" w14:textId="488B389A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1,971</w:t>
            </w:r>
          </w:p>
        </w:tc>
        <w:tc>
          <w:tcPr>
            <w:tcW w:w="1507" w:type="dxa"/>
          </w:tcPr>
          <w:p w14:paraId="7777CCBD" w14:textId="0BA37253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49F65E14" w14:textId="04BEE362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154,251</w:t>
            </w:r>
          </w:p>
        </w:tc>
      </w:tr>
      <w:tr w:rsidR="00015187" w:rsidRPr="00015187" w14:paraId="183AEA11" w14:textId="77777777" w:rsidTr="00990302">
        <w:tc>
          <w:tcPr>
            <w:tcW w:w="4158" w:type="dxa"/>
            <w:hideMark/>
          </w:tcPr>
          <w:p w14:paraId="6273F9C1" w14:textId="40AD8F68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507" w:type="dxa"/>
            <w:hideMark/>
          </w:tcPr>
          <w:p w14:paraId="16414A64" w14:textId="78FF1D00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190,071</w:t>
            </w:r>
          </w:p>
        </w:tc>
        <w:tc>
          <w:tcPr>
            <w:tcW w:w="1508" w:type="dxa"/>
          </w:tcPr>
          <w:p w14:paraId="61CF99AB" w14:textId="371B6C56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2,459</w:t>
            </w:r>
          </w:p>
        </w:tc>
        <w:tc>
          <w:tcPr>
            <w:tcW w:w="1507" w:type="dxa"/>
          </w:tcPr>
          <w:p w14:paraId="74472FED" w14:textId="761C21E2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6A068C22" w14:textId="06FB392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192,030</w:t>
            </w:r>
          </w:p>
        </w:tc>
      </w:tr>
      <w:tr w:rsidR="00015187" w:rsidRPr="00015187" w14:paraId="56B5347D" w14:textId="77777777" w:rsidTr="00990302">
        <w:tc>
          <w:tcPr>
            <w:tcW w:w="4158" w:type="dxa"/>
            <w:hideMark/>
          </w:tcPr>
          <w:p w14:paraId="27324F5E" w14:textId="554476B4" w:rsidR="00953F45" w:rsidRPr="00015187" w:rsidRDefault="00953F45" w:rsidP="00EA35ED">
            <w:pPr>
              <w:tabs>
                <w:tab w:val="left" w:pos="255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ab/>
            </w:r>
            <w:r w:rsidR="001E3537" w:rsidRPr="00015187">
              <w:rPr>
                <w:rFonts w:ascii="Angsana New" w:hAnsi="Angsana New"/>
                <w:sz w:val="22"/>
                <w:szCs w:val="22"/>
                <w:cs/>
              </w:rPr>
              <w:t>บริษัท อนันดา แอสเซท แมเนจเม้นท์ จำกัด</w:t>
            </w:r>
            <w:r w:rsidR="001E3537" w:rsidRPr="0001518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1E3537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(เดิมชื่อ </w:t>
            </w:r>
            <w:r w:rsidR="001E3537" w:rsidRPr="00015187">
              <w:rPr>
                <w:rFonts w:ascii="Angsana New" w:hAnsi="Angsana New"/>
                <w:sz w:val="22"/>
                <w:szCs w:val="22"/>
              </w:rPr>
              <w:t>“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อนันดา </w:t>
            </w:r>
            <w:r w:rsidR="001E3537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EA35ED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เอ็มเอฟ เอเชีย ราชเทวี จำกัด</w:t>
            </w:r>
            <w:r w:rsidR="001E3537" w:rsidRPr="00015187">
              <w:rPr>
                <w:rFonts w:ascii="Angsana New" w:hAnsi="Angsana New"/>
                <w:sz w:val="22"/>
                <w:szCs w:val="22"/>
              </w:rPr>
              <w:t>”</w:t>
            </w:r>
            <w:r w:rsidR="001E3537" w:rsidRPr="0001518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07" w:type="dxa"/>
            <w:hideMark/>
          </w:tcPr>
          <w:p w14:paraId="65406056" w14:textId="77777777" w:rsidR="001E3537" w:rsidRPr="00015187" w:rsidRDefault="001E3537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501B7DAC" w14:textId="3EAF46EA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89,535</w:t>
            </w:r>
          </w:p>
        </w:tc>
        <w:tc>
          <w:tcPr>
            <w:tcW w:w="1508" w:type="dxa"/>
          </w:tcPr>
          <w:p w14:paraId="5E39BB19" w14:textId="77777777" w:rsidR="00953F45" w:rsidRPr="00015187" w:rsidRDefault="00953F45" w:rsidP="000325FD">
            <w:pPr>
              <w:tabs>
                <w:tab w:val="decimal" w:pos="115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  <w:p w14:paraId="49B115FC" w14:textId="707C0936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1,156</w:t>
            </w:r>
          </w:p>
        </w:tc>
        <w:tc>
          <w:tcPr>
            <w:tcW w:w="1507" w:type="dxa"/>
          </w:tcPr>
          <w:p w14:paraId="0E4CBF42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29A550F8" w14:textId="3151FCC7" w:rsidR="009D43B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53A70CAA" w14:textId="7777777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  <w:p w14:paraId="46200D90" w14:textId="1C8F6200" w:rsidR="009D43B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90,191</w:t>
            </w:r>
          </w:p>
        </w:tc>
      </w:tr>
      <w:tr w:rsidR="00015187" w:rsidRPr="00015187" w14:paraId="3B1F2F90" w14:textId="77777777" w:rsidTr="00990302">
        <w:tc>
          <w:tcPr>
            <w:tcW w:w="4158" w:type="dxa"/>
            <w:hideMark/>
          </w:tcPr>
          <w:p w14:paraId="00AB7DD3" w14:textId="34841E6A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507" w:type="dxa"/>
            <w:hideMark/>
          </w:tcPr>
          <w:p w14:paraId="4E06B608" w14:textId="2A4651F3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80,683</w:t>
            </w:r>
          </w:p>
        </w:tc>
        <w:tc>
          <w:tcPr>
            <w:tcW w:w="1508" w:type="dxa"/>
          </w:tcPr>
          <w:p w14:paraId="72823B74" w14:textId="52967174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1,041</w:t>
            </w:r>
          </w:p>
        </w:tc>
        <w:tc>
          <w:tcPr>
            <w:tcW w:w="1507" w:type="dxa"/>
          </w:tcPr>
          <w:p w14:paraId="092FC1B0" w14:textId="315B21C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082629D3" w14:textId="4D771196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81,224</w:t>
            </w:r>
          </w:p>
        </w:tc>
      </w:tr>
      <w:tr w:rsidR="00015187" w:rsidRPr="00015187" w14:paraId="1D2FB3BA" w14:textId="77777777" w:rsidTr="00990302">
        <w:tc>
          <w:tcPr>
            <w:tcW w:w="4158" w:type="dxa"/>
            <w:hideMark/>
          </w:tcPr>
          <w:p w14:paraId="5111456A" w14:textId="5C3C47D5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507" w:type="dxa"/>
            <w:hideMark/>
          </w:tcPr>
          <w:p w14:paraId="1EA0D7C4" w14:textId="52C48397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1,073,105</w:t>
            </w:r>
          </w:p>
        </w:tc>
        <w:tc>
          <w:tcPr>
            <w:tcW w:w="1508" w:type="dxa"/>
          </w:tcPr>
          <w:p w14:paraId="1B822F08" w14:textId="5D5ECCD3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6,610</w:t>
            </w:r>
          </w:p>
        </w:tc>
        <w:tc>
          <w:tcPr>
            <w:tcW w:w="1507" w:type="dxa"/>
          </w:tcPr>
          <w:p w14:paraId="6C52FB8D" w14:textId="4816E79B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(713,999)</w:t>
            </w:r>
          </w:p>
        </w:tc>
        <w:tc>
          <w:tcPr>
            <w:tcW w:w="1508" w:type="dxa"/>
          </w:tcPr>
          <w:p w14:paraId="46895286" w14:textId="424F4BDD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365,716</w:t>
            </w:r>
          </w:p>
        </w:tc>
      </w:tr>
      <w:tr w:rsidR="00015187" w:rsidRPr="00015187" w14:paraId="5F93586B" w14:textId="77777777" w:rsidTr="00990302">
        <w:tc>
          <w:tcPr>
            <w:tcW w:w="4158" w:type="dxa"/>
          </w:tcPr>
          <w:p w14:paraId="4460203D" w14:textId="6C1A96B0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>บริษัท อนันดา เอ็มเอฟ เอเชีย บาง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นา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36C19502" w14:textId="549F1F49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718,222</w:t>
            </w:r>
          </w:p>
        </w:tc>
        <w:tc>
          <w:tcPr>
            <w:tcW w:w="1508" w:type="dxa"/>
          </w:tcPr>
          <w:p w14:paraId="3B7E4731" w14:textId="628CC627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8,944</w:t>
            </w:r>
          </w:p>
        </w:tc>
        <w:tc>
          <w:tcPr>
            <w:tcW w:w="1507" w:type="dxa"/>
          </w:tcPr>
          <w:p w14:paraId="767DF7FE" w14:textId="31BFFAF4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99FB944" w14:textId="297F2C43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727,166</w:t>
            </w:r>
          </w:p>
        </w:tc>
      </w:tr>
      <w:tr w:rsidR="00015187" w:rsidRPr="00015187" w14:paraId="3C752837" w14:textId="77777777" w:rsidTr="00990302">
        <w:tc>
          <w:tcPr>
            <w:tcW w:w="4158" w:type="dxa"/>
          </w:tcPr>
          <w:p w14:paraId="31C499F7" w14:textId="581EF3A6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ท่าพระ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5E53733E" w14:textId="66BB8C4B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148,960</w:t>
            </w:r>
          </w:p>
        </w:tc>
        <w:tc>
          <w:tcPr>
            <w:tcW w:w="1508" w:type="dxa"/>
          </w:tcPr>
          <w:p w14:paraId="4278FB8C" w14:textId="4441827F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1,775</w:t>
            </w:r>
          </w:p>
        </w:tc>
        <w:tc>
          <w:tcPr>
            <w:tcW w:w="1507" w:type="dxa"/>
          </w:tcPr>
          <w:p w14:paraId="36570486" w14:textId="2D0B2DB8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3555A47" w14:textId="041882B4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150,735</w:t>
            </w:r>
          </w:p>
        </w:tc>
      </w:tr>
      <w:tr w:rsidR="00015187" w:rsidRPr="00015187" w14:paraId="7C757EB4" w14:textId="77777777" w:rsidTr="00990302">
        <w:tc>
          <w:tcPr>
            <w:tcW w:w="4158" w:type="dxa"/>
          </w:tcPr>
          <w:p w14:paraId="31049EBA" w14:textId="45E7513E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เพชรบุรี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94A0DCE" w14:textId="58F9BE88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90,444</w:t>
            </w:r>
          </w:p>
        </w:tc>
        <w:tc>
          <w:tcPr>
            <w:tcW w:w="1508" w:type="dxa"/>
          </w:tcPr>
          <w:p w14:paraId="49004F35" w14:textId="14DB96D4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1,166</w:t>
            </w:r>
          </w:p>
        </w:tc>
        <w:tc>
          <w:tcPr>
            <w:tcW w:w="1507" w:type="dxa"/>
          </w:tcPr>
          <w:p w14:paraId="2BEB8703" w14:textId="7115CA4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05A74101" w14:textId="3CA1F320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91,110</w:t>
            </w:r>
          </w:p>
        </w:tc>
      </w:tr>
      <w:tr w:rsidR="00015187" w:rsidRPr="00015187" w14:paraId="5E5841F2" w14:textId="77777777" w:rsidTr="00990302">
        <w:tc>
          <w:tcPr>
            <w:tcW w:w="4158" w:type="dxa"/>
          </w:tcPr>
          <w:p w14:paraId="06F51EA5" w14:textId="347CA85E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 เตาปูน จำกัด</w:t>
            </w:r>
          </w:p>
        </w:tc>
        <w:tc>
          <w:tcPr>
            <w:tcW w:w="1507" w:type="dxa"/>
          </w:tcPr>
          <w:p w14:paraId="04A56135" w14:textId="66188A9B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116,313</w:t>
            </w:r>
          </w:p>
        </w:tc>
        <w:tc>
          <w:tcPr>
            <w:tcW w:w="1508" w:type="dxa"/>
          </w:tcPr>
          <w:p w14:paraId="578EE9BF" w14:textId="2E3036DA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1,095</w:t>
            </w:r>
          </w:p>
        </w:tc>
        <w:tc>
          <w:tcPr>
            <w:tcW w:w="1507" w:type="dxa"/>
          </w:tcPr>
          <w:p w14:paraId="20AA26C5" w14:textId="7B3C7073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(117,408)</w:t>
            </w:r>
          </w:p>
        </w:tc>
        <w:tc>
          <w:tcPr>
            <w:tcW w:w="1508" w:type="dxa"/>
          </w:tcPr>
          <w:p w14:paraId="3A9E1A00" w14:textId="2BF8DBD5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54EB65FB" w14:textId="77777777" w:rsidTr="00990302">
        <w:tc>
          <w:tcPr>
            <w:tcW w:w="4158" w:type="dxa"/>
          </w:tcPr>
          <w:p w14:paraId="24CC0DA8" w14:textId="273D28CC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รามคำแหง จำกัด</w:t>
            </w:r>
          </w:p>
        </w:tc>
        <w:tc>
          <w:tcPr>
            <w:tcW w:w="1507" w:type="dxa"/>
          </w:tcPr>
          <w:p w14:paraId="43349F6D" w14:textId="12AA8852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195,385</w:t>
            </w:r>
          </w:p>
        </w:tc>
        <w:tc>
          <w:tcPr>
            <w:tcW w:w="1508" w:type="dxa"/>
          </w:tcPr>
          <w:p w14:paraId="54D4F7AE" w14:textId="777C1DDC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1,868</w:t>
            </w:r>
          </w:p>
        </w:tc>
        <w:tc>
          <w:tcPr>
            <w:tcW w:w="1507" w:type="dxa"/>
          </w:tcPr>
          <w:p w14:paraId="092EBB4F" w14:textId="222F9A08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(197,253)</w:t>
            </w:r>
          </w:p>
        </w:tc>
        <w:tc>
          <w:tcPr>
            <w:tcW w:w="1508" w:type="dxa"/>
          </w:tcPr>
          <w:p w14:paraId="60D48B28" w14:textId="05163F9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19ACE83E" w14:textId="77777777" w:rsidTr="00990302">
        <w:tc>
          <w:tcPr>
            <w:tcW w:w="4158" w:type="dxa"/>
          </w:tcPr>
          <w:p w14:paraId="1B59E52A" w14:textId="6F5F77F9" w:rsidR="00953F45" w:rsidRPr="00015187" w:rsidRDefault="00953F45" w:rsidP="00953F45">
            <w:pPr>
              <w:tabs>
                <w:tab w:val="left" w:pos="252"/>
              </w:tabs>
              <w:spacing w:line="280" w:lineRule="exact"/>
              <w:ind w:left="72" w:right="-115" w:hanging="86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สุทธิสาร จำกัด</w:t>
            </w:r>
          </w:p>
        </w:tc>
        <w:tc>
          <w:tcPr>
            <w:tcW w:w="1507" w:type="dxa"/>
          </w:tcPr>
          <w:p w14:paraId="62B936B3" w14:textId="7D178345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106,323</w:t>
            </w:r>
          </w:p>
        </w:tc>
        <w:tc>
          <w:tcPr>
            <w:tcW w:w="1508" w:type="dxa"/>
          </w:tcPr>
          <w:p w14:paraId="767464F0" w14:textId="5F0C28AF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1,059</w:t>
            </w:r>
          </w:p>
        </w:tc>
        <w:tc>
          <w:tcPr>
            <w:tcW w:w="1507" w:type="dxa"/>
          </w:tcPr>
          <w:p w14:paraId="6A514B50" w14:textId="5D90F459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(107,382)</w:t>
            </w:r>
          </w:p>
        </w:tc>
        <w:tc>
          <w:tcPr>
            <w:tcW w:w="1508" w:type="dxa"/>
          </w:tcPr>
          <w:p w14:paraId="4BC32D47" w14:textId="41933D95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15187" w:rsidRPr="00015187" w14:paraId="08DD9D4C" w14:textId="77777777" w:rsidTr="00990302">
        <w:tc>
          <w:tcPr>
            <w:tcW w:w="4158" w:type="dxa"/>
          </w:tcPr>
          <w:p w14:paraId="5291B2B7" w14:textId="00757103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อนันดา เอ็มเอฟ เอเชีย วิคตอรี่ โมนูเม้น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3A820766" w14:textId="6FBE7D2E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101,776</w:t>
            </w:r>
          </w:p>
        </w:tc>
        <w:tc>
          <w:tcPr>
            <w:tcW w:w="1508" w:type="dxa"/>
          </w:tcPr>
          <w:p w14:paraId="2962A3A1" w14:textId="13A65BF2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1,316</w:t>
            </w:r>
          </w:p>
        </w:tc>
        <w:tc>
          <w:tcPr>
            <w:tcW w:w="1507" w:type="dxa"/>
          </w:tcPr>
          <w:p w14:paraId="482C2D95" w14:textId="59F48FF1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61DD7BA7" w14:textId="5BD22150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102,592</w:t>
            </w:r>
          </w:p>
        </w:tc>
      </w:tr>
      <w:tr w:rsidR="00015187" w:rsidRPr="00015187" w14:paraId="6AF25C92" w14:textId="77777777" w:rsidTr="00990302">
        <w:tc>
          <w:tcPr>
            <w:tcW w:w="4158" w:type="dxa"/>
          </w:tcPr>
          <w:p w14:paraId="1AB2665F" w14:textId="347D282D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อโศก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490DF85E" w14:textId="03F3202D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168,732</w:t>
            </w:r>
          </w:p>
        </w:tc>
        <w:tc>
          <w:tcPr>
            <w:tcW w:w="1508" w:type="dxa"/>
          </w:tcPr>
          <w:p w14:paraId="37FE0E48" w14:textId="6EAE30B6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2,124</w:t>
            </w:r>
          </w:p>
        </w:tc>
        <w:tc>
          <w:tcPr>
            <w:tcW w:w="1507" w:type="dxa"/>
          </w:tcPr>
          <w:p w14:paraId="2876BBB8" w14:textId="305B34D9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(6,000)</w:t>
            </w:r>
          </w:p>
        </w:tc>
        <w:tc>
          <w:tcPr>
            <w:tcW w:w="1508" w:type="dxa"/>
          </w:tcPr>
          <w:p w14:paraId="6E0C5A55" w14:textId="556AC8DD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164,856</w:t>
            </w:r>
          </w:p>
        </w:tc>
      </w:tr>
      <w:tr w:rsidR="00015187" w:rsidRPr="00015187" w14:paraId="669C3DDE" w14:textId="77777777" w:rsidTr="00990302">
        <w:tc>
          <w:tcPr>
            <w:tcW w:w="4158" w:type="dxa"/>
          </w:tcPr>
          <w:p w14:paraId="22244072" w14:textId="407B2702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507" w:type="dxa"/>
          </w:tcPr>
          <w:p w14:paraId="63C92177" w14:textId="49E03BD8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146,109</w:t>
            </w:r>
          </w:p>
        </w:tc>
        <w:tc>
          <w:tcPr>
            <w:tcW w:w="1508" w:type="dxa"/>
          </w:tcPr>
          <w:p w14:paraId="3615BA15" w14:textId="49AE1EDE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1,873</w:t>
            </w:r>
          </w:p>
        </w:tc>
        <w:tc>
          <w:tcPr>
            <w:tcW w:w="1507" w:type="dxa"/>
          </w:tcPr>
          <w:p w14:paraId="7A908806" w14:textId="6A4F5557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1508" w:type="dxa"/>
          </w:tcPr>
          <w:p w14:paraId="15BF4A90" w14:textId="7ABF8034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145,982</w:t>
            </w:r>
          </w:p>
        </w:tc>
      </w:tr>
      <w:tr w:rsidR="00015187" w:rsidRPr="00015187" w14:paraId="6C428917" w14:textId="77777777" w:rsidTr="00990302">
        <w:tc>
          <w:tcPr>
            <w:tcW w:w="4158" w:type="dxa"/>
          </w:tcPr>
          <w:p w14:paraId="0F72E062" w14:textId="4F9442D7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507" w:type="dxa"/>
          </w:tcPr>
          <w:p w14:paraId="4516B750" w14:textId="44677CDE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174,323</w:t>
            </w:r>
          </w:p>
        </w:tc>
        <w:tc>
          <w:tcPr>
            <w:tcW w:w="1508" w:type="dxa"/>
          </w:tcPr>
          <w:p w14:paraId="13835C3F" w14:textId="605278D7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2,250</w:t>
            </w:r>
          </w:p>
        </w:tc>
        <w:tc>
          <w:tcPr>
            <w:tcW w:w="1507" w:type="dxa"/>
          </w:tcPr>
          <w:p w14:paraId="31768ABE" w14:textId="13BCFB5B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(500)</w:t>
            </w:r>
          </w:p>
        </w:tc>
        <w:tc>
          <w:tcPr>
            <w:tcW w:w="1508" w:type="dxa"/>
          </w:tcPr>
          <w:p w14:paraId="2BB57B28" w14:textId="3A388A63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176,073</w:t>
            </w:r>
          </w:p>
        </w:tc>
      </w:tr>
      <w:tr w:rsidR="00015187" w:rsidRPr="00015187" w14:paraId="08F1E408" w14:textId="77777777" w:rsidTr="00F33312">
        <w:tc>
          <w:tcPr>
            <w:tcW w:w="4158" w:type="dxa"/>
          </w:tcPr>
          <w:p w14:paraId="29114205" w14:textId="77777777" w:rsidR="00452F28" w:rsidRPr="00015187" w:rsidRDefault="00452F28" w:rsidP="00F33312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Pr="00015187">
              <w:rPr>
                <w:rFonts w:ascii="Angsana New" w:hAnsi="Angsana New"/>
                <w:sz w:val="22"/>
                <w:szCs w:val="22"/>
                <w:cs/>
              </w:rPr>
              <w:t>ไอดีโอ โมบิ รางน้ำ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161E881F" w14:textId="77777777" w:rsidR="00452F28" w:rsidRPr="00015187" w:rsidRDefault="00452F28" w:rsidP="00F3331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527,751</w:t>
            </w:r>
          </w:p>
        </w:tc>
        <w:tc>
          <w:tcPr>
            <w:tcW w:w="1508" w:type="dxa"/>
          </w:tcPr>
          <w:p w14:paraId="2C58B99F" w14:textId="2D230E0A" w:rsidR="00452F28" w:rsidRPr="00015187" w:rsidRDefault="000325FD" w:rsidP="00F3331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8,544</w:t>
            </w:r>
          </w:p>
        </w:tc>
        <w:tc>
          <w:tcPr>
            <w:tcW w:w="1507" w:type="dxa"/>
          </w:tcPr>
          <w:p w14:paraId="62D5D09E" w14:textId="5403969E" w:rsidR="00452F28" w:rsidRPr="00015187" w:rsidRDefault="009D43B5" w:rsidP="00F3331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3FB11EA8" w14:textId="4FAC2F63" w:rsidR="00452F28" w:rsidRPr="00015187" w:rsidRDefault="009D43B5" w:rsidP="00F33312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536,295</w:t>
            </w:r>
          </w:p>
        </w:tc>
      </w:tr>
      <w:tr w:rsidR="00015187" w:rsidRPr="00015187" w14:paraId="3D997E32" w14:textId="77777777" w:rsidTr="00990302">
        <w:tc>
          <w:tcPr>
            <w:tcW w:w="4158" w:type="dxa"/>
          </w:tcPr>
          <w:p w14:paraId="70AF0CE4" w14:textId="184A8AA7" w:rsidR="00953F45" w:rsidRPr="00015187" w:rsidRDefault="00953F45" w:rsidP="00953F45">
            <w:pPr>
              <w:spacing w:line="280" w:lineRule="exact"/>
              <w:ind w:left="7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ab/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อนันดา เอ็มเอฟ เอเชีย อุดมสุข ทู</w:t>
            </w:r>
            <w:r w:rsidRPr="0001518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1507" w:type="dxa"/>
          </w:tcPr>
          <w:p w14:paraId="068E87C9" w14:textId="539C56F0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112,897</w:t>
            </w:r>
          </w:p>
        </w:tc>
        <w:tc>
          <w:tcPr>
            <w:tcW w:w="1508" w:type="dxa"/>
          </w:tcPr>
          <w:p w14:paraId="24FBCE5D" w14:textId="20111FE4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1,458</w:t>
            </w:r>
          </w:p>
        </w:tc>
        <w:tc>
          <w:tcPr>
            <w:tcW w:w="1507" w:type="dxa"/>
          </w:tcPr>
          <w:p w14:paraId="6B287CEE" w14:textId="41E0C781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(1,000)</w:t>
            </w:r>
          </w:p>
        </w:tc>
        <w:tc>
          <w:tcPr>
            <w:tcW w:w="1508" w:type="dxa"/>
          </w:tcPr>
          <w:p w14:paraId="0B4DAAAE" w14:textId="11EBCC7E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113,355</w:t>
            </w:r>
          </w:p>
        </w:tc>
      </w:tr>
      <w:tr w:rsidR="00015187" w:rsidRPr="00015187" w14:paraId="69D550DE" w14:textId="77777777" w:rsidTr="00990302">
        <w:tc>
          <w:tcPr>
            <w:tcW w:w="4158" w:type="dxa"/>
          </w:tcPr>
          <w:p w14:paraId="3EC17DB0" w14:textId="6712D092" w:rsidR="00953F45" w:rsidRPr="00015187" w:rsidRDefault="00452F28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953F45" w:rsidRPr="00015187">
              <w:rPr>
                <w:rFonts w:ascii="Angsana New" w:hAnsi="Angsana New"/>
                <w:sz w:val="22"/>
                <w:szCs w:val="22"/>
                <w:cs/>
              </w:rPr>
              <w:t>บริษัท แอชตัน อโศก พระราม9 จำกัด</w:t>
            </w:r>
          </w:p>
        </w:tc>
        <w:tc>
          <w:tcPr>
            <w:tcW w:w="1507" w:type="dxa"/>
          </w:tcPr>
          <w:p w14:paraId="1FFFACAB" w14:textId="2FC009B5" w:rsidR="00953F45" w:rsidRPr="00015187" w:rsidRDefault="00953F4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142,886</w:t>
            </w:r>
          </w:p>
        </w:tc>
        <w:tc>
          <w:tcPr>
            <w:tcW w:w="1508" w:type="dxa"/>
          </w:tcPr>
          <w:p w14:paraId="2E8FECE5" w14:textId="634FD44E" w:rsidR="00953F45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54,349</w:t>
            </w:r>
          </w:p>
        </w:tc>
        <w:tc>
          <w:tcPr>
            <w:tcW w:w="1507" w:type="dxa"/>
          </w:tcPr>
          <w:p w14:paraId="627FDFB0" w14:textId="675285D7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5EB53C40" w14:textId="0153B0B1" w:rsidR="00953F45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197,235</w:t>
            </w:r>
          </w:p>
        </w:tc>
      </w:tr>
      <w:tr w:rsidR="00015187" w:rsidRPr="00015187" w14:paraId="6BB67C04" w14:textId="77777777" w:rsidTr="00990302">
        <w:tc>
          <w:tcPr>
            <w:tcW w:w="4158" w:type="dxa"/>
          </w:tcPr>
          <w:p w14:paraId="5BEF982A" w14:textId="6FF45090" w:rsidR="000325FD" w:rsidRPr="00015187" w:rsidRDefault="00133BC2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0325FD"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อนันดา เอ็มเอฟ เอเชีย </w:t>
            </w:r>
            <w:r w:rsidR="000325FD" w:rsidRPr="00015187">
              <w:rPr>
                <w:rFonts w:ascii="Angsana New" w:hAnsi="Angsana New" w:hint="cs"/>
                <w:sz w:val="22"/>
                <w:szCs w:val="22"/>
                <w:cs/>
              </w:rPr>
              <w:t>วุฒากาศ</w:t>
            </w:r>
            <w:r w:rsidR="000325FD"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11AD6604" w14:textId="3A6D225E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370,643</w:t>
            </w:r>
          </w:p>
        </w:tc>
        <w:tc>
          <w:tcPr>
            <w:tcW w:w="1508" w:type="dxa"/>
          </w:tcPr>
          <w:p w14:paraId="442F6A5D" w14:textId="52B4F4A9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85,355</w:t>
            </w:r>
          </w:p>
        </w:tc>
        <w:tc>
          <w:tcPr>
            <w:tcW w:w="1507" w:type="dxa"/>
          </w:tcPr>
          <w:p w14:paraId="6A10537D" w14:textId="63E56B1C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F5FDD39" w14:textId="01F59467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455,998</w:t>
            </w:r>
          </w:p>
        </w:tc>
      </w:tr>
      <w:tr w:rsidR="00015187" w:rsidRPr="00015187" w14:paraId="1C12FF31" w14:textId="77777777" w:rsidTr="00990302">
        <w:tc>
          <w:tcPr>
            <w:tcW w:w="4158" w:type="dxa"/>
          </w:tcPr>
          <w:p w14:paraId="0E5D1B02" w14:textId="0AC391A3" w:rsidR="000325FD" w:rsidRPr="00015187" w:rsidRDefault="00133BC2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0325FD" w:rsidRPr="0001518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="000325FD" w:rsidRPr="00015187">
              <w:rPr>
                <w:rFonts w:ascii="Angsana New" w:hAnsi="Angsana New" w:hint="cs"/>
                <w:sz w:val="22"/>
                <w:szCs w:val="22"/>
                <w:cs/>
              </w:rPr>
              <w:t>เอกซ์แล็บ ดิจิทัล</w:t>
            </w:r>
            <w:r w:rsidR="000325FD" w:rsidRPr="0001518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4E1DB31" w14:textId="360593C8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7A2BAE0" w14:textId="0075FC2B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4,011</w:t>
            </w:r>
          </w:p>
        </w:tc>
        <w:tc>
          <w:tcPr>
            <w:tcW w:w="1507" w:type="dxa"/>
          </w:tcPr>
          <w:p w14:paraId="08E7CF36" w14:textId="1F84FCF7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005080F" w14:textId="7995548A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4,011</w:t>
            </w:r>
          </w:p>
        </w:tc>
      </w:tr>
      <w:tr w:rsidR="00015187" w:rsidRPr="00015187" w14:paraId="5EF074A5" w14:textId="77777777" w:rsidTr="00990302">
        <w:tc>
          <w:tcPr>
            <w:tcW w:w="4158" w:type="dxa"/>
          </w:tcPr>
          <w:p w14:paraId="000FFAAC" w14:textId="0BB6CE4B" w:rsidR="000325FD" w:rsidRPr="00015187" w:rsidRDefault="00133BC2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0325FD"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="000325FD" w:rsidRPr="00015187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="000325FD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104958" w14:textId="0F032D23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0BDA5292" w14:textId="7F115FF2" w:rsidR="000325FD" w:rsidRPr="00015187" w:rsidRDefault="00506F46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10,028</w:t>
            </w:r>
          </w:p>
        </w:tc>
        <w:tc>
          <w:tcPr>
            <w:tcW w:w="1507" w:type="dxa"/>
          </w:tcPr>
          <w:p w14:paraId="519E6281" w14:textId="4BE96094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435CC6E" w14:textId="39024710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10,028</w:t>
            </w:r>
          </w:p>
        </w:tc>
      </w:tr>
      <w:tr w:rsidR="00015187" w:rsidRPr="00015187" w14:paraId="048B177C" w14:textId="77777777" w:rsidTr="00BF4207">
        <w:tc>
          <w:tcPr>
            <w:tcW w:w="4158" w:type="dxa"/>
            <w:hideMark/>
          </w:tcPr>
          <w:p w14:paraId="5DD976FC" w14:textId="66338E5B" w:rsidR="000325FD" w:rsidRPr="00015187" w:rsidRDefault="000325FD" w:rsidP="00BF4207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07" w:type="dxa"/>
          </w:tcPr>
          <w:p w14:paraId="7AB69995" w14:textId="77777777" w:rsidR="000325FD" w:rsidRPr="00015187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A2ED985" w14:textId="77777777" w:rsidR="000325FD" w:rsidRPr="00015187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07" w:type="dxa"/>
          </w:tcPr>
          <w:p w14:paraId="025BAED8" w14:textId="77777777" w:rsidR="000325FD" w:rsidRPr="00015187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08" w:type="dxa"/>
          </w:tcPr>
          <w:p w14:paraId="124F3AAF" w14:textId="77777777" w:rsidR="000325FD" w:rsidRPr="00015187" w:rsidRDefault="000325FD" w:rsidP="00BF4207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15187" w:rsidRPr="00015187" w14:paraId="1E3AF527" w14:textId="77777777" w:rsidTr="00990302">
        <w:tc>
          <w:tcPr>
            <w:tcW w:w="4158" w:type="dxa"/>
          </w:tcPr>
          <w:p w14:paraId="2A790D4C" w14:textId="7F14CFEF" w:rsidR="000325FD" w:rsidRPr="00015187" w:rsidRDefault="00133BC2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506F46"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="00506F46" w:rsidRPr="00015187">
              <w:rPr>
                <w:rFonts w:ascii="Angsana New" w:hAnsi="Angsana New"/>
                <w:sz w:val="22"/>
                <w:szCs w:val="22"/>
              </w:rPr>
              <w:t xml:space="preserve"> 21</w:t>
            </w:r>
            <w:r w:rsidR="00506F46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00FFE345" w14:textId="07E74427" w:rsidR="000325FD" w:rsidRPr="00015187" w:rsidRDefault="000325FD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73BE8C8E" w14:textId="61BFE7CC" w:rsidR="000325FD" w:rsidRPr="00015187" w:rsidRDefault="00506F46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302,921</w:t>
            </w:r>
          </w:p>
        </w:tc>
        <w:tc>
          <w:tcPr>
            <w:tcW w:w="1507" w:type="dxa"/>
          </w:tcPr>
          <w:p w14:paraId="70231028" w14:textId="1671B174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(58,060)</w:t>
            </w:r>
          </w:p>
        </w:tc>
        <w:tc>
          <w:tcPr>
            <w:tcW w:w="1508" w:type="dxa"/>
          </w:tcPr>
          <w:p w14:paraId="0C2FBB8E" w14:textId="79704C56" w:rsidR="000325FD" w:rsidRPr="00015187" w:rsidRDefault="009D43B5" w:rsidP="00953F45">
            <w:pP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244,861</w:t>
            </w:r>
          </w:p>
        </w:tc>
      </w:tr>
      <w:tr w:rsidR="00015187" w:rsidRPr="00015187" w14:paraId="41EC80F6" w14:textId="77777777" w:rsidTr="00990302">
        <w:tc>
          <w:tcPr>
            <w:tcW w:w="4158" w:type="dxa"/>
          </w:tcPr>
          <w:p w14:paraId="48778930" w14:textId="22647D2B" w:rsidR="00953F45" w:rsidRPr="00015187" w:rsidRDefault="00452F28" w:rsidP="00452F28">
            <w:pPr>
              <w:spacing w:line="280" w:lineRule="exact"/>
              <w:ind w:left="122" w:right="-108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506F46" w:rsidRPr="00015187">
              <w:rPr>
                <w:rFonts w:ascii="Angsana New" w:hAnsi="Angsana New" w:hint="cs"/>
                <w:sz w:val="22"/>
                <w:szCs w:val="22"/>
                <w:cs/>
              </w:rPr>
              <w:t>บริษัท เอดีซี-เจวี</w:t>
            </w:r>
            <w:r w:rsidR="00506F46" w:rsidRPr="00015187">
              <w:rPr>
                <w:rFonts w:ascii="Angsana New" w:hAnsi="Angsana New"/>
                <w:sz w:val="22"/>
                <w:szCs w:val="22"/>
              </w:rPr>
              <w:t xml:space="preserve"> 23</w:t>
            </w:r>
            <w:r w:rsidR="00506F46" w:rsidRPr="00015187">
              <w:rPr>
                <w:rFonts w:ascii="Angsana New" w:hAnsi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07" w:type="dxa"/>
          </w:tcPr>
          <w:p w14:paraId="2CD6E269" w14:textId="65985265" w:rsidR="00953F45" w:rsidRPr="00015187" w:rsidRDefault="000325FD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508" w:type="dxa"/>
          </w:tcPr>
          <w:p w14:paraId="4AB8A62B" w14:textId="0DF47A7B" w:rsidR="00953F45" w:rsidRPr="00015187" w:rsidRDefault="00506F46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505,169</w:t>
            </w:r>
          </w:p>
        </w:tc>
        <w:tc>
          <w:tcPr>
            <w:tcW w:w="1507" w:type="dxa"/>
          </w:tcPr>
          <w:p w14:paraId="28CB992A" w14:textId="29BA16AE" w:rsidR="00953F45" w:rsidRPr="00015187" w:rsidRDefault="009D43B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(56,557)</w:t>
            </w:r>
          </w:p>
        </w:tc>
        <w:tc>
          <w:tcPr>
            <w:tcW w:w="1508" w:type="dxa"/>
          </w:tcPr>
          <w:p w14:paraId="25BF960F" w14:textId="1B019A40" w:rsidR="00953F45" w:rsidRPr="00015187" w:rsidRDefault="009D43B5" w:rsidP="00953F45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448,612</w:t>
            </w:r>
          </w:p>
        </w:tc>
      </w:tr>
      <w:tr w:rsidR="00015187" w:rsidRPr="00015187" w14:paraId="4CB62739" w14:textId="77777777" w:rsidTr="00990302">
        <w:tc>
          <w:tcPr>
            <w:tcW w:w="4158" w:type="dxa"/>
          </w:tcPr>
          <w:p w14:paraId="3BADF5F1" w14:textId="6E20B5F0" w:rsidR="00953F45" w:rsidRPr="00015187" w:rsidRDefault="00953F45" w:rsidP="00953F45">
            <w:pPr>
              <w:spacing w:line="280" w:lineRule="exact"/>
              <w:ind w:left="72" w:hanging="89"/>
              <w:jc w:val="both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รวมเงินกู้ยืมระยะสั้นจากและดอกเบี้ยค้างจ่ายแก่กิจการ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            </w:t>
            </w:r>
            <w:r w:rsidRPr="0001518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</w:t>
            </w:r>
            <w:r w:rsidRPr="0001518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ที่เกี่ยวข้องกัน</w:t>
            </w:r>
          </w:p>
        </w:tc>
        <w:tc>
          <w:tcPr>
            <w:tcW w:w="1507" w:type="dxa"/>
            <w:vAlign w:val="bottom"/>
          </w:tcPr>
          <w:p w14:paraId="1BC0F073" w14:textId="17F668F5" w:rsidR="00953F45" w:rsidRPr="00015187" w:rsidRDefault="00953F45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6,014,850</w:t>
            </w:r>
          </w:p>
        </w:tc>
        <w:tc>
          <w:tcPr>
            <w:tcW w:w="1508" w:type="dxa"/>
            <w:vAlign w:val="bottom"/>
          </w:tcPr>
          <w:p w14:paraId="53D533B5" w14:textId="4D3F363C" w:rsidR="00953F45" w:rsidRPr="00015187" w:rsidRDefault="00506F46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1,032,244</w:t>
            </w:r>
          </w:p>
        </w:tc>
        <w:tc>
          <w:tcPr>
            <w:tcW w:w="1507" w:type="dxa"/>
            <w:vAlign w:val="bottom"/>
          </w:tcPr>
          <w:p w14:paraId="352D8EFB" w14:textId="061E6E81" w:rsidR="00953F45" w:rsidRPr="00015187" w:rsidRDefault="009D43B5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(1,264,232)</w:t>
            </w:r>
          </w:p>
        </w:tc>
        <w:tc>
          <w:tcPr>
            <w:tcW w:w="1508" w:type="dxa"/>
            <w:vAlign w:val="bottom"/>
          </w:tcPr>
          <w:p w14:paraId="2FD30010" w14:textId="700325D9" w:rsidR="00953F45" w:rsidRPr="00015187" w:rsidRDefault="009D43B5" w:rsidP="00953F45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280" w:lineRule="exact"/>
              <w:ind w:left="-18" w:right="-18"/>
              <w:rPr>
                <w:rFonts w:ascii="Angsana New" w:hAnsi="Angsana New"/>
                <w:sz w:val="22"/>
                <w:szCs w:val="22"/>
              </w:rPr>
            </w:pPr>
            <w:r w:rsidRPr="00015187">
              <w:rPr>
                <w:rFonts w:ascii="Angsana New" w:hAnsi="Angsana New"/>
                <w:sz w:val="22"/>
                <w:szCs w:val="22"/>
              </w:rPr>
              <w:t>5,782,862</w:t>
            </w:r>
          </w:p>
        </w:tc>
      </w:tr>
    </w:tbl>
    <w:p w14:paraId="6D81F66A" w14:textId="77777777" w:rsidR="0017059E" w:rsidRPr="00015187" w:rsidRDefault="0017059E" w:rsidP="00C27DF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  <w:u w:val="single"/>
        </w:rPr>
      </w:pPr>
      <w:r w:rsidRPr="00015187">
        <w:rPr>
          <w:rFonts w:ascii="Angsana New" w:eastAsia="Arial" w:hAnsi="Angsana New" w:hint="cs"/>
          <w:sz w:val="32"/>
          <w:szCs w:val="32"/>
          <w:u w:val="single"/>
          <w:cs/>
        </w:rPr>
        <w:lastRenderedPageBreak/>
        <w:t>เงินกู้ยืมระยะสั้นจากกิจการที่เกี่ยวข้องกัน</w:t>
      </w:r>
    </w:p>
    <w:p w14:paraId="207AE5A3" w14:textId="77777777" w:rsidR="0017059E" w:rsidRPr="00015187" w:rsidRDefault="0017059E" w:rsidP="00C27DF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015187">
        <w:rPr>
          <w:rFonts w:ascii="Angsana New" w:eastAsia="Arial" w:hAnsi="Angsana New" w:hint="cs"/>
          <w:sz w:val="32"/>
          <w:szCs w:val="32"/>
          <w:cs/>
        </w:rPr>
        <w:t>เงินกู้ยืมระยะสั้นจากกิจการที่เกี่ยวข้องกันเป็นเงินกู้ยืมที่ไม่มีหลักประกัน และถึงกำหนดชำระคืนเมื่อ</w:t>
      </w:r>
      <w:r w:rsidRPr="00015187">
        <w:rPr>
          <w:rFonts w:ascii="Angsana New" w:eastAsia="Arial" w:hAnsi="Angsana New"/>
          <w:sz w:val="32"/>
          <w:szCs w:val="32"/>
        </w:rPr>
        <w:t xml:space="preserve">                </w:t>
      </w:r>
      <w:r w:rsidRPr="00015187">
        <w:rPr>
          <w:rFonts w:ascii="Angsana New" w:eastAsia="Arial" w:hAnsi="Angsana New" w:hint="cs"/>
          <w:sz w:val="32"/>
          <w:szCs w:val="32"/>
          <w:cs/>
        </w:rPr>
        <w:t xml:space="preserve">ทวงถาม โดยคิดดอกเบี้ยในอัตราร้อยละ </w:t>
      </w:r>
      <w:r w:rsidRPr="00015187">
        <w:rPr>
          <w:rFonts w:ascii="Angsana New" w:eastAsia="Arial" w:hAnsi="Angsana New"/>
          <w:sz w:val="32"/>
          <w:szCs w:val="32"/>
        </w:rPr>
        <w:t xml:space="preserve">MLR </w:t>
      </w:r>
      <w:r w:rsidRPr="00015187">
        <w:rPr>
          <w:rFonts w:ascii="Angsana New" w:eastAsia="Arial" w:hAnsi="Angsana New" w:hint="cs"/>
          <w:sz w:val="32"/>
          <w:szCs w:val="32"/>
          <w:cs/>
        </w:rPr>
        <w:t>เฉลี่ยลบอัตราคงที่</w:t>
      </w:r>
    </w:p>
    <w:p w14:paraId="2D6EAB63" w14:textId="4DF48373" w:rsidR="00F15526" w:rsidRPr="00015187" w:rsidRDefault="00F15526" w:rsidP="00C27DF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eastAsia="Arial" w:hAnsi="Angsana New"/>
          <w:sz w:val="32"/>
          <w:szCs w:val="32"/>
        </w:rPr>
      </w:pPr>
      <w:r w:rsidRPr="00015187">
        <w:rPr>
          <w:rFonts w:ascii="Angsana New" w:eastAsia="Arial" w:hAnsi="Angsana New"/>
          <w:sz w:val="32"/>
          <w:szCs w:val="32"/>
          <w:cs/>
        </w:rPr>
        <w:t>การเปลี่ยนแปลงของบัญชีค่าเผื่อผลขาดทุนด้านเครดิตที่คาดว่าจะเกิดขึ้นของ</w:t>
      </w:r>
      <w:r w:rsidR="008A1CA2" w:rsidRPr="00015187">
        <w:rPr>
          <w:rFonts w:ascii="Angsana New" w:eastAsia="Arial" w:hAnsi="Angsana New" w:hint="cs"/>
          <w:sz w:val="32"/>
          <w:szCs w:val="32"/>
          <w:cs/>
        </w:rPr>
        <w:t>เงินให้กู้ยืมระยะยาวและ</w:t>
      </w:r>
      <w:r w:rsidRPr="00015187">
        <w:rPr>
          <w:rFonts w:ascii="Angsana New" w:eastAsia="Arial" w:hAnsi="Angsana New"/>
          <w:sz w:val="32"/>
          <w:szCs w:val="32"/>
          <w:cs/>
        </w:rPr>
        <w:t>เงินให้กู้ยืมแก่กิจการที่เกี่ยวข้องกันและดอกเบี้ยค้างรับ มีรายละเอียดดังนี้</w:t>
      </w:r>
    </w:p>
    <w:tbl>
      <w:tblPr>
        <w:tblW w:w="91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58"/>
        <w:gridCol w:w="2322"/>
        <w:gridCol w:w="2250"/>
        <w:gridCol w:w="2255"/>
      </w:tblGrid>
      <w:tr w:rsidR="00015187" w:rsidRPr="00015187" w14:paraId="58A4673F" w14:textId="77777777" w:rsidTr="0017059E">
        <w:trPr>
          <w:tblHeader/>
        </w:trPr>
        <w:tc>
          <w:tcPr>
            <w:tcW w:w="2358" w:type="dxa"/>
          </w:tcPr>
          <w:p w14:paraId="0D082C2A" w14:textId="77777777" w:rsidR="003B7388" w:rsidRPr="00015187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827" w:type="dxa"/>
            <w:gridSpan w:val="3"/>
            <w:vAlign w:val="bottom"/>
            <w:hideMark/>
          </w:tcPr>
          <w:p w14:paraId="0D92ED40" w14:textId="77777777" w:rsidR="003B7388" w:rsidRPr="00015187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15187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หน่วย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015187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พันบาท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5187" w:rsidRPr="00015187" w14:paraId="1E7119E5" w14:textId="77777777" w:rsidTr="0017059E">
        <w:trPr>
          <w:tblHeader/>
        </w:trPr>
        <w:tc>
          <w:tcPr>
            <w:tcW w:w="4680" w:type="dxa"/>
            <w:gridSpan w:val="2"/>
            <w:vAlign w:val="bottom"/>
          </w:tcPr>
          <w:p w14:paraId="3619C22A" w14:textId="77777777" w:rsidR="003B7388" w:rsidRPr="00015187" w:rsidRDefault="003B7388" w:rsidP="001575C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153A9CC7" w14:textId="77777777" w:rsidR="003B7388" w:rsidRPr="00015187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5187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5" w:type="dxa"/>
            <w:vAlign w:val="bottom"/>
            <w:hideMark/>
          </w:tcPr>
          <w:p w14:paraId="049D37C4" w14:textId="77777777" w:rsidR="003B7388" w:rsidRPr="00015187" w:rsidRDefault="003B7388" w:rsidP="001575CA">
            <w:pPr>
              <w:pStyle w:val="ListParagraph"/>
              <w:pBdr>
                <w:bottom w:val="single" w:sz="4" w:space="1" w:color="auto"/>
              </w:pBdr>
              <w:spacing w:after="0" w:line="240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015187" w14:paraId="0C4A9CE7" w14:textId="77777777" w:rsidTr="0017059E">
        <w:tc>
          <w:tcPr>
            <w:tcW w:w="4680" w:type="dxa"/>
            <w:gridSpan w:val="2"/>
            <w:vAlign w:val="bottom"/>
            <w:hideMark/>
          </w:tcPr>
          <w:p w14:paraId="73FB28CD" w14:textId="13C76E64" w:rsidR="003B7388" w:rsidRPr="00015187" w:rsidRDefault="003B7388" w:rsidP="001575CA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 xml:space="preserve"> 256</w:t>
            </w:r>
            <w:r w:rsidR="0017059E" w:rsidRPr="00015187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2250" w:type="dxa"/>
          </w:tcPr>
          <w:p w14:paraId="05592CAC" w14:textId="394D9EE7" w:rsidR="003B7388" w:rsidRPr="00015187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</w:rPr>
              <w:t>20,460</w:t>
            </w:r>
          </w:p>
        </w:tc>
        <w:tc>
          <w:tcPr>
            <w:tcW w:w="2255" w:type="dxa"/>
            <w:vAlign w:val="bottom"/>
          </w:tcPr>
          <w:p w14:paraId="4913810D" w14:textId="4205F019" w:rsidR="003B7388" w:rsidRPr="00015187" w:rsidRDefault="003D633A" w:rsidP="001575CA">
            <w:pPr>
              <w:pStyle w:val="ListParagraph"/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</w:rPr>
              <w:t>177,045</w:t>
            </w:r>
          </w:p>
        </w:tc>
      </w:tr>
      <w:tr w:rsidR="00F92B94" w:rsidRPr="00015187" w14:paraId="4D537FE6" w14:textId="77777777" w:rsidTr="0017059E">
        <w:tc>
          <w:tcPr>
            <w:tcW w:w="4680" w:type="dxa"/>
            <w:gridSpan w:val="2"/>
            <w:vAlign w:val="bottom"/>
          </w:tcPr>
          <w:p w14:paraId="257200D8" w14:textId="55ABC0D5" w:rsidR="00F92B94" w:rsidRPr="00015187" w:rsidRDefault="00F92B94" w:rsidP="00F92B94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>สำรองผลขาดทุนด้านเครดิตที่คาดว่าจะเกิดขึ้น</w:t>
            </w:r>
            <w:r w:rsidR="00EA35ED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EA35E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(โอนกลับ)</w:t>
            </w:r>
          </w:p>
        </w:tc>
        <w:tc>
          <w:tcPr>
            <w:tcW w:w="2250" w:type="dxa"/>
            <w:vAlign w:val="bottom"/>
          </w:tcPr>
          <w:p w14:paraId="2197176B" w14:textId="5B4E21DF" w:rsidR="00F92B94" w:rsidRPr="00F92B94" w:rsidRDefault="00F92B94" w:rsidP="00F92B94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F92B94">
              <w:rPr>
                <w:rFonts w:asciiTheme="majorBidi" w:hAnsiTheme="majorBidi" w:cstheme="majorBidi"/>
                <w:sz w:val="32"/>
                <w:szCs w:val="32"/>
              </w:rPr>
              <w:t>8,451</w:t>
            </w:r>
          </w:p>
        </w:tc>
        <w:tc>
          <w:tcPr>
            <w:tcW w:w="2255" w:type="dxa"/>
            <w:vAlign w:val="bottom"/>
          </w:tcPr>
          <w:p w14:paraId="3C6A1925" w14:textId="57A66FE8" w:rsidR="00F92B94" w:rsidRPr="00F92B94" w:rsidRDefault="00F92B94" w:rsidP="00F92B94">
            <w:pPr>
              <w:pStyle w:val="ListParagraph"/>
              <w:pBdr>
                <w:bottom w:val="sing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F92B94">
              <w:rPr>
                <w:rFonts w:asciiTheme="majorBidi" w:hAnsiTheme="majorBidi" w:cstheme="majorBidi"/>
                <w:sz w:val="32"/>
                <w:szCs w:val="32"/>
              </w:rPr>
              <w:t>(4,480)</w:t>
            </w:r>
          </w:p>
        </w:tc>
      </w:tr>
      <w:tr w:rsidR="00F92B94" w:rsidRPr="00015187" w14:paraId="75CD3427" w14:textId="77777777" w:rsidTr="0017059E">
        <w:tc>
          <w:tcPr>
            <w:tcW w:w="4680" w:type="dxa"/>
            <w:gridSpan w:val="2"/>
            <w:vAlign w:val="bottom"/>
            <w:hideMark/>
          </w:tcPr>
          <w:p w14:paraId="175E8422" w14:textId="64F16DAA" w:rsidR="00F92B94" w:rsidRPr="00015187" w:rsidRDefault="00F92B94" w:rsidP="00F92B94">
            <w:pPr>
              <w:ind w:left="156" w:hanging="15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1518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015187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1FFFBD35" w14:textId="1390F479" w:rsidR="00F92B94" w:rsidRPr="00F92B94" w:rsidRDefault="00F92B94" w:rsidP="00F92B94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2B94">
              <w:rPr>
                <w:rFonts w:asciiTheme="majorBidi" w:hAnsiTheme="majorBidi" w:cstheme="majorBidi"/>
                <w:sz w:val="32"/>
                <w:szCs w:val="32"/>
              </w:rPr>
              <w:t>28,911</w:t>
            </w:r>
          </w:p>
        </w:tc>
        <w:tc>
          <w:tcPr>
            <w:tcW w:w="2255" w:type="dxa"/>
            <w:vAlign w:val="bottom"/>
          </w:tcPr>
          <w:p w14:paraId="310A5E37" w14:textId="7921239E" w:rsidR="00F92B94" w:rsidRPr="00F92B94" w:rsidRDefault="00F92B94" w:rsidP="00F92B94">
            <w:pPr>
              <w:pStyle w:val="ListParagraph"/>
              <w:pBdr>
                <w:bottom w:val="double" w:sz="4" w:space="1" w:color="auto"/>
              </w:pBdr>
              <w:tabs>
                <w:tab w:val="decimal" w:pos="1785"/>
              </w:tabs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2B94">
              <w:rPr>
                <w:rFonts w:asciiTheme="majorBidi" w:hAnsiTheme="majorBidi" w:cstheme="majorBidi"/>
                <w:sz w:val="32"/>
                <w:szCs w:val="32"/>
              </w:rPr>
              <w:t>172,565</w:t>
            </w:r>
          </w:p>
        </w:tc>
      </w:tr>
    </w:tbl>
    <w:p w14:paraId="763D21A3" w14:textId="3E0F483B" w:rsidR="00A01BD1" w:rsidRPr="00015187" w:rsidRDefault="00A07598" w:rsidP="00C27DFE">
      <w:pPr>
        <w:tabs>
          <w:tab w:val="left" w:pos="2160"/>
          <w:tab w:val="center" w:pos="57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A01BD1" w:rsidRPr="00015187">
        <w:rPr>
          <w:rFonts w:ascii="Angsana New" w:hAnsi="Angsana New"/>
          <w:sz w:val="32"/>
          <w:szCs w:val="32"/>
        </w:rPr>
        <w:t>.4</w:t>
      </w:r>
      <w:r w:rsidR="00A01BD1" w:rsidRPr="00015187">
        <w:rPr>
          <w:rFonts w:ascii="Angsana New" w:hAnsi="Angsana New"/>
          <w:sz w:val="32"/>
          <w:szCs w:val="32"/>
        </w:rPr>
        <w:tab/>
      </w:r>
      <w:r w:rsidR="00A01BD1" w:rsidRPr="00015187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24059C9" w14:textId="1F9C89DC" w:rsidR="00A01BD1" w:rsidRPr="00015187" w:rsidRDefault="00A01BD1" w:rsidP="00104FF9">
      <w:pPr>
        <w:tabs>
          <w:tab w:val="left" w:pos="720"/>
          <w:tab w:val="left" w:pos="144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  <w:t>ในระหว่างงวด</w:t>
      </w:r>
      <w:r w:rsidR="00B32FF9" w:rsidRPr="00015187">
        <w:rPr>
          <w:rFonts w:ascii="Angsana New" w:hAnsi="Angsana New"/>
          <w:sz w:val="32"/>
          <w:szCs w:val="32"/>
          <w:cs/>
        </w:rPr>
        <w:t>สามเดือนสิ้นสุดวันที่</w:t>
      </w:r>
      <w:r w:rsidR="00B32FF9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8</w:t>
      </w:r>
      <w:r w:rsidR="00C87B02" w:rsidRPr="00015187">
        <w:rPr>
          <w:rFonts w:ascii="Angsana New" w:hAnsi="Angsana New"/>
          <w:sz w:val="32"/>
          <w:szCs w:val="32"/>
          <w:cs/>
        </w:rPr>
        <w:t xml:space="preserve"> </w:t>
      </w:r>
      <w:r w:rsidR="00B32FF9" w:rsidRPr="00015187">
        <w:rPr>
          <w:rFonts w:ascii="Angsana New" w:hAnsi="Angsana New"/>
          <w:sz w:val="32"/>
          <w:szCs w:val="32"/>
          <w:cs/>
        </w:rPr>
        <w:t>และ</w:t>
      </w:r>
      <w:r w:rsidR="00B32FF9" w:rsidRPr="00015187">
        <w:rPr>
          <w:rFonts w:ascii="Angsana New" w:hAnsi="Angsana New"/>
          <w:sz w:val="32"/>
          <w:szCs w:val="32"/>
        </w:rPr>
        <w:t xml:space="preserve"> </w:t>
      </w:r>
      <w:r w:rsidR="002D5286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7</w:t>
      </w:r>
      <w:r w:rsidR="00EF23BB" w:rsidRPr="00015187">
        <w:rPr>
          <w:rFonts w:ascii="Angsana New" w:hAnsi="Angsana New"/>
          <w:sz w:val="32"/>
          <w:szCs w:val="32"/>
        </w:rPr>
        <w:t xml:space="preserve"> 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Pr="00015187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</w:t>
      </w:r>
      <w:r w:rsidR="00A077B3" w:rsidRPr="00015187">
        <w:rPr>
          <w:rFonts w:ascii="Angsana New" w:hAnsi="Angsana New"/>
          <w:sz w:val="32"/>
          <w:szCs w:val="32"/>
          <w:cs/>
        </w:rPr>
        <w:t>ที่ให้</w:t>
      </w:r>
      <w:r w:rsidRPr="00015187">
        <w:rPr>
          <w:rFonts w:ascii="Angsana New" w:hAnsi="Angsana New"/>
          <w:sz w:val="32"/>
          <w:szCs w:val="32"/>
          <w:cs/>
        </w:rPr>
        <w:t>กรรมการและผู้บริหาร ดังต่อไปนี้</w:t>
      </w:r>
    </w:p>
    <w:p w14:paraId="48B2A554" w14:textId="77777777" w:rsidR="0017059E" w:rsidRPr="00015187" w:rsidRDefault="0017059E" w:rsidP="0017059E">
      <w:pPr>
        <w:ind w:right="29"/>
        <w:jc w:val="right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>(หน่วย</w:t>
      </w:r>
      <w:r w:rsidRPr="00015187">
        <w:rPr>
          <w:rFonts w:ascii="Angsana New" w:hAnsi="Angsana New"/>
          <w:sz w:val="32"/>
          <w:szCs w:val="32"/>
        </w:rPr>
        <w:t>:</w:t>
      </w:r>
      <w:r w:rsidRPr="00015187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35" w:type="dxa"/>
        <w:tblInd w:w="403" w:type="dxa"/>
        <w:tblLook w:val="04A0" w:firstRow="1" w:lastRow="0" w:firstColumn="1" w:lastColumn="0" w:noHBand="0" w:noVBand="1"/>
      </w:tblPr>
      <w:tblGrid>
        <w:gridCol w:w="5555"/>
        <w:gridCol w:w="1890"/>
        <w:gridCol w:w="1890"/>
      </w:tblGrid>
      <w:tr w:rsidR="00015187" w:rsidRPr="00015187" w14:paraId="3A75119D" w14:textId="77777777" w:rsidTr="0043053E">
        <w:tc>
          <w:tcPr>
            <w:tcW w:w="5555" w:type="dxa"/>
          </w:tcPr>
          <w:p w14:paraId="087D5166" w14:textId="77777777" w:rsidR="0017059E" w:rsidRPr="00015187" w:rsidRDefault="0017059E" w:rsidP="0043053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780" w:type="dxa"/>
            <w:gridSpan w:val="2"/>
          </w:tcPr>
          <w:p w14:paraId="4AA86D47" w14:textId="77777777" w:rsidR="0017059E" w:rsidRPr="00015187" w:rsidRDefault="0017059E" w:rsidP="0043053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และ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015187" w14:paraId="0F2E993C" w14:textId="77777777" w:rsidTr="0043053E">
        <w:tc>
          <w:tcPr>
            <w:tcW w:w="5555" w:type="dxa"/>
          </w:tcPr>
          <w:p w14:paraId="38317F30" w14:textId="77777777" w:rsidR="0017059E" w:rsidRPr="00015187" w:rsidRDefault="0017059E" w:rsidP="0017059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5DE93565" w14:textId="23848AF6" w:rsidR="0017059E" w:rsidRPr="00015187" w:rsidRDefault="0017059E" w:rsidP="0017059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56B23F2E" w14:textId="017C794A" w:rsidR="0017059E" w:rsidRPr="00015187" w:rsidRDefault="0017059E" w:rsidP="0017059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015187" w:rsidRPr="00015187" w14:paraId="18C88BDB" w14:textId="77777777" w:rsidTr="0043053E">
        <w:tc>
          <w:tcPr>
            <w:tcW w:w="5555" w:type="dxa"/>
          </w:tcPr>
          <w:p w14:paraId="09B95E41" w14:textId="77777777" w:rsidR="00E17DD7" w:rsidRPr="00015187" w:rsidRDefault="00E17DD7" w:rsidP="00E17D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276193B8" w14:textId="2405831C" w:rsidR="00E17DD7" w:rsidRPr="00015187" w:rsidRDefault="00E17DD7" w:rsidP="00E17DD7">
            <w:pP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20,845</w:t>
            </w:r>
          </w:p>
        </w:tc>
        <w:tc>
          <w:tcPr>
            <w:tcW w:w="1890" w:type="dxa"/>
          </w:tcPr>
          <w:p w14:paraId="656CC4D8" w14:textId="4FF0B36F" w:rsidR="00E17DD7" w:rsidRPr="00015187" w:rsidRDefault="00E17DD7" w:rsidP="00E17DD7">
            <w:pP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24,764</w:t>
            </w:r>
          </w:p>
        </w:tc>
      </w:tr>
      <w:tr w:rsidR="00015187" w:rsidRPr="00015187" w14:paraId="7F6AB29D" w14:textId="77777777" w:rsidTr="0043053E">
        <w:tc>
          <w:tcPr>
            <w:tcW w:w="5555" w:type="dxa"/>
          </w:tcPr>
          <w:p w14:paraId="60AA0DEC" w14:textId="77777777" w:rsidR="00E17DD7" w:rsidRPr="00015187" w:rsidRDefault="00E17DD7" w:rsidP="00E17DD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76E50DDE" w14:textId="02837D53" w:rsidR="00E17DD7" w:rsidRPr="00015187" w:rsidRDefault="00E17DD7" w:rsidP="00E17DD7">
            <w:pP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1,549</w:t>
            </w:r>
          </w:p>
        </w:tc>
        <w:tc>
          <w:tcPr>
            <w:tcW w:w="1890" w:type="dxa"/>
          </w:tcPr>
          <w:p w14:paraId="4C51F682" w14:textId="5A67630D" w:rsidR="00E17DD7" w:rsidRPr="00015187" w:rsidRDefault="00E17DD7" w:rsidP="00E17DD7">
            <w:pP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1,988</w:t>
            </w:r>
          </w:p>
        </w:tc>
      </w:tr>
      <w:tr w:rsidR="00015187" w:rsidRPr="00015187" w14:paraId="6F574A83" w14:textId="77777777" w:rsidTr="0043053E">
        <w:tc>
          <w:tcPr>
            <w:tcW w:w="5555" w:type="dxa"/>
          </w:tcPr>
          <w:p w14:paraId="3B5325A0" w14:textId="1D740A6E" w:rsidR="00E17DD7" w:rsidRPr="00015187" w:rsidRDefault="00E17DD7" w:rsidP="00E17DD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ผลประโยชน์ที่จ่ายโดยใช้หุ้นเป็นเกณฑ์ (หมายเหตุ </w:t>
            </w:r>
            <w:r w:rsidRPr="00015187">
              <w:rPr>
                <w:rFonts w:ascii="Angsana New" w:hAnsi="Angsana New"/>
                <w:sz w:val="32"/>
                <w:szCs w:val="32"/>
              </w:rPr>
              <w:t>18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890" w:type="dxa"/>
          </w:tcPr>
          <w:p w14:paraId="7FD736E0" w14:textId="096B9CD1" w:rsidR="00E17DD7" w:rsidRPr="00015187" w:rsidRDefault="00E17DD7" w:rsidP="00E17DD7">
            <w:pPr>
              <w:pBdr>
                <w:bottom w:val="single" w:sz="4" w:space="1" w:color="auto"/>
              </w:pBd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76</w:t>
            </w:r>
          </w:p>
        </w:tc>
        <w:tc>
          <w:tcPr>
            <w:tcW w:w="1890" w:type="dxa"/>
          </w:tcPr>
          <w:p w14:paraId="7E6121B6" w14:textId="4F336FCB" w:rsidR="00E17DD7" w:rsidRPr="00015187" w:rsidRDefault="00E17DD7" w:rsidP="00E17DD7">
            <w:pPr>
              <w:pBdr>
                <w:bottom w:val="single" w:sz="4" w:space="1" w:color="auto"/>
              </w:pBd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191</w:t>
            </w:r>
          </w:p>
        </w:tc>
      </w:tr>
      <w:tr w:rsidR="00015187" w:rsidRPr="00015187" w14:paraId="53CBD72A" w14:textId="77777777" w:rsidTr="0043053E">
        <w:tc>
          <w:tcPr>
            <w:tcW w:w="5555" w:type="dxa"/>
          </w:tcPr>
          <w:p w14:paraId="02D26620" w14:textId="77777777" w:rsidR="00E17DD7" w:rsidRPr="00015187" w:rsidRDefault="00E17DD7" w:rsidP="00E17D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890" w:type="dxa"/>
          </w:tcPr>
          <w:p w14:paraId="5CA487B4" w14:textId="006BB23B" w:rsidR="00E17DD7" w:rsidRPr="00015187" w:rsidRDefault="00E17DD7" w:rsidP="00E17DD7">
            <w:pPr>
              <w:pBdr>
                <w:bottom w:val="double" w:sz="4" w:space="1" w:color="auto"/>
              </w:pBd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22,470</w:t>
            </w:r>
          </w:p>
        </w:tc>
        <w:tc>
          <w:tcPr>
            <w:tcW w:w="1890" w:type="dxa"/>
          </w:tcPr>
          <w:p w14:paraId="2EF6F96F" w14:textId="5F9C8218" w:rsidR="00E17DD7" w:rsidRPr="00015187" w:rsidRDefault="00E17DD7" w:rsidP="00E17DD7">
            <w:pPr>
              <w:pBdr>
                <w:bottom w:val="double" w:sz="4" w:space="1" w:color="auto"/>
              </w:pBdr>
              <w:tabs>
                <w:tab w:val="decimal" w:pos="151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26,943</w:t>
            </w:r>
          </w:p>
        </w:tc>
      </w:tr>
    </w:tbl>
    <w:p w14:paraId="633A3E43" w14:textId="6173F7D2" w:rsidR="00954E31" w:rsidRPr="00015187" w:rsidRDefault="00A07598" w:rsidP="004E2D02">
      <w:pPr>
        <w:tabs>
          <w:tab w:val="left" w:pos="540"/>
          <w:tab w:val="left" w:pos="1440"/>
        </w:tabs>
        <w:spacing w:before="240" w:after="120"/>
        <w:ind w:right="-43"/>
        <w:jc w:val="thaiDistribute"/>
        <w:outlineLvl w:val="0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A01BD1" w:rsidRPr="00015187">
        <w:rPr>
          <w:rFonts w:ascii="Angsana New" w:hAnsi="Angsana New"/>
          <w:sz w:val="32"/>
          <w:szCs w:val="32"/>
        </w:rPr>
        <w:t>.5</w:t>
      </w:r>
      <w:r w:rsidR="00A01BD1" w:rsidRPr="00015187">
        <w:rPr>
          <w:rFonts w:ascii="Angsana New" w:hAnsi="Angsana New"/>
          <w:sz w:val="32"/>
          <w:szCs w:val="32"/>
        </w:rPr>
        <w:tab/>
      </w:r>
      <w:r w:rsidR="00886C3F" w:rsidRPr="00015187">
        <w:rPr>
          <w:rFonts w:ascii="Angsana New" w:hAnsi="Angsana New"/>
          <w:sz w:val="32"/>
          <w:szCs w:val="32"/>
          <w:u w:val="single"/>
          <w:cs/>
        </w:rPr>
        <w:t>ภาระค้ำประกันและภาระผูกพัน</w:t>
      </w:r>
      <w:r w:rsidR="00954E31" w:rsidRPr="00015187">
        <w:rPr>
          <w:rFonts w:ascii="Angsana New" w:hAnsi="Angsana New"/>
          <w:sz w:val="32"/>
          <w:szCs w:val="32"/>
          <w:u w:val="single"/>
          <w:cs/>
        </w:rPr>
        <w:t>กับกิจการที่เกี่ยวข้องกัน</w:t>
      </w:r>
    </w:p>
    <w:p w14:paraId="4C73751E" w14:textId="77CE7C77" w:rsidR="00954E31" w:rsidRPr="00015187" w:rsidRDefault="00954E31" w:rsidP="009A368D">
      <w:pPr>
        <w:spacing w:before="60" w:after="6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3B7388" w:rsidRPr="00015187">
        <w:rPr>
          <w:rFonts w:ascii="Angsana New" w:hAnsi="Angsana New"/>
          <w:sz w:val="32"/>
          <w:szCs w:val="32"/>
          <w:cs/>
        </w:rPr>
        <w:t>บริษัท</w:t>
      </w:r>
      <w:r w:rsidR="003B7388" w:rsidRPr="00015187">
        <w:rPr>
          <w:rFonts w:ascii="Angsana New" w:hAnsi="Angsana New" w:hint="cs"/>
          <w:sz w:val="32"/>
          <w:szCs w:val="32"/>
          <w:cs/>
        </w:rPr>
        <w:t>ฯ</w:t>
      </w:r>
      <w:r w:rsidR="003B7388" w:rsidRPr="00015187">
        <w:rPr>
          <w:rFonts w:ascii="Angsana New" w:hAnsi="Angsana New"/>
          <w:sz w:val="32"/>
          <w:szCs w:val="32"/>
          <w:cs/>
        </w:rPr>
        <w:t>มีภาระจากการค้ำประกันให้กับกิจการที่เกี่ยวข้องกัน</w:t>
      </w:r>
      <w:r w:rsidR="003B7388" w:rsidRPr="00015187">
        <w:rPr>
          <w:rFonts w:ascii="Angsana New" w:hAnsi="Angsana New" w:hint="cs"/>
          <w:sz w:val="32"/>
          <w:szCs w:val="32"/>
          <w:cs/>
        </w:rPr>
        <w:t>และภาระผูกพันกับกิจการที่เกี่ยวข้องกัน</w:t>
      </w:r>
      <w:r w:rsidR="003B7388" w:rsidRPr="00015187">
        <w:rPr>
          <w:rFonts w:ascii="Angsana New" w:hAnsi="Angsana New"/>
          <w:sz w:val="32"/>
          <w:szCs w:val="32"/>
          <w:cs/>
        </w:rPr>
        <w:t>ตามที่กล่าวไว้ในหมายเหตุประกอบงบการเงินระหว่างกาล</w:t>
      </w:r>
      <w:r w:rsidR="002D1048" w:rsidRPr="00015187">
        <w:rPr>
          <w:rFonts w:ascii="Angsana New" w:hAnsi="Angsana New" w:hint="cs"/>
          <w:sz w:val="32"/>
          <w:szCs w:val="32"/>
          <w:cs/>
        </w:rPr>
        <w:t>แบบย่อ</w:t>
      </w:r>
      <w:r w:rsidR="003B7388" w:rsidRPr="00015187">
        <w:rPr>
          <w:rFonts w:ascii="Angsana New" w:hAnsi="Angsana New"/>
          <w:sz w:val="32"/>
          <w:szCs w:val="32"/>
          <w:cs/>
        </w:rPr>
        <w:t xml:space="preserve">ข้อ </w:t>
      </w:r>
      <w:r w:rsidR="00C27DFE">
        <w:rPr>
          <w:rFonts w:ascii="Angsana New" w:hAnsi="Angsana New"/>
          <w:sz w:val="32"/>
          <w:szCs w:val="32"/>
        </w:rPr>
        <w:t xml:space="preserve">15 </w:t>
      </w:r>
      <w:r w:rsidR="00C27DFE">
        <w:rPr>
          <w:rFonts w:ascii="Angsana New" w:hAnsi="Angsana New" w:hint="cs"/>
          <w:sz w:val="32"/>
          <w:szCs w:val="32"/>
          <w:cs/>
        </w:rPr>
        <w:t xml:space="preserve">ข้อ </w:t>
      </w:r>
      <w:r w:rsidR="00734998" w:rsidRPr="00015187">
        <w:rPr>
          <w:rFonts w:ascii="Angsana New" w:hAnsi="Angsana New"/>
          <w:sz w:val="32"/>
          <w:szCs w:val="32"/>
        </w:rPr>
        <w:t>2</w:t>
      </w:r>
      <w:r w:rsidR="00953F45" w:rsidRPr="00015187">
        <w:rPr>
          <w:rFonts w:ascii="Angsana New" w:hAnsi="Angsana New"/>
          <w:sz w:val="32"/>
          <w:szCs w:val="32"/>
        </w:rPr>
        <w:t>2</w:t>
      </w:r>
      <w:r w:rsidR="00F25196" w:rsidRPr="00015187">
        <w:rPr>
          <w:rFonts w:ascii="Angsana New" w:hAnsi="Angsana New"/>
          <w:sz w:val="32"/>
          <w:szCs w:val="32"/>
        </w:rPr>
        <w:t>.</w:t>
      </w:r>
      <w:r w:rsidR="0082239D" w:rsidRPr="00015187">
        <w:rPr>
          <w:rFonts w:ascii="Angsana New" w:hAnsi="Angsana New"/>
          <w:sz w:val="32"/>
          <w:szCs w:val="32"/>
        </w:rPr>
        <w:t>5</w:t>
      </w:r>
      <w:r w:rsidR="00D57AB3" w:rsidRPr="00015187">
        <w:rPr>
          <w:rFonts w:ascii="Angsana New" w:hAnsi="Angsana New"/>
          <w:sz w:val="32"/>
          <w:szCs w:val="32"/>
        </w:rPr>
        <w:t xml:space="preserve"> </w:t>
      </w:r>
      <w:r w:rsidR="00F25196" w:rsidRPr="00015187">
        <w:rPr>
          <w:rFonts w:ascii="Angsana New" w:hAnsi="Angsana New" w:hint="cs"/>
          <w:sz w:val="32"/>
          <w:szCs w:val="32"/>
          <w:cs/>
        </w:rPr>
        <w:t>และ</w:t>
      </w:r>
      <w:r w:rsidR="00C27DFE">
        <w:rPr>
          <w:rFonts w:ascii="Angsana New" w:hAnsi="Angsana New" w:hint="cs"/>
          <w:sz w:val="32"/>
          <w:szCs w:val="32"/>
          <w:cs/>
        </w:rPr>
        <w:t>ข้อ</w:t>
      </w:r>
      <w:r w:rsidR="00F25196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734998" w:rsidRPr="00015187">
        <w:rPr>
          <w:rFonts w:ascii="Angsana New" w:hAnsi="Angsana New"/>
          <w:sz w:val="32"/>
          <w:szCs w:val="32"/>
        </w:rPr>
        <w:t>2</w:t>
      </w:r>
      <w:r w:rsidR="00953F45" w:rsidRPr="00015187">
        <w:rPr>
          <w:rFonts w:ascii="Angsana New" w:hAnsi="Angsana New"/>
          <w:sz w:val="32"/>
          <w:szCs w:val="32"/>
        </w:rPr>
        <w:t>2</w:t>
      </w:r>
      <w:r w:rsidR="00F25196" w:rsidRPr="00015187">
        <w:rPr>
          <w:rFonts w:ascii="Angsana New" w:hAnsi="Angsana New"/>
          <w:sz w:val="32"/>
          <w:szCs w:val="32"/>
        </w:rPr>
        <w:t>.</w:t>
      </w:r>
      <w:r w:rsidR="0082239D" w:rsidRPr="00015187">
        <w:rPr>
          <w:rFonts w:ascii="Angsana New" w:hAnsi="Angsana New"/>
          <w:sz w:val="32"/>
          <w:szCs w:val="32"/>
        </w:rPr>
        <w:t>6</w:t>
      </w:r>
    </w:p>
    <w:p w14:paraId="77A8A670" w14:textId="77777777" w:rsidR="00F6512B" w:rsidRPr="00015187" w:rsidRDefault="00F6512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0460E581" w14:textId="179985A4" w:rsidR="00954E31" w:rsidRPr="00015187" w:rsidRDefault="00A07598" w:rsidP="009A368D">
      <w:pPr>
        <w:tabs>
          <w:tab w:val="left" w:pos="1440"/>
          <w:tab w:val="left" w:pos="2880"/>
          <w:tab w:val="left" w:pos="6480"/>
          <w:tab w:val="left" w:pos="7200"/>
        </w:tabs>
        <w:spacing w:before="6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 xml:space="preserve">.  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14514508" w14:textId="77777777" w:rsidR="00CD1BDC" w:rsidRPr="00015187" w:rsidRDefault="00CD1BDC" w:rsidP="000A14DD">
      <w:pPr>
        <w:tabs>
          <w:tab w:val="left" w:pos="900"/>
          <w:tab w:val="left" w:pos="2160"/>
          <w:tab w:val="right" w:pos="7280"/>
          <w:tab w:val="right" w:pos="8540"/>
        </w:tabs>
        <w:ind w:left="357" w:right="-7" w:hanging="357"/>
        <w:jc w:val="right"/>
        <w:rPr>
          <w:rFonts w:ascii="Angsana New" w:hAnsi="Angsana New"/>
          <w:sz w:val="26"/>
          <w:szCs w:val="26"/>
        </w:rPr>
      </w:pPr>
      <w:r w:rsidRPr="00015187">
        <w:rPr>
          <w:rFonts w:ascii="Angsana New" w:hAnsi="Angsana New"/>
          <w:sz w:val="26"/>
          <w:szCs w:val="26"/>
          <w:cs/>
          <w:lang w:val="th-TH"/>
        </w:rPr>
        <w:t>(หน่วย: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015187" w:rsidRPr="00015187" w14:paraId="6D195D49" w14:textId="77777777" w:rsidTr="000A14DD">
        <w:tc>
          <w:tcPr>
            <w:tcW w:w="3780" w:type="dxa"/>
          </w:tcPr>
          <w:p w14:paraId="0CD1FC1B" w14:textId="77777777" w:rsidR="00CD1BDC" w:rsidRPr="00015187" w:rsidRDefault="00CD1BDC" w:rsidP="0034191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14:paraId="6EC15420" w14:textId="77777777" w:rsidR="00CD1BDC" w:rsidRPr="00015187" w:rsidRDefault="00CD1BDC" w:rsidP="00341912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09C531EF" w14:textId="77777777" w:rsidR="00CD1BDC" w:rsidRPr="00015187" w:rsidRDefault="00CD1BDC" w:rsidP="00341912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015187" w:rsidRPr="00015187" w14:paraId="60B0594D" w14:textId="77777777" w:rsidTr="000A14DD">
        <w:tc>
          <w:tcPr>
            <w:tcW w:w="3780" w:type="dxa"/>
          </w:tcPr>
          <w:p w14:paraId="011CB3F5" w14:textId="77777777" w:rsidR="0017059E" w:rsidRPr="00015187" w:rsidRDefault="0017059E" w:rsidP="0017059E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453069FD" w14:textId="0C60E48C" w:rsidR="0017059E" w:rsidRPr="00015187" w:rsidRDefault="0017059E" w:rsidP="0017059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6D5EDA49" w14:textId="52D8CBAE" w:rsidR="0017059E" w:rsidRPr="00015187" w:rsidRDefault="0017059E" w:rsidP="0017059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50" w:type="dxa"/>
          </w:tcPr>
          <w:p w14:paraId="6AE923D8" w14:textId="116F9348" w:rsidR="0017059E" w:rsidRPr="00015187" w:rsidRDefault="0017059E" w:rsidP="0017059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2568</w:t>
            </w:r>
            <w:proofErr w:type="gramEnd"/>
          </w:p>
        </w:tc>
        <w:tc>
          <w:tcPr>
            <w:tcW w:w="1350" w:type="dxa"/>
          </w:tcPr>
          <w:p w14:paraId="0D110318" w14:textId="2C45ED8F" w:rsidR="0017059E" w:rsidRPr="00015187" w:rsidRDefault="0017059E" w:rsidP="0017059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015187" w:rsidRPr="00015187" w14:paraId="3896ACF6" w14:textId="77777777" w:rsidTr="000A14DD">
        <w:tc>
          <w:tcPr>
            <w:tcW w:w="3780" w:type="dxa"/>
          </w:tcPr>
          <w:p w14:paraId="0185F6CE" w14:textId="77777777" w:rsidR="00953F45" w:rsidRPr="00015187" w:rsidRDefault="00953F45" w:rsidP="00953F45">
            <w:pPr>
              <w:pStyle w:val="Heading1"/>
              <w:tabs>
                <w:tab w:val="decimal" w:pos="9"/>
              </w:tabs>
              <w:spacing w:before="0" w:after="0" w:line="340" w:lineRule="exact"/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</w:pPr>
          </w:p>
        </w:tc>
        <w:tc>
          <w:tcPr>
            <w:tcW w:w="1350" w:type="dxa"/>
          </w:tcPr>
          <w:p w14:paraId="0B59FCD4" w14:textId="77777777" w:rsidR="00953F45" w:rsidRPr="00015187" w:rsidRDefault="00953F45" w:rsidP="00953F4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6450924" w14:textId="1B1F8789" w:rsidR="00953F45" w:rsidRPr="00015187" w:rsidRDefault="00953F45" w:rsidP="00953F4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717C6AED" w14:textId="77777777" w:rsidR="00953F45" w:rsidRPr="00015187" w:rsidRDefault="00953F45" w:rsidP="00953F4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1EFB2C" w14:textId="18162CB5" w:rsidR="00953F45" w:rsidRPr="00015187" w:rsidRDefault="00953F45" w:rsidP="00953F4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015187" w:rsidRPr="00015187" w14:paraId="57EF239C" w14:textId="77777777" w:rsidTr="000A14DD">
        <w:tc>
          <w:tcPr>
            <w:tcW w:w="3780" w:type="dxa"/>
          </w:tcPr>
          <w:p w14:paraId="685ED7E8" w14:textId="77777777" w:rsidR="00953F45" w:rsidRPr="00015187" w:rsidRDefault="00953F45" w:rsidP="00953F45">
            <w:pPr>
              <w:pStyle w:val="Heading1"/>
              <w:tabs>
                <w:tab w:val="decimal" w:pos="9"/>
              </w:tabs>
              <w:spacing w:before="0" w:after="0" w:line="340" w:lineRule="exac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</w:tcPr>
          <w:p w14:paraId="198DBF91" w14:textId="77777777" w:rsidR="00953F45" w:rsidRPr="00015187" w:rsidRDefault="00953F45" w:rsidP="00953F45">
            <w:pPr>
              <w:tabs>
                <w:tab w:val="decimal" w:pos="1062"/>
                <w:tab w:val="decimal" w:pos="124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DFAE0CF" w14:textId="77777777" w:rsidR="00953F45" w:rsidRPr="00015187" w:rsidRDefault="00953F45" w:rsidP="00953F45">
            <w:pPr>
              <w:tabs>
                <w:tab w:val="decimal" w:pos="1062"/>
                <w:tab w:val="decimal" w:pos="124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C8F5BCF" w14:textId="77777777" w:rsidR="00953F45" w:rsidRPr="00015187" w:rsidRDefault="00953F45" w:rsidP="00953F4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2C202B8" w14:textId="77777777" w:rsidR="00953F45" w:rsidRPr="00015187" w:rsidRDefault="00953F45" w:rsidP="00953F45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015187" w14:paraId="6839F8BE" w14:textId="77777777" w:rsidTr="000A14DD">
        <w:tc>
          <w:tcPr>
            <w:tcW w:w="3780" w:type="dxa"/>
          </w:tcPr>
          <w:p w14:paraId="0C35FE8D" w14:textId="77777777" w:rsidR="00953F45" w:rsidRPr="00015187" w:rsidRDefault="00953F45" w:rsidP="00953F45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0E7329C3" w14:textId="77777777" w:rsidR="00953F45" w:rsidRPr="00015187" w:rsidRDefault="00953F45" w:rsidP="00953F45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7315DCB4" w14:textId="77777777" w:rsidR="00953F45" w:rsidRPr="00015187" w:rsidRDefault="00953F45" w:rsidP="00953F45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28C0CE71" w14:textId="77777777" w:rsidR="00953F45" w:rsidRPr="00015187" w:rsidRDefault="00953F45" w:rsidP="00953F45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</w:tcPr>
          <w:p w14:paraId="07BC9202" w14:textId="77777777" w:rsidR="00953F45" w:rsidRPr="00015187" w:rsidRDefault="00953F45" w:rsidP="00953F45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015187" w:rsidRPr="00015187" w14:paraId="38E96356" w14:textId="77777777" w:rsidTr="00274DEC">
        <w:trPr>
          <w:trHeight w:val="80"/>
        </w:trPr>
        <w:tc>
          <w:tcPr>
            <w:tcW w:w="3780" w:type="dxa"/>
          </w:tcPr>
          <w:p w14:paraId="13087CB3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47A4932D" w14:textId="79E57091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7,580</w:t>
            </w:r>
          </w:p>
        </w:tc>
        <w:tc>
          <w:tcPr>
            <w:tcW w:w="1350" w:type="dxa"/>
          </w:tcPr>
          <w:p w14:paraId="0FAF0F60" w14:textId="1D353501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8,630</w:t>
            </w:r>
          </w:p>
        </w:tc>
        <w:tc>
          <w:tcPr>
            <w:tcW w:w="1350" w:type="dxa"/>
          </w:tcPr>
          <w:p w14:paraId="49ED8A2D" w14:textId="46C8D160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10,727</w:t>
            </w:r>
          </w:p>
        </w:tc>
        <w:tc>
          <w:tcPr>
            <w:tcW w:w="1350" w:type="dxa"/>
          </w:tcPr>
          <w:p w14:paraId="38DAB1F2" w14:textId="1CA1717D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015187" w:rsidRPr="00015187" w14:paraId="11329636" w14:textId="77777777" w:rsidTr="000A14DD">
        <w:tc>
          <w:tcPr>
            <w:tcW w:w="3780" w:type="dxa"/>
          </w:tcPr>
          <w:p w14:paraId="6C94AC96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1EADE83C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0B31573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14A937A" w14:textId="16E38E62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0879B9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015187" w14:paraId="52BAF586" w14:textId="77777777" w:rsidTr="000A14DD">
        <w:tc>
          <w:tcPr>
            <w:tcW w:w="3780" w:type="dxa"/>
          </w:tcPr>
          <w:p w14:paraId="69BC5810" w14:textId="3476C6A2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015187">
              <w:rPr>
                <w:rFonts w:ascii="Angsana New" w:hAnsi="Angsana New"/>
                <w:sz w:val="26"/>
                <w:szCs w:val="26"/>
              </w:rPr>
              <w:t>3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798B5EC3" w14:textId="6D10320B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1,248</w:t>
            </w:r>
          </w:p>
        </w:tc>
        <w:tc>
          <w:tcPr>
            <w:tcW w:w="1350" w:type="dxa"/>
          </w:tcPr>
          <w:p w14:paraId="72BF4FD4" w14:textId="788B9CED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1,429</w:t>
            </w:r>
          </w:p>
        </w:tc>
        <w:tc>
          <w:tcPr>
            <w:tcW w:w="1350" w:type="dxa"/>
          </w:tcPr>
          <w:p w14:paraId="306674EC" w14:textId="211523B9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5A053C7" w14:textId="4A78D2F6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5187" w:rsidRPr="00015187" w14:paraId="22C5023F" w14:textId="77777777" w:rsidTr="000A14DD">
        <w:tc>
          <w:tcPr>
            <w:tcW w:w="3780" w:type="dxa"/>
          </w:tcPr>
          <w:p w14:paraId="470EDB7A" w14:textId="4683911A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2006AD1E" w14:textId="215CB78D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1,418</w:t>
            </w:r>
          </w:p>
        </w:tc>
        <w:tc>
          <w:tcPr>
            <w:tcW w:w="1350" w:type="dxa"/>
          </w:tcPr>
          <w:p w14:paraId="3B2C0A8D" w14:textId="18420854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271</w:t>
            </w:r>
          </w:p>
        </w:tc>
        <w:tc>
          <w:tcPr>
            <w:tcW w:w="1350" w:type="dxa"/>
          </w:tcPr>
          <w:p w14:paraId="239D94F9" w14:textId="43082D80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F68CE73" w14:textId="7837EC19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5187" w:rsidRPr="00015187" w14:paraId="04D9EE9D" w14:textId="77777777" w:rsidTr="000A14DD">
        <w:tc>
          <w:tcPr>
            <w:tcW w:w="3780" w:type="dxa"/>
          </w:tcPr>
          <w:p w14:paraId="5CB94D96" w14:textId="34ABCC7F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015187">
              <w:rPr>
                <w:rFonts w:ascii="Angsana New" w:hAnsi="Angsana New"/>
                <w:sz w:val="26"/>
                <w:szCs w:val="26"/>
              </w:rPr>
              <w:t>12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E267A1" w14:textId="7CFA50E5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350" w:type="dxa"/>
          </w:tcPr>
          <w:p w14:paraId="47AE7A28" w14:textId="14696CE7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94</w:t>
            </w:r>
          </w:p>
        </w:tc>
        <w:tc>
          <w:tcPr>
            <w:tcW w:w="1350" w:type="dxa"/>
          </w:tcPr>
          <w:p w14:paraId="0B91353D" w14:textId="2BC6514E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CB41D6E" w14:textId="7055B30D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5187" w:rsidRPr="00015187" w14:paraId="5F6011F7" w14:textId="77777777" w:rsidTr="000A14DD">
        <w:tc>
          <w:tcPr>
            <w:tcW w:w="3780" w:type="dxa"/>
          </w:tcPr>
          <w:p w14:paraId="14FC3E01" w14:textId="77777777" w:rsidR="0026170F" w:rsidRPr="00015187" w:rsidRDefault="0026170F" w:rsidP="0026170F">
            <w:pPr>
              <w:spacing w:line="340" w:lineRule="exact"/>
              <w:ind w:right="-117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2BE359B2" w14:textId="7711DDE3" w:rsidR="0026170F" w:rsidRPr="00015187" w:rsidRDefault="00EA35ED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10,249</w:t>
            </w:r>
          </w:p>
        </w:tc>
        <w:tc>
          <w:tcPr>
            <w:tcW w:w="1350" w:type="dxa"/>
          </w:tcPr>
          <w:p w14:paraId="4BF4D762" w14:textId="22C2EEFD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10,424</w:t>
            </w:r>
          </w:p>
        </w:tc>
        <w:tc>
          <w:tcPr>
            <w:tcW w:w="1350" w:type="dxa"/>
          </w:tcPr>
          <w:p w14:paraId="0AF79CA7" w14:textId="7229F3F3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10,727</w:t>
            </w:r>
          </w:p>
        </w:tc>
        <w:tc>
          <w:tcPr>
            <w:tcW w:w="1350" w:type="dxa"/>
          </w:tcPr>
          <w:p w14:paraId="5841622C" w14:textId="481C3CCA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18,336</w:t>
            </w:r>
          </w:p>
        </w:tc>
      </w:tr>
      <w:tr w:rsidR="00015187" w:rsidRPr="00015187" w14:paraId="42C17305" w14:textId="77777777" w:rsidTr="000A14DD">
        <w:tc>
          <w:tcPr>
            <w:tcW w:w="3780" w:type="dxa"/>
          </w:tcPr>
          <w:p w14:paraId="0D8FDC2B" w14:textId="1D3A26F6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</w:tcPr>
          <w:p w14:paraId="62FE05B5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62DD169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6C78F1F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0CA7A45" w14:textId="77777777" w:rsidR="0026170F" w:rsidRPr="00015187" w:rsidRDefault="0026170F" w:rsidP="0026170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015187" w:rsidRPr="00015187" w14:paraId="606E3028" w14:textId="77777777" w:rsidTr="000A14DD">
        <w:tc>
          <w:tcPr>
            <w:tcW w:w="3780" w:type="dxa"/>
          </w:tcPr>
          <w:p w14:paraId="12666B60" w14:textId="77777777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</w:tcPr>
          <w:p w14:paraId="7E31EC35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C3F9F25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0FC92BE1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3A51D9F" w14:textId="77777777" w:rsidR="0026170F" w:rsidRPr="00015187" w:rsidRDefault="0026170F" w:rsidP="0026170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015187" w:rsidRPr="00015187" w14:paraId="634EFFF2" w14:textId="77777777" w:rsidTr="000A14DD">
        <w:tc>
          <w:tcPr>
            <w:tcW w:w="3780" w:type="dxa"/>
          </w:tcPr>
          <w:p w14:paraId="7E3A4EBC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ยังไม่ถึงกำหนดชำระ</w:t>
            </w:r>
          </w:p>
        </w:tc>
        <w:tc>
          <w:tcPr>
            <w:tcW w:w="1350" w:type="dxa"/>
          </w:tcPr>
          <w:p w14:paraId="1DEB8B31" w14:textId="657BEB6A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28,928</w:t>
            </w:r>
          </w:p>
        </w:tc>
        <w:tc>
          <w:tcPr>
            <w:tcW w:w="1350" w:type="dxa"/>
          </w:tcPr>
          <w:p w14:paraId="7047AB3E" w14:textId="4EA6887F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27,287</w:t>
            </w:r>
          </w:p>
        </w:tc>
        <w:tc>
          <w:tcPr>
            <w:tcW w:w="1350" w:type="dxa"/>
          </w:tcPr>
          <w:p w14:paraId="08815E91" w14:textId="4E80B094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442</w:t>
            </w:r>
          </w:p>
        </w:tc>
        <w:tc>
          <w:tcPr>
            <w:tcW w:w="1350" w:type="dxa"/>
          </w:tcPr>
          <w:p w14:paraId="661589A9" w14:textId="5E63D5D3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644</w:t>
            </w:r>
          </w:p>
        </w:tc>
      </w:tr>
      <w:tr w:rsidR="00015187" w:rsidRPr="00015187" w14:paraId="285ACC5F" w14:textId="77777777" w:rsidTr="000A14DD">
        <w:tc>
          <w:tcPr>
            <w:tcW w:w="3780" w:type="dxa"/>
          </w:tcPr>
          <w:p w14:paraId="68BDC1CD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ค้างชำระ</w:t>
            </w:r>
          </w:p>
        </w:tc>
        <w:tc>
          <w:tcPr>
            <w:tcW w:w="1350" w:type="dxa"/>
          </w:tcPr>
          <w:p w14:paraId="52C0BBF9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F82BE1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9B82A36" w14:textId="05AF3514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381A6E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015187" w14:paraId="5C79E4B0" w14:textId="77777777" w:rsidTr="000A14DD">
        <w:tc>
          <w:tcPr>
            <w:tcW w:w="3780" w:type="dxa"/>
          </w:tcPr>
          <w:p w14:paraId="3E5F2D42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ไม่เกิน </w:t>
            </w:r>
            <w:r w:rsidRPr="00015187">
              <w:rPr>
                <w:rFonts w:ascii="Angsana New" w:hAnsi="Angsana New"/>
                <w:sz w:val="26"/>
                <w:szCs w:val="26"/>
              </w:rPr>
              <w:t>3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50" w:type="dxa"/>
          </w:tcPr>
          <w:p w14:paraId="64580129" w14:textId="20D55BB7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29,267</w:t>
            </w:r>
          </w:p>
        </w:tc>
        <w:tc>
          <w:tcPr>
            <w:tcW w:w="1350" w:type="dxa"/>
          </w:tcPr>
          <w:p w14:paraId="1F3166FA" w14:textId="370EE628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48,033</w:t>
            </w:r>
          </w:p>
        </w:tc>
        <w:tc>
          <w:tcPr>
            <w:tcW w:w="1350" w:type="dxa"/>
          </w:tcPr>
          <w:p w14:paraId="45483992" w14:textId="3A030EFC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1,213</w:t>
            </w:r>
          </w:p>
        </w:tc>
        <w:tc>
          <w:tcPr>
            <w:tcW w:w="1350" w:type="dxa"/>
          </w:tcPr>
          <w:p w14:paraId="7ED56B14" w14:textId="0E8D3E54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1,515</w:t>
            </w:r>
          </w:p>
        </w:tc>
      </w:tr>
      <w:tr w:rsidR="00015187" w:rsidRPr="00015187" w14:paraId="53A07E7D" w14:textId="77777777" w:rsidTr="000A14DD">
        <w:tc>
          <w:tcPr>
            <w:tcW w:w="3780" w:type="dxa"/>
          </w:tcPr>
          <w:p w14:paraId="4B4708AE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3 - 6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350" w:type="dxa"/>
          </w:tcPr>
          <w:p w14:paraId="7F24E5C1" w14:textId="55D83DED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35,984</w:t>
            </w:r>
          </w:p>
        </w:tc>
        <w:tc>
          <w:tcPr>
            <w:tcW w:w="1350" w:type="dxa"/>
          </w:tcPr>
          <w:p w14:paraId="458F288E" w14:textId="5B9CDD54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2,738</w:t>
            </w:r>
          </w:p>
        </w:tc>
        <w:tc>
          <w:tcPr>
            <w:tcW w:w="1350" w:type="dxa"/>
          </w:tcPr>
          <w:p w14:paraId="2013AAC7" w14:textId="22629EA2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351</w:t>
            </w:r>
          </w:p>
        </w:tc>
        <w:tc>
          <w:tcPr>
            <w:tcW w:w="1350" w:type="dxa"/>
          </w:tcPr>
          <w:p w14:paraId="2D8B49F1" w14:textId="5AFA01D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365</w:t>
            </w:r>
          </w:p>
        </w:tc>
      </w:tr>
      <w:tr w:rsidR="00015187" w:rsidRPr="00015187" w14:paraId="26CE39E9" w14:textId="77777777" w:rsidTr="000A14DD">
        <w:tc>
          <w:tcPr>
            <w:tcW w:w="3780" w:type="dxa"/>
          </w:tcPr>
          <w:p w14:paraId="3B30684D" w14:textId="34F82D55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</w:t>
            </w:r>
            <w:r w:rsidRPr="00015187">
              <w:rPr>
                <w:rFonts w:ascii="Angsana New" w:hAnsi="Angsana New" w:hint="cs"/>
                <w:sz w:val="26"/>
                <w:szCs w:val="26"/>
              </w:rPr>
              <w:t>6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- 12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B1E3673" w14:textId="0F4600A2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242</w:t>
            </w:r>
          </w:p>
        </w:tc>
        <w:tc>
          <w:tcPr>
            <w:tcW w:w="1350" w:type="dxa"/>
          </w:tcPr>
          <w:p w14:paraId="611BC9DE" w14:textId="44257FA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350" w:type="dxa"/>
          </w:tcPr>
          <w:p w14:paraId="021C3FAA" w14:textId="3C6C7276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242</w:t>
            </w:r>
          </w:p>
        </w:tc>
        <w:tc>
          <w:tcPr>
            <w:tcW w:w="1350" w:type="dxa"/>
          </w:tcPr>
          <w:p w14:paraId="10C31375" w14:textId="0A059081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147</w:t>
            </w:r>
          </w:p>
        </w:tc>
      </w:tr>
      <w:tr w:rsidR="00015187" w:rsidRPr="00015187" w14:paraId="01CC5236" w14:textId="77777777" w:rsidTr="000A14DD">
        <w:tc>
          <w:tcPr>
            <w:tcW w:w="3780" w:type="dxa"/>
          </w:tcPr>
          <w:p w14:paraId="4F215661" w14:textId="77777777" w:rsidR="0026170F" w:rsidRPr="00015187" w:rsidRDefault="0026170F" w:rsidP="0026170F">
            <w:pPr>
              <w:spacing w:line="340" w:lineRule="exact"/>
              <w:ind w:left="181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  มากกว่า </w:t>
            </w:r>
            <w:r w:rsidRPr="00015187">
              <w:rPr>
                <w:rFonts w:ascii="Angsana New" w:hAnsi="Angsana New"/>
                <w:sz w:val="26"/>
                <w:szCs w:val="26"/>
              </w:rPr>
              <w:t>12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 เดือน</w:t>
            </w:r>
          </w:p>
        </w:tc>
        <w:tc>
          <w:tcPr>
            <w:tcW w:w="1350" w:type="dxa"/>
          </w:tcPr>
          <w:p w14:paraId="4CFBA054" w14:textId="0B92F1F0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6,118</w:t>
            </w:r>
          </w:p>
        </w:tc>
        <w:tc>
          <w:tcPr>
            <w:tcW w:w="1350" w:type="dxa"/>
          </w:tcPr>
          <w:p w14:paraId="6C428F3A" w14:textId="1285538C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7,143</w:t>
            </w:r>
          </w:p>
        </w:tc>
        <w:tc>
          <w:tcPr>
            <w:tcW w:w="1350" w:type="dxa"/>
          </w:tcPr>
          <w:p w14:paraId="507DA6AB" w14:textId="276FE8E4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5,799</w:t>
            </w:r>
          </w:p>
        </w:tc>
        <w:tc>
          <w:tcPr>
            <w:tcW w:w="1350" w:type="dxa"/>
          </w:tcPr>
          <w:p w14:paraId="7F6FDF09" w14:textId="5D0DAB2E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5,800</w:t>
            </w:r>
          </w:p>
        </w:tc>
      </w:tr>
      <w:tr w:rsidR="00015187" w:rsidRPr="00015187" w14:paraId="01FD3F1E" w14:textId="77777777" w:rsidTr="000A14DD">
        <w:trPr>
          <w:trHeight w:val="198"/>
        </w:trPr>
        <w:tc>
          <w:tcPr>
            <w:tcW w:w="3780" w:type="dxa"/>
          </w:tcPr>
          <w:p w14:paraId="167A9180" w14:textId="77777777" w:rsidR="0026170F" w:rsidRPr="00015187" w:rsidRDefault="0026170F" w:rsidP="0026170F">
            <w:pPr>
              <w:spacing w:line="34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772C9199" w14:textId="51102887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100,539</w:t>
            </w:r>
          </w:p>
        </w:tc>
        <w:tc>
          <w:tcPr>
            <w:tcW w:w="1350" w:type="dxa"/>
          </w:tcPr>
          <w:p w14:paraId="03DA90F9" w14:textId="706CE052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85,773</w:t>
            </w:r>
          </w:p>
        </w:tc>
        <w:tc>
          <w:tcPr>
            <w:tcW w:w="1350" w:type="dxa"/>
          </w:tcPr>
          <w:p w14:paraId="72F853A1" w14:textId="0B464C5F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8,047</w:t>
            </w:r>
          </w:p>
        </w:tc>
        <w:tc>
          <w:tcPr>
            <w:tcW w:w="1350" w:type="dxa"/>
          </w:tcPr>
          <w:p w14:paraId="3BAD4A04" w14:textId="783FE79B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8,471</w:t>
            </w:r>
          </w:p>
        </w:tc>
      </w:tr>
      <w:tr w:rsidR="00015187" w:rsidRPr="00015187" w14:paraId="6B5A4D19" w14:textId="77777777" w:rsidTr="000A14DD">
        <w:trPr>
          <w:trHeight w:val="80"/>
        </w:trPr>
        <w:tc>
          <w:tcPr>
            <w:tcW w:w="3780" w:type="dxa"/>
          </w:tcPr>
          <w:p w14:paraId="6B6B1632" w14:textId="77777777" w:rsidR="0026170F" w:rsidRPr="00015187" w:rsidRDefault="0026170F" w:rsidP="0026170F">
            <w:pPr>
              <w:spacing w:line="340" w:lineRule="exact"/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063F7421" w14:textId="18E8C913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(6,113)</w:t>
            </w:r>
          </w:p>
        </w:tc>
        <w:tc>
          <w:tcPr>
            <w:tcW w:w="1350" w:type="dxa"/>
            <w:vAlign w:val="bottom"/>
          </w:tcPr>
          <w:p w14:paraId="4B56D90C" w14:textId="46A52EBA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(5,329)</w:t>
            </w:r>
          </w:p>
        </w:tc>
        <w:tc>
          <w:tcPr>
            <w:tcW w:w="1350" w:type="dxa"/>
            <w:vAlign w:val="bottom"/>
          </w:tcPr>
          <w:p w14:paraId="5DD19100" w14:textId="22EC8E50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  <w:tc>
          <w:tcPr>
            <w:tcW w:w="1350" w:type="dxa"/>
            <w:vAlign w:val="bottom"/>
          </w:tcPr>
          <w:p w14:paraId="4BB49F91" w14:textId="41C85806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(5,011)</w:t>
            </w:r>
          </w:p>
        </w:tc>
      </w:tr>
      <w:tr w:rsidR="00015187" w:rsidRPr="00015187" w14:paraId="27225279" w14:textId="77777777" w:rsidTr="000A14DD">
        <w:tc>
          <w:tcPr>
            <w:tcW w:w="3780" w:type="dxa"/>
          </w:tcPr>
          <w:p w14:paraId="024CA69B" w14:textId="77777777" w:rsidR="0026170F" w:rsidRPr="00015187" w:rsidRDefault="0026170F" w:rsidP="0026170F">
            <w:pPr>
              <w:spacing w:line="34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กิจการที่ไม่เกี่ยวข้องกัน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51A038C9" w14:textId="32C91E87" w:rsidR="0026170F" w:rsidRPr="00015187" w:rsidRDefault="00EA35ED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94,426</w:t>
            </w:r>
          </w:p>
        </w:tc>
        <w:tc>
          <w:tcPr>
            <w:tcW w:w="1350" w:type="dxa"/>
          </w:tcPr>
          <w:p w14:paraId="0AAF64DF" w14:textId="3DE5ABE1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80,444</w:t>
            </w:r>
          </w:p>
        </w:tc>
        <w:tc>
          <w:tcPr>
            <w:tcW w:w="1350" w:type="dxa"/>
          </w:tcPr>
          <w:p w14:paraId="05BD6E12" w14:textId="681C5692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3,036</w:t>
            </w:r>
          </w:p>
        </w:tc>
        <w:tc>
          <w:tcPr>
            <w:tcW w:w="1350" w:type="dxa"/>
          </w:tcPr>
          <w:p w14:paraId="4F345EB6" w14:textId="2439B784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3,460</w:t>
            </w:r>
          </w:p>
        </w:tc>
      </w:tr>
      <w:tr w:rsidR="00015187" w:rsidRPr="00015187" w14:paraId="35D546F7" w14:textId="77777777" w:rsidTr="000A14DD">
        <w:tc>
          <w:tcPr>
            <w:tcW w:w="3780" w:type="dxa"/>
          </w:tcPr>
          <w:p w14:paraId="6AC2A413" w14:textId="77777777" w:rsidR="0026170F" w:rsidRPr="00015187" w:rsidRDefault="0026170F" w:rsidP="0026170F">
            <w:pPr>
              <w:spacing w:line="340" w:lineRule="exact"/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481D6EFA" w14:textId="2E00A9DD" w:rsidR="0026170F" w:rsidRPr="00015187" w:rsidRDefault="00EA35ED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104,675</w:t>
            </w:r>
          </w:p>
        </w:tc>
        <w:tc>
          <w:tcPr>
            <w:tcW w:w="1350" w:type="dxa"/>
          </w:tcPr>
          <w:p w14:paraId="2C375340" w14:textId="5541FAD9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90,868</w:t>
            </w:r>
          </w:p>
        </w:tc>
        <w:tc>
          <w:tcPr>
            <w:tcW w:w="1350" w:type="dxa"/>
          </w:tcPr>
          <w:p w14:paraId="61817D57" w14:textId="22321222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13,763</w:t>
            </w:r>
          </w:p>
        </w:tc>
        <w:tc>
          <w:tcPr>
            <w:tcW w:w="1350" w:type="dxa"/>
          </w:tcPr>
          <w:p w14:paraId="3FB24A32" w14:textId="65DAA6CA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21,796</w:t>
            </w:r>
          </w:p>
        </w:tc>
      </w:tr>
      <w:tr w:rsidR="00015187" w:rsidRPr="00015187" w14:paraId="48515D10" w14:textId="77777777" w:rsidTr="000A14DD">
        <w:tc>
          <w:tcPr>
            <w:tcW w:w="3780" w:type="dxa"/>
          </w:tcPr>
          <w:p w14:paraId="521053A9" w14:textId="77777777" w:rsidR="0026170F" w:rsidRPr="00015187" w:rsidRDefault="0026170F" w:rsidP="0026170F">
            <w:pPr>
              <w:pStyle w:val="Heading1"/>
              <w:tabs>
                <w:tab w:val="decimal" w:pos="9"/>
              </w:tabs>
              <w:spacing w:before="0" w:after="0" w:line="340" w:lineRule="exact"/>
              <w:rPr>
                <w:rFonts w:ascii="Angsana New" w:hAnsi="Angsana New"/>
                <w:b w:val="0"/>
                <w:bCs w:val="0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b w:val="0"/>
                <w:bCs w:val="0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350" w:type="dxa"/>
          </w:tcPr>
          <w:p w14:paraId="576663BE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E0D58B4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109B5A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5249ABE" w14:textId="77777777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5187" w:rsidRPr="00015187" w14:paraId="5FFC2DC2" w14:textId="77777777" w:rsidTr="000A14DD">
        <w:tc>
          <w:tcPr>
            <w:tcW w:w="3780" w:type="dxa"/>
          </w:tcPr>
          <w:p w14:paraId="746C1A2F" w14:textId="77777777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เงินทดรองแก่กิจการที่เกี่ยวข้องกัน</w:t>
            </w:r>
          </w:p>
        </w:tc>
        <w:tc>
          <w:tcPr>
            <w:tcW w:w="1350" w:type="dxa"/>
          </w:tcPr>
          <w:p w14:paraId="72356213" w14:textId="509E1F40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05006D6A" w14:textId="713BD52C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2,146</w:t>
            </w:r>
          </w:p>
        </w:tc>
        <w:tc>
          <w:tcPr>
            <w:tcW w:w="1350" w:type="dxa"/>
          </w:tcPr>
          <w:p w14:paraId="7C722E61" w14:textId="75EE55D3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2,187</w:t>
            </w:r>
          </w:p>
        </w:tc>
        <w:tc>
          <w:tcPr>
            <w:tcW w:w="1350" w:type="dxa"/>
          </w:tcPr>
          <w:p w14:paraId="436A4C41" w14:textId="54DBA7C6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23,051</w:t>
            </w:r>
          </w:p>
        </w:tc>
      </w:tr>
      <w:tr w:rsidR="00015187" w:rsidRPr="00015187" w14:paraId="40E26453" w14:textId="77777777" w:rsidTr="000A14DD">
        <w:tc>
          <w:tcPr>
            <w:tcW w:w="3780" w:type="dxa"/>
          </w:tcPr>
          <w:p w14:paraId="146E2F91" w14:textId="6F09F32E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ลูกหนี้อื่น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350" w:type="dxa"/>
          </w:tcPr>
          <w:p w14:paraId="622380B3" w14:textId="6F62FAE8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3,561</w:t>
            </w:r>
          </w:p>
        </w:tc>
        <w:tc>
          <w:tcPr>
            <w:tcW w:w="1350" w:type="dxa"/>
          </w:tcPr>
          <w:p w14:paraId="070D479F" w14:textId="3B6B903E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3,403</w:t>
            </w:r>
          </w:p>
        </w:tc>
        <w:tc>
          <w:tcPr>
            <w:tcW w:w="1350" w:type="dxa"/>
          </w:tcPr>
          <w:p w14:paraId="23814427" w14:textId="107F747B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492,642</w:t>
            </w:r>
          </w:p>
        </w:tc>
        <w:tc>
          <w:tcPr>
            <w:tcW w:w="1350" w:type="dxa"/>
          </w:tcPr>
          <w:p w14:paraId="31205826" w14:textId="3A679ACC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611,550</w:t>
            </w:r>
          </w:p>
        </w:tc>
      </w:tr>
      <w:tr w:rsidR="00015187" w:rsidRPr="00015187" w14:paraId="75C212AA" w14:textId="77777777" w:rsidTr="000A14DD">
        <w:tc>
          <w:tcPr>
            <w:tcW w:w="3780" w:type="dxa"/>
          </w:tcPr>
          <w:p w14:paraId="482F98AC" w14:textId="5720A1D7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</w:rPr>
              <w:t xml:space="preserve">ลูกหนี้อื่น 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กิจการที่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ไม่</w:t>
            </w: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เกี่ยวข้องกัน</w:t>
            </w:r>
          </w:p>
        </w:tc>
        <w:tc>
          <w:tcPr>
            <w:tcW w:w="1350" w:type="dxa"/>
          </w:tcPr>
          <w:p w14:paraId="6500D420" w14:textId="30FF907F" w:rsidR="0026170F" w:rsidRPr="00015187" w:rsidRDefault="00EA35ED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67,636</w:t>
            </w:r>
          </w:p>
        </w:tc>
        <w:tc>
          <w:tcPr>
            <w:tcW w:w="1350" w:type="dxa"/>
          </w:tcPr>
          <w:p w14:paraId="6BD6C110" w14:textId="33AA52EF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145,555</w:t>
            </w:r>
          </w:p>
        </w:tc>
        <w:tc>
          <w:tcPr>
            <w:tcW w:w="1350" w:type="dxa"/>
          </w:tcPr>
          <w:p w14:paraId="28B9832B" w14:textId="04A4487C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38,748</w:t>
            </w:r>
          </w:p>
        </w:tc>
        <w:tc>
          <w:tcPr>
            <w:tcW w:w="1350" w:type="dxa"/>
          </w:tcPr>
          <w:p w14:paraId="6FE9C1F0" w14:textId="32D2E9BE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38,553</w:t>
            </w:r>
          </w:p>
        </w:tc>
      </w:tr>
      <w:tr w:rsidR="00015187" w:rsidRPr="00015187" w14:paraId="1C12B9B3" w14:textId="77777777" w:rsidTr="000A14DD">
        <w:tc>
          <w:tcPr>
            <w:tcW w:w="3780" w:type="dxa"/>
          </w:tcPr>
          <w:p w14:paraId="3152F4FA" w14:textId="77777777" w:rsidR="0026170F" w:rsidRPr="00015187" w:rsidRDefault="0026170F" w:rsidP="0026170F">
            <w:pPr>
              <w:spacing w:line="340" w:lineRule="exact"/>
              <w:ind w:right="-108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14:paraId="568CDFFA" w14:textId="0DD2BA91" w:rsidR="0026170F" w:rsidRPr="00015187" w:rsidRDefault="00EA35ED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73,343</w:t>
            </w:r>
          </w:p>
        </w:tc>
        <w:tc>
          <w:tcPr>
            <w:tcW w:w="1350" w:type="dxa"/>
          </w:tcPr>
          <w:p w14:paraId="75796CC2" w14:textId="605DDB8A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151,104</w:t>
            </w:r>
          </w:p>
        </w:tc>
        <w:tc>
          <w:tcPr>
            <w:tcW w:w="1350" w:type="dxa"/>
          </w:tcPr>
          <w:p w14:paraId="4E4E40BE" w14:textId="2D7D808F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533,577</w:t>
            </w:r>
          </w:p>
        </w:tc>
        <w:tc>
          <w:tcPr>
            <w:tcW w:w="1350" w:type="dxa"/>
          </w:tcPr>
          <w:p w14:paraId="2B169304" w14:textId="4A84F7B9" w:rsidR="0026170F" w:rsidRPr="00015187" w:rsidRDefault="0026170F" w:rsidP="0026170F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673,154</w:t>
            </w:r>
          </w:p>
        </w:tc>
      </w:tr>
      <w:tr w:rsidR="00015187" w:rsidRPr="00015187" w14:paraId="43BBC662" w14:textId="77777777" w:rsidTr="000A14DD">
        <w:tc>
          <w:tcPr>
            <w:tcW w:w="3780" w:type="dxa"/>
          </w:tcPr>
          <w:p w14:paraId="156AD92D" w14:textId="77777777" w:rsidR="0026170F" w:rsidRPr="00015187" w:rsidRDefault="0026170F" w:rsidP="0026170F">
            <w:pPr>
              <w:spacing w:line="340" w:lineRule="exact"/>
              <w:ind w:left="435" w:hanging="435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หัก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015187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3F1A6253" w14:textId="26F5A279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(36,952)</w:t>
            </w:r>
          </w:p>
        </w:tc>
        <w:tc>
          <w:tcPr>
            <w:tcW w:w="1350" w:type="dxa"/>
            <w:vAlign w:val="bottom"/>
          </w:tcPr>
          <w:p w14:paraId="723ACEDC" w14:textId="6A204E45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(37,016)</w:t>
            </w:r>
          </w:p>
        </w:tc>
        <w:tc>
          <w:tcPr>
            <w:tcW w:w="1350" w:type="dxa"/>
            <w:vAlign w:val="bottom"/>
          </w:tcPr>
          <w:p w14:paraId="551EBD6A" w14:textId="42B9BAAD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(38,951)</w:t>
            </w:r>
          </w:p>
        </w:tc>
        <w:tc>
          <w:tcPr>
            <w:tcW w:w="1350" w:type="dxa"/>
            <w:vAlign w:val="bottom"/>
          </w:tcPr>
          <w:p w14:paraId="17557024" w14:textId="4497EDF8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(35,537)</w:t>
            </w:r>
          </w:p>
        </w:tc>
      </w:tr>
      <w:tr w:rsidR="00015187" w:rsidRPr="00015187" w14:paraId="448EF960" w14:textId="77777777" w:rsidTr="000A14DD">
        <w:tc>
          <w:tcPr>
            <w:tcW w:w="3780" w:type="dxa"/>
          </w:tcPr>
          <w:p w14:paraId="15B66503" w14:textId="77777777" w:rsidR="0026170F" w:rsidRPr="00015187" w:rsidRDefault="0026170F" w:rsidP="0026170F">
            <w:pPr>
              <w:spacing w:line="34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 xml:space="preserve">รวมลูกหนี้อื่น -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114DDB8A" w14:textId="4EA6E812" w:rsidR="0026170F" w:rsidRPr="00015187" w:rsidRDefault="00EA35ED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36,391</w:t>
            </w:r>
          </w:p>
        </w:tc>
        <w:tc>
          <w:tcPr>
            <w:tcW w:w="1350" w:type="dxa"/>
          </w:tcPr>
          <w:p w14:paraId="72EC007E" w14:textId="13911272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114,088</w:t>
            </w:r>
          </w:p>
        </w:tc>
        <w:tc>
          <w:tcPr>
            <w:tcW w:w="1350" w:type="dxa"/>
          </w:tcPr>
          <w:p w14:paraId="62DBC6ED" w14:textId="6A3B58AF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494,626</w:t>
            </w:r>
          </w:p>
        </w:tc>
        <w:tc>
          <w:tcPr>
            <w:tcW w:w="1350" w:type="dxa"/>
          </w:tcPr>
          <w:p w14:paraId="246B5455" w14:textId="47EFCED5" w:rsidR="0026170F" w:rsidRPr="00015187" w:rsidRDefault="0026170F" w:rsidP="0026170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637,617</w:t>
            </w:r>
          </w:p>
        </w:tc>
      </w:tr>
      <w:tr w:rsidR="0026170F" w:rsidRPr="00015187" w14:paraId="32081F7B" w14:textId="77777777" w:rsidTr="000A14DD">
        <w:tc>
          <w:tcPr>
            <w:tcW w:w="3780" w:type="dxa"/>
          </w:tcPr>
          <w:p w14:paraId="3C01B011" w14:textId="77777777" w:rsidR="0026170F" w:rsidRPr="00015187" w:rsidRDefault="0026170F" w:rsidP="0026170F">
            <w:pPr>
              <w:spacing w:line="340" w:lineRule="exact"/>
              <w:ind w:right="-1170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รวมลูกหนี้การค้า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และลูกหนี้อื่น</w:t>
            </w:r>
            <w:r w:rsidRPr="00015187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01518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50" w:type="dxa"/>
          </w:tcPr>
          <w:p w14:paraId="27CC4E00" w14:textId="1EB43528" w:rsidR="0026170F" w:rsidRPr="00015187" w:rsidRDefault="00E40FB5" w:rsidP="0026170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141,066</w:t>
            </w:r>
          </w:p>
        </w:tc>
        <w:tc>
          <w:tcPr>
            <w:tcW w:w="1350" w:type="dxa"/>
          </w:tcPr>
          <w:p w14:paraId="63D916F6" w14:textId="55DEA7E1" w:rsidR="0026170F" w:rsidRPr="00015187" w:rsidRDefault="0026170F" w:rsidP="0026170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204,956</w:t>
            </w:r>
          </w:p>
        </w:tc>
        <w:tc>
          <w:tcPr>
            <w:tcW w:w="1350" w:type="dxa"/>
          </w:tcPr>
          <w:p w14:paraId="1A52C7B7" w14:textId="01C6299D" w:rsidR="0026170F" w:rsidRPr="00015187" w:rsidRDefault="0026170F" w:rsidP="0026170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508,389</w:t>
            </w:r>
          </w:p>
        </w:tc>
        <w:tc>
          <w:tcPr>
            <w:tcW w:w="1350" w:type="dxa"/>
          </w:tcPr>
          <w:p w14:paraId="74C483FB" w14:textId="4D78AB5D" w:rsidR="0026170F" w:rsidRPr="00015187" w:rsidRDefault="0026170F" w:rsidP="0026170F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15187">
              <w:rPr>
                <w:rFonts w:ascii="Angsana New" w:hAnsi="Angsana New"/>
                <w:sz w:val="26"/>
                <w:szCs w:val="26"/>
              </w:rPr>
              <w:t>659,413</w:t>
            </w:r>
          </w:p>
        </w:tc>
      </w:tr>
    </w:tbl>
    <w:p w14:paraId="0ED2B8B6" w14:textId="77777777" w:rsidR="00F6512B" w:rsidRPr="00015187" w:rsidRDefault="00F6512B" w:rsidP="009A368D">
      <w:pPr>
        <w:tabs>
          <w:tab w:val="left" w:pos="540"/>
        </w:tabs>
        <w:spacing w:before="24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</w:p>
    <w:p w14:paraId="673C8B1E" w14:textId="77777777" w:rsidR="00F6512B" w:rsidRPr="00015187" w:rsidRDefault="00F6512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7CAC8FB7" w14:textId="4504E11A" w:rsidR="00954E31" w:rsidRPr="00015187" w:rsidRDefault="00A07598" w:rsidP="009A368D">
      <w:pPr>
        <w:tabs>
          <w:tab w:val="left" w:pos="540"/>
        </w:tabs>
        <w:spacing w:before="24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954E31" w:rsidRPr="00015187">
        <w:rPr>
          <w:rFonts w:ascii="Angsana New" w:hAnsi="Angsana New"/>
          <w:b/>
          <w:bCs/>
          <w:sz w:val="32"/>
          <w:szCs w:val="32"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3125E1D" w14:textId="77777777" w:rsidR="00567DEF" w:rsidRPr="00015187" w:rsidRDefault="00567DEF" w:rsidP="00567DEF">
      <w:pPr>
        <w:tabs>
          <w:tab w:val="left" w:pos="1440"/>
          <w:tab w:val="left" w:pos="2160"/>
        </w:tabs>
        <w:spacing w:before="120" w:after="120"/>
        <w:ind w:left="1440" w:hanging="1440"/>
        <w:jc w:val="right"/>
        <w:rPr>
          <w:rFonts w:ascii="Angsana New" w:hAnsi="Angsana New"/>
          <w:sz w:val="28"/>
          <w:szCs w:val="28"/>
        </w:rPr>
      </w:pPr>
      <w:r w:rsidRPr="00015187">
        <w:rPr>
          <w:rFonts w:ascii="Angsana New" w:hAnsi="Angsana New"/>
          <w:sz w:val="28"/>
          <w:szCs w:val="28"/>
        </w:rPr>
        <w:tab/>
        <w:t xml:space="preserve">   (</w:t>
      </w:r>
      <w:r w:rsidRPr="00015187">
        <w:rPr>
          <w:rFonts w:ascii="Angsana New" w:hAnsi="Angsana New" w:hint="cs"/>
          <w:sz w:val="28"/>
          <w:szCs w:val="28"/>
          <w:cs/>
        </w:rPr>
        <w:t>หน่วย</w:t>
      </w:r>
      <w:r w:rsidRPr="00015187">
        <w:rPr>
          <w:rFonts w:ascii="Angsana New" w:hAnsi="Angsana New"/>
          <w:sz w:val="28"/>
          <w:szCs w:val="28"/>
        </w:rPr>
        <w:t xml:space="preserve">: </w:t>
      </w:r>
      <w:r w:rsidRPr="00015187">
        <w:rPr>
          <w:rFonts w:ascii="Angsana New" w:hAnsi="Angsana New" w:hint="cs"/>
          <w:sz w:val="28"/>
          <w:szCs w:val="28"/>
          <w:cs/>
        </w:rPr>
        <w:t>พันบาท</w:t>
      </w:r>
      <w:r w:rsidRPr="00015187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1350"/>
        <w:gridCol w:w="1350"/>
      </w:tblGrid>
      <w:tr w:rsidR="00015187" w:rsidRPr="00015187" w14:paraId="3B102365" w14:textId="77777777" w:rsidTr="00567DEF">
        <w:trPr>
          <w:cantSplit/>
        </w:trPr>
        <w:tc>
          <w:tcPr>
            <w:tcW w:w="3780" w:type="dxa"/>
          </w:tcPr>
          <w:p w14:paraId="72B1311C" w14:textId="77777777" w:rsidR="00567DEF" w:rsidRPr="00015187" w:rsidRDefault="00567DEF" w:rsidP="00567DEF">
            <w:pPr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hideMark/>
          </w:tcPr>
          <w:p w14:paraId="12B5F052" w14:textId="77777777" w:rsidR="00567DEF" w:rsidRPr="00015187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68D1289E" w14:textId="77777777" w:rsidR="00567DEF" w:rsidRPr="00015187" w:rsidRDefault="00567DEF" w:rsidP="00567D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015187" w14:paraId="61058653" w14:textId="77777777" w:rsidTr="00567DEF">
        <w:tc>
          <w:tcPr>
            <w:tcW w:w="3780" w:type="dxa"/>
          </w:tcPr>
          <w:p w14:paraId="752AA60A" w14:textId="77777777" w:rsidR="0017059E" w:rsidRPr="00015187" w:rsidRDefault="0017059E" w:rsidP="0017059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hideMark/>
          </w:tcPr>
          <w:p w14:paraId="0030D15C" w14:textId="23C38652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50" w:type="dxa"/>
            <w:hideMark/>
          </w:tcPr>
          <w:p w14:paraId="6BDC767C" w14:textId="1105C30F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  <w:hideMark/>
          </w:tcPr>
          <w:p w14:paraId="03BA5881" w14:textId="0BD649B7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50" w:type="dxa"/>
            <w:hideMark/>
          </w:tcPr>
          <w:p w14:paraId="1EE20C7B" w14:textId="61D9AFD0" w:rsidR="0017059E" w:rsidRPr="00015187" w:rsidRDefault="0017059E" w:rsidP="0017059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015187" w:rsidRPr="00015187" w14:paraId="48A2C112" w14:textId="77777777" w:rsidTr="00567DEF">
        <w:tc>
          <w:tcPr>
            <w:tcW w:w="3780" w:type="dxa"/>
          </w:tcPr>
          <w:p w14:paraId="17F1AFC6" w14:textId="77777777" w:rsidR="00953F45" w:rsidRPr="00015187" w:rsidRDefault="00953F45" w:rsidP="00953F4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2DF0FF4B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17EBB36" w14:textId="06CF3C8E" w:rsidR="00953F45" w:rsidRPr="00015187" w:rsidRDefault="00953F45" w:rsidP="00953F45">
            <w:pPr>
              <w:ind w:left="-120" w:right="-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50" w:type="dxa"/>
          </w:tcPr>
          <w:p w14:paraId="45E0CDB9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C411A81" w14:textId="372C1881" w:rsidR="00953F45" w:rsidRPr="00015187" w:rsidRDefault="00953F45" w:rsidP="00953F45">
            <w:pPr>
              <w:ind w:left="-120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015187" w:rsidRPr="00015187" w14:paraId="3E529E47" w14:textId="77777777" w:rsidTr="00567DEF">
        <w:tc>
          <w:tcPr>
            <w:tcW w:w="3780" w:type="dxa"/>
            <w:hideMark/>
          </w:tcPr>
          <w:p w14:paraId="636C3549" w14:textId="251C82A1" w:rsidR="00953F45" w:rsidRPr="00015187" w:rsidRDefault="00953F45" w:rsidP="00953F45">
            <w:pPr>
              <w:rPr>
                <w:sz w:val="28"/>
                <w:szCs w:val="28"/>
              </w:rPr>
            </w:pPr>
            <w:bookmarkStart w:id="0" w:name="_Hlk17829800"/>
            <w:r w:rsidRPr="00015187">
              <w:rPr>
                <w:rFonts w:hint="cs"/>
                <w:sz w:val="28"/>
                <w:szCs w:val="28"/>
                <w:cs/>
              </w:rPr>
              <w:t>ต้นทุนพัฒนาอสังหาริมทรัพย์</w:t>
            </w:r>
          </w:p>
        </w:tc>
        <w:tc>
          <w:tcPr>
            <w:tcW w:w="1350" w:type="dxa"/>
            <w:vAlign w:val="bottom"/>
          </w:tcPr>
          <w:p w14:paraId="49452642" w14:textId="20DFB3E9" w:rsidR="00953F45" w:rsidRPr="00015187" w:rsidRDefault="00AC7B67" w:rsidP="00953F45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17,279,688</w:t>
            </w:r>
          </w:p>
        </w:tc>
        <w:tc>
          <w:tcPr>
            <w:tcW w:w="1350" w:type="dxa"/>
            <w:vAlign w:val="bottom"/>
          </w:tcPr>
          <w:p w14:paraId="7CD98BAA" w14:textId="4E542E34" w:rsidR="00953F45" w:rsidRPr="00015187" w:rsidRDefault="00953F45" w:rsidP="00953F45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</w:rPr>
              <w:t>17,253,109</w:t>
            </w:r>
          </w:p>
        </w:tc>
        <w:tc>
          <w:tcPr>
            <w:tcW w:w="1350" w:type="dxa"/>
            <w:vAlign w:val="bottom"/>
          </w:tcPr>
          <w:p w14:paraId="40CFE2DB" w14:textId="2B8E506F" w:rsidR="00953F45" w:rsidRPr="00015187" w:rsidRDefault="00AC7B67" w:rsidP="00953F45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1,245,754</w:t>
            </w:r>
          </w:p>
        </w:tc>
        <w:tc>
          <w:tcPr>
            <w:tcW w:w="1350" w:type="dxa"/>
            <w:vAlign w:val="bottom"/>
          </w:tcPr>
          <w:p w14:paraId="023ECD32" w14:textId="7F4097B4" w:rsidR="00953F45" w:rsidRPr="00015187" w:rsidRDefault="00953F45" w:rsidP="00953F45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</w:rPr>
              <w:t>1,474,484</w:t>
            </w:r>
          </w:p>
        </w:tc>
      </w:tr>
      <w:tr w:rsidR="00015187" w:rsidRPr="00015187" w14:paraId="20B25B7E" w14:textId="77777777" w:rsidTr="00567DEF">
        <w:tc>
          <w:tcPr>
            <w:tcW w:w="3780" w:type="dxa"/>
            <w:hideMark/>
          </w:tcPr>
          <w:p w14:paraId="028EDC98" w14:textId="77777777" w:rsidR="00953F45" w:rsidRPr="00015187" w:rsidRDefault="00953F45" w:rsidP="00953F45">
            <w:pPr>
              <w:ind w:left="525" w:hanging="525"/>
              <w:rPr>
                <w:sz w:val="28"/>
                <w:szCs w:val="28"/>
              </w:rPr>
            </w:pPr>
            <w:r w:rsidRPr="00015187">
              <w:rPr>
                <w:sz w:val="28"/>
                <w:szCs w:val="28"/>
                <w:cs/>
              </w:rPr>
              <w:t>หั</w:t>
            </w:r>
            <w:r w:rsidRPr="00015187">
              <w:rPr>
                <w:rFonts w:hint="cs"/>
                <w:sz w:val="28"/>
                <w:szCs w:val="28"/>
                <w:cs/>
              </w:rPr>
              <w:t>ก</w:t>
            </w:r>
            <w:r w:rsidRPr="00015187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015187">
              <w:rPr>
                <w:sz w:val="28"/>
                <w:szCs w:val="28"/>
              </w:rPr>
              <w:t xml:space="preserve"> </w:t>
            </w:r>
            <w:r w:rsidRPr="00015187">
              <w:rPr>
                <w:sz w:val="28"/>
                <w:szCs w:val="28"/>
                <w:cs/>
              </w:rPr>
              <w:t>สำรองเผื่อผลขาดทุนจากการลดลงของมูลค่าโครงการ</w:t>
            </w:r>
            <w:r w:rsidRPr="000151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DB172AF" w14:textId="7AD696E0" w:rsidR="00953F45" w:rsidRPr="00015187" w:rsidRDefault="00AC7B67" w:rsidP="00953F4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(24,106)</w:t>
            </w:r>
          </w:p>
        </w:tc>
        <w:tc>
          <w:tcPr>
            <w:tcW w:w="1350" w:type="dxa"/>
            <w:vAlign w:val="bottom"/>
          </w:tcPr>
          <w:p w14:paraId="5B8977A5" w14:textId="27389AC4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</w:rPr>
              <w:t>(81,211)</w:t>
            </w:r>
          </w:p>
        </w:tc>
        <w:tc>
          <w:tcPr>
            <w:tcW w:w="1350" w:type="dxa"/>
            <w:vAlign w:val="bottom"/>
          </w:tcPr>
          <w:p w14:paraId="43BFDE24" w14:textId="684F454F" w:rsidR="00953F45" w:rsidRPr="00015187" w:rsidRDefault="00AC7B67" w:rsidP="00953F4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(601)</w:t>
            </w:r>
          </w:p>
        </w:tc>
        <w:tc>
          <w:tcPr>
            <w:tcW w:w="1350" w:type="dxa"/>
            <w:vAlign w:val="bottom"/>
          </w:tcPr>
          <w:p w14:paraId="32B9E5D1" w14:textId="23FE568A" w:rsidR="00953F45" w:rsidRPr="00015187" w:rsidRDefault="00953F45" w:rsidP="00953F4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</w:rPr>
              <w:t>(58,020)</w:t>
            </w:r>
          </w:p>
        </w:tc>
      </w:tr>
      <w:tr w:rsidR="00015187" w:rsidRPr="00015187" w14:paraId="7E1094D5" w14:textId="77777777" w:rsidTr="00567DEF">
        <w:tc>
          <w:tcPr>
            <w:tcW w:w="3780" w:type="dxa"/>
            <w:hideMark/>
          </w:tcPr>
          <w:p w14:paraId="756CBF12" w14:textId="77777777" w:rsidR="00953F45" w:rsidRPr="00015187" w:rsidRDefault="00953F45" w:rsidP="00953F45">
            <w:pPr>
              <w:rPr>
                <w:sz w:val="28"/>
                <w:szCs w:val="28"/>
              </w:rPr>
            </w:pPr>
            <w:r w:rsidRPr="00015187">
              <w:rPr>
                <w:sz w:val="28"/>
                <w:szCs w:val="28"/>
                <w:cs/>
              </w:rPr>
              <w:t>สุทธิ</w:t>
            </w:r>
            <w:r w:rsidRPr="00015187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7EB0E9F" w14:textId="77BCA2E8" w:rsidR="00953F45" w:rsidRPr="00015187" w:rsidRDefault="00AC7B67" w:rsidP="00953F4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17,255,582</w:t>
            </w:r>
          </w:p>
        </w:tc>
        <w:tc>
          <w:tcPr>
            <w:tcW w:w="1350" w:type="dxa"/>
            <w:vAlign w:val="bottom"/>
          </w:tcPr>
          <w:p w14:paraId="3F9CD7FB" w14:textId="2185BF8C" w:rsidR="00953F45" w:rsidRPr="00015187" w:rsidRDefault="00953F45" w:rsidP="00953F4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</w:rPr>
              <w:t>17,171,898</w:t>
            </w:r>
          </w:p>
        </w:tc>
        <w:tc>
          <w:tcPr>
            <w:tcW w:w="1350" w:type="dxa"/>
            <w:vAlign w:val="bottom"/>
          </w:tcPr>
          <w:p w14:paraId="7F169970" w14:textId="2A30889C" w:rsidR="00953F45" w:rsidRPr="00015187" w:rsidRDefault="00AC7B67" w:rsidP="00953F4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</w:rPr>
            </w:pPr>
            <w:r w:rsidRPr="00015187">
              <w:rPr>
                <w:rFonts w:asciiTheme="majorBidi" w:hAnsiTheme="majorBidi" w:cstheme="majorBidi"/>
                <w:sz w:val="28"/>
              </w:rPr>
              <w:t>1,245,153</w:t>
            </w:r>
          </w:p>
        </w:tc>
        <w:tc>
          <w:tcPr>
            <w:tcW w:w="1350" w:type="dxa"/>
            <w:vAlign w:val="bottom"/>
          </w:tcPr>
          <w:p w14:paraId="2109550D" w14:textId="7775A1E9" w:rsidR="00953F45" w:rsidRPr="00015187" w:rsidRDefault="00953F45" w:rsidP="00953F4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</w:rPr>
              <w:t>1,416,464</w:t>
            </w:r>
          </w:p>
        </w:tc>
      </w:tr>
    </w:tbl>
    <w:bookmarkEnd w:id="0"/>
    <w:p w14:paraId="48BBA304" w14:textId="17FA0C34" w:rsidR="00A36B78" w:rsidRPr="00015187" w:rsidRDefault="009A368D" w:rsidP="00104FF9">
      <w:pPr>
        <w:tabs>
          <w:tab w:val="left" w:pos="540"/>
        </w:tabs>
        <w:spacing w:before="240" w:after="120"/>
        <w:ind w:left="547" w:right="-58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="00A01BD1" w:rsidRPr="00015187">
        <w:rPr>
          <w:rFonts w:ascii="Angsana New" w:hAnsi="Angsana New"/>
          <w:sz w:val="32"/>
          <w:szCs w:val="32"/>
          <w:cs/>
        </w:rPr>
        <w:t>ในระหว่าง</w:t>
      </w:r>
      <w:r w:rsidR="00A36B78" w:rsidRPr="00015187">
        <w:rPr>
          <w:rFonts w:ascii="Angsana New" w:hAnsi="Angsana New"/>
          <w:sz w:val="32"/>
          <w:szCs w:val="32"/>
          <w:cs/>
        </w:rPr>
        <w:t>งวด</w:t>
      </w:r>
      <w:r w:rsidR="005F6845" w:rsidRPr="00015187">
        <w:rPr>
          <w:rFonts w:ascii="Angsana New" w:hAnsi="Angsana New"/>
          <w:sz w:val="32"/>
          <w:szCs w:val="32"/>
          <w:cs/>
        </w:rPr>
        <w:t>สามเดือน</w:t>
      </w:r>
      <w:r w:rsidR="00A36B78" w:rsidRPr="00015187">
        <w:rPr>
          <w:rFonts w:ascii="Angsana New" w:hAnsi="Angsana New"/>
          <w:sz w:val="32"/>
          <w:szCs w:val="32"/>
          <w:cs/>
        </w:rPr>
        <w:t>สิ้นสุดวันที่</w:t>
      </w:r>
      <w:r w:rsidR="00A36B78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8</w:t>
      </w:r>
      <w:r w:rsidR="00A36B78" w:rsidRPr="00015187">
        <w:rPr>
          <w:rFonts w:ascii="Angsana New" w:hAnsi="Angsana New"/>
          <w:sz w:val="32"/>
          <w:szCs w:val="32"/>
          <w:cs/>
        </w:rPr>
        <w:t xml:space="preserve"> และ</w:t>
      </w:r>
      <w:r w:rsidR="00A36B78" w:rsidRPr="00015187">
        <w:rPr>
          <w:rFonts w:ascii="Angsana New" w:hAnsi="Angsana New"/>
          <w:sz w:val="32"/>
          <w:szCs w:val="32"/>
        </w:rPr>
        <w:t xml:space="preserve"> </w:t>
      </w:r>
      <w:r w:rsidR="008935A5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7</w:t>
      </w:r>
      <w:r w:rsidR="00A36B78" w:rsidRPr="00015187">
        <w:rPr>
          <w:rFonts w:ascii="Angsana New" w:hAnsi="Angsana New"/>
          <w:sz w:val="32"/>
          <w:szCs w:val="32"/>
          <w:cs/>
        </w:rPr>
        <w:t xml:space="preserve"> 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A36B78" w:rsidRPr="00015187">
        <w:rPr>
          <w:rFonts w:ascii="Angsana New" w:hAnsi="Angsana New"/>
          <w:sz w:val="32"/>
          <w:szCs w:val="32"/>
          <w:cs/>
        </w:rPr>
        <w:t>ได้รวมต้นทุนการกู้ยืมเข้าเป็นต้นทุนของที่ดินและงานระหว่างก่อสร้าง</w:t>
      </w:r>
      <w:r w:rsidR="00A077B3" w:rsidRPr="00015187">
        <w:rPr>
          <w:rFonts w:ascii="Angsana New" w:hAnsi="Angsana New"/>
          <w:sz w:val="32"/>
          <w:szCs w:val="32"/>
          <w:cs/>
        </w:rPr>
        <w:t xml:space="preserve"> </w:t>
      </w:r>
      <w:r w:rsidR="00A36B78" w:rsidRPr="00015187">
        <w:rPr>
          <w:rFonts w:ascii="Angsana New" w:hAnsi="Angsana New"/>
          <w:sz w:val="32"/>
          <w:szCs w:val="32"/>
          <w:cs/>
        </w:rPr>
        <w:t>โดยคำนวณจากอัตราการตั้งขึ้นเป็นทุนซึ่งเป็นอัตราถัวเฉลี่ยถ่วงน้ำหนักของเงินกู้ดังนี้</w:t>
      </w:r>
    </w:p>
    <w:tbl>
      <w:tblPr>
        <w:tblW w:w="927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0"/>
        <w:gridCol w:w="1350"/>
        <w:gridCol w:w="1350"/>
        <w:gridCol w:w="1260"/>
        <w:gridCol w:w="1350"/>
      </w:tblGrid>
      <w:tr w:rsidR="00015187" w:rsidRPr="00015187" w14:paraId="21E5295B" w14:textId="77777777" w:rsidTr="00B90CFE">
        <w:tc>
          <w:tcPr>
            <w:tcW w:w="3960" w:type="dxa"/>
            <w:vAlign w:val="bottom"/>
          </w:tcPr>
          <w:p w14:paraId="7202EEB6" w14:textId="7A942C0D" w:rsidR="00A21142" w:rsidRPr="00015187" w:rsidRDefault="00B51508" w:rsidP="00B90CF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="00A21142" w:rsidRPr="00015187">
              <w:rPr>
                <w:rFonts w:ascii="Angsana New" w:hAnsi="Angsana New"/>
                <w:sz w:val="32"/>
                <w:szCs w:val="32"/>
              </w:rPr>
              <w:tab/>
            </w:r>
            <w:r w:rsidR="00A21142" w:rsidRPr="00015187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="00A21142" w:rsidRPr="00015187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2700" w:type="dxa"/>
            <w:gridSpan w:val="2"/>
          </w:tcPr>
          <w:p w14:paraId="758CAFE1" w14:textId="77777777" w:rsidR="00A21142" w:rsidRPr="00015187" w:rsidRDefault="00A21142" w:rsidP="00B90CF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31443D01" w14:textId="77777777" w:rsidR="00A21142" w:rsidRPr="00015187" w:rsidRDefault="00A21142" w:rsidP="00B90CF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5187" w:rsidRPr="00015187" w14:paraId="744C4A18" w14:textId="77777777" w:rsidTr="00B90CFE">
        <w:tc>
          <w:tcPr>
            <w:tcW w:w="3960" w:type="dxa"/>
            <w:vAlign w:val="bottom"/>
          </w:tcPr>
          <w:p w14:paraId="6F70414D" w14:textId="77777777" w:rsidR="00A21142" w:rsidRPr="00015187" w:rsidRDefault="00A21142" w:rsidP="00B90CF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4"/>
          </w:tcPr>
          <w:p w14:paraId="40861E7C" w14:textId="1D0B3D46" w:rsidR="00A21142" w:rsidRPr="00015187" w:rsidRDefault="00A21142" w:rsidP="00B90CF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F6512B" w:rsidRPr="00015187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เดือนสิ้นสุดวันที่</w:t>
            </w:r>
            <w:r w:rsidRPr="000151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77B51"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977B51" w:rsidRPr="00015187">
              <w:rPr>
                <w:rFonts w:ascii="Angsana New" w:hAnsi="Angsana New"/>
                <w:sz w:val="30"/>
                <w:szCs w:val="30"/>
                <w:cs/>
              </w:rPr>
              <w:t>มีนาคม</w:t>
            </w:r>
          </w:p>
        </w:tc>
      </w:tr>
      <w:tr w:rsidR="00015187" w:rsidRPr="00015187" w14:paraId="5BC73AC7" w14:textId="77777777" w:rsidTr="00B90CFE">
        <w:tc>
          <w:tcPr>
            <w:tcW w:w="3960" w:type="dxa"/>
            <w:vAlign w:val="bottom"/>
          </w:tcPr>
          <w:p w14:paraId="2DC36CC3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D303A00" w14:textId="599689F1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7E2DDE93" w14:textId="7386E73F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40C09FAB" w14:textId="75BC63FA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350" w:type="dxa"/>
          </w:tcPr>
          <w:p w14:paraId="38BA3D1C" w14:textId="595BF88C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015187" w:rsidRPr="00015187" w14:paraId="7126716E" w14:textId="77777777" w:rsidTr="00B90CFE">
        <w:tc>
          <w:tcPr>
            <w:tcW w:w="3960" w:type="dxa"/>
            <w:vAlign w:val="bottom"/>
          </w:tcPr>
          <w:p w14:paraId="0526DBCF" w14:textId="77777777" w:rsidR="0017059E" w:rsidRPr="00015187" w:rsidRDefault="0017059E" w:rsidP="0017059E">
            <w:pPr>
              <w:ind w:left="108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ต้นทุนการกู้ยืมส่วนที่รวมเป็นต้นทุนของ</w:t>
            </w:r>
          </w:p>
        </w:tc>
        <w:tc>
          <w:tcPr>
            <w:tcW w:w="1350" w:type="dxa"/>
            <w:vAlign w:val="center"/>
          </w:tcPr>
          <w:p w14:paraId="3ECB3CD0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5E8BC46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1C8B9290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1825C94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5187" w:rsidRPr="00015187" w14:paraId="229CA58D" w14:textId="77777777" w:rsidTr="00020B98">
        <w:tc>
          <w:tcPr>
            <w:tcW w:w="3960" w:type="dxa"/>
            <w:vAlign w:val="bottom"/>
          </w:tcPr>
          <w:p w14:paraId="6ADA76BB" w14:textId="77777777" w:rsidR="0017059E" w:rsidRPr="00015187" w:rsidRDefault="0017059E" w:rsidP="0017059E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bookmarkStart w:id="1" w:name="_Hlk142984762"/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ที่ดินและงานระหว่างก่อสร้าง (ล้านบาท)</w:t>
            </w:r>
          </w:p>
        </w:tc>
        <w:tc>
          <w:tcPr>
            <w:tcW w:w="1350" w:type="dxa"/>
            <w:vAlign w:val="center"/>
          </w:tcPr>
          <w:p w14:paraId="5A09C1D1" w14:textId="2782902F" w:rsidR="0017059E" w:rsidRPr="00015187" w:rsidRDefault="00853BA9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1350" w:type="dxa"/>
            <w:vAlign w:val="center"/>
          </w:tcPr>
          <w:p w14:paraId="435D5FB1" w14:textId="26C5FD49" w:rsidR="0017059E" w:rsidRPr="00015187" w:rsidRDefault="0017059E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130</w:t>
            </w:r>
          </w:p>
        </w:tc>
        <w:tc>
          <w:tcPr>
            <w:tcW w:w="1260" w:type="dxa"/>
            <w:vAlign w:val="center"/>
          </w:tcPr>
          <w:p w14:paraId="702CF14C" w14:textId="1AC28F6D" w:rsidR="0017059E" w:rsidRPr="00015187" w:rsidRDefault="00AC7B67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50" w:type="dxa"/>
            <w:vAlign w:val="center"/>
          </w:tcPr>
          <w:p w14:paraId="0731F550" w14:textId="21059ED0" w:rsidR="0017059E" w:rsidRPr="00015187" w:rsidRDefault="0017059E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15187" w:rsidRPr="00015187" w14:paraId="16AD201B" w14:textId="77777777" w:rsidTr="00020B98">
        <w:trPr>
          <w:trHeight w:val="80"/>
        </w:trPr>
        <w:tc>
          <w:tcPr>
            <w:tcW w:w="3960" w:type="dxa"/>
            <w:vAlign w:val="bottom"/>
          </w:tcPr>
          <w:p w14:paraId="6E87E17F" w14:textId="77777777" w:rsidR="0017059E" w:rsidRPr="00015187" w:rsidRDefault="0017059E" w:rsidP="0017059E">
            <w:pPr>
              <w:ind w:left="108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อัตราการตั้งขึ้นเป็นทุน (ร้อยละ)</w:t>
            </w:r>
          </w:p>
        </w:tc>
        <w:tc>
          <w:tcPr>
            <w:tcW w:w="1350" w:type="dxa"/>
            <w:vAlign w:val="center"/>
          </w:tcPr>
          <w:p w14:paraId="6DE2A5B8" w14:textId="45450852" w:rsidR="0017059E" w:rsidRPr="00015187" w:rsidRDefault="005B1F27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5.18 - 7.85</w:t>
            </w:r>
          </w:p>
        </w:tc>
        <w:tc>
          <w:tcPr>
            <w:tcW w:w="1350" w:type="dxa"/>
            <w:vAlign w:val="center"/>
          </w:tcPr>
          <w:p w14:paraId="2AFC62EE" w14:textId="76A80E71" w:rsidR="0017059E" w:rsidRPr="00015187" w:rsidRDefault="0017059E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5.57 - 5.94</w:t>
            </w:r>
          </w:p>
        </w:tc>
        <w:tc>
          <w:tcPr>
            <w:tcW w:w="1260" w:type="dxa"/>
            <w:vAlign w:val="center"/>
          </w:tcPr>
          <w:p w14:paraId="2F6C0B45" w14:textId="374A0355" w:rsidR="0017059E" w:rsidRPr="00015187" w:rsidRDefault="00853BA9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5.18 - 5.45</w:t>
            </w:r>
          </w:p>
        </w:tc>
        <w:tc>
          <w:tcPr>
            <w:tcW w:w="1350" w:type="dxa"/>
            <w:vAlign w:val="center"/>
          </w:tcPr>
          <w:p w14:paraId="5EF9227E" w14:textId="193EBED7" w:rsidR="0017059E" w:rsidRPr="00015187" w:rsidRDefault="0017059E" w:rsidP="0017059E">
            <w:pPr>
              <w:ind w:left="63" w:right="2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5.57</w:t>
            </w:r>
          </w:p>
        </w:tc>
      </w:tr>
    </w:tbl>
    <w:bookmarkEnd w:id="1"/>
    <w:p w14:paraId="0A701901" w14:textId="20B639D5" w:rsidR="00A36B78" w:rsidRPr="00015187" w:rsidRDefault="00645663" w:rsidP="00104FF9">
      <w:pPr>
        <w:tabs>
          <w:tab w:val="left" w:pos="54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DE67C5" w:rsidRPr="00015187">
        <w:rPr>
          <w:rFonts w:ascii="Angsana New" w:hAnsi="Angsana New"/>
          <w:sz w:val="32"/>
          <w:szCs w:val="32"/>
          <w:cs/>
        </w:rPr>
        <w:t>ณ วันที่</w:t>
      </w:r>
      <w:r w:rsidR="00DE67C5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8</w:t>
      </w:r>
      <w:r w:rsidR="00F260F8" w:rsidRPr="00015187">
        <w:rPr>
          <w:rFonts w:ascii="Angsana New" w:hAnsi="Angsana New"/>
          <w:sz w:val="32"/>
          <w:szCs w:val="32"/>
          <w:cs/>
        </w:rPr>
        <w:t xml:space="preserve"> </w:t>
      </w:r>
      <w:r w:rsidR="00DE67C5" w:rsidRPr="00015187">
        <w:rPr>
          <w:rFonts w:ascii="Angsana New" w:hAnsi="Angsana New"/>
          <w:sz w:val="32"/>
          <w:szCs w:val="32"/>
          <w:cs/>
        </w:rPr>
        <w:t>และ</w:t>
      </w:r>
      <w:r w:rsidR="00DE67C5" w:rsidRPr="00015187">
        <w:rPr>
          <w:rFonts w:ascii="Angsana New" w:hAnsi="Angsana New"/>
          <w:sz w:val="32"/>
          <w:szCs w:val="32"/>
        </w:rPr>
        <w:t xml:space="preserve"> 31</w:t>
      </w:r>
      <w:r w:rsidR="00DE67C5"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8935A5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7</w:t>
      </w:r>
      <w:r w:rsidR="00DE67C5" w:rsidRPr="00015187">
        <w:rPr>
          <w:rFonts w:ascii="Angsana New" w:hAnsi="Angsana New"/>
          <w:sz w:val="32"/>
          <w:szCs w:val="32"/>
        </w:rPr>
        <w:t xml:space="preserve"> 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A36B78" w:rsidRPr="00015187">
        <w:rPr>
          <w:rFonts w:ascii="Angsana New" w:hAnsi="Angsana New"/>
          <w:sz w:val="32"/>
          <w:szCs w:val="32"/>
          <w:cs/>
        </w:rPr>
        <w:t>ได้นำที่ดินบางส่วนพร้อมสิ่งปลูกสร้างที่มีอยู่บนที่ดินไปจดจำนองค้ำประกันเงินกู้ยืมของ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2531CB" w:rsidRPr="00015187">
        <w:rPr>
          <w:rFonts w:ascii="Angsana New" w:hAnsi="Angsana New"/>
          <w:sz w:val="32"/>
          <w:szCs w:val="32"/>
        </w:rPr>
        <w:t xml:space="preserve"> </w:t>
      </w:r>
      <w:r w:rsidR="00A36B78" w:rsidRPr="00015187">
        <w:rPr>
          <w:rFonts w:ascii="Angsana New" w:hAnsi="Angsana New"/>
          <w:sz w:val="32"/>
          <w:szCs w:val="32"/>
          <w:cs/>
        </w:rPr>
        <w:t>ซึ่งมีมูลค่าสุทธิตามบัญชีดังนี้</w:t>
      </w:r>
    </w:p>
    <w:p w14:paraId="097BDF2F" w14:textId="77777777" w:rsidR="00A36B78" w:rsidRPr="00015187" w:rsidRDefault="00A36B78" w:rsidP="00A36B7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015187">
        <w:rPr>
          <w:rFonts w:ascii="Angsana New" w:hAnsi="Angsana New"/>
          <w:sz w:val="30"/>
          <w:szCs w:val="30"/>
        </w:rPr>
        <w:t>(</w:t>
      </w:r>
      <w:r w:rsidRPr="00015187">
        <w:rPr>
          <w:rFonts w:ascii="Angsana New" w:hAnsi="Angsana New"/>
          <w:sz w:val="30"/>
          <w:szCs w:val="30"/>
          <w:cs/>
        </w:rPr>
        <w:t>หน่วย:</w:t>
      </w:r>
      <w:r w:rsidRPr="00015187">
        <w:rPr>
          <w:rFonts w:ascii="Angsana New" w:hAnsi="Angsana New"/>
          <w:sz w:val="30"/>
          <w:szCs w:val="30"/>
        </w:rPr>
        <w:t xml:space="preserve"> </w:t>
      </w:r>
      <w:r w:rsidR="00383143" w:rsidRPr="00015187">
        <w:rPr>
          <w:rFonts w:ascii="Angsana New" w:hAnsi="Angsana New"/>
          <w:sz w:val="30"/>
          <w:szCs w:val="30"/>
          <w:cs/>
        </w:rPr>
        <w:t>ล้าน</w:t>
      </w:r>
      <w:r w:rsidRPr="00015187">
        <w:rPr>
          <w:rFonts w:ascii="Angsana New" w:hAnsi="Angsana New"/>
          <w:sz w:val="30"/>
          <w:szCs w:val="30"/>
          <w:cs/>
        </w:rPr>
        <w:t>บาท</w:t>
      </w:r>
      <w:r w:rsidRPr="00015187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440"/>
        <w:gridCol w:w="1440"/>
        <w:gridCol w:w="1440"/>
        <w:gridCol w:w="1440"/>
      </w:tblGrid>
      <w:tr w:rsidR="00015187" w:rsidRPr="00015187" w14:paraId="40AAF91B" w14:textId="77777777" w:rsidTr="000A14DD">
        <w:tc>
          <w:tcPr>
            <w:tcW w:w="3420" w:type="dxa"/>
            <w:vAlign w:val="bottom"/>
          </w:tcPr>
          <w:p w14:paraId="702DBACE" w14:textId="77777777" w:rsidR="00A36B78" w:rsidRPr="00015187" w:rsidRDefault="00A36B78" w:rsidP="00296F0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2"/>
          </w:tcPr>
          <w:p w14:paraId="25645B89" w14:textId="77777777" w:rsidR="00A36B78" w:rsidRPr="00015187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618636D" w14:textId="77777777" w:rsidR="00A36B78" w:rsidRPr="00015187" w:rsidRDefault="00A36B78" w:rsidP="00296F0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5187" w:rsidRPr="00015187" w14:paraId="63F06B7A" w14:textId="77777777" w:rsidTr="000A14DD">
        <w:tc>
          <w:tcPr>
            <w:tcW w:w="3420" w:type="dxa"/>
            <w:vAlign w:val="bottom"/>
          </w:tcPr>
          <w:p w14:paraId="7A235699" w14:textId="77777777" w:rsidR="0017059E" w:rsidRPr="00015187" w:rsidRDefault="0017059E" w:rsidP="0017059E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BE2AF6" w14:textId="57CB0C8F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7282F11C" w14:textId="56FE533A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40" w:type="dxa"/>
          </w:tcPr>
          <w:p w14:paraId="2468C5E5" w14:textId="703FE4F3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440" w:type="dxa"/>
          </w:tcPr>
          <w:p w14:paraId="627CAC72" w14:textId="3913A00A" w:rsidR="0017059E" w:rsidRPr="00015187" w:rsidRDefault="0017059E" w:rsidP="0017059E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015187" w:rsidRPr="00015187" w14:paraId="5020954B" w14:textId="77777777" w:rsidTr="000A14DD">
        <w:tc>
          <w:tcPr>
            <w:tcW w:w="3420" w:type="dxa"/>
            <w:vAlign w:val="bottom"/>
          </w:tcPr>
          <w:p w14:paraId="7EA8C93B" w14:textId="77777777" w:rsidR="00953F45" w:rsidRPr="00015187" w:rsidRDefault="00953F45" w:rsidP="00953F45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3CCF4D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3E981FC" w14:textId="2EFE2BD1" w:rsidR="00953F45" w:rsidRPr="00015187" w:rsidRDefault="00953F45" w:rsidP="00953F4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202C5F30" w14:textId="77777777" w:rsidR="00953F45" w:rsidRPr="00015187" w:rsidRDefault="00953F45" w:rsidP="00953F4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14C8895" w14:textId="3DAB1041" w:rsidR="00953F45" w:rsidRPr="00015187" w:rsidRDefault="00953F45" w:rsidP="00953F4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(ตรวจสอบแล้ว)</w:t>
            </w:r>
          </w:p>
        </w:tc>
      </w:tr>
      <w:tr w:rsidR="00015187" w:rsidRPr="00015187" w14:paraId="3B75920F" w14:textId="77777777" w:rsidTr="000A14DD">
        <w:tc>
          <w:tcPr>
            <w:tcW w:w="3420" w:type="dxa"/>
          </w:tcPr>
          <w:p w14:paraId="19580DE6" w14:textId="77777777" w:rsidR="00953F45" w:rsidRPr="00015187" w:rsidRDefault="00953F45" w:rsidP="00953F45">
            <w:pPr>
              <w:spacing w:line="400" w:lineRule="exact"/>
              <w:ind w:left="90" w:right="-108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มูลค่าสุทธิตามบัญชีของที่ดินพร้อม</w:t>
            </w:r>
          </w:p>
        </w:tc>
        <w:tc>
          <w:tcPr>
            <w:tcW w:w="1440" w:type="dxa"/>
            <w:vAlign w:val="bottom"/>
          </w:tcPr>
          <w:p w14:paraId="6219FD94" w14:textId="77777777" w:rsidR="00953F45" w:rsidRPr="00015187" w:rsidRDefault="00953F45" w:rsidP="00953F45">
            <w:pPr>
              <w:spacing w:line="400" w:lineRule="exact"/>
              <w:ind w:right="3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A220C7B" w14:textId="77777777" w:rsidR="00953F45" w:rsidRPr="00015187" w:rsidRDefault="00953F45" w:rsidP="00953F45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7458BDF" w14:textId="77777777" w:rsidR="00953F45" w:rsidRPr="00015187" w:rsidRDefault="00953F45" w:rsidP="00953F45">
            <w:pPr>
              <w:spacing w:line="400" w:lineRule="exact"/>
              <w:ind w:right="34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213C4E7" w14:textId="77777777" w:rsidR="00953F45" w:rsidRPr="00015187" w:rsidRDefault="00953F45" w:rsidP="00953F45">
            <w:pPr>
              <w:spacing w:line="40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15187" w:rsidRPr="00015187" w14:paraId="00DAF937" w14:textId="77777777" w:rsidTr="000A14DD">
        <w:tc>
          <w:tcPr>
            <w:tcW w:w="3420" w:type="dxa"/>
            <w:vAlign w:val="bottom"/>
          </w:tcPr>
          <w:p w14:paraId="28710F82" w14:textId="77777777" w:rsidR="00953F45" w:rsidRPr="00015187" w:rsidRDefault="00953F45" w:rsidP="00953F45">
            <w:pPr>
              <w:ind w:left="270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 สิ่งปลูกสร้างที่ติดภาระค้ำประกัน</w:t>
            </w:r>
          </w:p>
        </w:tc>
        <w:tc>
          <w:tcPr>
            <w:tcW w:w="1440" w:type="dxa"/>
            <w:vAlign w:val="center"/>
          </w:tcPr>
          <w:p w14:paraId="146CC1B3" w14:textId="7347A2B9" w:rsidR="00953F45" w:rsidRPr="00015187" w:rsidRDefault="00DB2B77" w:rsidP="00953F45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16,</w:t>
            </w:r>
            <w:r w:rsidR="0044563E"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1440" w:type="dxa"/>
            <w:vAlign w:val="bottom"/>
          </w:tcPr>
          <w:p w14:paraId="2B4FB0D8" w14:textId="11F346F3" w:rsidR="00953F45" w:rsidRPr="00015187" w:rsidRDefault="00953F45" w:rsidP="00953F45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15,769</w:t>
            </w:r>
          </w:p>
        </w:tc>
        <w:tc>
          <w:tcPr>
            <w:tcW w:w="1440" w:type="dxa"/>
            <w:vAlign w:val="bottom"/>
          </w:tcPr>
          <w:p w14:paraId="2B400684" w14:textId="1DEBCCC2" w:rsidR="00953F45" w:rsidRPr="00015187" w:rsidRDefault="00DB2B77" w:rsidP="00953F45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1,180</w:t>
            </w:r>
          </w:p>
        </w:tc>
        <w:tc>
          <w:tcPr>
            <w:tcW w:w="1440" w:type="dxa"/>
            <w:vAlign w:val="bottom"/>
          </w:tcPr>
          <w:p w14:paraId="5246CAB2" w14:textId="43BB08EA" w:rsidR="00953F45" w:rsidRPr="00015187" w:rsidRDefault="00953F45" w:rsidP="00953F45">
            <w:pPr>
              <w:tabs>
                <w:tab w:val="decimal" w:pos="1260"/>
              </w:tabs>
              <w:ind w:left="63" w:right="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1,321</w:t>
            </w:r>
          </w:p>
        </w:tc>
      </w:tr>
    </w:tbl>
    <w:p w14:paraId="138DEE25" w14:textId="77777777" w:rsidR="0017059E" w:rsidRPr="00015187" w:rsidRDefault="00A21142" w:rsidP="000A14DD">
      <w:pPr>
        <w:tabs>
          <w:tab w:val="left" w:pos="900"/>
          <w:tab w:val="left" w:pos="1440"/>
          <w:tab w:val="left" w:pos="216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</w:p>
    <w:p w14:paraId="5AC2F1B3" w14:textId="77777777" w:rsidR="0017059E" w:rsidRPr="00015187" w:rsidRDefault="0017059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br w:type="page"/>
      </w:r>
    </w:p>
    <w:p w14:paraId="6B9771B1" w14:textId="4CDD635E" w:rsidR="00982288" w:rsidRPr="00015187" w:rsidRDefault="0017059E" w:rsidP="000A14DD">
      <w:pPr>
        <w:tabs>
          <w:tab w:val="left" w:pos="900"/>
          <w:tab w:val="left" w:pos="1440"/>
          <w:tab w:val="left" w:pos="216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lastRenderedPageBreak/>
        <w:tab/>
      </w:r>
      <w:r w:rsidR="00982288" w:rsidRPr="00015187">
        <w:rPr>
          <w:rFonts w:ascii="Angsana New" w:hAnsi="Angsana New"/>
          <w:sz w:val="32"/>
          <w:szCs w:val="32"/>
          <w:cs/>
        </w:rPr>
        <w:t>รายการเปลี่ยนแปลงของ</w:t>
      </w:r>
      <w:r w:rsidR="00342111" w:rsidRPr="00015187">
        <w:rPr>
          <w:rFonts w:ascii="Angsana New" w:hAnsi="Angsana New"/>
          <w:sz w:val="32"/>
          <w:szCs w:val="32"/>
          <w:cs/>
        </w:rPr>
        <w:t>บัญชีสำรองเผื่อผลขาดทุนจากการลดลงของมูลค่าโครงการ</w:t>
      </w:r>
      <w:r w:rsidR="00982288" w:rsidRPr="00015187">
        <w:rPr>
          <w:rFonts w:ascii="Angsana New" w:hAnsi="Angsana New"/>
          <w:sz w:val="32"/>
          <w:szCs w:val="32"/>
          <w:cs/>
        </w:rPr>
        <w:t>สำหรับงวด</w:t>
      </w:r>
      <w:r w:rsidRPr="00015187">
        <w:rPr>
          <w:rFonts w:ascii="Angsana New" w:hAnsi="Angsana New" w:hint="cs"/>
          <w:sz w:val="32"/>
          <w:szCs w:val="32"/>
          <w:cs/>
        </w:rPr>
        <w:t>สาม</w:t>
      </w:r>
      <w:r w:rsidR="00982288" w:rsidRPr="00015187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982288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Pr="00015187">
        <w:rPr>
          <w:rFonts w:ascii="Angsana New" w:hAnsi="Angsana New"/>
          <w:sz w:val="32"/>
          <w:szCs w:val="32"/>
        </w:rPr>
        <w:t>8</w:t>
      </w:r>
      <w:r w:rsidR="00FD023F" w:rsidRPr="00015187">
        <w:rPr>
          <w:rFonts w:ascii="Angsana New" w:hAnsi="Angsana New"/>
          <w:sz w:val="32"/>
          <w:szCs w:val="32"/>
          <w:cs/>
        </w:rPr>
        <w:t xml:space="preserve"> </w:t>
      </w:r>
      <w:r w:rsidR="00982288" w:rsidRPr="00015187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2BF194C8" w14:textId="77777777" w:rsidR="00982288" w:rsidRPr="00015187" w:rsidRDefault="00982288" w:rsidP="00982288">
      <w:pPr>
        <w:ind w:left="360" w:hanging="360"/>
        <w:jc w:val="right"/>
        <w:rPr>
          <w:rFonts w:ascii="Angsana New" w:hAnsi="Angsana New"/>
          <w:sz w:val="30"/>
          <w:szCs w:val="30"/>
        </w:rPr>
      </w:pPr>
      <w:r w:rsidRPr="00015187">
        <w:rPr>
          <w:rFonts w:ascii="Angsana New" w:hAnsi="Angsana New"/>
          <w:sz w:val="30"/>
          <w:szCs w:val="30"/>
        </w:rPr>
        <w:t>(</w:t>
      </w:r>
      <w:r w:rsidRPr="00015187">
        <w:rPr>
          <w:rFonts w:ascii="Angsana New" w:hAnsi="Angsana New"/>
          <w:sz w:val="30"/>
          <w:szCs w:val="30"/>
          <w:cs/>
        </w:rPr>
        <w:t>หน่วย:</w:t>
      </w:r>
      <w:r w:rsidRPr="00015187">
        <w:rPr>
          <w:rFonts w:ascii="Angsana New" w:hAnsi="Angsana New"/>
          <w:sz w:val="30"/>
          <w:szCs w:val="30"/>
        </w:rPr>
        <w:t xml:space="preserve"> </w:t>
      </w:r>
      <w:r w:rsidRPr="00015187">
        <w:rPr>
          <w:rFonts w:ascii="Angsana New" w:hAnsi="Angsana New"/>
          <w:sz w:val="30"/>
          <w:szCs w:val="30"/>
          <w:cs/>
        </w:rPr>
        <w:t>พันบาท</w:t>
      </w:r>
      <w:r w:rsidRPr="00015187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50"/>
        <w:gridCol w:w="1710"/>
        <w:gridCol w:w="1620"/>
      </w:tblGrid>
      <w:tr w:rsidR="00015187" w:rsidRPr="00015187" w14:paraId="428E3FAA" w14:textId="77777777" w:rsidTr="000A14DD">
        <w:tc>
          <w:tcPr>
            <w:tcW w:w="5850" w:type="dxa"/>
            <w:vAlign w:val="bottom"/>
          </w:tcPr>
          <w:p w14:paraId="6DE576E0" w14:textId="77777777" w:rsidR="00A36B78" w:rsidRPr="00015187" w:rsidRDefault="00A36B78" w:rsidP="00470914">
            <w:pPr>
              <w:tabs>
                <w:tab w:val="decimal" w:pos="1350"/>
              </w:tabs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10" w:type="dxa"/>
          </w:tcPr>
          <w:p w14:paraId="170E4E63" w14:textId="77777777" w:rsidR="00383143" w:rsidRPr="00015187" w:rsidRDefault="00383143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1AE1EBBB" w14:textId="77777777" w:rsidR="00A36B78" w:rsidRPr="00015187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</w:tcPr>
          <w:p w14:paraId="681D2E83" w14:textId="77777777" w:rsidR="00A36B78" w:rsidRPr="00015187" w:rsidRDefault="00A36B78" w:rsidP="00470914">
            <w:pPr>
              <w:pBdr>
                <w:bottom w:val="single" w:sz="6" w:space="1" w:color="auto"/>
              </w:pBdr>
              <w:ind w:left="63" w:right="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  <w:r w:rsidR="00383143" w:rsidRPr="00015187">
              <w:rPr>
                <w:rFonts w:ascii="Angsana New" w:hAnsi="Angsana New"/>
                <w:sz w:val="32"/>
                <w:szCs w:val="32"/>
                <w:cs/>
              </w:rPr>
              <w:t xml:space="preserve">                    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015187" w:rsidRPr="00015187" w14:paraId="4C6DC3C3" w14:textId="77777777" w:rsidTr="000A14DD">
        <w:tc>
          <w:tcPr>
            <w:tcW w:w="5850" w:type="dxa"/>
            <w:vAlign w:val="bottom"/>
          </w:tcPr>
          <w:p w14:paraId="662D420F" w14:textId="1AC15C35" w:rsidR="003B7388" w:rsidRPr="00015187" w:rsidRDefault="003B7388" w:rsidP="00470914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015187">
              <w:rPr>
                <w:rFonts w:ascii="Angsana New" w:hAnsi="Angsana New"/>
                <w:sz w:val="32"/>
                <w:szCs w:val="32"/>
              </w:rPr>
              <w:t xml:space="preserve"> 1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มกราคม</w:t>
            </w:r>
            <w:r w:rsidRPr="00015187">
              <w:rPr>
                <w:rFonts w:ascii="Angsana New" w:hAnsi="Angsana New"/>
                <w:sz w:val="32"/>
                <w:szCs w:val="32"/>
              </w:rPr>
              <w:t xml:space="preserve"> 256</w:t>
            </w:r>
            <w:r w:rsidR="0017059E" w:rsidRPr="0001518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710" w:type="dxa"/>
            <w:vAlign w:val="center"/>
          </w:tcPr>
          <w:p w14:paraId="714C2977" w14:textId="0C887ECD" w:rsidR="003B7388" w:rsidRPr="00015187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81,211</w:t>
            </w:r>
          </w:p>
        </w:tc>
        <w:tc>
          <w:tcPr>
            <w:tcW w:w="1620" w:type="dxa"/>
            <w:vAlign w:val="center"/>
          </w:tcPr>
          <w:p w14:paraId="11DFA947" w14:textId="54BE534F" w:rsidR="003B7388" w:rsidRPr="00015187" w:rsidRDefault="003D633A" w:rsidP="00470914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58,020</w:t>
            </w:r>
          </w:p>
        </w:tc>
      </w:tr>
      <w:tr w:rsidR="00015187" w:rsidRPr="00015187" w14:paraId="669EE6ED" w14:textId="77777777" w:rsidTr="000A14DD">
        <w:tc>
          <w:tcPr>
            <w:tcW w:w="5850" w:type="dxa"/>
            <w:vAlign w:val="bottom"/>
          </w:tcPr>
          <w:p w14:paraId="29FBE7CF" w14:textId="50B709C1" w:rsidR="0069458C" w:rsidRPr="00015187" w:rsidRDefault="003B0B43" w:rsidP="0069458C">
            <w:pPr>
              <w:ind w:left="720" w:hanging="61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ตั้งเพิ่ม</w:t>
            </w:r>
            <w:r w:rsidR="0069458C" w:rsidRPr="00015187">
              <w:rPr>
                <w:rFonts w:ascii="Angsana New" w:hAnsi="Angsana New" w:hint="cs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10" w:type="dxa"/>
            <w:vAlign w:val="center"/>
          </w:tcPr>
          <w:p w14:paraId="3FF8AD1E" w14:textId="3FACE488" w:rsidR="0069458C" w:rsidRPr="00015187" w:rsidRDefault="003B0B43" w:rsidP="0069458C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1,320</w:t>
            </w:r>
          </w:p>
        </w:tc>
        <w:tc>
          <w:tcPr>
            <w:tcW w:w="1620" w:type="dxa"/>
            <w:vAlign w:val="center"/>
          </w:tcPr>
          <w:p w14:paraId="4216253A" w14:textId="3D596D8C" w:rsidR="0069458C" w:rsidRPr="00015187" w:rsidRDefault="003B0B43" w:rsidP="0069458C">
            <w:pP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406</w:t>
            </w:r>
          </w:p>
        </w:tc>
      </w:tr>
      <w:tr w:rsidR="00015187" w:rsidRPr="00015187" w14:paraId="69320778" w14:textId="77777777" w:rsidTr="000A14DD">
        <w:trPr>
          <w:trHeight w:val="77"/>
        </w:trPr>
        <w:tc>
          <w:tcPr>
            <w:tcW w:w="5850" w:type="dxa"/>
            <w:vAlign w:val="bottom"/>
          </w:tcPr>
          <w:p w14:paraId="790E0F86" w14:textId="53042D70" w:rsidR="0069458C" w:rsidRPr="00015187" w:rsidRDefault="0069458C" w:rsidP="0069458C">
            <w:pPr>
              <w:ind w:left="720" w:hanging="612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โอนกลับเนื่องจากการขายในระหว่างงวด</w:t>
            </w:r>
          </w:p>
        </w:tc>
        <w:tc>
          <w:tcPr>
            <w:tcW w:w="1710" w:type="dxa"/>
            <w:vAlign w:val="center"/>
          </w:tcPr>
          <w:p w14:paraId="2B768A6E" w14:textId="2B0F75C3" w:rsidR="0069458C" w:rsidRPr="00015187" w:rsidRDefault="003B0B43" w:rsidP="0069458C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(58,425)</w:t>
            </w:r>
          </w:p>
        </w:tc>
        <w:tc>
          <w:tcPr>
            <w:tcW w:w="1620" w:type="dxa"/>
            <w:vAlign w:val="center"/>
          </w:tcPr>
          <w:p w14:paraId="7DA97673" w14:textId="4BB06E66" w:rsidR="0069458C" w:rsidRPr="00015187" w:rsidRDefault="003B0B43" w:rsidP="0069458C">
            <w:pPr>
              <w:pBdr>
                <w:bottom w:val="sing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(57,825)</w:t>
            </w:r>
          </w:p>
        </w:tc>
      </w:tr>
      <w:tr w:rsidR="00015187" w:rsidRPr="00015187" w14:paraId="0A5FB57A" w14:textId="77777777" w:rsidTr="000A14DD">
        <w:tc>
          <w:tcPr>
            <w:tcW w:w="5850" w:type="dxa"/>
            <w:vAlign w:val="bottom"/>
          </w:tcPr>
          <w:p w14:paraId="3F5583CD" w14:textId="6B5E4957" w:rsidR="0069458C" w:rsidRPr="00015187" w:rsidRDefault="0069458C" w:rsidP="0069458C">
            <w:pPr>
              <w:ind w:left="720" w:hanging="612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015187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77B51"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977B51" w:rsidRPr="00015187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  <w:r w:rsidR="003001CB" w:rsidRPr="00015187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015187">
              <w:rPr>
                <w:rFonts w:ascii="Angsana New" w:hAnsi="Angsana New"/>
                <w:sz w:val="32"/>
                <w:szCs w:val="32"/>
              </w:rPr>
              <w:t>256</w:t>
            </w:r>
            <w:r w:rsidR="0017059E" w:rsidRPr="0001518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710" w:type="dxa"/>
          </w:tcPr>
          <w:p w14:paraId="4EAE16F4" w14:textId="1CB1F2D5" w:rsidR="0069458C" w:rsidRPr="00015187" w:rsidRDefault="003B0B43" w:rsidP="0069458C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24,106</w:t>
            </w:r>
          </w:p>
        </w:tc>
        <w:tc>
          <w:tcPr>
            <w:tcW w:w="1620" w:type="dxa"/>
          </w:tcPr>
          <w:p w14:paraId="07B3736C" w14:textId="6B7F36DC" w:rsidR="0069458C" w:rsidRPr="00015187" w:rsidRDefault="003B0B43" w:rsidP="0069458C">
            <w:pPr>
              <w:pBdr>
                <w:bottom w:val="double" w:sz="4" w:space="1" w:color="auto"/>
              </w:pBdr>
              <w:tabs>
                <w:tab w:val="decimal" w:pos="1350"/>
              </w:tabs>
              <w:ind w:left="63" w:right="108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601</w:t>
            </w:r>
          </w:p>
        </w:tc>
      </w:tr>
    </w:tbl>
    <w:p w14:paraId="5EB9BD04" w14:textId="7004A065" w:rsidR="00954E31" w:rsidRPr="00015187" w:rsidRDefault="00B03659" w:rsidP="00BC334F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5</w:t>
      </w:r>
      <w:r w:rsidR="00954E31" w:rsidRPr="00015187">
        <w:rPr>
          <w:rFonts w:ascii="Angsana New" w:hAnsi="Angsana New"/>
          <w:b/>
          <w:bCs/>
          <w:sz w:val="32"/>
          <w:szCs w:val="32"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เงินฝากสถาบันการเงินที่มีภาระค้ำประกัน</w:t>
      </w:r>
    </w:p>
    <w:p w14:paraId="16953027" w14:textId="13A383C2" w:rsidR="009F129D" w:rsidRPr="00015187" w:rsidRDefault="00954E31" w:rsidP="00E3026A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7916C2" w:rsidRPr="00015187">
        <w:rPr>
          <w:rFonts w:ascii="Angsana New" w:hAnsi="Angsana New"/>
          <w:sz w:val="32"/>
          <w:szCs w:val="32"/>
          <w:cs/>
        </w:rPr>
        <w:t xml:space="preserve">ยอดคงเหลือนี้ คือ </w:t>
      </w:r>
      <w:r w:rsidR="00D7067C" w:rsidRPr="00015187">
        <w:rPr>
          <w:rFonts w:ascii="Angsana New" w:hAnsi="Angsana New"/>
          <w:sz w:val="32"/>
          <w:szCs w:val="32"/>
          <w:cs/>
        </w:rPr>
        <w:t>เงินฝากออมทรัพย์</w:t>
      </w:r>
      <w:r w:rsidR="007916C2" w:rsidRPr="00015187">
        <w:rPr>
          <w:rFonts w:ascii="Angsana New" w:hAnsi="Angsana New"/>
          <w:sz w:val="32"/>
          <w:szCs w:val="32"/>
          <w:cs/>
        </w:rPr>
        <w:t>ซึ่ง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7916C2" w:rsidRPr="00015187">
        <w:rPr>
          <w:rFonts w:ascii="Angsana New" w:hAnsi="Angsana New"/>
          <w:sz w:val="32"/>
          <w:szCs w:val="32"/>
          <w:cs/>
        </w:rPr>
        <w:t>ได้นำ</w:t>
      </w:r>
      <w:r w:rsidRPr="00015187">
        <w:rPr>
          <w:rFonts w:ascii="Angsana New" w:hAnsi="Angsana New"/>
          <w:sz w:val="32"/>
          <w:szCs w:val="32"/>
          <w:cs/>
        </w:rPr>
        <w:t>ไปเป็นหลักประกันของหนังสือค้ำประกัน</w:t>
      </w:r>
      <w:r w:rsidR="00BC6143" w:rsidRPr="00015187">
        <w:rPr>
          <w:rFonts w:ascii="Angsana New" w:hAnsi="Angsana New" w:hint="cs"/>
          <w:sz w:val="32"/>
          <w:szCs w:val="32"/>
          <w:cs/>
        </w:rPr>
        <w:t>สถาบันการเงิน</w:t>
      </w:r>
    </w:p>
    <w:p w14:paraId="00F5A070" w14:textId="3C455CE8" w:rsidR="006D183F" w:rsidRPr="00015187" w:rsidRDefault="006D183F" w:rsidP="006D183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6.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สินทรัพย์ทางการเงินไม่หมุนเวียนอื่น</w:t>
      </w:r>
    </w:p>
    <w:p w14:paraId="6A18A1DB" w14:textId="57AE0737" w:rsidR="006D183F" w:rsidRPr="00015187" w:rsidRDefault="006D183F" w:rsidP="006D183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  <w:cs/>
        </w:rPr>
        <w:t xml:space="preserve"> กลุ่มบริษัทมีสินทรัพย์ทางการเงินที่กำหนดให้วัดมูลค่ายุติธรรมผ่านกำไรขาดทุนเบ็ดเสร็จอื่นและ</w:t>
      </w:r>
      <w:r w:rsidR="00F6601C" w:rsidRPr="00015187">
        <w:rPr>
          <w:rFonts w:ascii="Angsana New" w:hAnsi="Angsana New"/>
          <w:sz w:val="32"/>
          <w:szCs w:val="32"/>
          <w:cs/>
        </w:rPr>
        <w:t>ผ่าน</w:t>
      </w:r>
      <w:r w:rsidRPr="00015187">
        <w:rPr>
          <w:rFonts w:ascii="Angsana New" w:hAnsi="Angsana New"/>
          <w:sz w:val="32"/>
          <w:szCs w:val="32"/>
          <w:cs/>
        </w:rPr>
        <w:t xml:space="preserve">กำไรขาดทุน </w:t>
      </w:r>
      <w:r w:rsidR="00B9634C" w:rsidRPr="00015187">
        <w:rPr>
          <w:rFonts w:ascii="Angsana New" w:hAnsi="Angsana New" w:hint="cs"/>
          <w:sz w:val="32"/>
          <w:szCs w:val="32"/>
          <w:cs/>
        </w:rPr>
        <w:t>ซึ่ง</w:t>
      </w:r>
      <w:r w:rsidRPr="00015187">
        <w:rPr>
          <w:rFonts w:ascii="Angsana New" w:hAnsi="Angsana New"/>
          <w:sz w:val="32"/>
          <w:szCs w:val="32"/>
          <w:cs/>
        </w:rPr>
        <w:t xml:space="preserve">เป็นเงินลงทุนในต่างประเทศรวมจำนวน </w:t>
      </w:r>
      <w:r w:rsidR="005E3E86" w:rsidRPr="00015187">
        <w:rPr>
          <w:rFonts w:ascii="Angsana New" w:hAnsi="Angsana New"/>
          <w:sz w:val="32"/>
          <w:szCs w:val="32"/>
        </w:rPr>
        <w:t>339</w:t>
      </w:r>
      <w:r w:rsidRPr="00015187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B7260" w:rsidRPr="00015187">
        <w:rPr>
          <w:rFonts w:ascii="Angsana New" w:hAnsi="Angsana New"/>
          <w:sz w:val="32"/>
          <w:szCs w:val="32"/>
        </w:rPr>
        <w:t>(</w:t>
      </w:r>
      <w:r w:rsidRPr="00015187">
        <w:rPr>
          <w:rFonts w:ascii="Angsana New" w:hAnsi="Angsana New"/>
          <w:sz w:val="32"/>
          <w:szCs w:val="32"/>
          <w:cs/>
        </w:rPr>
        <w:t>งบการเงินเฉพาะกิจการ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Pr="00015187">
        <w:rPr>
          <w:rFonts w:ascii="Angsana New" w:hAnsi="Angsana New"/>
          <w:sz w:val="32"/>
          <w:szCs w:val="32"/>
          <w:cs/>
        </w:rPr>
        <w:t>ไม่มี</w:t>
      </w:r>
      <w:r w:rsidRPr="00015187">
        <w:rPr>
          <w:rFonts w:ascii="Angsana New" w:hAnsi="Angsana New"/>
          <w:sz w:val="32"/>
          <w:szCs w:val="32"/>
        </w:rPr>
        <w:t>)</w:t>
      </w:r>
      <w:r w:rsidR="00290053" w:rsidRPr="00015187">
        <w:rPr>
          <w:rFonts w:ascii="Angsana New" w:hAnsi="Angsana New" w:hint="cs"/>
          <w:sz w:val="32"/>
          <w:szCs w:val="32"/>
          <w:cs/>
        </w:rPr>
        <w:t xml:space="preserve"> และ</w:t>
      </w:r>
      <w:r w:rsidR="00290053" w:rsidRPr="00015187">
        <w:rPr>
          <w:rFonts w:ascii="Angsana New" w:hAnsi="Angsana New"/>
          <w:sz w:val="32"/>
          <w:szCs w:val="32"/>
          <w:cs/>
        </w:rPr>
        <w:t xml:space="preserve">กลุ่มบริษัทมีเงินประกันคงเหลือซึ่งวัดมูลค่าด้วยราคาทุนตัดจำหน่ายอยู่จำนวน </w:t>
      </w:r>
      <w:r w:rsidR="00EA35ED">
        <w:rPr>
          <w:rFonts w:ascii="Angsana New" w:hAnsi="Angsana New"/>
          <w:sz w:val="32"/>
          <w:szCs w:val="32"/>
        </w:rPr>
        <w:t>46</w:t>
      </w:r>
      <w:r w:rsidR="00290053" w:rsidRPr="00015187">
        <w:rPr>
          <w:rFonts w:ascii="Angsana New" w:hAnsi="Angsana New"/>
          <w:sz w:val="32"/>
          <w:szCs w:val="32"/>
        </w:rPr>
        <w:t xml:space="preserve"> </w:t>
      </w:r>
      <w:r w:rsidR="00290053" w:rsidRPr="00015187">
        <w:rPr>
          <w:rFonts w:ascii="Angsana New" w:hAnsi="Angsana New"/>
          <w:sz w:val="32"/>
          <w:szCs w:val="32"/>
          <w:cs/>
        </w:rPr>
        <w:t xml:space="preserve">ล้านบาท </w:t>
      </w:r>
      <w:r w:rsidR="00290053" w:rsidRPr="00015187">
        <w:rPr>
          <w:rFonts w:ascii="Angsana New" w:hAnsi="Angsana New"/>
          <w:sz w:val="32"/>
          <w:szCs w:val="32"/>
        </w:rPr>
        <w:t>(</w:t>
      </w:r>
      <w:r w:rsidR="00290053" w:rsidRPr="00015187">
        <w:rPr>
          <w:rFonts w:ascii="Angsana New" w:hAnsi="Angsana New"/>
          <w:sz w:val="32"/>
          <w:szCs w:val="32"/>
          <w:cs/>
        </w:rPr>
        <w:t xml:space="preserve">งบการเงินเฉพาะกิจการ: </w:t>
      </w:r>
      <w:r w:rsidR="005E3E86" w:rsidRPr="00015187">
        <w:rPr>
          <w:rFonts w:ascii="Angsana New" w:hAnsi="Angsana New"/>
          <w:sz w:val="32"/>
          <w:szCs w:val="32"/>
        </w:rPr>
        <w:t>36</w:t>
      </w:r>
      <w:r w:rsidR="00290053" w:rsidRPr="00015187">
        <w:rPr>
          <w:rFonts w:ascii="Angsana New" w:hAnsi="Angsana New"/>
          <w:sz w:val="32"/>
          <w:szCs w:val="32"/>
        </w:rPr>
        <w:t xml:space="preserve"> </w:t>
      </w:r>
      <w:r w:rsidR="00290053" w:rsidRPr="00015187">
        <w:rPr>
          <w:rFonts w:ascii="Angsana New" w:hAnsi="Angsana New"/>
          <w:sz w:val="32"/>
          <w:szCs w:val="32"/>
          <w:cs/>
        </w:rPr>
        <w:t>ล้านบาท)</w:t>
      </w:r>
    </w:p>
    <w:p w14:paraId="3819CBA6" w14:textId="6BA974B0" w:rsidR="00815650" w:rsidRPr="00015187" w:rsidRDefault="00815650" w:rsidP="00815650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17059E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กลุ่มบริษัทมีสินทรัพย์ทางการเงินที่กำหนดให้วัดมูลค่ายุติธรรมผ่านกำไรขาดทุนเบ็ดเสร็จอื่นและ</w:t>
      </w:r>
      <w:r w:rsidRPr="00015187">
        <w:rPr>
          <w:rFonts w:ascii="Angsana New" w:hAnsi="Angsana New" w:hint="cs"/>
          <w:sz w:val="32"/>
          <w:szCs w:val="32"/>
          <w:cs/>
        </w:rPr>
        <w:t>ผ่าน</w:t>
      </w:r>
      <w:r w:rsidRPr="00015187">
        <w:rPr>
          <w:rFonts w:ascii="Angsana New" w:hAnsi="Angsana New"/>
          <w:sz w:val="32"/>
          <w:szCs w:val="32"/>
          <w:cs/>
        </w:rPr>
        <w:t>กำไรขาดทุน</w:t>
      </w:r>
      <w:r w:rsidR="00B9634C" w:rsidRPr="00015187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015187">
        <w:rPr>
          <w:rFonts w:ascii="Angsana New" w:hAnsi="Angsana New" w:hint="cs"/>
          <w:sz w:val="32"/>
          <w:szCs w:val="32"/>
          <w:cs/>
        </w:rPr>
        <w:t>เป็น</w:t>
      </w:r>
      <w:r w:rsidRPr="00015187">
        <w:rPr>
          <w:rFonts w:ascii="Angsana New" w:hAnsi="Angsana New"/>
          <w:sz w:val="32"/>
          <w:szCs w:val="32"/>
          <w:cs/>
        </w:rPr>
        <w:t xml:space="preserve">เงินลงทุนในต่างประเทศรวมจำนวน </w:t>
      </w:r>
      <w:r w:rsidRPr="00015187">
        <w:rPr>
          <w:rFonts w:ascii="Angsana New" w:hAnsi="Angsana New"/>
          <w:sz w:val="32"/>
          <w:szCs w:val="32"/>
        </w:rPr>
        <w:t xml:space="preserve">342 </w:t>
      </w:r>
      <w:r w:rsidRPr="00015187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015187">
        <w:rPr>
          <w:rFonts w:ascii="Angsana New" w:hAnsi="Angsana New"/>
          <w:sz w:val="32"/>
          <w:szCs w:val="32"/>
        </w:rPr>
        <w:t>(</w:t>
      </w:r>
      <w:r w:rsidRPr="00015187">
        <w:rPr>
          <w:rFonts w:ascii="Angsana New" w:hAnsi="Angsana New"/>
          <w:sz w:val="32"/>
          <w:szCs w:val="32"/>
          <w:cs/>
        </w:rPr>
        <w:t>งบการเงินเฉพาะกิจการ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Pr="00015187">
        <w:rPr>
          <w:rFonts w:ascii="Angsana New" w:hAnsi="Angsana New"/>
          <w:sz w:val="32"/>
          <w:szCs w:val="32"/>
          <w:cs/>
        </w:rPr>
        <w:t>ไม่มี</w:t>
      </w:r>
      <w:r w:rsidRPr="00015187">
        <w:rPr>
          <w:rFonts w:ascii="Angsana New" w:hAnsi="Angsana New"/>
          <w:sz w:val="32"/>
          <w:szCs w:val="32"/>
        </w:rPr>
        <w:t xml:space="preserve">) </w:t>
      </w:r>
      <w:r w:rsidRPr="00015187">
        <w:rPr>
          <w:rFonts w:ascii="Angsana New" w:hAnsi="Angsana New" w:hint="cs"/>
          <w:sz w:val="32"/>
          <w:szCs w:val="32"/>
          <w:cs/>
        </w:rPr>
        <w:t>และกลุ่มบริษัทมีเงินประกันคงเหลือ</w:t>
      </w:r>
      <w:r w:rsidR="00391FAA" w:rsidRPr="00015187">
        <w:rPr>
          <w:rFonts w:ascii="Angsana New" w:hAnsi="Angsana New" w:hint="cs"/>
          <w:sz w:val="32"/>
          <w:szCs w:val="32"/>
          <w:cs/>
        </w:rPr>
        <w:t>ซึ่งวัดมูลค่าด้วยราคาทุนตัดจำหน่าย</w:t>
      </w:r>
      <w:r w:rsidRPr="00015187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17059E" w:rsidRPr="00015187">
        <w:rPr>
          <w:rFonts w:ascii="Angsana New" w:hAnsi="Angsana New"/>
          <w:sz w:val="32"/>
          <w:szCs w:val="32"/>
        </w:rPr>
        <w:t>41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ล้านบาท (งบการเงินเฉพาะกิจการ</w:t>
      </w:r>
      <w:r w:rsidRPr="00015187">
        <w:rPr>
          <w:rFonts w:ascii="Angsana New" w:hAnsi="Angsana New"/>
          <w:sz w:val="32"/>
          <w:szCs w:val="32"/>
        </w:rPr>
        <w:t xml:space="preserve">: 35 </w:t>
      </w:r>
      <w:r w:rsidRPr="00015187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3A843F14" w14:textId="1E74A00E" w:rsidR="00A34B11" w:rsidRPr="00015187" w:rsidRDefault="00A34B11" w:rsidP="006D183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เงินลงทุนที่กำหนดให้วัดมูลค่าด้วยมูลค่ายุติธรรมผ่านกำไรขาดทุนเบ็ดเสร็จอื่นเป็นเงินลงทุนในธุรกิจ</w:t>
      </w:r>
      <w:r w:rsidR="00734998" w:rsidRPr="00015187">
        <w:rPr>
          <w:rFonts w:ascii="Angsana New" w:hAnsi="Angsana New" w:hint="cs"/>
          <w:sz w:val="32"/>
          <w:szCs w:val="32"/>
          <w:cs/>
        </w:rPr>
        <w:t xml:space="preserve">                ที่เกี่ยวข้อง</w:t>
      </w:r>
      <w:r w:rsidR="00BF7630" w:rsidRPr="00015187">
        <w:rPr>
          <w:rFonts w:ascii="Angsana New" w:hAnsi="Angsana New" w:hint="cs"/>
          <w:sz w:val="32"/>
          <w:szCs w:val="32"/>
          <w:cs/>
        </w:rPr>
        <w:t>กับ</w:t>
      </w:r>
      <w:r w:rsidRPr="00015187">
        <w:rPr>
          <w:rFonts w:ascii="Angsana New" w:hAnsi="Angsana New"/>
          <w:sz w:val="32"/>
          <w:szCs w:val="32"/>
          <w:cs/>
        </w:rPr>
        <w:t>เทคโนโลยี ซึ่งกลุ่มบริษัทพิจารณาว่าเป็นการลงทุนในเชิงกลยุทธ์</w:t>
      </w:r>
    </w:p>
    <w:p w14:paraId="7BC6B37C" w14:textId="77777777" w:rsidR="0017059E" w:rsidRPr="00015187" w:rsidRDefault="0017059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39717208" w14:textId="5EEE6C89" w:rsidR="00EA68C2" w:rsidRPr="00015187" w:rsidRDefault="00A01A43" w:rsidP="00E3026A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EA68C2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EA68C2" w:rsidRPr="00015187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เงินลงทุนในบริษัทย่อย</w:t>
      </w:r>
    </w:p>
    <w:p w14:paraId="440D4B06" w14:textId="77777777" w:rsidR="001B62CC" w:rsidRPr="00015187" w:rsidRDefault="001B62CC" w:rsidP="00E3026A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7.1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รายละเอียดเงินลงทุนในบริษัทย่อย</w:t>
      </w:r>
    </w:p>
    <w:p w14:paraId="4D040A55" w14:textId="77777777" w:rsidR="001B62CC" w:rsidRPr="00015187" w:rsidRDefault="001B62CC" w:rsidP="00E3026A">
      <w:pPr>
        <w:tabs>
          <w:tab w:val="left" w:pos="2160"/>
          <w:tab w:val="right" w:pos="7200"/>
          <w:tab w:val="right" w:pos="854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เงินลงทุนในบริษัทย่อยตามที่แสดงอยู่ในงบการเงินเฉพาะกิจการมีรายละเอียดดังต่อไปนี้</w:t>
      </w:r>
    </w:p>
    <w:p w14:paraId="2F0D40F6" w14:textId="77777777" w:rsidR="001B62CC" w:rsidRPr="00015187" w:rsidRDefault="001B62CC" w:rsidP="0082239D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20"/>
          <w:szCs w:val="20"/>
        </w:rPr>
      </w:pPr>
      <w:r w:rsidRPr="00015187">
        <w:rPr>
          <w:rFonts w:ascii="Angsana New" w:hAnsi="Angsana New"/>
          <w:sz w:val="20"/>
          <w:szCs w:val="20"/>
          <w:cs/>
        </w:rPr>
        <w:t>(หน่วย</w:t>
      </w:r>
      <w:r w:rsidRPr="00015187">
        <w:rPr>
          <w:rFonts w:ascii="Angsana New" w:hAnsi="Angsana New"/>
          <w:sz w:val="20"/>
          <w:szCs w:val="20"/>
        </w:rPr>
        <w:t>:</w:t>
      </w:r>
      <w:r w:rsidRPr="00015187">
        <w:rPr>
          <w:rFonts w:ascii="Angsana New" w:hAnsi="Angsana New"/>
          <w:sz w:val="20"/>
          <w:szCs w:val="20"/>
          <w:cs/>
        </w:rPr>
        <w:t xml:space="preserve"> พันบาท)</w:t>
      </w:r>
    </w:p>
    <w:tbl>
      <w:tblPr>
        <w:tblW w:w="102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922"/>
        <w:gridCol w:w="923"/>
        <w:gridCol w:w="922"/>
        <w:gridCol w:w="923"/>
        <w:gridCol w:w="922"/>
        <w:gridCol w:w="923"/>
        <w:gridCol w:w="922"/>
        <w:gridCol w:w="923"/>
      </w:tblGrid>
      <w:tr w:rsidR="00015187" w:rsidRPr="00015187" w14:paraId="6225458B" w14:textId="77777777" w:rsidTr="00DF60E6">
        <w:trPr>
          <w:cantSplit/>
        </w:trPr>
        <w:tc>
          <w:tcPr>
            <w:tcW w:w="2880" w:type="dxa"/>
            <w:vAlign w:val="bottom"/>
          </w:tcPr>
          <w:p w14:paraId="6BB38289" w14:textId="77777777" w:rsidR="00A74137" w:rsidRPr="00015187" w:rsidRDefault="00A74137" w:rsidP="00DF60E6">
            <w:pPr>
              <w:pStyle w:val="Heading9"/>
              <w:pBdr>
                <w:bottom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015187">
              <w:rPr>
                <w:sz w:val="20"/>
                <w:szCs w:val="20"/>
                <w:cs/>
              </w:rPr>
              <w:t>บริษัท</w:t>
            </w:r>
          </w:p>
        </w:tc>
        <w:tc>
          <w:tcPr>
            <w:tcW w:w="1845" w:type="dxa"/>
            <w:gridSpan w:val="2"/>
            <w:vAlign w:val="bottom"/>
          </w:tcPr>
          <w:p w14:paraId="60A3C198" w14:textId="77777777" w:rsidR="00A74137" w:rsidRPr="00015187" w:rsidRDefault="00A74137" w:rsidP="00DF60E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45" w:type="dxa"/>
            <w:gridSpan w:val="2"/>
            <w:vAlign w:val="bottom"/>
          </w:tcPr>
          <w:p w14:paraId="0546DFEE" w14:textId="77777777" w:rsidR="00A74137" w:rsidRPr="00015187" w:rsidRDefault="00A74137" w:rsidP="00DF60E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ค่าเผื่อการด้อยค่าของเงินลงทุน</w:t>
            </w:r>
          </w:p>
        </w:tc>
        <w:tc>
          <w:tcPr>
            <w:tcW w:w="1845" w:type="dxa"/>
            <w:gridSpan w:val="2"/>
            <w:vAlign w:val="bottom"/>
          </w:tcPr>
          <w:p w14:paraId="0B095CAB" w14:textId="77777777" w:rsidR="00A74137" w:rsidRPr="00015187" w:rsidRDefault="00A74137" w:rsidP="00DF60E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มูลค่าตามบัญชีตามวิธีราคาทุน</w:t>
            </w:r>
          </w:p>
        </w:tc>
        <w:tc>
          <w:tcPr>
            <w:tcW w:w="1845" w:type="dxa"/>
            <w:gridSpan w:val="2"/>
          </w:tcPr>
          <w:p w14:paraId="0134D03C" w14:textId="77777777" w:rsidR="00A74137" w:rsidRPr="00015187" w:rsidRDefault="00A74137" w:rsidP="00DF60E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เงินปันผลสำหรับ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                     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งวดสามเดือนสิ้นสุดวันที่</w:t>
            </w:r>
          </w:p>
        </w:tc>
      </w:tr>
      <w:tr w:rsidR="00015187" w:rsidRPr="00015187" w14:paraId="1064AAF8" w14:textId="77777777" w:rsidTr="00DF60E6">
        <w:tc>
          <w:tcPr>
            <w:tcW w:w="2880" w:type="dxa"/>
            <w:vAlign w:val="bottom"/>
          </w:tcPr>
          <w:p w14:paraId="4AE9C4BB" w14:textId="77777777" w:rsidR="00A74137" w:rsidRPr="00015187" w:rsidRDefault="00A74137" w:rsidP="00DF60E6">
            <w:pP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sz w:val="20"/>
                <w:szCs w:val="20"/>
              </w:rPr>
              <w:br w:type="page"/>
            </w:r>
            <w:r w:rsidRPr="00015187">
              <w:rPr>
                <w:sz w:val="20"/>
                <w:szCs w:val="20"/>
              </w:rPr>
              <w:br w:type="page"/>
            </w:r>
            <w:r w:rsidRPr="00015187">
              <w:rPr>
                <w:sz w:val="20"/>
                <w:szCs w:val="20"/>
              </w:rPr>
              <w:br w:type="page"/>
            </w:r>
          </w:p>
        </w:tc>
        <w:tc>
          <w:tcPr>
            <w:tcW w:w="922" w:type="dxa"/>
          </w:tcPr>
          <w:p w14:paraId="052D1A12" w14:textId="488A4011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23" w:type="dxa"/>
          </w:tcPr>
          <w:p w14:paraId="2E4DD9BD" w14:textId="7C3174AB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14:paraId="7BA70026" w14:textId="449BBE6F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23" w:type="dxa"/>
          </w:tcPr>
          <w:p w14:paraId="50BD9F80" w14:textId="723DA5BA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14:paraId="159CC858" w14:textId="589D4189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23" w:type="dxa"/>
          </w:tcPr>
          <w:p w14:paraId="3ABE9F73" w14:textId="1AA5E43A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14:paraId="3DF7E38E" w14:textId="2455565D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923" w:type="dxa"/>
          </w:tcPr>
          <w:p w14:paraId="69E1A430" w14:textId="1D208EB9" w:rsidR="00A74137" w:rsidRPr="00015187" w:rsidRDefault="00A74137" w:rsidP="00DF60E6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</w:t>
            </w:r>
            <w:r w:rsidR="00DC7C7D" w:rsidRPr="00015187">
              <w:rPr>
                <w:rFonts w:ascii="Angsana New" w:hAnsi="Angsana New"/>
                <w:sz w:val="20"/>
                <w:szCs w:val="20"/>
              </w:rPr>
              <w:t>7</w:t>
            </w:r>
          </w:p>
        </w:tc>
      </w:tr>
      <w:tr w:rsidR="00015187" w:rsidRPr="00015187" w14:paraId="5262A588" w14:textId="77777777" w:rsidTr="00DF60E6">
        <w:tc>
          <w:tcPr>
            <w:tcW w:w="2880" w:type="dxa"/>
            <w:vAlign w:val="bottom"/>
          </w:tcPr>
          <w:p w14:paraId="68662C83" w14:textId="77777777" w:rsidR="00953F45" w:rsidRPr="00015187" w:rsidRDefault="00953F45" w:rsidP="00953F45">
            <w:pPr>
              <w:ind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14:paraId="32C6957A" w14:textId="77777777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076134C7" w14:textId="3A9B2EA1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37326666" w14:textId="77777777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238F220F" w14:textId="0FCB99AF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451A6C78" w14:textId="77777777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21C01B53" w14:textId="74DEC3ED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61E50FEC" w14:textId="77777777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2BA0C998" w14:textId="77777777" w:rsidR="00953F45" w:rsidRPr="00015187" w:rsidRDefault="00953F45" w:rsidP="00953F45">
            <w:pPr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015187" w:rsidRPr="00015187" w14:paraId="5EF2189F" w14:textId="77777777" w:rsidTr="00DF60E6">
        <w:trPr>
          <w:trHeight w:val="80"/>
        </w:trPr>
        <w:tc>
          <w:tcPr>
            <w:tcW w:w="2880" w:type="dxa"/>
          </w:tcPr>
          <w:p w14:paraId="00FFA44B" w14:textId="77777777" w:rsidR="00953F45" w:rsidRPr="00015187" w:rsidRDefault="00953F45" w:rsidP="00953F45">
            <w:pPr>
              <w:ind w:right="-108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015187"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บริษัทย่อยที่ถือหุ้นทางตรงโดยบริษัทฯ</w:t>
            </w:r>
          </w:p>
        </w:tc>
        <w:tc>
          <w:tcPr>
            <w:tcW w:w="922" w:type="dxa"/>
          </w:tcPr>
          <w:p w14:paraId="6A4E8D90" w14:textId="77777777" w:rsidR="00953F45" w:rsidRPr="00015187" w:rsidRDefault="00953F45" w:rsidP="00953F45">
            <w:pPr>
              <w:tabs>
                <w:tab w:val="decimal" w:pos="77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3" w:type="dxa"/>
          </w:tcPr>
          <w:p w14:paraId="6299AF9E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2" w:type="dxa"/>
          </w:tcPr>
          <w:p w14:paraId="3CF331B1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3" w:type="dxa"/>
          </w:tcPr>
          <w:p w14:paraId="58C61F5A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2" w:type="dxa"/>
          </w:tcPr>
          <w:p w14:paraId="43ADA78C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3" w:type="dxa"/>
          </w:tcPr>
          <w:p w14:paraId="78017641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2" w:type="dxa"/>
          </w:tcPr>
          <w:p w14:paraId="6B2297FE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3" w:type="dxa"/>
          </w:tcPr>
          <w:p w14:paraId="292DD932" w14:textId="77777777" w:rsidR="00953F45" w:rsidRPr="00015187" w:rsidRDefault="00953F45" w:rsidP="00953F45">
            <w:pPr>
              <w:tabs>
                <w:tab w:val="decimal" w:pos="684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015187" w:rsidRPr="00015187" w14:paraId="77B92193" w14:textId="77777777" w:rsidTr="00EA5602">
        <w:trPr>
          <w:trHeight w:val="80"/>
        </w:trPr>
        <w:tc>
          <w:tcPr>
            <w:tcW w:w="2880" w:type="dxa"/>
          </w:tcPr>
          <w:p w14:paraId="08A77437" w14:textId="0EF2BB42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922" w:type="dxa"/>
            <w:vAlign w:val="bottom"/>
          </w:tcPr>
          <w:p w14:paraId="1B221D67" w14:textId="556511BC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614,883</w:t>
            </w:r>
          </w:p>
        </w:tc>
        <w:tc>
          <w:tcPr>
            <w:tcW w:w="923" w:type="dxa"/>
            <w:vAlign w:val="bottom"/>
          </w:tcPr>
          <w:p w14:paraId="06CEAD79" w14:textId="45A69B99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614,883</w:t>
            </w:r>
          </w:p>
        </w:tc>
        <w:tc>
          <w:tcPr>
            <w:tcW w:w="922" w:type="dxa"/>
            <w:vAlign w:val="bottom"/>
          </w:tcPr>
          <w:p w14:paraId="41E19F26" w14:textId="6D01130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7A34462" w14:textId="23AC230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D831355" w14:textId="5C10C22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614,883</w:t>
            </w:r>
          </w:p>
        </w:tc>
        <w:tc>
          <w:tcPr>
            <w:tcW w:w="923" w:type="dxa"/>
            <w:vAlign w:val="bottom"/>
          </w:tcPr>
          <w:p w14:paraId="48897267" w14:textId="1DC7E92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614,883</w:t>
            </w:r>
          </w:p>
        </w:tc>
        <w:tc>
          <w:tcPr>
            <w:tcW w:w="922" w:type="dxa"/>
            <w:vAlign w:val="bottom"/>
          </w:tcPr>
          <w:p w14:paraId="5BF6C10B" w14:textId="1246AC67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458A4DB" w14:textId="13F291CB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1B13D89" w14:textId="77777777" w:rsidTr="00EA5602">
        <w:tc>
          <w:tcPr>
            <w:tcW w:w="2880" w:type="dxa"/>
          </w:tcPr>
          <w:p w14:paraId="1449F134" w14:textId="42276466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ดีเวลลอปเม้นท์ วัน จำกัด</w:t>
            </w:r>
          </w:p>
        </w:tc>
        <w:tc>
          <w:tcPr>
            <w:tcW w:w="922" w:type="dxa"/>
            <w:vAlign w:val="bottom"/>
          </w:tcPr>
          <w:p w14:paraId="73B70179" w14:textId="21662A5F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285,893</w:t>
            </w:r>
          </w:p>
        </w:tc>
        <w:tc>
          <w:tcPr>
            <w:tcW w:w="923" w:type="dxa"/>
            <w:vAlign w:val="bottom"/>
          </w:tcPr>
          <w:p w14:paraId="4EC077E4" w14:textId="2F26ADC7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285,893</w:t>
            </w:r>
          </w:p>
        </w:tc>
        <w:tc>
          <w:tcPr>
            <w:tcW w:w="922" w:type="dxa"/>
            <w:vAlign w:val="bottom"/>
          </w:tcPr>
          <w:p w14:paraId="48C44643" w14:textId="5D438CA4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CC8496A" w14:textId="79E566D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AB52F84" w14:textId="09F43A9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285,893</w:t>
            </w:r>
          </w:p>
        </w:tc>
        <w:tc>
          <w:tcPr>
            <w:tcW w:w="923" w:type="dxa"/>
            <w:vAlign w:val="bottom"/>
          </w:tcPr>
          <w:p w14:paraId="33ECA3C9" w14:textId="70A7EF4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285,893</w:t>
            </w:r>
          </w:p>
        </w:tc>
        <w:tc>
          <w:tcPr>
            <w:tcW w:w="922" w:type="dxa"/>
            <w:vAlign w:val="bottom"/>
          </w:tcPr>
          <w:p w14:paraId="18541EC7" w14:textId="3C50A39D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E2D7A14" w14:textId="759312E3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988AE0D" w14:textId="77777777" w:rsidTr="00EA5602">
        <w:tc>
          <w:tcPr>
            <w:tcW w:w="2880" w:type="dxa"/>
          </w:tcPr>
          <w:p w14:paraId="67929CBD" w14:textId="43FE37CF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บลู เด็ค จำกัด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  </w:t>
            </w:r>
          </w:p>
        </w:tc>
        <w:tc>
          <w:tcPr>
            <w:tcW w:w="922" w:type="dxa"/>
            <w:vAlign w:val="bottom"/>
          </w:tcPr>
          <w:p w14:paraId="7E93F50B" w14:textId="67744684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233,000</w:t>
            </w:r>
          </w:p>
        </w:tc>
        <w:tc>
          <w:tcPr>
            <w:tcW w:w="923" w:type="dxa"/>
            <w:vAlign w:val="bottom"/>
          </w:tcPr>
          <w:p w14:paraId="0D2CA6E7" w14:textId="2648932A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233,000</w:t>
            </w:r>
          </w:p>
        </w:tc>
        <w:tc>
          <w:tcPr>
            <w:tcW w:w="922" w:type="dxa"/>
            <w:vAlign w:val="bottom"/>
          </w:tcPr>
          <w:p w14:paraId="050BA1CC" w14:textId="03776A1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(184,927)</w:t>
            </w:r>
          </w:p>
        </w:tc>
        <w:tc>
          <w:tcPr>
            <w:tcW w:w="923" w:type="dxa"/>
            <w:vAlign w:val="bottom"/>
          </w:tcPr>
          <w:p w14:paraId="2A4AB33A" w14:textId="4942801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(184,927)</w:t>
            </w:r>
          </w:p>
        </w:tc>
        <w:tc>
          <w:tcPr>
            <w:tcW w:w="922" w:type="dxa"/>
            <w:vAlign w:val="bottom"/>
          </w:tcPr>
          <w:p w14:paraId="0ECA80AE" w14:textId="79787B1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48,073</w:t>
            </w:r>
          </w:p>
        </w:tc>
        <w:tc>
          <w:tcPr>
            <w:tcW w:w="923" w:type="dxa"/>
            <w:vAlign w:val="bottom"/>
          </w:tcPr>
          <w:p w14:paraId="09B74711" w14:textId="1739817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48,073</w:t>
            </w:r>
          </w:p>
        </w:tc>
        <w:tc>
          <w:tcPr>
            <w:tcW w:w="922" w:type="dxa"/>
            <w:vAlign w:val="bottom"/>
          </w:tcPr>
          <w:p w14:paraId="572DFEF6" w14:textId="7CA1A0B6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A9B0E84" w14:textId="1427D300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F06F985" w14:textId="77777777" w:rsidTr="00EA5602">
        <w:tc>
          <w:tcPr>
            <w:tcW w:w="2880" w:type="dxa"/>
          </w:tcPr>
          <w:p w14:paraId="1B8A093C" w14:textId="2DB78542" w:rsidR="0089305A" w:rsidRPr="00015187" w:rsidRDefault="0089305A" w:rsidP="0089305A">
            <w:pPr>
              <w:ind w:left="165" w:right="-108" w:hanging="16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บริษัท แอนวิเนสท์ ดีเวลลอปเม้นท์ พาร์ทเนอร์ส จำกัด</w:t>
            </w:r>
          </w:p>
        </w:tc>
        <w:tc>
          <w:tcPr>
            <w:tcW w:w="922" w:type="dxa"/>
            <w:vAlign w:val="bottom"/>
          </w:tcPr>
          <w:p w14:paraId="1990F47A" w14:textId="72C2252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4,608</w:t>
            </w:r>
          </w:p>
        </w:tc>
        <w:tc>
          <w:tcPr>
            <w:tcW w:w="923" w:type="dxa"/>
            <w:vAlign w:val="bottom"/>
          </w:tcPr>
          <w:p w14:paraId="68FFB034" w14:textId="56D65FA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4,592</w:t>
            </w:r>
          </w:p>
        </w:tc>
        <w:tc>
          <w:tcPr>
            <w:tcW w:w="922" w:type="dxa"/>
            <w:vAlign w:val="bottom"/>
          </w:tcPr>
          <w:p w14:paraId="3417AA76" w14:textId="172DA72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AF3361B" w14:textId="7920231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F6F56FE" w14:textId="1E16D8B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4,608</w:t>
            </w:r>
          </w:p>
        </w:tc>
        <w:tc>
          <w:tcPr>
            <w:tcW w:w="923" w:type="dxa"/>
            <w:vAlign w:val="bottom"/>
          </w:tcPr>
          <w:p w14:paraId="5D69160E" w14:textId="60EE331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4,592</w:t>
            </w:r>
          </w:p>
        </w:tc>
        <w:tc>
          <w:tcPr>
            <w:tcW w:w="922" w:type="dxa"/>
            <w:vAlign w:val="bottom"/>
          </w:tcPr>
          <w:p w14:paraId="7E5BC4FD" w14:textId="5F9F6EC9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1A12B4D" w14:textId="2D2BEE20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A117420" w14:textId="77777777" w:rsidTr="00EA5602">
        <w:tc>
          <w:tcPr>
            <w:tcW w:w="2880" w:type="dxa"/>
          </w:tcPr>
          <w:p w14:paraId="099F4746" w14:textId="33BD7E76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เดอะเวิร์คส์ คอมมิวนิตี้ แมนเนจเม้นท์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22" w:type="dxa"/>
            <w:vAlign w:val="bottom"/>
          </w:tcPr>
          <w:p w14:paraId="3E7E07BF" w14:textId="1D17EB9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10,221</w:t>
            </w:r>
          </w:p>
        </w:tc>
        <w:tc>
          <w:tcPr>
            <w:tcW w:w="923" w:type="dxa"/>
            <w:vAlign w:val="bottom"/>
          </w:tcPr>
          <w:p w14:paraId="03FBF086" w14:textId="095B0E81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10,215</w:t>
            </w:r>
          </w:p>
        </w:tc>
        <w:tc>
          <w:tcPr>
            <w:tcW w:w="922" w:type="dxa"/>
            <w:vAlign w:val="bottom"/>
          </w:tcPr>
          <w:p w14:paraId="7346F8C1" w14:textId="4D72893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4C1E72C" w14:textId="05482C4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DCE3B8F" w14:textId="6D853A6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10,221</w:t>
            </w:r>
          </w:p>
        </w:tc>
        <w:tc>
          <w:tcPr>
            <w:tcW w:w="923" w:type="dxa"/>
            <w:vAlign w:val="bottom"/>
          </w:tcPr>
          <w:p w14:paraId="0BCF95C0" w14:textId="3CD7693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10,215</w:t>
            </w:r>
          </w:p>
        </w:tc>
        <w:tc>
          <w:tcPr>
            <w:tcW w:w="922" w:type="dxa"/>
            <w:vAlign w:val="bottom"/>
          </w:tcPr>
          <w:p w14:paraId="35B08E17" w14:textId="0269FADA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147C9B1" w14:textId="2EEC89D9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0F128A0" w14:textId="77777777" w:rsidTr="00EA5602">
        <w:tc>
          <w:tcPr>
            <w:tcW w:w="2880" w:type="dxa"/>
          </w:tcPr>
          <w:p w14:paraId="1AA0CDE3" w14:textId="02F2E1D0" w:rsidR="0089305A" w:rsidRPr="00015187" w:rsidRDefault="0089305A" w:rsidP="0089305A">
            <w:pPr>
              <w:ind w:left="165" w:right="-108" w:hanging="16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พร็อพเพอร์ตี้ วัน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22" w:type="dxa"/>
            <w:vAlign w:val="bottom"/>
          </w:tcPr>
          <w:p w14:paraId="26074446" w14:textId="39B4B52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1,193,085</w:t>
            </w:r>
          </w:p>
        </w:tc>
        <w:tc>
          <w:tcPr>
            <w:tcW w:w="923" w:type="dxa"/>
            <w:vAlign w:val="bottom"/>
          </w:tcPr>
          <w:p w14:paraId="7FD2FDDA" w14:textId="43711104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1,193,062</w:t>
            </w:r>
          </w:p>
        </w:tc>
        <w:tc>
          <w:tcPr>
            <w:tcW w:w="922" w:type="dxa"/>
            <w:vAlign w:val="bottom"/>
          </w:tcPr>
          <w:p w14:paraId="5C619EE3" w14:textId="3E06DB1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(765,600)</w:t>
            </w:r>
          </w:p>
        </w:tc>
        <w:tc>
          <w:tcPr>
            <w:tcW w:w="923" w:type="dxa"/>
            <w:vAlign w:val="bottom"/>
          </w:tcPr>
          <w:p w14:paraId="28194CB3" w14:textId="63A68F5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(765,600)</w:t>
            </w:r>
          </w:p>
        </w:tc>
        <w:tc>
          <w:tcPr>
            <w:tcW w:w="922" w:type="dxa"/>
            <w:vAlign w:val="bottom"/>
          </w:tcPr>
          <w:p w14:paraId="6DA02785" w14:textId="2B1E4B4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427,485</w:t>
            </w:r>
          </w:p>
        </w:tc>
        <w:tc>
          <w:tcPr>
            <w:tcW w:w="923" w:type="dxa"/>
            <w:vAlign w:val="bottom"/>
          </w:tcPr>
          <w:p w14:paraId="341917DF" w14:textId="07D68C2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427,462</w:t>
            </w:r>
          </w:p>
        </w:tc>
        <w:tc>
          <w:tcPr>
            <w:tcW w:w="922" w:type="dxa"/>
            <w:vAlign w:val="bottom"/>
          </w:tcPr>
          <w:p w14:paraId="41B597E9" w14:textId="36C92AE7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E918D93" w14:textId="4CCB4B78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7B33613" w14:textId="77777777" w:rsidTr="00EA5602">
        <w:tc>
          <w:tcPr>
            <w:tcW w:w="2880" w:type="dxa"/>
          </w:tcPr>
          <w:p w14:paraId="1EB07571" w14:textId="7C5843C5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ไอดีโอ้ คอนโด วัน จำกัด</w:t>
            </w:r>
          </w:p>
        </w:tc>
        <w:tc>
          <w:tcPr>
            <w:tcW w:w="922" w:type="dxa"/>
            <w:vAlign w:val="bottom"/>
          </w:tcPr>
          <w:p w14:paraId="7296386E" w14:textId="64974C39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669</w:t>
            </w:r>
          </w:p>
        </w:tc>
        <w:tc>
          <w:tcPr>
            <w:tcW w:w="923" w:type="dxa"/>
            <w:vAlign w:val="bottom"/>
          </w:tcPr>
          <w:p w14:paraId="07FFBFA3" w14:textId="2E1B273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669</w:t>
            </w:r>
          </w:p>
        </w:tc>
        <w:tc>
          <w:tcPr>
            <w:tcW w:w="922" w:type="dxa"/>
            <w:vAlign w:val="bottom"/>
          </w:tcPr>
          <w:p w14:paraId="79678470" w14:textId="281018F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(669)</w:t>
            </w:r>
          </w:p>
        </w:tc>
        <w:tc>
          <w:tcPr>
            <w:tcW w:w="923" w:type="dxa"/>
            <w:vAlign w:val="bottom"/>
          </w:tcPr>
          <w:p w14:paraId="1350ADAF" w14:textId="62BD378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(669)</w:t>
            </w:r>
          </w:p>
        </w:tc>
        <w:tc>
          <w:tcPr>
            <w:tcW w:w="922" w:type="dxa"/>
            <w:vAlign w:val="bottom"/>
          </w:tcPr>
          <w:p w14:paraId="1923C2C1" w14:textId="443B805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BF33817" w14:textId="10085D9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CBB72E5" w14:textId="5E7FB21D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E3378F0" w14:textId="2BFAFCAA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D073499" w14:textId="77777777" w:rsidTr="00EA5602">
        <w:tc>
          <w:tcPr>
            <w:tcW w:w="2880" w:type="dxa"/>
          </w:tcPr>
          <w:p w14:paraId="4198EDFD" w14:textId="1230B2F9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7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22EEE2E5" w14:textId="1B540E7C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240,000</w:t>
            </w:r>
          </w:p>
        </w:tc>
        <w:tc>
          <w:tcPr>
            <w:tcW w:w="923" w:type="dxa"/>
            <w:vAlign w:val="bottom"/>
          </w:tcPr>
          <w:p w14:paraId="418338D1" w14:textId="34FC959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240,000</w:t>
            </w:r>
          </w:p>
        </w:tc>
        <w:tc>
          <w:tcPr>
            <w:tcW w:w="922" w:type="dxa"/>
            <w:vAlign w:val="bottom"/>
          </w:tcPr>
          <w:p w14:paraId="62278AA8" w14:textId="0C99744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(25,600)</w:t>
            </w:r>
          </w:p>
        </w:tc>
        <w:tc>
          <w:tcPr>
            <w:tcW w:w="923" w:type="dxa"/>
            <w:vAlign w:val="bottom"/>
          </w:tcPr>
          <w:p w14:paraId="21FF3BFB" w14:textId="5902921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(25,600)</w:t>
            </w:r>
          </w:p>
        </w:tc>
        <w:tc>
          <w:tcPr>
            <w:tcW w:w="922" w:type="dxa"/>
            <w:vAlign w:val="bottom"/>
          </w:tcPr>
          <w:p w14:paraId="57ACC3B4" w14:textId="39B792BA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214,400</w:t>
            </w:r>
          </w:p>
        </w:tc>
        <w:tc>
          <w:tcPr>
            <w:tcW w:w="923" w:type="dxa"/>
            <w:vAlign w:val="bottom"/>
          </w:tcPr>
          <w:p w14:paraId="19DCC116" w14:textId="52AAB7C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214,400</w:t>
            </w:r>
          </w:p>
        </w:tc>
        <w:tc>
          <w:tcPr>
            <w:tcW w:w="922" w:type="dxa"/>
            <w:vAlign w:val="bottom"/>
          </w:tcPr>
          <w:p w14:paraId="44E823A9" w14:textId="63E0FD57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8ACECDA" w14:textId="7A59DF3A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ED11673" w14:textId="77777777" w:rsidTr="00EA560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19FB" w14:textId="6822456F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14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1B7A2" w14:textId="02BC747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E88A8" w14:textId="36885C8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D87D3" w14:textId="760E670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0679F" w14:textId="2853613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3FA8E" w14:textId="5284AC7B" w:rsidR="0089305A" w:rsidRPr="00015187" w:rsidRDefault="0089305A" w:rsidP="0089305A">
            <w:pPr>
              <w:tabs>
                <w:tab w:val="decimal" w:pos="735"/>
              </w:tabs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FF17B" w14:textId="21C56C9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073FB1A3" w14:textId="4963E7A5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18E654D" w14:textId="2DE304F7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6362200" w14:textId="77777777" w:rsidTr="00EA560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46E3" w14:textId="0FC7EB74" w:rsidR="0089305A" w:rsidRPr="00015187" w:rsidRDefault="0089305A" w:rsidP="0089305A">
            <w:pPr>
              <w:ind w:left="233" w:right="-108" w:hanging="233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 จำกัด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  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33A52" w14:textId="12CD4676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59,407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13D0C" w14:textId="557A5C37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59,407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FC65B" w14:textId="2193BAA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97876" w14:textId="5230972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F13D2" w14:textId="46D9CC64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59,407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827AC" w14:textId="2D237F9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59,407</w:t>
            </w:r>
          </w:p>
        </w:tc>
        <w:tc>
          <w:tcPr>
            <w:tcW w:w="922" w:type="dxa"/>
            <w:vAlign w:val="bottom"/>
          </w:tcPr>
          <w:p w14:paraId="6966B6CA" w14:textId="18BA7425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47F6443" w14:textId="6F2359E9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0A252CE4" w14:textId="77777777" w:rsidTr="00EA5602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334AA" w14:textId="3C78D0A6" w:rsidR="0089305A" w:rsidRPr="00015187" w:rsidRDefault="0089305A" w:rsidP="0089305A">
            <w:pPr>
              <w:ind w:left="233" w:right="-108" w:hanging="233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แอชตัน อโศก พระราม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9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   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82F5B" w14:textId="6814E40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446,400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D887B" w14:textId="291AB304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446,400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F9A909" w14:textId="3B6C989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(48,300)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66348" w14:textId="0052785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(48,300)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BB705" w14:textId="2C82ECC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398,100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909F2" w14:textId="76DFA44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398,100</w:t>
            </w:r>
          </w:p>
        </w:tc>
        <w:tc>
          <w:tcPr>
            <w:tcW w:w="922" w:type="dxa"/>
            <w:vAlign w:val="bottom"/>
          </w:tcPr>
          <w:p w14:paraId="441F3532" w14:textId="440662B1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C48A66A" w14:textId="7CAE2F9A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108EEC95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EE62" w14:textId="77777777" w:rsidR="0089305A" w:rsidRPr="00015187" w:rsidRDefault="0089305A" w:rsidP="0089305A">
            <w:pPr>
              <w:ind w:left="233" w:right="-108" w:hanging="23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1115A" w14:textId="047DA6A3" w:rsidR="0089305A" w:rsidRPr="00015187" w:rsidRDefault="0089305A" w:rsidP="0089305A">
            <w:pPr>
              <w:tabs>
                <w:tab w:val="decimal" w:pos="684"/>
              </w:tabs>
              <w:ind w:left="-25" w:right="-86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735,341</w:t>
            </w:r>
            <w:r w:rsidRPr="00015187">
              <w:rPr>
                <w:rFonts w:ascii="Angsana New" w:hAnsi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364D1" w14:textId="41652041" w:rsidR="0089305A" w:rsidRPr="00015187" w:rsidRDefault="0089305A" w:rsidP="0089305A">
            <w:pPr>
              <w:tabs>
                <w:tab w:val="decimal" w:pos="674"/>
              </w:tabs>
              <w:ind w:left="-25" w:right="-148"/>
              <w:rPr>
                <w:rFonts w:ascii="Angsana New" w:hAnsi="Angsana New"/>
                <w:sz w:val="20"/>
                <w:szCs w:val="20"/>
                <w:vertAlign w:val="superscript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735,341</w:t>
            </w:r>
            <w:r w:rsidRPr="0001518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F6578" w14:textId="5025F53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6144" w14:textId="5F933A7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46225" w14:textId="35C2369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735,341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5E368" w14:textId="2E3629A4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735,341</w:t>
            </w:r>
          </w:p>
        </w:tc>
        <w:tc>
          <w:tcPr>
            <w:tcW w:w="922" w:type="dxa"/>
            <w:vAlign w:val="bottom"/>
          </w:tcPr>
          <w:p w14:paraId="4F51EEF0" w14:textId="4405036E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5484515" w14:textId="6EE84693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7438BACE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2A3AE" w14:textId="3DFE992E" w:rsidR="0089305A" w:rsidRPr="00015187" w:rsidRDefault="0089305A" w:rsidP="0089305A">
            <w:pPr>
              <w:ind w:left="233" w:right="-108" w:hanging="233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19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E3F2E" w14:textId="636E5B82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A8095" w14:textId="637B6D9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A8CD" w14:textId="5B3C8F6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7DB1" w14:textId="11293B1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5B223" w14:textId="76B5A78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FC375" w14:textId="75CBA78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11EA11B6" w14:textId="0F6178B8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BB61B0D" w14:textId="20E6FAA1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9E36E9C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292B" w14:textId="72486DA5" w:rsidR="0089305A" w:rsidRPr="00015187" w:rsidRDefault="0089305A" w:rsidP="0089305A">
            <w:pPr>
              <w:ind w:left="233" w:right="-108" w:hanging="233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เออร์บันเทค เวนเจอร์ส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B45F8" w14:textId="1BB96F1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370,000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7EB6C" w14:textId="246D508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370,000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6E24" w14:textId="3D562F2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4819" w14:textId="10B7E5D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7CBEF" w14:textId="31E7FFD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370,000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77C66" w14:textId="79F896C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370,000</w:t>
            </w:r>
          </w:p>
        </w:tc>
        <w:tc>
          <w:tcPr>
            <w:tcW w:w="922" w:type="dxa"/>
            <w:vAlign w:val="bottom"/>
          </w:tcPr>
          <w:p w14:paraId="609C1019" w14:textId="2960D195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E226E04" w14:textId="50BC78C7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23B61B31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0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4ABC" w14:textId="18887AE1" w:rsidR="0089305A" w:rsidRPr="00015187" w:rsidRDefault="0089305A" w:rsidP="0089305A">
            <w:pPr>
              <w:ind w:left="165" w:right="-108" w:hanging="16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บริษัท เอกซ์แล็บ ดิจิทัล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AF5FF" w14:textId="33E73ED6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33,800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C2076" w14:textId="69723E23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33,800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2D34" w14:textId="2E5B784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F1AB" w14:textId="5EC6A85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3F56D" w14:textId="2C4EBE3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33,800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B3B4D" w14:textId="06360E5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33,800</w:t>
            </w:r>
          </w:p>
        </w:tc>
        <w:tc>
          <w:tcPr>
            <w:tcW w:w="922" w:type="dxa"/>
            <w:vAlign w:val="bottom"/>
          </w:tcPr>
          <w:p w14:paraId="5F5ED79B" w14:textId="02551773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4823EF5" w14:textId="62D0100B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16C451E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0F38" w14:textId="2428C2E5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27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3B276" w14:textId="49627926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200,000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2078D" w14:textId="592E7DF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200,000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65EA" w14:textId="062233D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BCF6" w14:textId="67A3E33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02C6B" w14:textId="63E4E98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200,000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4D2DF" w14:textId="1551B24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200,000</w:t>
            </w:r>
          </w:p>
        </w:tc>
        <w:tc>
          <w:tcPr>
            <w:tcW w:w="922" w:type="dxa"/>
            <w:vAlign w:val="bottom"/>
          </w:tcPr>
          <w:p w14:paraId="105A923A" w14:textId="157153D9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DA86D0B" w14:textId="7A31A8E1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A9EE167" w14:textId="77777777" w:rsidTr="00403F4E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6F21" w14:textId="2FFBCD0F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ไอดีโอ โมบิ รางน้ำ จำกัด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484005" w14:textId="61CE85B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405,955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CE38D" w14:textId="5E28C46F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405,955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42A1" w14:textId="692B256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3135A" w14:textId="5D04CA8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0A16BA" w14:textId="5FE0935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405,955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6856F" w14:textId="1BDADF6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405,955</w:t>
            </w:r>
          </w:p>
        </w:tc>
        <w:tc>
          <w:tcPr>
            <w:tcW w:w="922" w:type="dxa"/>
            <w:vAlign w:val="bottom"/>
          </w:tcPr>
          <w:p w14:paraId="2809BF14" w14:textId="37AA60BC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8F42E3F" w14:textId="36B9795D" w:rsidR="0089305A" w:rsidRPr="00015187" w:rsidRDefault="0089305A" w:rsidP="0089305A">
            <w:pPr>
              <w:tabs>
                <w:tab w:val="decimal" w:pos="76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14045ADE" w14:textId="77777777" w:rsidTr="00403F4E">
        <w:tc>
          <w:tcPr>
            <w:tcW w:w="2880" w:type="dxa"/>
          </w:tcPr>
          <w:p w14:paraId="59649B48" w14:textId="0F4D7E8D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29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03A60C2D" w14:textId="4AED82D2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142DC6DC" w14:textId="723D5BC8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922" w:type="dxa"/>
          </w:tcPr>
          <w:p w14:paraId="3B32955A" w14:textId="3746D50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1E9876B6" w14:textId="36F6F7A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5A0EF5DD" w14:textId="4580AD7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0AFAFFA6" w14:textId="3B88709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  <w:vAlign w:val="bottom"/>
          </w:tcPr>
          <w:p w14:paraId="5A2E270B" w14:textId="1E4DDFEB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79CC37D" w14:textId="7C54AC18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4ABC7A9" w14:textId="77777777" w:rsidTr="00403F4E">
        <w:tc>
          <w:tcPr>
            <w:tcW w:w="2880" w:type="dxa"/>
          </w:tcPr>
          <w:p w14:paraId="061EC2EE" w14:textId="3923670D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เอดีซี</w:t>
            </w: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เจวี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30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6528D47D" w14:textId="14C07FF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6A6CA9CE" w14:textId="575B00F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Theme="majorBidi" w:hAnsiTheme="majorBidi" w:cstheme="majorBidi"/>
                <w:sz w:val="20"/>
                <w:szCs w:val="20"/>
              </w:rPr>
              <w:t>99</w:t>
            </w:r>
          </w:p>
        </w:tc>
        <w:tc>
          <w:tcPr>
            <w:tcW w:w="922" w:type="dxa"/>
          </w:tcPr>
          <w:p w14:paraId="65BB4157" w14:textId="3366797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5BC689F6" w14:textId="5941D5E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6AA776A9" w14:textId="748BB80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3580187F" w14:textId="4DB70F2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  <w:vAlign w:val="bottom"/>
          </w:tcPr>
          <w:p w14:paraId="0E389795" w14:textId="2C94091F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C1BE1A2" w14:textId="02CC182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7C97271D" w14:textId="77777777" w:rsidTr="002572B9">
        <w:tc>
          <w:tcPr>
            <w:tcW w:w="2880" w:type="dxa"/>
          </w:tcPr>
          <w:p w14:paraId="77FA85F3" w14:textId="7BD24065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922" w:type="dxa"/>
            <w:vAlign w:val="bottom"/>
          </w:tcPr>
          <w:p w14:paraId="60F1B7F5" w14:textId="37FAF49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65,326</w:t>
            </w:r>
          </w:p>
        </w:tc>
        <w:tc>
          <w:tcPr>
            <w:tcW w:w="923" w:type="dxa"/>
            <w:vAlign w:val="bottom"/>
          </w:tcPr>
          <w:p w14:paraId="342B156F" w14:textId="4AFFEFF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65,326</w:t>
            </w:r>
          </w:p>
        </w:tc>
        <w:tc>
          <w:tcPr>
            <w:tcW w:w="922" w:type="dxa"/>
          </w:tcPr>
          <w:p w14:paraId="73E21E96" w14:textId="7D4F2FA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44BC4379" w14:textId="57A6497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57550DA" w14:textId="2F1F997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65,326</w:t>
            </w:r>
          </w:p>
        </w:tc>
        <w:tc>
          <w:tcPr>
            <w:tcW w:w="923" w:type="dxa"/>
            <w:vAlign w:val="bottom"/>
          </w:tcPr>
          <w:p w14:paraId="00AB7126" w14:textId="215E7AC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65,326</w:t>
            </w:r>
          </w:p>
        </w:tc>
        <w:tc>
          <w:tcPr>
            <w:tcW w:w="922" w:type="dxa"/>
            <w:vAlign w:val="bottom"/>
          </w:tcPr>
          <w:p w14:paraId="4C2069E3" w14:textId="462EC06E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128B1451" w14:textId="76B24719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106950F" w14:textId="77777777" w:rsidTr="002572B9">
        <w:tc>
          <w:tcPr>
            <w:tcW w:w="2880" w:type="dxa"/>
          </w:tcPr>
          <w:p w14:paraId="765920BE" w14:textId="785646B3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922" w:type="dxa"/>
            <w:vAlign w:val="bottom"/>
          </w:tcPr>
          <w:p w14:paraId="544A2224" w14:textId="3186ED7F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28,959</w:t>
            </w:r>
          </w:p>
        </w:tc>
        <w:tc>
          <w:tcPr>
            <w:tcW w:w="923" w:type="dxa"/>
            <w:vAlign w:val="bottom"/>
          </w:tcPr>
          <w:p w14:paraId="3B0CA881" w14:textId="22DD47D7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28,959</w:t>
            </w:r>
          </w:p>
        </w:tc>
        <w:tc>
          <w:tcPr>
            <w:tcW w:w="922" w:type="dxa"/>
          </w:tcPr>
          <w:p w14:paraId="6FA92624" w14:textId="61E4474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472925A5" w14:textId="3E17BFE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095FA72" w14:textId="6A4E672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28,959</w:t>
            </w:r>
          </w:p>
        </w:tc>
        <w:tc>
          <w:tcPr>
            <w:tcW w:w="923" w:type="dxa"/>
            <w:vAlign w:val="bottom"/>
          </w:tcPr>
          <w:p w14:paraId="64B5902C" w14:textId="2B6E35E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28,959</w:t>
            </w:r>
          </w:p>
        </w:tc>
        <w:tc>
          <w:tcPr>
            <w:tcW w:w="922" w:type="dxa"/>
            <w:vAlign w:val="bottom"/>
          </w:tcPr>
          <w:p w14:paraId="2468E0FF" w14:textId="0A991175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668C5786" w14:textId="305E741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38410DC" w14:textId="77777777" w:rsidTr="002572B9">
        <w:tc>
          <w:tcPr>
            <w:tcW w:w="2880" w:type="dxa"/>
          </w:tcPr>
          <w:p w14:paraId="45447F15" w14:textId="149FC15E" w:rsidR="0089305A" w:rsidRPr="00015187" w:rsidRDefault="0089305A" w:rsidP="0089305A">
            <w:pPr>
              <w:ind w:left="162" w:right="-108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บริษัท อนันดา แอสเซท แมเนจเม้นท์ จำกัด (เดิมชื่อ</w:t>
            </w:r>
            <w:r w:rsidR="005B1F27">
              <w:rPr>
                <w:rFonts w:ascii="Angsana New" w:hAnsi="Angsana New" w:hint="cs"/>
                <w:sz w:val="20"/>
                <w:szCs w:val="20"/>
                <w:cs/>
              </w:rPr>
              <w:t xml:space="preserve"> “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อนันดา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เอ็มเอฟ เอเชีย ราชเทวี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  <w:r w:rsidR="005B1F27">
              <w:rPr>
                <w:rFonts w:ascii="Angsana New" w:hAnsi="Angsana New" w:hint="cs"/>
                <w:sz w:val="20"/>
                <w:szCs w:val="20"/>
                <w:cs/>
              </w:rPr>
              <w:t>”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922" w:type="dxa"/>
            <w:vAlign w:val="bottom"/>
          </w:tcPr>
          <w:p w14:paraId="6FCC223E" w14:textId="4DF3CE1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35,590</w:t>
            </w:r>
          </w:p>
        </w:tc>
        <w:tc>
          <w:tcPr>
            <w:tcW w:w="923" w:type="dxa"/>
            <w:vAlign w:val="bottom"/>
          </w:tcPr>
          <w:p w14:paraId="054A87A8" w14:textId="27A5D95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35,590</w:t>
            </w:r>
          </w:p>
        </w:tc>
        <w:tc>
          <w:tcPr>
            <w:tcW w:w="922" w:type="dxa"/>
          </w:tcPr>
          <w:p w14:paraId="579AAB7C" w14:textId="7777777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</w:p>
          <w:p w14:paraId="1742F780" w14:textId="63B1879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5FBCEC60" w14:textId="7777777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</w:p>
          <w:p w14:paraId="7F1D9734" w14:textId="1E91F05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D3E9E74" w14:textId="6C4F71E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35,590</w:t>
            </w:r>
          </w:p>
        </w:tc>
        <w:tc>
          <w:tcPr>
            <w:tcW w:w="923" w:type="dxa"/>
            <w:vAlign w:val="bottom"/>
          </w:tcPr>
          <w:p w14:paraId="565185A8" w14:textId="59DC8AA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35,590</w:t>
            </w:r>
          </w:p>
        </w:tc>
        <w:tc>
          <w:tcPr>
            <w:tcW w:w="922" w:type="dxa"/>
            <w:vAlign w:val="bottom"/>
          </w:tcPr>
          <w:p w14:paraId="10815CBE" w14:textId="6FDD576D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4DCFAF47" w14:textId="32990A8C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0405A58B" w14:textId="77777777" w:rsidTr="00403F4E">
        <w:tc>
          <w:tcPr>
            <w:tcW w:w="2880" w:type="dxa"/>
            <w:vAlign w:val="center"/>
          </w:tcPr>
          <w:p w14:paraId="6C878822" w14:textId="42041D63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นามิสเต ฮิลล์ รีสอร์ท แอนด์ สปา จำกัด</w:t>
            </w:r>
          </w:p>
        </w:tc>
        <w:tc>
          <w:tcPr>
            <w:tcW w:w="922" w:type="dxa"/>
            <w:vAlign w:val="bottom"/>
          </w:tcPr>
          <w:p w14:paraId="267E73BE" w14:textId="1D3744B2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5C2B0F5F" w14:textId="7873050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</w:tcPr>
          <w:p w14:paraId="7AF9970F" w14:textId="2CAB9A0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54251BB3" w14:textId="6F95C95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EA4889B" w14:textId="3ED2CA5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79196F55" w14:textId="6059238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5FD10597" w14:textId="196FE33E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0D0597B" w14:textId="56B50307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59D89CA5" w14:textId="77777777" w:rsidTr="00403F4E">
        <w:tc>
          <w:tcPr>
            <w:tcW w:w="2880" w:type="dxa"/>
            <w:vAlign w:val="center"/>
          </w:tcPr>
          <w:p w14:paraId="67AC81A9" w14:textId="13FB9FD6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คาโนปัส เลคไซด์ จำกัด</w:t>
            </w:r>
          </w:p>
        </w:tc>
        <w:tc>
          <w:tcPr>
            <w:tcW w:w="922" w:type="dxa"/>
            <w:vAlign w:val="bottom"/>
          </w:tcPr>
          <w:p w14:paraId="5FF72B20" w14:textId="6C53147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283E58B2" w14:textId="79420F96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</w:tcPr>
          <w:p w14:paraId="7ADD77FB" w14:textId="4E3FCC4A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1D50D7CA" w14:textId="765CEAD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417320BF" w14:textId="37A8863A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78BC1A59" w14:textId="65AA5C53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634BB5CD" w14:textId="746D71B3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A8A61D8" w14:textId="53A4BFB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1FAED77" w14:textId="77777777" w:rsidTr="00403F4E">
        <w:tc>
          <w:tcPr>
            <w:tcW w:w="2880" w:type="dxa"/>
            <w:vAlign w:val="center"/>
          </w:tcPr>
          <w:p w14:paraId="65FE4579" w14:textId="3807C14E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บลิส โพธิ์ ทรี เอสเตท จำกัด</w:t>
            </w:r>
          </w:p>
        </w:tc>
        <w:tc>
          <w:tcPr>
            <w:tcW w:w="922" w:type="dxa"/>
            <w:vAlign w:val="bottom"/>
          </w:tcPr>
          <w:p w14:paraId="66BC237F" w14:textId="4A43FA3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5AAAB898" w14:textId="725C5221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</w:tcPr>
          <w:p w14:paraId="627889EA" w14:textId="008D080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</w:tcPr>
          <w:p w14:paraId="454FC906" w14:textId="5AC7BD1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0DFBE0D" w14:textId="5732422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428ACE84" w14:textId="3BADF3F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622176F7" w14:textId="25AFD85D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8DDD9D7" w14:textId="1B7652E8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1315B941" w14:textId="77777777" w:rsidTr="00EA5602">
        <w:tc>
          <w:tcPr>
            <w:tcW w:w="2880" w:type="dxa"/>
            <w:vAlign w:val="center"/>
          </w:tcPr>
          <w:p w14:paraId="0274B857" w14:textId="4EDC31B5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นิว บลูมูน วิลล่า จำกัด</w:t>
            </w:r>
          </w:p>
        </w:tc>
        <w:tc>
          <w:tcPr>
            <w:tcW w:w="922" w:type="dxa"/>
            <w:vAlign w:val="bottom"/>
          </w:tcPr>
          <w:p w14:paraId="52D0875E" w14:textId="2CE398DA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24E60FF9" w14:textId="25575CE2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28FF8060" w14:textId="3D78CF0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CECB033" w14:textId="23931256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4F307FC0" w14:textId="3E1FA46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12A1BFE5" w14:textId="5C33249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624B712E" w14:textId="660C36D5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341EC5F" w14:textId="31107DC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D1F4106" w14:textId="77777777" w:rsidTr="00EA5602">
        <w:tc>
          <w:tcPr>
            <w:tcW w:w="2880" w:type="dxa"/>
            <w:vAlign w:val="center"/>
          </w:tcPr>
          <w:p w14:paraId="4139FFB8" w14:textId="0CCBCE09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เดวิกา ฮิลล์ จำกัด</w:t>
            </w:r>
          </w:p>
        </w:tc>
        <w:tc>
          <w:tcPr>
            <w:tcW w:w="922" w:type="dxa"/>
            <w:vAlign w:val="bottom"/>
          </w:tcPr>
          <w:p w14:paraId="691403FE" w14:textId="326BC0D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3FEA126C" w14:textId="60B697A8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11D18956" w14:textId="5EAB1004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E8E6263" w14:textId="57E4E9B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7614802" w14:textId="5EF3215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5A14389C" w14:textId="03E7CC1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54CCA83D" w14:textId="7DA07B6B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A5F17C2" w14:textId="6E8DF67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5CFA452C" w14:textId="77777777" w:rsidTr="009A40CC">
        <w:tc>
          <w:tcPr>
            <w:tcW w:w="2880" w:type="dxa"/>
            <w:vAlign w:val="center"/>
          </w:tcPr>
          <w:p w14:paraId="16D7128A" w14:textId="168287DA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ซี ออฟ ทรี รีสอร์ท จำกัด</w:t>
            </w:r>
          </w:p>
        </w:tc>
        <w:tc>
          <w:tcPr>
            <w:tcW w:w="922" w:type="dxa"/>
            <w:vAlign w:val="bottom"/>
          </w:tcPr>
          <w:p w14:paraId="53EEFF17" w14:textId="6AD26D58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12BCEFB9" w14:textId="28A2696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</w:tcPr>
          <w:p w14:paraId="754541ED" w14:textId="639251E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CFF2A5D" w14:textId="79B13DA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640928FF" w14:textId="3053E91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4E76982D" w14:textId="1F97D95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  <w:vAlign w:val="bottom"/>
          </w:tcPr>
          <w:p w14:paraId="36B8D283" w14:textId="10ABA33F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B70AF19" w14:textId="1F7A6B3A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0C75FD68" w14:textId="77777777" w:rsidTr="009A40CC">
        <w:tc>
          <w:tcPr>
            <w:tcW w:w="2880" w:type="dxa"/>
            <w:vAlign w:val="center"/>
          </w:tcPr>
          <w:p w14:paraId="1F7A727E" w14:textId="6019383D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ลาวานิ ฟอเรสท์ เอสเตท จำกัด</w:t>
            </w:r>
          </w:p>
        </w:tc>
        <w:tc>
          <w:tcPr>
            <w:tcW w:w="922" w:type="dxa"/>
            <w:vAlign w:val="bottom"/>
          </w:tcPr>
          <w:p w14:paraId="37872025" w14:textId="25B9B65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55E8F326" w14:textId="428F55E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</w:tcPr>
          <w:p w14:paraId="64C4CC1F" w14:textId="7F5CECB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CD7C0DD" w14:textId="0FE02FCE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C0EC4F0" w14:textId="1E21FE4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4DA5FF55" w14:textId="2696A8F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  <w:vAlign w:val="bottom"/>
          </w:tcPr>
          <w:p w14:paraId="7441390A" w14:textId="23A2669B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5363AAF" w14:textId="7CDD9965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FA5A1FD" w14:textId="77777777" w:rsidTr="006511DB">
        <w:tc>
          <w:tcPr>
            <w:tcW w:w="2880" w:type="dxa"/>
            <w:vAlign w:val="center"/>
          </w:tcPr>
          <w:p w14:paraId="753FC7F8" w14:textId="6E5F9897" w:rsidR="0089305A" w:rsidRPr="00D451C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vertAlign w:val="superscript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 บางนา จำกัด</w:t>
            </w:r>
            <w:r w:rsidR="00D451C7">
              <w:rPr>
                <w:rFonts w:ascii="Angsana New" w:hAnsi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922" w:type="dxa"/>
            <w:vAlign w:val="bottom"/>
          </w:tcPr>
          <w:p w14:paraId="2AE75F1E" w14:textId="6095EF1E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651,536</w:t>
            </w:r>
          </w:p>
        </w:tc>
        <w:tc>
          <w:tcPr>
            <w:tcW w:w="923" w:type="dxa"/>
            <w:vAlign w:val="bottom"/>
          </w:tcPr>
          <w:p w14:paraId="0938DCA4" w14:textId="6B113D64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651,536</w:t>
            </w:r>
          </w:p>
        </w:tc>
        <w:tc>
          <w:tcPr>
            <w:tcW w:w="922" w:type="dxa"/>
          </w:tcPr>
          <w:p w14:paraId="657531C7" w14:textId="2AF16A7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C0393F4" w14:textId="1829ED1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04FF0BA" w14:textId="1925E63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651,536</w:t>
            </w:r>
          </w:p>
        </w:tc>
        <w:tc>
          <w:tcPr>
            <w:tcW w:w="923" w:type="dxa"/>
            <w:vAlign w:val="bottom"/>
          </w:tcPr>
          <w:p w14:paraId="65D2D76D" w14:textId="7D41713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651,536</w:t>
            </w:r>
          </w:p>
        </w:tc>
        <w:tc>
          <w:tcPr>
            <w:tcW w:w="922" w:type="dxa"/>
            <w:vAlign w:val="bottom"/>
          </w:tcPr>
          <w:p w14:paraId="649F51DA" w14:textId="2846FD0F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F140F8E" w14:textId="35979155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11,312</w:t>
            </w:r>
          </w:p>
        </w:tc>
      </w:tr>
      <w:tr w:rsidR="00015187" w:rsidRPr="00015187" w14:paraId="4C09C7C3" w14:textId="77777777" w:rsidTr="006511DB">
        <w:tc>
          <w:tcPr>
            <w:tcW w:w="2880" w:type="dxa"/>
            <w:vAlign w:val="center"/>
          </w:tcPr>
          <w:p w14:paraId="40193A66" w14:textId="74ED7384" w:rsidR="0089305A" w:rsidRPr="00D451C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vertAlign w:val="superscript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ท่าพระ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  <w:r w:rsidR="00D451C7">
              <w:rPr>
                <w:rFonts w:ascii="Angsana New" w:hAnsi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922" w:type="dxa"/>
            <w:vAlign w:val="bottom"/>
          </w:tcPr>
          <w:p w14:paraId="22E23A5E" w14:textId="730329D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108,972</w:t>
            </w:r>
          </w:p>
        </w:tc>
        <w:tc>
          <w:tcPr>
            <w:tcW w:w="923" w:type="dxa"/>
            <w:vAlign w:val="bottom"/>
          </w:tcPr>
          <w:p w14:paraId="5BE5DD6C" w14:textId="75A35F9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108,972</w:t>
            </w:r>
          </w:p>
        </w:tc>
        <w:tc>
          <w:tcPr>
            <w:tcW w:w="922" w:type="dxa"/>
          </w:tcPr>
          <w:p w14:paraId="1C6C57B2" w14:textId="0A8D3B9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36D0AE1" w14:textId="4005E31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9470A98" w14:textId="5DFD39F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108,972</w:t>
            </w:r>
          </w:p>
        </w:tc>
        <w:tc>
          <w:tcPr>
            <w:tcW w:w="923" w:type="dxa"/>
            <w:vAlign w:val="bottom"/>
          </w:tcPr>
          <w:p w14:paraId="056E2D2F" w14:textId="67934A3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108,972</w:t>
            </w:r>
          </w:p>
        </w:tc>
        <w:tc>
          <w:tcPr>
            <w:tcW w:w="922" w:type="dxa"/>
            <w:vAlign w:val="bottom"/>
          </w:tcPr>
          <w:p w14:paraId="6EC80DE2" w14:textId="4666FD7E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BC97E95" w14:textId="6F03B8CE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324AEB34" w14:textId="77777777" w:rsidTr="006511DB">
        <w:tc>
          <w:tcPr>
            <w:tcW w:w="2880" w:type="dxa"/>
            <w:vAlign w:val="center"/>
          </w:tcPr>
          <w:p w14:paraId="2E414F12" w14:textId="7DC5CD31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เพชรบุรี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1A83271B" w14:textId="5B69E690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35,906</w:t>
            </w:r>
          </w:p>
        </w:tc>
        <w:tc>
          <w:tcPr>
            <w:tcW w:w="923" w:type="dxa"/>
            <w:vAlign w:val="bottom"/>
          </w:tcPr>
          <w:p w14:paraId="347FE7D0" w14:textId="4DD668D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35,906</w:t>
            </w:r>
          </w:p>
        </w:tc>
        <w:tc>
          <w:tcPr>
            <w:tcW w:w="922" w:type="dxa"/>
          </w:tcPr>
          <w:p w14:paraId="29ECE876" w14:textId="673478E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09EBECD" w14:textId="2CF3FB6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650A8055" w14:textId="56A6D50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35,906</w:t>
            </w:r>
          </w:p>
        </w:tc>
        <w:tc>
          <w:tcPr>
            <w:tcW w:w="923" w:type="dxa"/>
            <w:vAlign w:val="bottom"/>
          </w:tcPr>
          <w:p w14:paraId="5EEA301E" w14:textId="0B8C2929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35,906</w:t>
            </w:r>
          </w:p>
        </w:tc>
        <w:tc>
          <w:tcPr>
            <w:tcW w:w="922" w:type="dxa"/>
            <w:vAlign w:val="bottom"/>
          </w:tcPr>
          <w:p w14:paraId="5944E223" w14:textId="7817AAD4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2A4407E" w14:textId="2C0181CB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57A4BABB" w14:textId="77777777" w:rsidTr="006511DB">
        <w:tc>
          <w:tcPr>
            <w:tcW w:w="2880" w:type="dxa"/>
            <w:vAlign w:val="center"/>
          </w:tcPr>
          <w:p w14:paraId="7F2E0407" w14:textId="10DA80B9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เตาปูน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235D6E17" w14:textId="08BF161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2553169" w14:textId="202BF384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90,128</w:t>
            </w:r>
          </w:p>
        </w:tc>
        <w:tc>
          <w:tcPr>
            <w:tcW w:w="922" w:type="dxa"/>
          </w:tcPr>
          <w:p w14:paraId="295566CE" w14:textId="630E4C3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C55C89F" w14:textId="413E256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11FE6929" w14:textId="59489017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81504DC" w14:textId="5076022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90,128</w:t>
            </w:r>
          </w:p>
        </w:tc>
        <w:tc>
          <w:tcPr>
            <w:tcW w:w="922" w:type="dxa"/>
            <w:vAlign w:val="bottom"/>
          </w:tcPr>
          <w:p w14:paraId="09686A41" w14:textId="3F0181F9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5C0FC89" w14:textId="4EF7A0FE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7C42C0A6" w14:textId="77777777" w:rsidTr="006511DB">
        <w:tc>
          <w:tcPr>
            <w:tcW w:w="2880" w:type="dxa"/>
            <w:vAlign w:val="center"/>
          </w:tcPr>
          <w:p w14:paraId="659C8327" w14:textId="7DBFFD2E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รามคำแหง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40606C99" w14:textId="25BEC918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E3305F8" w14:textId="2C9C03CC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148,649</w:t>
            </w:r>
          </w:p>
        </w:tc>
        <w:tc>
          <w:tcPr>
            <w:tcW w:w="922" w:type="dxa"/>
          </w:tcPr>
          <w:p w14:paraId="1678D383" w14:textId="368DE8B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45708F4" w14:textId="592760A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9FF539B" w14:textId="4FCCB4E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337286B" w14:textId="5C597BA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148,649</w:t>
            </w:r>
          </w:p>
        </w:tc>
        <w:tc>
          <w:tcPr>
            <w:tcW w:w="922" w:type="dxa"/>
            <w:vAlign w:val="bottom"/>
          </w:tcPr>
          <w:p w14:paraId="161652D0" w14:textId="37E40A25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173A30B" w14:textId="3B12A0A4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2C4A04FC" w14:textId="77777777" w:rsidTr="006511DB">
        <w:tc>
          <w:tcPr>
            <w:tcW w:w="2880" w:type="dxa"/>
            <w:vAlign w:val="center"/>
          </w:tcPr>
          <w:p w14:paraId="07FA073A" w14:textId="5650ACF8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สุทธิสาร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922" w:type="dxa"/>
            <w:vAlign w:val="bottom"/>
          </w:tcPr>
          <w:p w14:paraId="1DF3DE17" w14:textId="233570AB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F9BDDAA" w14:textId="6BE8A6E8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76,676</w:t>
            </w:r>
          </w:p>
        </w:tc>
        <w:tc>
          <w:tcPr>
            <w:tcW w:w="922" w:type="dxa"/>
          </w:tcPr>
          <w:p w14:paraId="09939D46" w14:textId="7D248F8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F054A16" w14:textId="6FCBA47B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8F82F06" w14:textId="7B45912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430A490" w14:textId="52CA745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76,676</w:t>
            </w:r>
          </w:p>
        </w:tc>
        <w:tc>
          <w:tcPr>
            <w:tcW w:w="922" w:type="dxa"/>
            <w:vAlign w:val="bottom"/>
          </w:tcPr>
          <w:p w14:paraId="492608AC" w14:textId="4265FB5E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3277896" w14:textId="453352A2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28BF4BCC" w14:textId="77777777" w:rsidTr="00DF60E6">
        <w:tc>
          <w:tcPr>
            <w:tcW w:w="2880" w:type="dxa"/>
            <w:vAlign w:val="center"/>
          </w:tcPr>
          <w:p w14:paraId="2EAE0001" w14:textId="64918528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วงเวียนใหญ่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922" w:type="dxa"/>
            <w:vAlign w:val="bottom"/>
          </w:tcPr>
          <w:p w14:paraId="6442F2A3" w14:textId="5430068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76353F8" w14:textId="3F9D75DA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38993B7E" w14:textId="7EA4692A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98C27EA" w14:textId="64F5EDC4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40E41F5D" w14:textId="36DE9A0D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A940715" w14:textId="4B56BBA0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6BE0715D" w14:textId="5D691B64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C69FA98" w14:textId="63EB3AEF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8,195</w:t>
            </w:r>
          </w:p>
        </w:tc>
      </w:tr>
      <w:tr w:rsidR="00015187" w:rsidRPr="00015187" w14:paraId="7ECC5D7C" w14:textId="77777777" w:rsidTr="00DF60E6">
        <w:tc>
          <w:tcPr>
            <w:tcW w:w="2880" w:type="dxa"/>
            <w:vAlign w:val="center"/>
          </w:tcPr>
          <w:p w14:paraId="4DCB9BE3" w14:textId="7F813C12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วิคตอรี่ โมนูเม้น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172837F2" w14:textId="5176F136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31,349</w:t>
            </w:r>
          </w:p>
        </w:tc>
        <w:tc>
          <w:tcPr>
            <w:tcW w:w="923" w:type="dxa"/>
            <w:vAlign w:val="bottom"/>
          </w:tcPr>
          <w:p w14:paraId="7CF708A4" w14:textId="3DBA5819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31,349</w:t>
            </w:r>
          </w:p>
        </w:tc>
        <w:tc>
          <w:tcPr>
            <w:tcW w:w="922" w:type="dxa"/>
            <w:vAlign w:val="bottom"/>
          </w:tcPr>
          <w:p w14:paraId="2C137197" w14:textId="0463792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0F98AFF" w14:textId="1DAA78A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05603A6" w14:textId="14C8BB91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31,349</w:t>
            </w:r>
          </w:p>
        </w:tc>
        <w:tc>
          <w:tcPr>
            <w:tcW w:w="923" w:type="dxa"/>
            <w:vAlign w:val="bottom"/>
          </w:tcPr>
          <w:p w14:paraId="7ED6B4D2" w14:textId="2E763022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31,349</w:t>
            </w:r>
          </w:p>
        </w:tc>
        <w:tc>
          <w:tcPr>
            <w:tcW w:w="922" w:type="dxa"/>
            <w:vAlign w:val="bottom"/>
          </w:tcPr>
          <w:p w14:paraId="0DE3C680" w14:textId="244CA7CB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7642E15B" w14:textId="19C349B9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2AC298A0" w14:textId="77777777" w:rsidTr="00DF60E6">
        <w:tc>
          <w:tcPr>
            <w:tcW w:w="2880" w:type="dxa"/>
            <w:vAlign w:val="center"/>
          </w:tcPr>
          <w:p w14:paraId="012B60F3" w14:textId="74269C25" w:rsidR="0089305A" w:rsidRPr="00015187" w:rsidRDefault="0089305A" w:rsidP="0089305A">
            <w:pPr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เอดีซี-เจวี 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22" w:type="dxa"/>
            <w:vAlign w:val="bottom"/>
          </w:tcPr>
          <w:p w14:paraId="78330A57" w14:textId="5B1076BD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5920910F" w14:textId="2EA93F15" w:rsidR="0089305A" w:rsidRPr="00015187" w:rsidRDefault="0089305A" w:rsidP="0089305A">
            <w:pPr>
              <w:tabs>
                <w:tab w:val="decimal" w:pos="678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5169CF94" w14:textId="772BA19C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34D4684" w14:textId="3DE61CAF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2697296B" w14:textId="73D07128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3" w:type="dxa"/>
            <w:vAlign w:val="bottom"/>
          </w:tcPr>
          <w:p w14:paraId="101CC431" w14:textId="18B70A05" w:rsidR="0089305A" w:rsidRPr="00015187" w:rsidRDefault="0089305A" w:rsidP="0089305A">
            <w:pPr>
              <w:tabs>
                <w:tab w:val="decimal" w:pos="735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100</w:t>
            </w:r>
          </w:p>
        </w:tc>
        <w:tc>
          <w:tcPr>
            <w:tcW w:w="922" w:type="dxa"/>
            <w:vAlign w:val="bottom"/>
          </w:tcPr>
          <w:p w14:paraId="3A9F48DE" w14:textId="2BCDCFC5" w:rsidR="0089305A" w:rsidRPr="00015187" w:rsidRDefault="0089305A" w:rsidP="0089305A">
            <w:pPr>
              <w:tabs>
                <w:tab w:val="decimal" w:pos="660"/>
              </w:tabs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BBB47EA" w14:textId="5A8CF06A" w:rsidR="0089305A" w:rsidRPr="00015187" w:rsidRDefault="0089305A" w:rsidP="0089305A">
            <w:pPr>
              <w:tabs>
                <w:tab w:val="decimal" w:pos="657"/>
              </w:tabs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</w:tbl>
    <w:p w14:paraId="49922B55" w14:textId="77777777" w:rsidR="00953F45" w:rsidRPr="00015187" w:rsidRDefault="00953F45" w:rsidP="00953F45">
      <w:pPr>
        <w:tabs>
          <w:tab w:val="left" w:pos="2160"/>
          <w:tab w:val="right" w:pos="7200"/>
          <w:tab w:val="right" w:pos="8540"/>
        </w:tabs>
        <w:ind w:left="547" w:right="-547" w:hanging="547"/>
        <w:jc w:val="right"/>
        <w:rPr>
          <w:rFonts w:ascii="Angsana New" w:hAnsi="Angsana New"/>
          <w:sz w:val="20"/>
          <w:szCs w:val="20"/>
        </w:rPr>
      </w:pPr>
      <w:r w:rsidRPr="00015187">
        <w:br w:type="page"/>
      </w:r>
      <w:r w:rsidRPr="00015187">
        <w:rPr>
          <w:rFonts w:ascii="Angsana New" w:hAnsi="Angsana New"/>
          <w:sz w:val="20"/>
          <w:szCs w:val="20"/>
          <w:cs/>
        </w:rPr>
        <w:lastRenderedPageBreak/>
        <w:t>(หน่วย</w:t>
      </w:r>
      <w:r w:rsidRPr="00015187">
        <w:rPr>
          <w:rFonts w:ascii="Angsana New" w:hAnsi="Angsana New"/>
          <w:sz w:val="20"/>
          <w:szCs w:val="20"/>
        </w:rPr>
        <w:t>:</w:t>
      </w:r>
      <w:r w:rsidRPr="00015187">
        <w:rPr>
          <w:rFonts w:ascii="Angsana New" w:hAnsi="Angsana New"/>
          <w:sz w:val="20"/>
          <w:szCs w:val="20"/>
          <w:cs/>
        </w:rPr>
        <w:t xml:space="preserve"> พันบาท)</w:t>
      </w:r>
    </w:p>
    <w:tbl>
      <w:tblPr>
        <w:tblW w:w="102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922"/>
        <w:gridCol w:w="923"/>
        <w:gridCol w:w="922"/>
        <w:gridCol w:w="923"/>
        <w:gridCol w:w="922"/>
        <w:gridCol w:w="923"/>
        <w:gridCol w:w="922"/>
        <w:gridCol w:w="923"/>
      </w:tblGrid>
      <w:tr w:rsidR="00015187" w:rsidRPr="00015187" w14:paraId="5EEF18B7" w14:textId="77777777" w:rsidTr="00E54E4A">
        <w:trPr>
          <w:cantSplit/>
        </w:trPr>
        <w:tc>
          <w:tcPr>
            <w:tcW w:w="2880" w:type="dxa"/>
            <w:vAlign w:val="bottom"/>
          </w:tcPr>
          <w:p w14:paraId="07953FD6" w14:textId="77777777" w:rsidR="00953F45" w:rsidRPr="00015187" w:rsidRDefault="00953F45" w:rsidP="00C27DFE">
            <w:pPr>
              <w:pStyle w:val="Heading9"/>
              <w:pBdr>
                <w:bottom w:val="single" w:sz="4" w:space="1" w:color="auto"/>
              </w:pBdr>
              <w:spacing w:line="240" w:lineRule="exact"/>
              <w:jc w:val="center"/>
              <w:rPr>
                <w:sz w:val="20"/>
                <w:szCs w:val="20"/>
              </w:rPr>
            </w:pPr>
            <w:r w:rsidRPr="00015187">
              <w:rPr>
                <w:sz w:val="20"/>
                <w:szCs w:val="20"/>
                <w:cs/>
              </w:rPr>
              <w:t>บริษัท</w:t>
            </w:r>
          </w:p>
        </w:tc>
        <w:tc>
          <w:tcPr>
            <w:tcW w:w="1845" w:type="dxa"/>
            <w:gridSpan w:val="2"/>
            <w:vAlign w:val="bottom"/>
          </w:tcPr>
          <w:p w14:paraId="03BEB410" w14:textId="77777777" w:rsidR="00953F45" w:rsidRPr="00015187" w:rsidRDefault="00953F45" w:rsidP="00C27DFE">
            <w:pPr>
              <w:pBdr>
                <w:bottom w:val="single" w:sz="4" w:space="1" w:color="auto"/>
              </w:pBd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45" w:type="dxa"/>
            <w:gridSpan w:val="2"/>
            <w:vAlign w:val="bottom"/>
          </w:tcPr>
          <w:p w14:paraId="460E6995" w14:textId="77777777" w:rsidR="00953F45" w:rsidRPr="00015187" w:rsidRDefault="00953F45" w:rsidP="00C27DFE">
            <w:pPr>
              <w:pBdr>
                <w:bottom w:val="single" w:sz="4" w:space="1" w:color="auto"/>
              </w:pBd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ค่าเผื่อการด้อยค่าของเงินลงทุน</w:t>
            </w:r>
          </w:p>
        </w:tc>
        <w:tc>
          <w:tcPr>
            <w:tcW w:w="1845" w:type="dxa"/>
            <w:gridSpan w:val="2"/>
            <w:vAlign w:val="bottom"/>
          </w:tcPr>
          <w:p w14:paraId="31F55392" w14:textId="77777777" w:rsidR="00953F45" w:rsidRPr="00015187" w:rsidRDefault="00953F45" w:rsidP="00C27DFE">
            <w:pPr>
              <w:pBdr>
                <w:bottom w:val="single" w:sz="4" w:space="1" w:color="auto"/>
              </w:pBd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มูลค่าตามบัญชีตามวิธีราคาทุน</w:t>
            </w:r>
          </w:p>
        </w:tc>
        <w:tc>
          <w:tcPr>
            <w:tcW w:w="1845" w:type="dxa"/>
            <w:gridSpan w:val="2"/>
          </w:tcPr>
          <w:p w14:paraId="2B93C4BC" w14:textId="77777777" w:rsidR="00953F45" w:rsidRPr="00015187" w:rsidRDefault="00953F45" w:rsidP="00C27DFE">
            <w:pPr>
              <w:pBdr>
                <w:bottom w:val="single" w:sz="4" w:space="1" w:color="auto"/>
              </w:pBd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เงินปันผลสำหรับ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                     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งวดสามเดือนสิ้นสุดวันที่</w:t>
            </w:r>
          </w:p>
        </w:tc>
      </w:tr>
      <w:tr w:rsidR="00015187" w:rsidRPr="00015187" w14:paraId="22AF7A80" w14:textId="77777777" w:rsidTr="00E54E4A">
        <w:tc>
          <w:tcPr>
            <w:tcW w:w="2880" w:type="dxa"/>
            <w:vAlign w:val="bottom"/>
          </w:tcPr>
          <w:p w14:paraId="15941C12" w14:textId="77777777" w:rsidR="00953F45" w:rsidRPr="00015187" w:rsidRDefault="00953F45" w:rsidP="00C27DFE">
            <w:pP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sz w:val="20"/>
                <w:szCs w:val="20"/>
              </w:rPr>
              <w:br w:type="page"/>
            </w:r>
            <w:r w:rsidRPr="00015187">
              <w:rPr>
                <w:sz w:val="20"/>
                <w:szCs w:val="20"/>
              </w:rPr>
              <w:br w:type="page"/>
            </w:r>
            <w:r w:rsidRPr="00015187">
              <w:rPr>
                <w:sz w:val="20"/>
                <w:szCs w:val="20"/>
              </w:rPr>
              <w:br w:type="page"/>
            </w:r>
          </w:p>
        </w:tc>
        <w:tc>
          <w:tcPr>
            <w:tcW w:w="922" w:type="dxa"/>
          </w:tcPr>
          <w:p w14:paraId="6E058E1E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923" w:type="dxa"/>
          </w:tcPr>
          <w:p w14:paraId="6629FBD9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922" w:type="dxa"/>
          </w:tcPr>
          <w:p w14:paraId="73AFA3D9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923" w:type="dxa"/>
          </w:tcPr>
          <w:p w14:paraId="342DAAE0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922" w:type="dxa"/>
          </w:tcPr>
          <w:p w14:paraId="570134B5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923" w:type="dxa"/>
          </w:tcPr>
          <w:p w14:paraId="644FDBB8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922" w:type="dxa"/>
          </w:tcPr>
          <w:p w14:paraId="66AD051F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2568</w:t>
            </w:r>
          </w:p>
        </w:tc>
        <w:tc>
          <w:tcPr>
            <w:tcW w:w="923" w:type="dxa"/>
          </w:tcPr>
          <w:p w14:paraId="16AA69F4" w14:textId="77777777" w:rsidR="00953F45" w:rsidRPr="00015187" w:rsidRDefault="00953F45" w:rsidP="00C27DFE">
            <w:pPr>
              <w:pBdr>
                <w:bottom w:val="single" w:sz="6" w:space="1" w:color="auto"/>
              </w:pBdr>
              <w:spacing w:line="240" w:lineRule="exact"/>
              <w:ind w:right="-1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 xml:space="preserve">31 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</w:tr>
      <w:tr w:rsidR="00015187" w:rsidRPr="00015187" w14:paraId="7D01DBC4" w14:textId="77777777" w:rsidTr="00E54E4A">
        <w:tc>
          <w:tcPr>
            <w:tcW w:w="2880" w:type="dxa"/>
            <w:vAlign w:val="bottom"/>
          </w:tcPr>
          <w:p w14:paraId="40FB5791" w14:textId="77777777" w:rsidR="00953F45" w:rsidRPr="00015187" w:rsidRDefault="00953F45" w:rsidP="00C27DFE">
            <w:pPr>
              <w:spacing w:line="240" w:lineRule="exact"/>
              <w:ind w:right="-18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</w:tcPr>
          <w:p w14:paraId="055B3211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169C683B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09575FCD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7802F012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23C0D003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36F8C51A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22" w:type="dxa"/>
          </w:tcPr>
          <w:p w14:paraId="00AE5143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3A703083" w14:textId="77777777" w:rsidR="00953F45" w:rsidRPr="00015187" w:rsidRDefault="00953F45" w:rsidP="00C27DFE">
            <w:pPr>
              <w:spacing w:line="240" w:lineRule="exact"/>
              <w:ind w:left="-105" w:right="-9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015187" w:rsidRPr="00015187" w14:paraId="648E5608" w14:textId="77777777" w:rsidTr="006511DB">
        <w:tc>
          <w:tcPr>
            <w:tcW w:w="2880" w:type="dxa"/>
            <w:vAlign w:val="center"/>
          </w:tcPr>
          <w:p w14:paraId="69B5A520" w14:textId="5CFB8E06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อโศก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788CA226" w14:textId="3AF3BE62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437,665</w:t>
            </w:r>
          </w:p>
        </w:tc>
        <w:tc>
          <w:tcPr>
            <w:tcW w:w="923" w:type="dxa"/>
            <w:vAlign w:val="bottom"/>
          </w:tcPr>
          <w:p w14:paraId="463590BA" w14:textId="1B70BBD2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437,665</w:t>
            </w:r>
          </w:p>
        </w:tc>
        <w:tc>
          <w:tcPr>
            <w:tcW w:w="922" w:type="dxa"/>
          </w:tcPr>
          <w:p w14:paraId="0FFE1267" w14:textId="7967FA35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114C34D" w14:textId="689E9D46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34951832" w14:textId="0C399948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437,665</w:t>
            </w:r>
          </w:p>
        </w:tc>
        <w:tc>
          <w:tcPr>
            <w:tcW w:w="923" w:type="dxa"/>
            <w:vAlign w:val="bottom"/>
          </w:tcPr>
          <w:p w14:paraId="56CE0AFB" w14:textId="54DE8F37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437,665</w:t>
            </w:r>
          </w:p>
        </w:tc>
        <w:tc>
          <w:tcPr>
            <w:tcW w:w="922" w:type="dxa"/>
            <w:vAlign w:val="bottom"/>
          </w:tcPr>
          <w:p w14:paraId="398830B3" w14:textId="4F0CEDDA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8C123FC" w14:textId="3D94176C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208EF704" w14:textId="77777777" w:rsidTr="006511DB">
        <w:tc>
          <w:tcPr>
            <w:tcW w:w="2880" w:type="dxa"/>
            <w:vAlign w:val="center"/>
          </w:tcPr>
          <w:p w14:paraId="6924B959" w14:textId="452BEDF0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เอเอ็มเอฟ เอเชีย สามย่าน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40E78398" w14:textId="33DB8494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50,364</w:t>
            </w:r>
          </w:p>
        </w:tc>
        <w:tc>
          <w:tcPr>
            <w:tcW w:w="923" w:type="dxa"/>
            <w:vAlign w:val="bottom"/>
          </w:tcPr>
          <w:p w14:paraId="0CB02627" w14:textId="3E9A88C5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50,364</w:t>
            </w:r>
          </w:p>
        </w:tc>
        <w:tc>
          <w:tcPr>
            <w:tcW w:w="922" w:type="dxa"/>
          </w:tcPr>
          <w:p w14:paraId="5CB46807" w14:textId="24F6CA5A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007C7C9" w14:textId="497DC35C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22" w:type="dxa"/>
            <w:vAlign w:val="bottom"/>
          </w:tcPr>
          <w:p w14:paraId="15882B6F" w14:textId="18BA213F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50,364</w:t>
            </w:r>
          </w:p>
        </w:tc>
        <w:tc>
          <w:tcPr>
            <w:tcW w:w="923" w:type="dxa"/>
            <w:vAlign w:val="bottom"/>
          </w:tcPr>
          <w:p w14:paraId="23F70AC2" w14:textId="120A75C3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50,364</w:t>
            </w:r>
          </w:p>
        </w:tc>
        <w:tc>
          <w:tcPr>
            <w:tcW w:w="922" w:type="dxa"/>
            <w:vAlign w:val="bottom"/>
          </w:tcPr>
          <w:p w14:paraId="57646840" w14:textId="3E0D963E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2004CCC" w14:textId="365464A0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015187" w:rsidRPr="00015187" w14:paraId="29FF133F" w14:textId="77777777" w:rsidTr="006511DB">
        <w:tc>
          <w:tcPr>
            <w:tcW w:w="2880" w:type="dxa"/>
            <w:vAlign w:val="center"/>
          </w:tcPr>
          <w:p w14:paraId="438768CB" w14:textId="327F8ADE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เอเอ็มเอฟ เอเชีย บางพลัด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3CCBFF33" w14:textId="0779E67B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40,143</w:t>
            </w:r>
          </w:p>
        </w:tc>
        <w:tc>
          <w:tcPr>
            <w:tcW w:w="923" w:type="dxa"/>
            <w:vAlign w:val="bottom"/>
          </w:tcPr>
          <w:p w14:paraId="790A1DFE" w14:textId="67C2DC1B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40,143</w:t>
            </w:r>
          </w:p>
        </w:tc>
        <w:tc>
          <w:tcPr>
            <w:tcW w:w="922" w:type="dxa"/>
          </w:tcPr>
          <w:p w14:paraId="142D8AA5" w14:textId="2ABDA55B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322C88AD" w14:textId="2E6D1DA7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7184192E" w14:textId="379A294E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40,143</w:t>
            </w:r>
          </w:p>
        </w:tc>
        <w:tc>
          <w:tcPr>
            <w:tcW w:w="923" w:type="dxa"/>
            <w:vAlign w:val="bottom"/>
          </w:tcPr>
          <w:p w14:paraId="73C6ECB9" w14:textId="71965DFF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40,143</w:t>
            </w:r>
          </w:p>
        </w:tc>
        <w:tc>
          <w:tcPr>
            <w:tcW w:w="922" w:type="dxa"/>
            <w:vAlign w:val="bottom"/>
          </w:tcPr>
          <w:p w14:paraId="31746E84" w14:textId="2A499E65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AC09ACA" w14:textId="1B3B9E30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D599D46" w14:textId="77777777" w:rsidTr="006511DB">
        <w:tc>
          <w:tcPr>
            <w:tcW w:w="2880" w:type="dxa"/>
            <w:vAlign w:val="center"/>
          </w:tcPr>
          <w:p w14:paraId="515120D3" w14:textId="098AD3F7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อนันดา เอ็มเอฟ เอเชีย อุดมสุข ทู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922" w:type="dxa"/>
            <w:vAlign w:val="bottom"/>
          </w:tcPr>
          <w:p w14:paraId="30652169" w14:textId="6A8B9F73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55,179</w:t>
            </w:r>
          </w:p>
        </w:tc>
        <w:tc>
          <w:tcPr>
            <w:tcW w:w="923" w:type="dxa"/>
            <w:vAlign w:val="bottom"/>
          </w:tcPr>
          <w:p w14:paraId="32BF7C0E" w14:textId="2DF25810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55,179</w:t>
            </w:r>
          </w:p>
        </w:tc>
        <w:tc>
          <w:tcPr>
            <w:tcW w:w="922" w:type="dxa"/>
          </w:tcPr>
          <w:p w14:paraId="770706CA" w14:textId="487D528C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639C6E30" w14:textId="45293388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033C1C8E" w14:textId="302F70C0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55,179</w:t>
            </w:r>
          </w:p>
        </w:tc>
        <w:tc>
          <w:tcPr>
            <w:tcW w:w="923" w:type="dxa"/>
            <w:vAlign w:val="bottom"/>
          </w:tcPr>
          <w:p w14:paraId="34202364" w14:textId="58AABA74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55,179</w:t>
            </w:r>
          </w:p>
        </w:tc>
        <w:tc>
          <w:tcPr>
            <w:tcW w:w="922" w:type="dxa"/>
            <w:vAlign w:val="bottom"/>
          </w:tcPr>
          <w:p w14:paraId="4FFA88D3" w14:textId="654E424F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95FDACC" w14:textId="308DD874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05EC2CC0" w14:textId="77777777" w:rsidTr="006511DB">
        <w:tc>
          <w:tcPr>
            <w:tcW w:w="2880" w:type="dxa"/>
            <w:vAlign w:val="center"/>
          </w:tcPr>
          <w:p w14:paraId="69D75784" w14:textId="60B58EB5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บริษัท อนันดา เอ็มเอฟ เอเชีย </w:t>
            </w: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วุฒากาศ</w:t>
            </w:r>
            <w:r w:rsidRPr="00015187">
              <w:rPr>
                <w:rFonts w:ascii="Angsana New" w:hAnsi="Angsana New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922" w:type="dxa"/>
            <w:vAlign w:val="bottom"/>
          </w:tcPr>
          <w:p w14:paraId="0545567F" w14:textId="0970E369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596,678</w:t>
            </w:r>
          </w:p>
        </w:tc>
        <w:tc>
          <w:tcPr>
            <w:tcW w:w="923" w:type="dxa"/>
            <w:vAlign w:val="bottom"/>
          </w:tcPr>
          <w:p w14:paraId="5013FD0F" w14:textId="3030A9BF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596,678</w:t>
            </w:r>
          </w:p>
        </w:tc>
        <w:tc>
          <w:tcPr>
            <w:tcW w:w="922" w:type="dxa"/>
          </w:tcPr>
          <w:p w14:paraId="29E007C2" w14:textId="0AD4B16F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296791E" w14:textId="55ECBEC1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31B12CFF" w14:textId="2705404E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596,678</w:t>
            </w:r>
          </w:p>
        </w:tc>
        <w:tc>
          <w:tcPr>
            <w:tcW w:w="923" w:type="dxa"/>
            <w:vAlign w:val="bottom"/>
          </w:tcPr>
          <w:p w14:paraId="7517F5D8" w14:textId="765EDF0E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596,678</w:t>
            </w:r>
          </w:p>
        </w:tc>
        <w:tc>
          <w:tcPr>
            <w:tcW w:w="922" w:type="dxa"/>
            <w:vAlign w:val="bottom"/>
          </w:tcPr>
          <w:p w14:paraId="333F5D0D" w14:textId="0652C4B1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20E17FAF" w14:textId="30A02056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6198C238" w14:textId="77777777" w:rsidTr="006511DB">
        <w:tc>
          <w:tcPr>
            <w:tcW w:w="2880" w:type="dxa"/>
            <w:vAlign w:val="center"/>
          </w:tcPr>
          <w:p w14:paraId="1DADC0D7" w14:textId="54A12246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922" w:type="dxa"/>
            <w:vAlign w:val="bottom"/>
          </w:tcPr>
          <w:p w14:paraId="2DCBB64C" w14:textId="10876124" w:rsidR="0089305A" w:rsidRPr="00015187" w:rsidRDefault="007A7B7E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262,888</w:t>
            </w:r>
          </w:p>
        </w:tc>
        <w:tc>
          <w:tcPr>
            <w:tcW w:w="923" w:type="dxa"/>
            <w:vAlign w:val="bottom"/>
          </w:tcPr>
          <w:p w14:paraId="7B1D524E" w14:textId="52AE0175" w:rsidR="0089305A" w:rsidRPr="00015187" w:rsidRDefault="0089305A" w:rsidP="00C27DFE">
            <w:pP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1,051,555</w:t>
            </w:r>
          </w:p>
        </w:tc>
        <w:tc>
          <w:tcPr>
            <w:tcW w:w="922" w:type="dxa"/>
          </w:tcPr>
          <w:p w14:paraId="2EEB6C3A" w14:textId="1CA7AA5F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18A3CA82" w14:textId="337EB625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5E9CA41B" w14:textId="272D42EA" w:rsidR="0089305A" w:rsidRPr="00015187" w:rsidRDefault="007A7B7E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262,888</w:t>
            </w:r>
          </w:p>
        </w:tc>
        <w:tc>
          <w:tcPr>
            <w:tcW w:w="923" w:type="dxa"/>
            <w:vAlign w:val="bottom"/>
          </w:tcPr>
          <w:p w14:paraId="3A509991" w14:textId="5F1AACF9" w:rsidR="0089305A" w:rsidRPr="00015187" w:rsidRDefault="0089305A" w:rsidP="00C27DFE">
            <w:pP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1,051,555</w:t>
            </w:r>
          </w:p>
        </w:tc>
        <w:tc>
          <w:tcPr>
            <w:tcW w:w="922" w:type="dxa"/>
            <w:vAlign w:val="bottom"/>
          </w:tcPr>
          <w:p w14:paraId="41202FE2" w14:textId="305074AC" w:rsidR="0089305A" w:rsidRPr="00015187" w:rsidRDefault="0089305A" w:rsidP="00C27DFE">
            <w:pP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0AD9D3A3" w14:textId="1D6AB3C9" w:rsidR="0089305A" w:rsidRPr="00015187" w:rsidRDefault="0089305A" w:rsidP="00C27DFE">
            <w:pP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4EDCD961" w14:textId="77777777" w:rsidTr="006511DB">
        <w:tc>
          <w:tcPr>
            <w:tcW w:w="2880" w:type="dxa"/>
            <w:vAlign w:val="center"/>
          </w:tcPr>
          <w:p w14:paraId="399225E3" w14:textId="240B3FA4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บริษัท เอ เพรอน เอสเตท จำกัด</w:t>
            </w:r>
          </w:p>
        </w:tc>
        <w:tc>
          <w:tcPr>
            <w:tcW w:w="922" w:type="dxa"/>
            <w:vAlign w:val="bottom"/>
          </w:tcPr>
          <w:p w14:paraId="36C452AD" w14:textId="4AD8D72F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24A48F31" w14:textId="1F46C10C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</w:tcPr>
          <w:p w14:paraId="58160432" w14:textId="673FB715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5FABD13F" w14:textId="7868B6E8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bottom"/>
          </w:tcPr>
          <w:p w14:paraId="5D874AFB" w14:textId="594F23BC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3" w:type="dxa"/>
            <w:vAlign w:val="bottom"/>
          </w:tcPr>
          <w:p w14:paraId="2A546B02" w14:textId="4E1D1DA2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99</w:t>
            </w:r>
          </w:p>
        </w:tc>
        <w:tc>
          <w:tcPr>
            <w:tcW w:w="922" w:type="dxa"/>
            <w:vAlign w:val="bottom"/>
          </w:tcPr>
          <w:p w14:paraId="0399EDD1" w14:textId="1998B112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bottom"/>
          </w:tcPr>
          <w:p w14:paraId="43452658" w14:textId="4E06AC03" w:rsidR="0089305A" w:rsidRPr="00015187" w:rsidRDefault="0089305A" w:rsidP="00C27DFE">
            <w:pPr>
              <w:pBdr>
                <w:bottom w:val="single" w:sz="4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015187" w:rsidRPr="00015187" w14:paraId="177602C3" w14:textId="77777777" w:rsidTr="00DF60E6">
        <w:trPr>
          <w:trHeight w:val="80"/>
        </w:trPr>
        <w:tc>
          <w:tcPr>
            <w:tcW w:w="2880" w:type="dxa"/>
          </w:tcPr>
          <w:p w14:paraId="098C4F29" w14:textId="77777777" w:rsidR="0089305A" w:rsidRPr="00015187" w:rsidRDefault="0089305A" w:rsidP="00C27DFE">
            <w:pPr>
              <w:spacing w:line="240" w:lineRule="exact"/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  <w:r w:rsidRPr="00015187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922" w:type="dxa"/>
            <w:vAlign w:val="bottom"/>
          </w:tcPr>
          <w:p w14:paraId="66C5811A" w14:textId="2AFD89A5" w:rsidR="0089305A" w:rsidRPr="00015187" w:rsidRDefault="007A7B7E" w:rsidP="00C27DFE">
            <w:pPr>
              <w:pBdr>
                <w:bottom w:val="double" w:sz="6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7,235,112</w:t>
            </w:r>
          </w:p>
        </w:tc>
        <w:tc>
          <w:tcPr>
            <w:tcW w:w="923" w:type="dxa"/>
            <w:vAlign w:val="bottom"/>
          </w:tcPr>
          <w:p w14:paraId="41F6BEE7" w14:textId="74F0B91B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678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8,339,187</w:t>
            </w:r>
          </w:p>
        </w:tc>
        <w:tc>
          <w:tcPr>
            <w:tcW w:w="922" w:type="dxa"/>
            <w:vAlign w:val="bottom"/>
          </w:tcPr>
          <w:p w14:paraId="32067272" w14:textId="125F7FCA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(1,025,096)</w:t>
            </w:r>
          </w:p>
        </w:tc>
        <w:tc>
          <w:tcPr>
            <w:tcW w:w="923" w:type="dxa"/>
            <w:vAlign w:val="bottom"/>
          </w:tcPr>
          <w:p w14:paraId="3C6140AD" w14:textId="66AC68C7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(1,025,096)</w:t>
            </w:r>
          </w:p>
        </w:tc>
        <w:tc>
          <w:tcPr>
            <w:tcW w:w="922" w:type="dxa"/>
            <w:vAlign w:val="bottom"/>
          </w:tcPr>
          <w:p w14:paraId="79FB0EB3" w14:textId="13ABD014" w:rsidR="0089305A" w:rsidRPr="00015187" w:rsidRDefault="007A7B7E" w:rsidP="00C27DFE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6,210,016</w:t>
            </w:r>
          </w:p>
        </w:tc>
        <w:tc>
          <w:tcPr>
            <w:tcW w:w="923" w:type="dxa"/>
            <w:vAlign w:val="bottom"/>
          </w:tcPr>
          <w:p w14:paraId="2F6FF1C6" w14:textId="726ECB7A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735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7,314,091</w:t>
            </w:r>
          </w:p>
        </w:tc>
        <w:tc>
          <w:tcPr>
            <w:tcW w:w="922" w:type="dxa"/>
            <w:vAlign w:val="bottom"/>
          </w:tcPr>
          <w:p w14:paraId="749AFF6F" w14:textId="11CDB710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660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23" w:type="dxa"/>
            <w:vAlign w:val="bottom"/>
          </w:tcPr>
          <w:p w14:paraId="7946429A" w14:textId="15630B88" w:rsidR="0089305A" w:rsidRPr="00015187" w:rsidRDefault="0089305A" w:rsidP="00C27DFE">
            <w:pPr>
              <w:pBdr>
                <w:bottom w:val="double" w:sz="6" w:space="1" w:color="auto"/>
              </w:pBdr>
              <w:tabs>
                <w:tab w:val="decimal" w:pos="657"/>
              </w:tabs>
              <w:spacing w:line="240" w:lineRule="exact"/>
              <w:ind w:left="-25"/>
              <w:rPr>
                <w:rFonts w:ascii="Angsana New" w:hAnsi="Angsana New"/>
                <w:sz w:val="20"/>
                <w:szCs w:val="20"/>
              </w:rPr>
            </w:pPr>
            <w:r w:rsidRPr="00015187">
              <w:rPr>
                <w:rFonts w:ascii="Angsana New" w:hAnsi="Angsana New"/>
                <w:sz w:val="20"/>
                <w:szCs w:val="20"/>
              </w:rPr>
              <w:t>19,507</w:t>
            </w:r>
          </w:p>
        </w:tc>
      </w:tr>
      <w:tr w:rsidR="00015187" w:rsidRPr="00015187" w14:paraId="796C1DF6" w14:textId="77777777" w:rsidTr="00DF60E6">
        <w:tc>
          <w:tcPr>
            <w:tcW w:w="2880" w:type="dxa"/>
          </w:tcPr>
          <w:p w14:paraId="50E1472A" w14:textId="77777777" w:rsidR="0089305A" w:rsidRPr="00D451C7" w:rsidRDefault="0089305A" w:rsidP="00C27DFE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</w:rPr>
            </w:pPr>
            <w:r w:rsidRPr="00015187">
              <w:rPr>
                <w:rFonts w:ascii="Angsana New" w:hAnsi="Angsana New" w:cs="Angsana New"/>
                <w:sz w:val="18"/>
                <w:szCs w:val="18"/>
                <w:cs/>
              </w:rPr>
              <w:t>ทุนหุ้นบุริมสิทธิ</w:t>
            </w:r>
            <w:r w:rsidRPr="00D451C7">
              <w:rPr>
                <w:rFonts w:ascii="Angsana New" w:hAnsi="Angsana New" w:cs="Angsana New"/>
                <w:sz w:val="18"/>
                <w:szCs w:val="18"/>
                <w:cs/>
              </w:rPr>
              <w:t xml:space="preserve"> </w:t>
            </w:r>
          </w:p>
          <w:p w14:paraId="2554AD36" w14:textId="28DBA678" w:rsidR="00D451C7" w:rsidRPr="00D451C7" w:rsidRDefault="00D451C7" w:rsidP="00C27DFE">
            <w:pPr>
              <w:pStyle w:val="ListParagraph"/>
              <w:numPr>
                <w:ilvl w:val="0"/>
                <w:numId w:val="14"/>
              </w:numPr>
              <w:tabs>
                <w:tab w:val="left" w:pos="2880"/>
              </w:tabs>
              <w:spacing w:after="0" w:line="240" w:lineRule="exact"/>
              <w:ind w:left="270" w:hanging="270"/>
              <w:contextualSpacing w:val="0"/>
              <w:jc w:val="thaiDistribute"/>
              <w:rPr>
                <w:rFonts w:ascii="Angsana New" w:hAnsi="Angsana New" w:cs="Angsana New"/>
                <w:sz w:val="18"/>
                <w:szCs w:val="18"/>
                <w:cs/>
              </w:rPr>
            </w:pPr>
            <w:r w:rsidRPr="00D451C7">
              <w:rPr>
                <w:rFonts w:ascii="Angsana New" w:hAnsi="Angsana New" w:cs="Angsana New" w:hint="cs"/>
                <w:sz w:val="18"/>
                <w:szCs w:val="18"/>
                <w:cs/>
              </w:rPr>
              <w:t>อยู่ระหว่างการชำระบัญชี</w:t>
            </w:r>
          </w:p>
        </w:tc>
        <w:tc>
          <w:tcPr>
            <w:tcW w:w="922" w:type="dxa"/>
          </w:tcPr>
          <w:p w14:paraId="3C85B733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  <w:vAlign w:val="bottom"/>
          </w:tcPr>
          <w:p w14:paraId="70D1FD69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2" w:type="dxa"/>
            <w:vAlign w:val="bottom"/>
          </w:tcPr>
          <w:p w14:paraId="42F395D6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  <w:vAlign w:val="bottom"/>
          </w:tcPr>
          <w:p w14:paraId="15C813C7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2" w:type="dxa"/>
            <w:vAlign w:val="bottom"/>
          </w:tcPr>
          <w:p w14:paraId="37AB7563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  <w:vAlign w:val="bottom"/>
          </w:tcPr>
          <w:p w14:paraId="47C3245E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2" w:type="dxa"/>
          </w:tcPr>
          <w:p w14:paraId="2456F5FA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3" w:type="dxa"/>
          </w:tcPr>
          <w:p w14:paraId="37274AC4" w14:textId="77777777" w:rsidR="0089305A" w:rsidRPr="00015187" w:rsidRDefault="0089305A" w:rsidP="00C27DFE">
            <w:pPr>
              <w:spacing w:line="240" w:lineRule="exact"/>
              <w:ind w:left="-18" w:right="-1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</w:tbl>
    <w:p w14:paraId="688AF729" w14:textId="057D628C" w:rsidR="004B6A8D" w:rsidRPr="00C27DFE" w:rsidRDefault="004B6A8D" w:rsidP="00C27DFE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_Hlk110535459"/>
      <w:r w:rsidRPr="00C27DFE">
        <w:rPr>
          <w:rFonts w:ascii="Angsana New" w:hAnsi="Angsana New" w:hint="cs"/>
          <w:b/>
          <w:bCs/>
          <w:sz w:val="32"/>
          <w:szCs w:val="32"/>
          <w:cs/>
        </w:rPr>
        <w:t>7.</w:t>
      </w:r>
      <w:r w:rsidR="003D633A" w:rsidRPr="00C27DFE">
        <w:rPr>
          <w:rFonts w:ascii="Angsana New" w:hAnsi="Angsana New"/>
          <w:b/>
          <w:bCs/>
          <w:sz w:val="32"/>
          <w:szCs w:val="32"/>
        </w:rPr>
        <w:t>2</w:t>
      </w:r>
      <w:r w:rsidRPr="00C27DFE">
        <w:rPr>
          <w:rFonts w:ascii="Angsana New" w:hAnsi="Angsana New"/>
          <w:b/>
          <w:bCs/>
          <w:sz w:val="32"/>
          <w:szCs w:val="32"/>
          <w:cs/>
        </w:rPr>
        <w:tab/>
      </w:r>
      <w:r w:rsidRPr="00C27DFE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C27DFE">
        <w:rPr>
          <w:rFonts w:asciiTheme="majorBidi" w:hAnsiTheme="majorBidi" w:cstheme="majorBidi"/>
          <w:b/>
          <w:bCs/>
          <w:sz w:val="32"/>
          <w:szCs w:val="32"/>
          <w:cs/>
        </w:rPr>
        <w:t>ลดทุนของบริษัทย่อย</w:t>
      </w:r>
    </w:p>
    <w:p w14:paraId="44F03591" w14:textId="3BDD90D0" w:rsidR="003D633A" w:rsidRPr="00C27DFE" w:rsidRDefault="00E35FC7" w:rsidP="003D633A">
      <w:pPr>
        <w:spacing w:before="60" w:after="6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bookmarkStart w:id="3" w:name="_Hlk181866087"/>
      <w:r>
        <w:rPr>
          <w:rFonts w:asciiTheme="majorBidi" w:hAnsiTheme="majorBidi" w:cstheme="majorBidi"/>
          <w:sz w:val="32"/>
          <w:szCs w:val="32"/>
        </w:rPr>
        <w:tab/>
      </w:r>
      <w:r w:rsidR="003D633A" w:rsidRPr="00C27DFE">
        <w:rPr>
          <w:rFonts w:asciiTheme="majorBidi" w:hAnsiTheme="majorBidi" w:cstheme="majorBidi" w:hint="cs"/>
          <w:sz w:val="32"/>
          <w:szCs w:val="32"/>
          <w:cs/>
        </w:rPr>
        <w:t xml:space="preserve">ในเดือนธันวาคม </w:t>
      </w:r>
      <w:r w:rsidR="003D633A" w:rsidRPr="00C27DFE">
        <w:rPr>
          <w:rFonts w:asciiTheme="majorBidi" w:hAnsiTheme="majorBidi" w:cstheme="majorBidi"/>
          <w:sz w:val="32"/>
          <w:szCs w:val="32"/>
        </w:rPr>
        <w:t>2567</w:t>
      </w:r>
      <w:r w:rsidR="003D633A" w:rsidRPr="00C27DF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D633A" w:rsidRPr="00C27DFE">
        <w:rPr>
          <w:rFonts w:ascii="Angsana New" w:hAnsi="Angsana New"/>
          <w:sz w:val="32"/>
          <w:szCs w:val="32"/>
          <w:cs/>
        </w:rPr>
        <w:t>ที่ประชุมวิสามัญผู้ถือหุ้นของบริษัทย่อย</w:t>
      </w:r>
      <w:r w:rsidR="00EA35ED">
        <w:rPr>
          <w:rFonts w:ascii="Angsana New" w:hAnsi="Angsana New" w:hint="cs"/>
          <w:sz w:val="32"/>
          <w:szCs w:val="32"/>
          <w:cs/>
        </w:rPr>
        <w:t>แห่งหนึ่ง</w:t>
      </w:r>
      <w:r w:rsidR="003D633A" w:rsidRPr="00C27DFE">
        <w:rPr>
          <w:rFonts w:ascii="Angsana New" w:hAnsi="Angsana New"/>
          <w:sz w:val="32"/>
          <w:szCs w:val="32"/>
          <w:cs/>
        </w:rPr>
        <w:t xml:space="preserve"> มีมติอนุมัติการลดทุนจดทะเบียน</w:t>
      </w:r>
      <w:r w:rsidR="003D633A" w:rsidRPr="00C27DFE">
        <w:rPr>
          <w:rFonts w:ascii="Angsana New" w:hAnsi="Angsana New"/>
          <w:sz w:val="32"/>
          <w:szCs w:val="32"/>
        </w:rPr>
        <w:t xml:space="preserve"> </w:t>
      </w:r>
      <w:r w:rsidR="003D633A" w:rsidRPr="00C27DFE">
        <w:rPr>
          <w:rFonts w:ascii="Angsana New" w:hAnsi="Angsana New"/>
          <w:sz w:val="32"/>
          <w:szCs w:val="32"/>
          <w:cs/>
        </w:rPr>
        <w:t>ซึ่งบริษัทย่อยดังกล่าวได้จดทะเบียนลดทุน และแก้ไขหนังสือบริคณห์สนธิของบริษัทย่อยกับกระทรวงพาณิชย์เมื่อ</w:t>
      </w:r>
      <w:r w:rsidR="003D633A" w:rsidRPr="00C27DFE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D633A" w:rsidRPr="00C27DFE">
        <w:rPr>
          <w:rFonts w:asciiTheme="majorBidi" w:hAnsiTheme="majorBidi" w:cstheme="majorBidi"/>
          <w:sz w:val="32"/>
          <w:szCs w:val="32"/>
        </w:rPr>
        <w:t xml:space="preserve">23 </w:t>
      </w:r>
      <w:r w:rsidR="003D633A" w:rsidRPr="00C27DFE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3D633A" w:rsidRPr="00C27DFE">
        <w:rPr>
          <w:rFonts w:asciiTheme="majorBidi" w:hAnsiTheme="majorBidi" w:cstheme="majorBidi"/>
          <w:sz w:val="32"/>
          <w:szCs w:val="32"/>
        </w:rPr>
        <w:t>2568</w:t>
      </w:r>
      <w:r w:rsidR="003D633A" w:rsidRPr="00C27DF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D633A" w:rsidRPr="00C27DFE">
        <w:rPr>
          <w:rFonts w:ascii="Angsana New" w:hAnsi="Angsana New"/>
          <w:sz w:val="32"/>
          <w:szCs w:val="32"/>
          <w:cs/>
        </w:rPr>
        <w:t>และได้จ่ายชำระเงินลดทุนดังกล่าวแล้วทั้งจำนวน</w:t>
      </w:r>
      <w:r w:rsidR="003D633A" w:rsidRPr="00C27DFE">
        <w:rPr>
          <w:rFonts w:ascii="Angsana New" w:hAnsi="Angsana New"/>
          <w:sz w:val="32"/>
          <w:szCs w:val="32"/>
        </w:rPr>
        <w:t xml:space="preserve"> </w:t>
      </w:r>
      <w:r w:rsidR="003D633A" w:rsidRPr="00C27DFE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890"/>
        <w:gridCol w:w="1890"/>
        <w:gridCol w:w="1980"/>
      </w:tblGrid>
      <w:tr w:rsidR="00015187" w:rsidRPr="00015187" w14:paraId="57B3AB03" w14:textId="77777777" w:rsidTr="003D633A">
        <w:trPr>
          <w:tblHeader/>
        </w:trPr>
        <w:tc>
          <w:tcPr>
            <w:tcW w:w="3510" w:type="dxa"/>
          </w:tcPr>
          <w:p w14:paraId="4E43D1C5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lang w:val="th-TH"/>
              </w:rPr>
            </w:pPr>
          </w:p>
        </w:tc>
        <w:tc>
          <w:tcPr>
            <w:tcW w:w="1890" w:type="dxa"/>
          </w:tcPr>
          <w:p w14:paraId="1AD34118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1890" w:type="dxa"/>
          </w:tcPr>
          <w:p w14:paraId="3574F6FB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1980" w:type="dxa"/>
          </w:tcPr>
          <w:p w14:paraId="6333DD0A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15187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</w:tr>
      <w:tr w:rsidR="00015187" w:rsidRPr="00015187" w14:paraId="5EC211F9" w14:textId="77777777" w:rsidTr="003D633A">
        <w:trPr>
          <w:tblHeader/>
        </w:trPr>
        <w:tc>
          <w:tcPr>
            <w:tcW w:w="3510" w:type="dxa"/>
          </w:tcPr>
          <w:p w14:paraId="22B47EE3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1890" w:type="dxa"/>
          </w:tcPr>
          <w:p w14:paraId="01749A6B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1890" w:type="dxa"/>
          </w:tcPr>
          <w:p w14:paraId="7154A713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</w:p>
        </w:tc>
        <w:tc>
          <w:tcPr>
            <w:tcW w:w="1980" w:type="dxa"/>
          </w:tcPr>
          <w:p w14:paraId="579A8A8C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015187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งบการเงินเฉพาะกิจการ</w:t>
            </w:r>
          </w:p>
        </w:tc>
      </w:tr>
      <w:tr w:rsidR="00015187" w:rsidRPr="00015187" w14:paraId="1A29EEAB" w14:textId="77777777" w:rsidTr="003D633A">
        <w:trPr>
          <w:tblHeader/>
        </w:trPr>
        <w:tc>
          <w:tcPr>
            <w:tcW w:w="3510" w:type="dxa"/>
          </w:tcPr>
          <w:p w14:paraId="563853A0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  <w:lang w:val="th-TH"/>
              </w:rPr>
              <w:t>บริษัทย่อย</w:t>
            </w:r>
          </w:p>
        </w:tc>
        <w:tc>
          <w:tcPr>
            <w:tcW w:w="1890" w:type="dxa"/>
          </w:tcPr>
          <w:p w14:paraId="49ECF69E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  <w:lang w:val="th-TH"/>
              </w:rPr>
              <w:t>ทุนจดทะเบียน (เดิม)</w:t>
            </w:r>
          </w:p>
        </w:tc>
        <w:tc>
          <w:tcPr>
            <w:tcW w:w="1890" w:type="dxa"/>
          </w:tcPr>
          <w:p w14:paraId="22BDEEE8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  <w:lang w:val="th-TH"/>
              </w:rPr>
              <w:t>ทุนจดทะเบียน (ใหม่)</w:t>
            </w:r>
          </w:p>
        </w:tc>
        <w:tc>
          <w:tcPr>
            <w:tcW w:w="1980" w:type="dxa"/>
          </w:tcPr>
          <w:p w14:paraId="6B82F626" w14:textId="77777777" w:rsidR="003D633A" w:rsidRPr="00015187" w:rsidRDefault="003D633A" w:rsidP="003D633A">
            <w:pPr>
              <w:pBdr>
                <w:bottom w:val="single" w:sz="4" w:space="1" w:color="auto"/>
              </w:pBd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  <w:lang w:val="th-TH"/>
              </w:rPr>
            </w:pPr>
            <w:r w:rsidRPr="00015187">
              <w:rPr>
                <w:rFonts w:ascii="Angsana New" w:hAnsi="Angsana New" w:hint="cs"/>
                <w:sz w:val="27"/>
                <w:szCs w:val="27"/>
                <w:cs/>
                <w:lang w:val="th-TH"/>
              </w:rPr>
              <w:t>ขาดทุนจากการลดทุน</w:t>
            </w:r>
          </w:p>
        </w:tc>
      </w:tr>
      <w:tr w:rsidR="00015187" w:rsidRPr="00015187" w14:paraId="10E9A03B" w14:textId="77777777" w:rsidTr="003D633A">
        <w:trPr>
          <w:tblHeader/>
        </w:trPr>
        <w:tc>
          <w:tcPr>
            <w:tcW w:w="3510" w:type="dxa"/>
          </w:tcPr>
          <w:p w14:paraId="55B5C819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90" w:type="dxa"/>
            <w:hideMark/>
          </w:tcPr>
          <w:p w14:paraId="39CA46D7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</w:rPr>
              <w:t>(ล้านบาท)</w:t>
            </w:r>
          </w:p>
        </w:tc>
        <w:tc>
          <w:tcPr>
            <w:tcW w:w="1890" w:type="dxa"/>
            <w:hideMark/>
          </w:tcPr>
          <w:p w14:paraId="200C8531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</w:rPr>
              <w:t>(ล้านบาท)</w:t>
            </w:r>
          </w:p>
        </w:tc>
        <w:tc>
          <w:tcPr>
            <w:tcW w:w="1980" w:type="dxa"/>
          </w:tcPr>
          <w:p w14:paraId="1B5E6F89" w14:textId="77777777" w:rsidR="003D633A" w:rsidRPr="00015187" w:rsidRDefault="003D633A" w:rsidP="003D633A">
            <w:pPr>
              <w:ind w:left="547" w:hanging="54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15187">
              <w:rPr>
                <w:rFonts w:ascii="Angsana New" w:hAnsi="Angsana New"/>
                <w:sz w:val="27"/>
                <w:szCs w:val="27"/>
                <w:cs/>
              </w:rPr>
              <w:t>(ล้านบาท)</w:t>
            </w:r>
          </w:p>
        </w:tc>
      </w:tr>
      <w:tr w:rsidR="00015187" w:rsidRPr="00015187" w14:paraId="06020CC5" w14:textId="77777777" w:rsidTr="003D633A">
        <w:tc>
          <w:tcPr>
            <w:tcW w:w="3510" w:type="dxa"/>
            <w:vAlign w:val="center"/>
          </w:tcPr>
          <w:p w14:paraId="6DB4B985" w14:textId="77777777" w:rsidR="003D633A" w:rsidRPr="00015187" w:rsidRDefault="003D633A" w:rsidP="003D633A">
            <w:pPr>
              <w:ind w:left="547" w:hanging="547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015187">
              <w:rPr>
                <w:rFonts w:ascii="Angsana New" w:hAnsi="Angsana New" w:hint="cs"/>
                <w:sz w:val="27"/>
                <w:szCs w:val="27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890" w:type="dxa"/>
            <w:vAlign w:val="center"/>
          </w:tcPr>
          <w:p w14:paraId="493E0519" w14:textId="77777777" w:rsidR="003D633A" w:rsidRPr="00015187" w:rsidRDefault="003D633A" w:rsidP="003D633A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15187">
              <w:rPr>
                <w:rFonts w:ascii="Angsana New" w:hAnsi="Angsana New"/>
                <w:sz w:val="27"/>
                <w:szCs w:val="27"/>
              </w:rPr>
              <w:t>950</w:t>
            </w:r>
          </w:p>
        </w:tc>
        <w:tc>
          <w:tcPr>
            <w:tcW w:w="1890" w:type="dxa"/>
            <w:vAlign w:val="center"/>
          </w:tcPr>
          <w:p w14:paraId="6B566B91" w14:textId="77777777" w:rsidR="003D633A" w:rsidRPr="00015187" w:rsidRDefault="003D633A" w:rsidP="003D633A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15187">
              <w:rPr>
                <w:rFonts w:ascii="Angsana New" w:hAnsi="Angsana New"/>
                <w:sz w:val="27"/>
                <w:szCs w:val="27"/>
              </w:rPr>
              <w:t>238</w:t>
            </w:r>
          </w:p>
        </w:tc>
        <w:tc>
          <w:tcPr>
            <w:tcW w:w="1980" w:type="dxa"/>
          </w:tcPr>
          <w:p w14:paraId="6D69918F" w14:textId="4CA21E1E" w:rsidR="003D633A" w:rsidRPr="00015187" w:rsidRDefault="007A7B7E" w:rsidP="003D633A">
            <w:pPr>
              <w:tabs>
                <w:tab w:val="decimal" w:pos="99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76</w:t>
            </w:r>
          </w:p>
        </w:tc>
      </w:tr>
    </w:tbl>
    <w:p w14:paraId="6D897802" w14:textId="4D91F727" w:rsidR="00D32F21" w:rsidRPr="00015187" w:rsidRDefault="00D32F21" w:rsidP="00E35FC7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7.</w:t>
      </w:r>
      <w:r w:rsidR="00E35FC7">
        <w:rPr>
          <w:rFonts w:ascii="Angsana New" w:hAnsi="Angsana New"/>
          <w:b/>
          <w:bCs/>
          <w:sz w:val="32"/>
          <w:szCs w:val="32"/>
        </w:rPr>
        <w:t>3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การเปลี่ยนชื่อของบริษัทย่อย</w:t>
      </w:r>
    </w:p>
    <w:p w14:paraId="1F99E11A" w14:textId="21045914" w:rsidR="00D32F21" w:rsidRPr="00015187" w:rsidRDefault="00D32F21" w:rsidP="003D633A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15187">
        <w:rPr>
          <w:rFonts w:ascii="Angsana New" w:hAnsi="Angsana New"/>
          <w:sz w:val="32"/>
          <w:szCs w:val="32"/>
        </w:rPr>
        <w:t xml:space="preserve">21 </w:t>
      </w:r>
      <w:r w:rsidRPr="00015187">
        <w:rPr>
          <w:rFonts w:ascii="Angsana New" w:hAnsi="Angsana New"/>
          <w:sz w:val="32"/>
          <w:szCs w:val="32"/>
          <w:cs/>
        </w:rPr>
        <w:t xml:space="preserve">มกราคม </w:t>
      </w:r>
      <w:r w:rsidRPr="00015187">
        <w:rPr>
          <w:rFonts w:ascii="Angsana New" w:hAnsi="Angsana New"/>
          <w:sz w:val="32"/>
          <w:szCs w:val="32"/>
        </w:rPr>
        <w:t xml:space="preserve">2568 </w:t>
      </w:r>
      <w:r w:rsidRPr="00015187">
        <w:rPr>
          <w:rFonts w:ascii="Angsana New" w:hAnsi="Angsana New"/>
          <w:sz w:val="32"/>
          <w:szCs w:val="32"/>
          <w:cs/>
        </w:rPr>
        <w:t>ที่ประชุมวิสามัญผู้ถือหุ้นของบริษัท อนันดา เอ็มเอฟ เอเชีย ราชเทวี จำกัด (บริษัทย่อย) อนุมัติการเปลี่ยนชื่อ</w:t>
      </w:r>
      <w:r w:rsidR="00EA35ED">
        <w:rPr>
          <w:rFonts w:ascii="Angsana New" w:hAnsi="Angsana New" w:hint="cs"/>
          <w:sz w:val="32"/>
          <w:szCs w:val="32"/>
          <w:cs/>
        </w:rPr>
        <w:t>บริษัทจากเดิมชื่อ “</w:t>
      </w:r>
      <w:r w:rsidRPr="00015187">
        <w:rPr>
          <w:rFonts w:ascii="Angsana New" w:hAnsi="Angsana New"/>
          <w:sz w:val="32"/>
          <w:szCs w:val="32"/>
          <w:cs/>
        </w:rPr>
        <w:t>บริษัท อนันดา เอ็มเอฟ เอเชีย ราชเทวี จำกัด</w:t>
      </w:r>
      <w:r w:rsidR="00EA35ED">
        <w:rPr>
          <w:rFonts w:ascii="Angsana New" w:hAnsi="Angsana New" w:hint="cs"/>
          <w:sz w:val="32"/>
          <w:szCs w:val="32"/>
          <w:cs/>
        </w:rPr>
        <w:t>”</w:t>
      </w:r>
      <w:r w:rsidRPr="00015187">
        <w:rPr>
          <w:rFonts w:ascii="Angsana New" w:hAnsi="Angsana New"/>
          <w:sz w:val="32"/>
          <w:szCs w:val="32"/>
          <w:cs/>
        </w:rPr>
        <w:t xml:space="preserve"> เป็น</w:t>
      </w:r>
      <w:r w:rsidR="00EA35ED">
        <w:rPr>
          <w:rFonts w:ascii="Angsana New" w:hAnsi="Angsana New" w:hint="cs"/>
          <w:sz w:val="32"/>
          <w:szCs w:val="32"/>
          <w:cs/>
        </w:rPr>
        <w:t xml:space="preserve"> “</w:t>
      </w:r>
      <w:r w:rsidRPr="00015187">
        <w:rPr>
          <w:rFonts w:ascii="Angsana New" w:hAnsi="Angsana New"/>
          <w:sz w:val="32"/>
          <w:szCs w:val="32"/>
          <w:cs/>
        </w:rPr>
        <w:t>บริษัท อนันดา แอสเซท แมเนจเม้นท์ จำกัด</w:t>
      </w:r>
      <w:r w:rsidR="00EA35ED">
        <w:rPr>
          <w:rFonts w:ascii="Angsana New" w:hAnsi="Angsana New" w:hint="cs"/>
          <w:sz w:val="32"/>
          <w:szCs w:val="32"/>
          <w:cs/>
        </w:rPr>
        <w:t>”</w:t>
      </w:r>
      <w:r w:rsidRPr="00015187">
        <w:rPr>
          <w:rFonts w:ascii="Angsana New" w:hAnsi="Angsana New"/>
          <w:sz w:val="32"/>
          <w:szCs w:val="32"/>
          <w:cs/>
        </w:rPr>
        <w:t xml:space="preserve"> เพื่อสะท้อนถึงบทบาทและความชัดเจนในธุรกิจที่เกี่ยวข้องกับการบริหารจัดการสินทรัพย์และการให้เช่า ซึ่งบริษัทย่อยดังกล่าวได้จดทะเบียนและแก้ไขหนังสือบริคณห์สนธิของบริษัทย่อยกับกระทรวงพาณิชย์เมื่อวันที่ </w:t>
      </w:r>
      <w:r w:rsidRPr="00015187">
        <w:rPr>
          <w:rFonts w:ascii="Angsana New" w:hAnsi="Angsana New"/>
          <w:sz w:val="32"/>
          <w:szCs w:val="32"/>
        </w:rPr>
        <w:t xml:space="preserve">28 </w:t>
      </w:r>
      <w:r w:rsidRPr="00015187">
        <w:rPr>
          <w:rFonts w:ascii="Angsana New" w:hAnsi="Angsana New"/>
          <w:sz w:val="32"/>
          <w:szCs w:val="32"/>
          <w:cs/>
        </w:rPr>
        <w:t xml:space="preserve">มกราคม </w:t>
      </w:r>
      <w:r w:rsidRPr="00015187">
        <w:rPr>
          <w:rFonts w:ascii="Angsana New" w:hAnsi="Angsana New"/>
          <w:sz w:val="32"/>
          <w:szCs w:val="32"/>
        </w:rPr>
        <w:t>2568</w:t>
      </w:r>
    </w:p>
    <w:p w14:paraId="63A0E51B" w14:textId="77777777" w:rsidR="00987340" w:rsidRDefault="0098734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48FB9D7" w14:textId="3C56F1C6" w:rsidR="00C27DFE" w:rsidRPr="00E93F8E" w:rsidRDefault="00C27DFE" w:rsidP="00C27DFE">
      <w:pPr>
        <w:tabs>
          <w:tab w:val="center" w:pos="5760"/>
          <w:tab w:val="right" w:pos="77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Pr="00E93F8E">
        <w:rPr>
          <w:rFonts w:ascii="Angsana New" w:hAnsi="Angsana New"/>
          <w:b/>
          <w:bCs/>
          <w:sz w:val="32"/>
          <w:szCs w:val="32"/>
        </w:rPr>
        <w:t>.</w:t>
      </w:r>
      <w:r w:rsidR="00E35FC7">
        <w:rPr>
          <w:rFonts w:ascii="Angsana New" w:hAnsi="Angsana New"/>
          <w:b/>
          <w:bCs/>
          <w:sz w:val="32"/>
          <w:szCs w:val="32"/>
        </w:rPr>
        <w:t>4</w:t>
      </w:r>
      <w:r w:rsidRPr="00E93F8E">
        <w:rPr>
          <w:rFonts w:ascii="Angsana New" w:hAnsi="Angsana New"/>
          <w:b/>
          <w:bCs/>
          <w:sz w:val="32"/>
          <w:szCs w:val="32"/>
        </w:rPr>
        <w:tab/>
      </w:r>
      <w:r w:rsidRPr="00E93F8E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451C7">
        <w:rPr>
          <w:rFonts w:ascii="Angsana New" w:hAnsi="Angsana New" w:hint="cs"/>
          <w:b/>
          <w:bCs/>
          <w:sz w:val="32"/>
          <w:szCs w:val="32"/>
          <w:cs/>
        </w:rPr>
        <w:t>ชำระบัญชี</w:t>
      </w:r>
      <w:r w:rsidRPr="00E93F8E">
        <w:rPr>
          <w:rFonts w:ascii="Angsana New" w:hAnsi="Angsana New"/>
          <w:b/>
          <w:bCs/>
          <w:sz w:val="32"/>
          <w:szCs w:val="32"/>
          <w:cs/>
        </w:rPr>
        <w:t>ของบริษัทย่อย</w:t>
      </w:r>
    </w:p>
    <w:tbl>
      <w:tblPr>
        <w:tblStyle w:val="TableGrid"/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1800"/>
        <w:gridCol w:w="1620"/>
        <w:gridCol w:w="2700"/>
      </w:tblGrid>
      <w:tr w:rsidR="00C27DFE" w14:paraId="2FF96F25" w14:textId="77777777" w:rsidTr="002660A1">
        <w:tc>
          <w:tcPr>
            <w:tcW w:w="3780" w:type="dxa"/>
            <w:vAlign w:val="bottom"/>
          </w:tcPr>
          <w:p w14:paraId="28D93D95" w14:textId="77777777" w:rsidR="00C27DFE" w:rsidRPr="002660A1" w:rsidRDefault="00C27DFE" w:rsidP="0017103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800" w:type="dxa"/>
            <w:vAlign w:val="bottom"/>
          </w:tcPr>
          <w:p w14:paraId="311C33C1" w14:textId="77777777" w:rsidR="00C27DFE" w:rsidRPr="002660A1" w:rsidRDefault="00C27DFE" w:rsidP="0017103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วันที่อนุมัติ</w:t>
            </w:r>
            <w:r w:rsidRPr="002660A1">
              <w:rPr>
                <w:rFonts w:ascii="Angsana New" w:hAnsi="Angsana New"/>
                <w:sz w:val="28"/>
                <w:szCs w:val="28"/>
              </w:rPr>
              <w:t xml:space="preserve">                  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การเลิกกิจการ</w:t>
            </w:r>
          </w:p>
        </w:tc>
        <w:tc>
          <w:tcPr>
            <w:tcW w:w="1620" w:type="dxa"/>
            <w:vAlign w:val="bottom"/>
          </w:tcPr>
          <w:p w14:paraId="21FA368D" w14:textId="77777777" w:rsidR="00C27DFE" w:rsidRPr="002660A1" w:rsidRDefault="00C27DFE" w:rsidP="0017103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วันที่จดทะเบียน</w:t>
            </w:r>
            <w:r w:rsidRPr="002660A1">
              <w:rPr>
                <w:rFonts w:ascii="Angsana New" w:hAnsi="Angsana New"/>
                <w:sz w:val="28"/>
                <w:szCs w:val="28"/>
              </w:rPr>
              <w:t xml:space="preserve">                 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การเลิกกิจการ</w:t>
            </w:r>
          </w:p>
        </w:tc>
        <w:tc>
          <w:tcPr>
            <w:tcW w:w="2700" w:type="dxa"/>
            <w:vAlign w:val="bottom"/>
          </w:tcPr>
          <w:p w14:paraId="170B84FC" w14:textId="796C2AD3" w:rsidR="00C27DFE" w:rsidRPr="002660A1" w:rsidRDefault="00C27DFE" w:rsidP="0017103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สถานะ</w:t>
            </w:r>
            <w:r w:rsidR="00987340" w:rsidRPr="002660A1">
              <w:rPr>
                <w:rFonts w:ascii="Angsana New" w:hAnsi="Angsana New" w:hint="cs"/>
                <w:sz w:val="28"/>
                <w:szCs w:val="28"/>
                <w:cs/>
              </w:rPr>
              <w:t>การ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ชำระบัญชี</w:t>
            </w:r>
            <w:r w:rsidRPr="002660A1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</w:p>
        </w:tc>
      </w:tr>
      <w:tr w:rsidR="00C27DFE" w14:paraId="34E85948" w14:textId="77777777" w:rsidTr="002660A1">
        <w:tc>
          <w:tcPr>
            <w:tcW w:w="3780" w:type="dxa"/>
          </w:tcPr>
          <w:p w14:paraId="1C8E95AC" w14:textId="6F907EC7" w:rsidR="00C27DFE" w:rsidRPr="002660A1" w:rsidRDefault="00C27DFE" w:rsidP="002660A1">
            <w:pPr>
              <w:ind w:left="165" w:right="-105" w:hanging="165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  <w:cs/>
              </w:rPr>
              <w:t>บริษัท อนันดา เอ็มเอฟ เอเชีย รามคำแหง จำกัด</w:t>
            </w:r>
          </w:p>
        </w:tc>
        <w:tc>
          <w:tcPr>
            <w:tcW w:w="1800" w:type="dxa"/>
          </w:tcPr>
          <w:p w14:paraId="25109797" w14:textId="77777777" w:rsidR="00C27DFE" w:rsidRPr="002660A1" w:rsidRDefault="00C27DFE" w:rsidP="0017103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11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พฤศจิกายน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20" w:type="dxa"/>
          </w:tcPr>
          <w:p w14:paraId="089446DD" w14:textId="77777777" w:rsidR="00C27DFE" w:rsidRPr="002660A1" w:rsidRDefault="00C27DFE" w:rsidP="0017103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700" w:type="dxa"/>
          </w:tcPr>
          <w:p w14:paraId="3B6F38F1" w14:textId="0C13E5F8" w:rsidR="00C27DFE" w:rsidRPr="002660A1" w:rsidRDefault="00987340" w:rsidP="0017103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อยู่ระหว่างจดทะเบียน</w:t>
            </w:r>
            <w:r w:rsidR="00C27DFE" w:rsidRPr="002660A1">
              <w:rPr>
                <w:rFonts w:ascii="Angsana New" w:hAnsi="Angsana New" w:hint="cs"/>
                <w:sz w:val="28"/>
                <w:szCs w:val="28"/>
                <w:cs/>
              </w:rPr>
              <w:t>ชำระบัญชี</w:t>
            </w:r>
          </w:p>
        </w:tc>
      </w:tr>
      <w:tr w:rsidR="002660A1" w14:paraId="216D643C" w14:textId="77777777" w:rsidTr="002660A1">
        <w:tc>
          <w:tcPr>
            <w:tcW w:w="3780" w:type="dxa"/>
          </w:tcPr>
          <w:p w14:paraId="50B5EFEE" w14:textId="155C9234" w:rsidR="002660A1" w:rsidRPr="002660A1" w:rsidRDefault="002660A1" w:rsidP="002660A1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2660A1">
              <w:rPr>
                <w:rFonts w:ascii="Angsana New" w:hAnsi="Angsana New"/>
                <w:sz w:val="28"/>
                <w:szCs w:val="28"/>
                <w:cs/>
              </w:rPr>
              <w:t>บริษัท อนันดา เอ็มเอฟ เอเชีย สุทธิสาร จำกัด</w:t>
            </w:r>
          </w:p>
        </w:tc>
        <w:tc>
          <w:tcPr>
            <w:tcW w:w="1800" w:type="dxa"/>
          </w:tcPr>
          <w:p w14:paraId="6EC24FF4" w14:textId="77777777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11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พฤศจิกายน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20" w:type="dxa"/>
          </w:tcPr>
          <w:p w14:paraId="2F824352" w14:textId="77777777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700" w:type="dxa"/>
          </w:tcPr>
          <w:p w14:paraId="335D680C" w14:textId="0AF1C4F0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อยู่ระหว่างจดทะเบียนชำระบัญชี</w:t>
            </w:r>
          </w:p>
        </w:tc>
      </w:tr>
      <w:tr w:rsidR="002660A1" w14:paraId="6921ABCF" w14:textId="77777777" w:rsidTr="002660A1">
        <w:tc>
          <w:tcPr>
            <w:tcW w:w="3780" w:type="dxa"/>
          </w:tcPr>
          <w:p w14:paraId="7CAB1D65" w14:textId="1B619CC0" w:rsidR="002660A1" w:rsidRPr="002660A1" w:rsidRDefault="002660A1" w:rsidP="002660A1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2660A1">
              <w:rPr>
                <w:rFonts w:ascii="Angsana New" w:hAnsi="Angsana New"/>
                <w:sz w:val="28"/>
                <w:szCs w:val="28"/>
                <w:cs/>
              </w:rPr>
              <w:t>บริษัท อนันดา เอ็มเอฟ เอเชีย เตาปูน</w:t>
            </w:r>
          </w:p>
        </w:tc>
        <w:tc>
          <w:tcPr>
            <w:tcW w:w="1800" w:type="dxa"/>
          </w:tcPr>
          <w:p w14:paraId="4B93B675" w14:textId="77777777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11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พฤศจิกายน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620" w:type="dxa"/>
          </w:tcPr>
          <w:p w14:paraId="7CCB8FA0" w14:textId="77777777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2660A1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700" w:type="dxa"/>
          </w:tcPr>
          <w:p w14:paraId="2851E743" w14:textId="6DAA5362" w:rsidR="002660A1" w:rsidRPr="002660A1" w:rsidRDefault="002660A1" w:rsidP="002660A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60A1">
              <w:rPr>
                <w:rFonts w:ascii="Angsana New" w:hAnsi="Angsana New" w:hint="cs"/>
                <w:sz w:val="28"/>
                <w:szCs w:val="28"/>
                <w:cs/>
              </w:rPr>
              <w:t>อยู่ระหว่างจดทะเบียนชำระบัญชี</w:t>
            </w:r>
          </w:p>
        </w:tc>
      </w:tr>
    </w:tbl>
    <w:p w14:paraId="547438E2" w14:textId="6B7BC67F" w:rsidR="00987340" w:rsidRPr="005639E3" w:rsidRDefault="00987340" w:rsidP="005639E3">
      <w:pPr>
        <w:tabs>
          <w:tab w:val="left" w:pos="2160"/>
          <w:tab w:val="right" w:pos="7200"/>
          <w:tab w:val="right" w:pos="85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5639E3">
        <w:rPr>
          <w:rFonts w:ascii="Angsana New" w:hAnsi="Angsana New" w:hint="cs"/>
          <w:sz w:val="32"/>
          <w:szCs w:val="32"/>
          <w:cs/>
        </w:rPr>
        <w:t xml:space="preserve">ในเดือนมีนาคม </w:t>
      </w:r>
      <w:r w:rsidRPr="005639E3">
        <w:rPr>
          <w:rFonts w:ascii="Angsana New" w:hAnsi="Angsana New"/>
          <w:sz w:val="32"/>
          <w:szCs w:val="32"/>
        </w:rPr>
        <w:t xml:space="preserve">2568 </w:t>
      </w:r>
      <w:r w:rsidRPr="005639E3">
        <w:rPr>
          <w:rFonts w:ascii="Angsana New" w:hAnsi="Angsana New" w:hint="cs"/>
          <w:sz w:val="32"/>
          <w:szCs w:val="32"/>
          <w:cs/>
        </w:rPr>
        <w:t>บริษัทย่อย</w:t>
      </w:r>
      <w:r w:rsidR="005639E3">
        <w:rPr>
          <w:rFonts w:ascii="Angsana New" w:hAnsi="Angsana New" w:hint="cs"/>
          <w:sz w:val="32"/>
          <w:szCs w:val="32"/>
          <w:cs/>
        </w:rPr>
        <w:t>ข้างต้น</w:t>
      </w:r>
      <w:r w:rsidRPr="005639E3">
        <w:rPr>
          <w:rFonts w:ascii="Angsana New" w:hAnsi="Angsana New" w:hint="cs"/>
          <w:sz w:val="32"/>
          <w:szCs w:val="32"/>
          <w:cs/>
        </w:rPr>
        <w:t>ได้ดำเนินการชำระบัญชีแล้ว ส่งผลให้บริษัทฯรับรู้กำไร</w:t>
      </w:r>
      <w:r w:rsidR="002660A1" w:rsidRPr="005639E3">
        <w:rPr>
          <w:rFonts w:ascii="Angsana New" w:hAnsi="Angsana New" w:hint="cs"/>
          <w:sz w:val="32"/>
          <w:szCs w:val="32"/>
          <w:cs/>
        </w:rPr>
        <w:t>จ</w:t>
      </w:r>
      <w:r w:rsidRPr="005639E3">
        <w:rPr>
          <w:rFonts w:ascii="Angsana New" w:hAnsi="Angsana New" w:hint="cs"/>
          <w:sz w:val="32"/>
          <w:szCs w:val="32"/>
          <w:cs/>
        </w:rPr>
        <w:t xml:space="preserve">ากการชำระบัญชีจำนวนรวม </w:t>
      </w:r>
      <w:r w:rsidRPr="005639E3">
        <w:rPr>
          <w:rFonts w:ascii="Angsana New" w:hAnsi="Angsana New"/>
          <w:sz w:val="32"/>
          <w:szCs w:val="32"/>
        </w:rPr>
        <w:t xml:space="preserve">110 </w:t>
      </w:r>
      <w:r w:rsidRPr="005639E3">
        <w:rPr>
          <w:rFonts w:ascii="Angsana New" w:hAnsi="Angsana New" w:hint="cs"/>
          <w:sz w:val="32"/>
          <w:szCs w:val="32"/>
          <w:cs/>
        </w:rPr>
        <w:t>ล้านบาท</w:t>
      </w:r>
      <w:r w:rsidR="005639E3">
        <w:rPr>
          <w:rFonts w:ascii="Angsana New" w:hAnsi="Angsana New"/>
          <w:sz w:val="32"/>
          <w:szCs w:val="32"/>
        </w:rPr>
        <w:t xml:space="preserve"> </w:t>
      </w:r>
      <w:r w:rsidRPr="005639E3">
        <w:rPr>
          <w:rFonts w:ascii="Angsana New" w:hAnsi="Angsana New" w:hint="cs"/>
          <w:sz w:val="32"/>
          <w:szCs w:val="32"/>
          <w:cs/>
        </w:rPr>
        <w:t>ซึ่งแสดงเป็นส่วนหนึ่งของรายได้อื่นในงบกำไรขาดทุ</w:t>
      </w:r>
      <w:r w:rsidR="002660A1" w:rsidRPr="005639E3">
        <w:rPr>
          <w:rFonts w:ascii="Angsana New" w:hAnsi="Angsana New" w:hint="cs"/>
          <w:sz w:val="32"/>
          <w:szCs w:val="32"/>
          <w:cs/>
        </w:rPr>
        <w:t>น</w:t>
      </w:r>
      <w:r w:rsidRPr="005639E3">
        <w:rPr>
          <w:rFonts w:ascii="Angsana New" w:hAnsi="Angsana New" w:hint="cs"/>
          <w:sz w:val="32"/>
          <w:szCs w:val="32"/>
          <w:cs/>
        </w:rPr>
        <w:t>เบ็ดเสร็จเฉพาะกิจการสำหรับงวดสามเดือนสิ้นสุดวันที่</w:t>
      </w:r>
      <w:r w:rsidRPr="005639E3">
        <w:rPr>
          <w:rFonts w:ascii="Angsana New" w:hAnsi="Angsana New"/>
          <w:sz w:val="32"/>
          <w:szCs w:val="32"/>
        </w:rPr>
        <w:t xml:space="preserve"> 31 </w:t>
      </w:r>
      <w:r w:rsidRPr="005639E3">
        <w:rPr>
          <w:rFonts w:ascii="Angsana New" w:hAnsi="Angsana New" w:hint="cs"/>
          <w:sz w:val="32"/>
          <w:szCs w:val="32"/>
          <w:cs/>
        </w:rPr>
        <w:t>มีนาคม</w:t>
      </w:r>
      <w:r w:rsidR="002660A1" w:rsidRPr="005639E3">
        <w:rPr>
          <w:rFonts w:ascii="Angsana New" w:hAnsi="Angsana New" w:hint="cs"/>
          <w:sz w:val="32"/>
          <w:szCs w:val="32"/>
          <w:cs/>
        </w:rPr>
        <w:t xml:space="preserve"> </w:t>
      </w:r>
      <w:r w:rsidRPr="005639E3">
        <w:rPr>
          <w:rFonts w:ascii="Angsana New" w:hAnsi="Angsana New"/>
          <w:sz w:val="32"/>
          <w:szCs w:val="32"/>
        </w:rPr>
        <w:t>2568</w:t>
      </w:r>
    </w:p>
    <w:p w14:paraId="14E64DE3" w14:textId="61212560" w:rsidR="00C27DFE" w:rsidRPr="00C27DFE" w:rsidRDefault="00C27DFE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7.</w:t>
      </w:r>
      <w:r w:rsidR="00987340">
        <w:rPr>
          <w:rFonts w:ascii="Angsana New" w:hAnsi="Angsana New"/>
          <w:b/>
          <w:bCs/>
          <w:sz w:val="32"/>
          <w:szCs w:val="32"/>
        </w:rPr>
        <w:t>5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การลงทุนในบริษัทย่อย</w:t>
      </w:r>
    </w:p>
    <w:p w14:paraId="6A49B53B" w14:textId="3B3322C1" w:rsidR="00E40FB5" w:rsidRPr="00E40FB5" w:rsidRDefault="00E40FB5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  <w:u w:val="single"/>
        </w:rPr>
      </w:pPr>
      <w:r w:rsidRPr="00E40FB5">
        <w:rPr>
          <w:rFonts w:ascii="Angsana New" w:hAnsi="Angsana New"/>
          <w:sz w:val="32"/>
          <w:szCs w:val="32"/>
          <w:u w:val="single"/>
          <w:cs/>
        </w:rPr>
        <w:t>บริษัท ซิกส์แพ็ค ฟิตเนส จำกั</w:t>
      </w:r>
      <w:r w:rsidRPr="00E40FB5">
        <w:rPr>
          <w:rFonts w:ascii="Angsana New" w:hAnsi="Angsana New" w:hint="cs"/>
          <w:sz w:val="32"/>
          <w:szCs w:val="32"/>
          <w:u w:val="single"/>
          <w:cs/>
        </w:rPr>
        <w:t>ด</w:t>
      </w:r>
    </w:p>
    <w:p w14:paraId="4218446A" w14:textId="06C2E79E" w:rsidR="00E35FC7" w:rsidRPr="00E35FC7" w:rsidRDefault="00E35FC7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E35FC7">
        <w:rPr>
          <w:rFonts w:ascii="Angsana New" w:hAnsi="Angsana New"/>
          <w:sz w:val="32"/>
          <w:szCs w:val="32"/>
          <w:cs/>
        </w:rPr>
        <w:t>ในเดือนมีนาคม</w:t>
      </w:r>
      <w:r w:rsidRPr="00E35FC7">
        <w:rPr>
          <w:rFonts w:ascii="Angsana New" w:hAnsi="Angsana New"/>
          <w:sz w:val="32"/>
          <w:szCs w:val="32"/>
        </w:rPr>
        <w:t xml:space="preserve"> 2568 </w:t>
      </w:r>
      <w:r w:rsidRPr="00E35FC7">
        <w:rPr>
          <w:rFonts w:ascii="Angsana New" w:hAnsi="Angsana New"/>
          <w:sz w:val="32"/>
          <w:szCs w:val="32"/>
          <w:cs/>
        </w:rPr>
        <w:t>บริษัท บลูเด็ค จำกัด (บริษัทย่อย) ได้ลงทุนซื้อหุ้นสามัญในบริษัท ซิกส์แพ็ค ฟิตเนส จำกัด ร้อยละ</w:t>
      </w:r>
      <w:r w:rsidRPr="00E35FC7">
        <w:rPr>
          <w:rFonts w:ascii="Angsana New" w:hAnsi="Angsana New"/>
          <w:sz w:val="32"/>
          <w:szCs w:val="32"/>
        </w:rPr>
        <w:t xml:space="preserve"> 100 </w:t>
      </w:r>
      <w:r w:rsidRPr="00E35FC7">
        <w:rPr>
          <w:rFonts w:ascii="Angsana New" w:hAnsi="Angsana New"/>
          <w:sz w:val="32"/>
          <w:szCs w:val="32"/>
          <w:cs/>
        </w:rPr>
        <w:t>จาก</w:t>
      </w:r>
      <w:r w:rsidR="00D451C7">
        <w:rPr>
          <w:rFonts w:ascii="Angsana New" w:hAnsi="Angsana New" w:hint="cs"/>
          <w:sz w:val="32"/>
          <w:szCs w:val="32"/>
          <w:cs/>
        </w:rPr>
        <w:t>บุคคล</w:t>
      </w:r>
      <w:r w:rsidRPr="00E35FC7">
        <w:rPr>
          <w:rFonts w:ascii="Angsana New" w:hAnsi="Angsana New"/>
          <w:sz w:val="32"/>
          <w:szCs w:val="32"/>
          <w:cs/>
        </w:rPr>
        <w:t>ที่ไม่เกี่ยวข้องกัน</w:t>
      </w:r>
      <w:r w:rsidR="00431D71">
        <w:rPr>
          <w:rFonts w:ascii="Angsana New" w:hAnsi="Angsana New"/>
          <w:sz w:val="32"/>
          <w:szCs w:val="32"/>
        </w:rPr>
        <w:t xml:space="preserve"> </w:t>
      </w:r>
      <w:r w:rsidRPr="00E35FC7">
        <w:rPr>
          <w:rFonts w:ascii="Angsana New" w:hAnsi="Angsana New"/>
          <w:sz w:val="32"/>
          <w:szCs w:val="32"/>
          <w:cs/>
        </w:rPr>
        <w:t>ส่งผลให้บริษัท ซิกส์แพ็ค ฟิตเนส จำกัด เป็นบริษัทย่อยของกลุ่มบริษัท บริษัทฯถือการซื้อหุ้นดังกล่าวเป็นการซื้อสินทรัพย์เนื่องจากมูลค่ายุติธรรมของสินทรัพย์รวมที่ถูกซื้อเกือบทั้งหมดกระจุกตัวอยู่ที่สินทรัพย์ที่ระบุได้เพียงชิ้นเดียว</w:t>
      </w:r>
    </w:p>
    <w:p w14:paraId="4472C210" w14:textId="57939CE6" w:rsidR="004B6A8D" w:rsidRPr="00776851" w:rsidRDefault="004B6A8D" w:rsidP="00E35FC7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76851">
        <w:rPr>
          <w:rFonts w:ascii="Angsana New" w:hAnsi="Angsana New"/>
          <w:b/>
          <w:bCs/>
          <w:sz w:val="32"/>
          <w:szCs w:val="32"/>
        </w:rPr>
        <w:t>7.</w:t>
      </w:r>
      <w:r w:rsidR="00987340">
        <w:rPr>
          <w:rFonts w:ascii="Angsana New" w:hAnsi="Angsana New"/>
          <w:b/>
          <w:bCs/>
          <w:sz w:val="32"/>
          <w:szCs w:val="32"/>
        </w:rPr>
        <w:t>6</w:t>
      </w:r>
      <w:r w:rsidRPr="00776851">
        <w:rPr>
          <w:rFonts w:ascii="Angsana New" w:hAnsi="Angsana New"/>
          <w:b/>
          <w:bCs/>
          <w:sz w:val="32"/>
          <w:szCs w:val="32"/>
        </w:rPr>
        <w:tab/>
      </w:r>
      <w:r w:rsidRPr="00776851">
        <w:rPr>
          <w:rFonts w:ascii="Angsana New" w:hAnsi="Angsana New" w:hint="cs"/>
          <w:b/>
          <w:bCs/>
          <w:sz w:val="32"/>
          <w:szCs w:val="32"/>
          <w:cs/>
        </w:rPr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Pr="00776851">
        <w:rPr>
          <w:rFonts w:ascii="Angsana New" w:hAnsi="Angsana New"/>
          <w:b/>
          <w:bCs/>
          <w:sz w:val="32"/>
          <w:szCs w:val="32"/>
        </w:rPr>
        <w:t>1</w:t>
      </w:r>
    </w:p>
    <w:p w14:paraId="69F63AF9" w14:textId="29BFC71A" w:rsidR="004B6A8D" w:rsidRPr="00015187" w:rsidRDefault="004B6A8D" w:rsidP="00E35FC7">
      <w:pPr>
        <w:tabs>
          <w:tab w:val="left" w:pos="2160"/>
          <w:tab w:val="right" w:pos="7200"/>
          <w:tab w:val="right" w:pos="8540"/>
        </w:tabs>
        <w:spacing w:before="120" w:after="120"/>
        <w:ind w:left="547" w:hanging="1"/>
        <w:jc w:val="thaiDistribute"/>
        <w:rPr>
          <w:rFonts w:ascii="Angsana New" w:hAnsi="Angsana New"/>
          <w:sz w:val="32"/>
          <w:szCs w:val="32"/>
        </w:rPr>
      </w:pPr>
      <w:r w:rsidRPr="00776851">
        <w:rPr>
          <w:rFonts w:ascii="Angsana New" w:hAnsi="Angsana New"/>
          <w:sz w:val="32"/>
          <w:szCs w:val="32"/>
        </w:rPr>
        <w:tab/>
      </w:r>
      <w:r w:rsidRPr="00776851">
        <w:rPr>
          <w:rFonts w:ascii="Angsana New" w:hAnsi="Angsana New" w:hint="cs"/>
          <w:sz w:val="32"/>
          <w:szCs w:val="32"/>
          <w:cs/>
        </w:rPr>
        <w:t xml:space="preserve">ตามที่กล่าวในหมายเหตุประกอบงบการเงินระหว่างกาลแบบย่อข้อ </w:t>
      </w:r>
      <w:r w:rsidRPr="00776851">
        <w:rPr>
          <w:rFonts w:ascii="Angsana New" w:hAnsi="Angsana New"/>
          <w:sz w:val="32"/>
          <w:szCs w:val="32"/>
        </w:rPr>
        <w:t>1</w:t>
      </w:r>
      <w:r w:rsidR="009E1E5E" w:rsidRPr="00776851">
        <w:rPr>
          <w:rFonts w:ascii="Angsana New" w:hAnsi="Angsana New"/>
          <w:sz w:val="32"/>
          <w:szCs w:val="32"/>
        </w:rPr>
        <w:t>8</w:t>
      </w:r>
      <w:r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 w:hint="cs"/>
          <w:sz w:val="32"/>
          <w:szCs w:val="32"/>
          <w:cs/>
        </w:rPr>
        <w:t>บริษัทฯได้จัดสรรใบสำคัญแสดงสิทธิให้กับพนักงาน</w:t>
      </w:r>
      <w:r w:rsidRPr="00015187">
        <w:rPr>
          <w:rFonts w:ascii="Angsana New" w:hAnsi="Angsana New" w:hint="cs"/>
          <w:sz w:val="32"/>
          <w:szCs w:val="32"/>
          <w:cs/>
        </w:rPr>
        <w:t>ของ</w:t>
      </w:r>
      <w:r w:rsidR="00C27DFE" w:rsidRPr="00C27DFE">
        <w:rPr>
          <w:rFonts w:ascii="Angsana New" w:hAnsi="Angsana New"/>
          <w:sz w:val="32"/>
          <w:szCs w:val="32"/>
          <w:cs/>
        </w:rPr>
        <w:t xml:space="preserve">บริษัท </w:t>
      </w:r>
      <w:r w:rsidR="00C27DFE" w:rsidRPr="00C27DFE">
        <w:rPr>
          <w:rFonts w:ascii="Angsana New" w:hAnsi="Angsana New" w:hint="cs"/>
          <w:sz w:val="32"/>
          <w:szCs w:val="32"/>
          <w:cs/>
        </w:rPr>
        <w:t>แอนวิเนสท์ ดีเวลลอปเม้นท์ พาร์ทเนอร์ส</w:t>
      </w:r>
      <w:r w:rsidR="00C27DFE" w:rsidRPr="00C27DFE">
        <w:rPr>
          <w:rFonts w:ascii="Angsana New" w:hAnsi="Angsana New"/>
          <w:sz w:val="32"/>
          <w:szCs w:val="32"/>
          <w:cs/>
        </w:rPr>
        <w:t xml:space="preserve"> จำกัด บริษัท เดอะเวิร์คส์ </w:t>
      </w:r>
      <w:r w:rsidR="00C27DFE">
        <w:rPr>
          <w:rFonts w:ascii="Angsana New" w:hAnsi="Angsana New"/>
          <w:sz w:val="32"/>
          <w:szCs w:val="32"/>
        </w:rPr>
        <w:t xml:space="preserve">                 </w:t>
      </w:r>
      <w:r w:rsidR="00C27DFE" w:rsidRPr="00C27DFE">
        <w:rPr>
          <w:rFonts w:ascii="Angsana New" w:hAnsi="Angsana New"/>
          <w:sz w:val="32"/>
          <w:szCs w:val="32"/>
          <w:cs/>
        </w:rPr>
        <w:t>คอมมิวนิตี้ แมนเนจเม้นท์ จำกัด และ บริษัท อนันดา พร็อพเพอร์ตี้ วัน จำกัด</w:t>
      </w:r>
      <w:r w:rsidR="00133BC2">
        <w:rPr>
          <w:rFonts w:ascii="Angsana New" w:hAnsi="Angsana New"/>
          <w:sz w:val="32"/>
          <w:szCs w:val="32"/>
        </w:rPr>
        <w:t xml:space="preserve"> </w:t>
      </w:r>
      <w:r w:rsidR="00133BC2">
        <w:rPr>
          <w:rFonts w:ascii="Angsana New" w:hAnsi="Angsana New" w:hint="cs"/>
          <w:sz w:val="32"/>
          <w:szCs w:val="32"/>
          <w:cs/>
        </w:rPr>
        <w:t>ซึ่งเป็นบริษัทย่อย</w:t>
      </w:r>
      <w:r w:rsidR="00C27DFE" w:rsidRPr="00C27DFE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โดยไม่คิดมูลค่า โดยบริษัทฯรับรู้รายการดังกล่าวเป็นเงินลงทุนในบริษัทย่อย</w:t>
      </w:r>
      <w:r w:rsidRPr="00776851">
        <w:rPr>
          <w:rFonts w:ascii="Angsana New" w:hAnsi="Angsana New" w:hint="cs"/>
          <w:sz w:val="32"/>
          <w:szCs w:val="32"/>
          <w:cs/>
        </w:rPr>
        <w:t>เพิ่มขึ้นจำนวน</w:t>
      </w:r>
      <w:r w:rsidR="00B75E8A" w:rsidRPr="00776851">
        <w:rPr>
          <w:rFonts w:ascii="Angsana New" w:hAnsi="Angsana New"/>
          <w:sz w:val="32"/>
          <w:szCs w:val="32"/>
        </w:rPr>
        <w:t xml:space="preserve"> 0.04 </w:t>
      </w:r>
      <w:r w:rsidRPr="00776851">
        <w:rPr>
          <w:rFonts w:ascii="Angsana New" w:hAnsi="Angsana New" w:hint="cs"/>
          <w:sz w:val="32"/>
          <w:szCs w:val="32"/>
          <w:cs/>
        </w:rPr>
        <w:t>ล้านบาท สำหรับงวดสามเดือนสิ้นสุดวันที่</w:t>
      </w:r>
      <w:r w:rsidR="009E1E5E"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/>
          <w:sz w:val="32"/>
          <w:szCs w:val="32"/>
        </w:rPr>
        <w:t xml:space="preserve">31 </w:t>
      </w:r>
      <w:r w:rsidRPr="00776851">
        <w:rPr>
          <w:rFonts w:ascii="Angsana New" w:hAnsi="Angsana New"/>
          <w:sz w:val="32"/>
          <w:szCs w:val="32"/>
          <w:cs/>
        </w:rPr>
        <w:t xml:space="preserve">มีนาคม </w:t>
      </w:r>
      <w:r w:rsidRPr="00776851">
        <w:rPr>
          <w:rFonts w:ascii="Angsana New" w:hAnsi="Angsana New"/>
          <w:sz w:val="32"/>
          <w:szCs w:val="32"/>
        </w:rPr>
        <w:t>256</w:t>
      </w:r>
      <w:r w:rsidR="009E1E5E" w:rsidRPr="00776851">
        <w:rPr>
          <w:rFonts w:ascii="Angsana New" w:hAnsi="Angsana New"/>
          <w:sz w:val="32"/>
          <w:szCs w:val="32"/>
        </w:rPr>
        <w:t>8</w:t>
      </w:r>
      <w:r w:rsidRPr="00776851">
        <w:rPr>
          <w:rFonts w:ascii="Angsana New" w:hAnsi="Angsana New" w:hint="cs"/>
          <w:sz w:val="32"/>
          <w:szCs w:val="32"/>
          <w:cs/>
        </w:rPr>
        <w:t xml:space="preserve"> </w:t>
      </w:r>
      <w:r w:rsidRPr="00776851">
        <w:rPr>
          <w:rFonts w:ascii="Angsana New" w:hAnsi="Angsana New"/>
          <w:sz w:val="32"/>
          <w:szCs w:val="32"/>
        </w:rPr>
        <w:t>(256</w:t>
      </w:r>
      <w:r w:rsidR="009E1E5E" w:rsidRPr="00776851">
        <w:rPr>
          <w:rFonts w:ascii="Angsana New" w:hAnsi="Angsana New"/>
          <w:sz w:val="32"/>
          <w:szCs w:val="32"/>
        </w:rPr>
        <w:t>7</w:t>
      </w:r>
      <w:r w:rsidRPr="00776851">
        <w:rPr>
          <w:rFonts w:ascii="Angsana New" w:hAnsi="Angsana New"/>
          <w:sz w:val="32"/>
          <w:szCs w:val="32"/>
        </w:rPr>
        <w:t xml:space="preserve">: </w:t>
      </w:r>
      <w:r w:rsidR="00B75E8A" w:rsidRPr="00776851">
        <w:rPr>
          <w:rFonts w:ascii="Angsana New" w:hAnsi="Angsana New"/>
          <w:sz w:val="32"/>
          <w:szCs w:val="32"/>
        </w:rPr>
        <w:t xml:space="preserve">0.11 </w:t>
      </w:r>
      <w:r w:rsidRPr="00776851">
        <w:rPr>
          <w:rFonts w:ascii="Angsana New" w:hAnsi="Angsana New" w:hint="cs"/>
          <w:sz w:val="32"/>
          <w:szCs w:val="32"/>
          <w:cs/>
        </w:rPr>
        <w:t>ล้านบาท</w:t>
      </w:r>
      <w:r w:rsidRPr="00776851">
        <w:rPr>
          <w:rFonts w:ascii="Angsana New" w:hAnsi="Angsana New"/>
          <w:sz w:val="32"/>
          <w:szCs w:val="32"/>
        </w:rPr>
        <w:t>)</w:t>
      </w:r>
      <w:r w:rsidRPr="00015187">
        <w:rPr>
          <w:rFonts w:ascii="Angsana New" w:hAnsi="Angsana New" w:hint="cs"/>
          <w:sz w:val="32"/>
          <w:szCs w:val="32"/>
          <w:cs/>
        </w:rPr>
        <w:t xml:space="preserve"> </w:t>
      </w:r>
    </w:p>
    <w:bookmarkEnd w:id="2"/>
    <w:bookmarkEnd w:id="3"/>
    <w:p w14:paraId="6E8A0459" w14:textId="77777777" w:rsidR="00F92B94" w:rsidRDefault="00F92B9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64CE50A2" w14:textId="4648B664" w:rsidR="0017601D" w:rsidRPr="00015187" w:rsidRDefault="00B03659" w:rsidP="00C27DFE">
      <w:pPr>
        <w:tabs>
          <w:tab w:val="left" w:pos="540"/>
        </w:tabs>
        <w:spacing w:before="60" w:after="60"/>
        <w:jc w:val="both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17601D" w:rsidRPr="00015187">
        <w:rPr>
          <w:rFonts w:ascii="Angsana New" w:hAnsi="Angsana New"/>
          <w:b/>
          <w:bCs/>
          <w:sz w:val="32"/>
          <w:szCs w:val="32"/>
        </w:rPr>
        <w:t>.</w:t>
      </w:r>
      <w:r w:rsidR="0017601D" w:rsidRPr="00015187">
        <w:rPr>
          <w:rFonts w:ascii="Angsana New" w:hAnsi="Angsana New"/>
          <w:b/>
          <w:bCs/>
          <w:sz w:val="32"/>
          <w:szCs w:val="32"/>
        </w:rPr>
        <w:tab/>
      </w:r>
      <w:r w:rsidR="0017601D" w:rsidRPr="00015187">
        <w:rPr>
          <w:rFonts w:ascii="Angsana New" w:hAnsi="Angsana New"/>
          <w:b/>
          <w:bCs/>
          <w:sz w:val="32"/>
          <w:szCs w:val="32"/>
          <w:cs/>
        </w:rPr>
        <w:t>เงินลงทุนในการร่วมค้า</w:t>
      </w:r>
    </w:p>
    <w:p w14:paraId="59F848BE" w14:textId="5FB45619" w:rsidR="0017601D" w:rsidRPr="00015187" w:rsidRDefault="00B03659" w:rsidP="00C27DFE">
      <w:pPr>
        <w:tabs>
          <w:tab w:val="left" w:pos="540"/>
        </w:tabs>
        <w:spacing w:before="60" w:after="60"/>
        <w:ind w:right="-32"/>
        <w:jc w:val="both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8</w:t>
      </w:r>
      <w:r w:rsidR="0017601D" w:rsidRPr="00015187">
        <w:rPr>
          <w:rFonts w:ascii="Angsana New" w:hAnsi="Angsana New"/>
          <w:b/>
          <w:bCs/>
          <w:sz w:val="32"/>
          <w:szCs w:val="32"/>
        </w:rPr>
        <w:t>.1</w:t>
      </w:r>
      <w:r w:rsidR="0017601D" w:rsidRPr="00015187">
        <w:rPr>
          <w:rFonts w:ascii="Angsana New" w:hAnsi="Angsana New"/>
          <w:b/>
          <w:bCs/>
          <w:sz w:val="32"/>
          <w:szCs w:val="32"/>
        </w:rPr>
        <w:tab/>
      </w:r>
      <w:r w:rsidR="0017601D" w:rsidRPr="00015187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รายละเอียดของเงินลงทุนในการร่วมค้า</w:t>
      </w:r>
    </w:p>
    <w:p w14:paraId="250B7E76" w14:textId="77777777" w:rsidR="0017601D" w:rsidRPr="00015187" w:rsidRDefault="0017601D" w:rsidP="00C27DFE">
      <w:pPr>
        <w:tabs>
          <w:tab w:val="left" w:pos="900"/>
          <w:tab w:val="left" w:pos="1440"/>
          <w:tab w:val="left" w:pos="2160"/>
        </w:tabs>
        <w:spacing w:before="6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  <w:t>เงินลงทุนในการร่วมค้าซึ่งเป็นเงินลงทุนในกิจการที่บริษัทฯ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บริษัทย่อย และบริษัทอื่นควบคุมร่วมกันมีรายละเอียดดังต่อไปนี้</w:t>
      </w:r>
    </w:p>
    <w:p w14:paraId="44FF3BC0" w14:textId="15D64653" w:rsidR="00112B7A" w:rsidRPr="00015187" w:rsidRDefault="00112B7A" w:rsidP="00C27DFE">
      <w:pPr>
        <w:tabs>
          <w:tab w:val="left" w:pos="900"/>
          <w:tab w:val="left" w:pos="1440"/>
          <w:tab w:val="left" w:pos="2160"/>
        </w:tabs>
        <w:ind w:left="547" w:right="-360" w:hanging="547"/>
        <w:jc w:val="right"/>
        <w:rPr>
          <w:rFonts w:ascii="Angsana New" w:hAnsi="Angsana New"/>
          <w:sz w:val="28"/>
          <w:szCs w:val="28"/>
        </w:rPr>
      </w:pPr>
      <w:r w:rsidRPr="00015187">
        <w:rPr>
          <w:rFonts w:ascii="Angsana New" w:hAnsi="Angsana New" w:hint="cs"/>
          <w:sz w:val="28"/>
          <w:szCs w:val="28"/>
          <w:cs/>
        </w:rPr>
        <w:t xml:space="preserve"> (หน่วย</w:t>
      </w:r>
      <w:r w:rsidRPr="00015187">
        <w:rPr>
          <w:rFonts w:ascii="Angsana New" w:hAnsi="Angsana New" w:hint="cs"/>
          <w:sz w:val="28"/>
          <w:szCs w:val="28"/>
        </w:rPr>
        <w:t>:</w:t>
      </w:r>
      <w:r w:rsidRPr="00015187">
        <w:rPr>
          <w:rFonts w:ascii="Angsana New" w:hAnsi="Angsana New" w:hint="cs"/>
          <w:sz w:val="28"/>
          <w:szCs w:val="28"/>
          <w:cs/>
        </w:rPr>
        <w:t xml:space="preserve"> พันบาท)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440"/>
        <w:gridCol w:w="1440"/>
      </w:tblGrid>
      <w:tr w:rsidR="00015187" w:rsidRPr="00015187" w14:paraId="553BE0D8" w14:textId="77777777" w:rsidTr="000402B5">
        <w:trPr>
          <w:cantSplit/>
          <w:trHeight w:val="80"/>
        </w:trPr>
        <w:tc>
          <w:tcPr>
            <w:tcW w:w="4320" w:type="dxa"/>
          </w:tcPr>
          <w:p w14:paraId="0EA40826" w14:textId="77777777" w:rsidR="00381BE2" w:rsidRPr="00015187" w:rsidRDefault="00381BE2" w:rsidP="00F92B94">
            <w:pPr>
              <w:pStyle w:val="BodyText2"/>
              <w:spacing w:line="240" w:lineRule="auto"/>
              <w:ind w:left="-18" w:right="-198" w:firstLine="1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49998B1C" w14:textId="77777777" w:rsidR="00381BE2" w:rsidRPr="00015187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227A9F3E" w14:textId="77777777" w:rsidR="00381BE2" w:rsidRPr="00015187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015187" w14:paraId="4C46DA99" w14:textId="77777777" w:rsidTr="000402B5">
        <w:trPr>
          <w:cantSplit/>
        </w:trPr>
        <w:tc>
          <w:tcPr>
            <w:tcW w:w="4320" w:type="dxa"/>
          </w:tcPr>
          <w:p w14:paraId="7121E167" w14:textId="1B7F9CD4" w:rsidR="00381BE2" w:rsidRPr="00015187" w:rsidRDefault="00381BE2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61E02B0" w14:textId="57BCFE35" w:rsidR="00381BE2" w:rsidRPr="00015187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2880" w:type="dxa"/>
            <w:gridSpan w:val="2"/>
            <w:vAlign w:val="bottom"/>
          </w:tcPr>
          <w:p w14:paraId="47CE3151" w14:textId="6416221F" w:rsidR="00381BE2" w:rsidRPr="00015187" w:rsidRDefault="00381BE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มูลค่าตามบัญชีตามวิธีราคาทุน</w:t>
            </w:r>
          </w:p>
        </w:tc>
      </w:tr>
      <w:tr w:rsidR="00015187" w:rsidRPr="00015187" w14:paraId="2A0A9A58" w14:textId="77777777" w:rsidTr="000402B5">
        <w:trPr>
          <w:cantSplit/>
        </w:trPr>
        <w:tc>
          <w:tcPr>
            <w:tcW w:w="4320" w:type="dxa"/>
            <w:vAlign w:val="bottom"/>
          </w:tcPr>
          <w:p w14:paraId="553D082E" w14:textId="0ADA4A6C" w:rsidR="00990302" w:rsidRPr="00015187" w:rsidRDefault="0099030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</w:tcPr>
          <w:p w14:paraId="65830238" w14:textId="44BE3425" w:rsidR="00990302" w:rsidRPr="00015187" w:rsidRDefault="00977B51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990302"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402B5" w:rsidRPr="00015187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="00990302" w:rsidRPr="00015187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60587D" w:rsidRPr="00015187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F9091D" w14:textId="43189B37" w:rsidR="00990302" w:rsidRPr="00015187" w:rsidRDefault="0099030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60587D" w:rsidRPr="00015187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14:paraId="05DF9786" w14:textId="0724D77A" w:rsidR="00990302" w:rsidRPr="00015187" w:rsidRDefault="00977B51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990302"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0402B5" w:rsidRPr="00015187">
              <w:rPr>
                <w:rFonts w:ascii="Angsana New" w:hAnsi="Angsana New"/>
                <w:sz w:val="28"/>
                <w:szCs w:val="28"/>
              </w:rPr>
              <w:t xml:space="preserve">                </w:t>
            </w:r>
            <w:r w:rsidR="00990302" w:rsidRPr="00015187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60587D" w:rsidRPr="00015187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14:paraId="6DC49810" w14:textId="13507D53" w:rsidR="00990302" w:rsidRPr="00015187" w:rsidRDefault="00990302" w:rsidP="00F92B9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60587D" w:rsidRPr="00015187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015187" w:rsidRPr="00015187" w14:paraId="1E50FC45" w14:textId="77777777" w:rsidTr="000402B5">
        <w:trPr>
          <w:cantSplit/>
        </w:trPr>
        <w:tc>
          <w:tcPr>
            <w:tcW w:w="4320" w:type="dxa"/>
            <w:vAlign w:val="bottom"/>
          </w:tcPr>
          <w:p w14:paraId="1E0DE9A9" w14:textId="77777777" w:rsidR="009E1E5E" w:rsidRPr="00015187" w:rsidRDefault="009E1E5E" w:rsidP="00F92B94">
            <w:pPr>
              <w:pStyle w:val="BodyText2"/>
              <w:spacing w:line="240" w:lineRule="auto"/>
              <w:ind w:left="-18" w:right="-198" w:firstLine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6C9BE75" w14:textId="77777777" w:rsidR="009E1E5E" w:rsidRPr="00015187" w:rsidRDefault="009E1E5E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9C3B9C" w14:textId="71C56B2A" w:rsidR="009E1E5E" w:rsidRPr="00015187" w:rsidRDefault="009E1E5E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08A7B6DA" w14:textId="77777777" w:rsidR="009E1E5E" w:rsidRPr="00015187" w:rsidRDefault="009E1E5E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51E813E" w14:textId="1CB784BD" w:rsidR="009E1E5E" w:rsidRPr="00015187" w:rsidRDefault="009E1E5E" w:rsidP="00F92B94">
            <w:pPr>
              <w:pStyle w:val="BodyText2"/>
              <w:spacing w:line="240" w:lineRule="auto"/>
              <w:ind w:left="-18"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15187" w:rsidRPr="00015187" w14:paraId="07B61731" w14:textId="77777777" w:rsidTr="000402B5">
        <w:trPr>
          <w:trHeight w:val="80"/>
        </w:trPr>
        <w:tc>
          <w:tcPr>
            <w:tcW w:w="4320" w:type="dxa"/>
          </w:tcPr>
          <w:p w14:paraId="33AB7474" w14:textId="19E9B7B8" w:rsidR="009E1E5E" w:rsidRPr="00015187" w:rsidRDefault="009E1E5E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1440" w:type="dxa"/>
          </w:tcPr>
          <w:p w14:paraId="560A9ECC" w14:textId="77777777" w:rsidR="009E1E5E" w:rsidRPr="00015187" w:rsidRDefault="009E1E5E" w:rsidP="00F92B94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07AC9DA" w14:textId="77777777" w:rsidR="009E1E5E" w:rsidRPr="00015187" w:rsidRDefault="009E1E5E" w:rsidP="00F92B94">
            <w:pPr>
              <w:pStyle w:val="BodyText2"/>
              <w:tabs>
                <w:tab w:val="decimal" w:pos="612"/>
              </w:tabs>
              <w:spacing w:line="240" w:lineRule="auto"/>
              <w:ind w:right="-18" w:firstLine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19EB6EB" w14:textId="77777777" w:rsidR="009E1E5E" w:rsidRPr="00015187" w:rsidRDefault="009E1E5E" w:rsidP="00F92B94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DC1FA0" w14:textId="77777777" w:rsidR="009E1E5E" w:rsidRPr="00015187" w:rsidRDefault="009E1E5E" w:rsidP="00F92B94">
            <w:pPr>
              <w:pStyle w:val="BodyText2"/>
              <w:tabs>
                <w:tab w:val="decimal" w:pos="684"/>
              </w:tabs>
              <w:spacing w:line="240" w:lineRule="auto"/>
              <w:ind w:right="-1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5187" w:rsidRPr="00015187" w14:paraId="53737D77" w14:textId="77777777" w:rsidTr="000402B5">
        <w:tc>
          <w:tcPr>
            <w:tcW w:w="4320" w:type="dxa"/>
          </w:tcPr>
          <w:p w14:paraId="40BDB26D" w14:textId="76398960" w:rsidR="009E1E5E" w:rsidRPr="00015187" w:rsidRDefault="009E1E5E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</w:tcPr>
          <w:p w14:paraId="4872D098" w14:textId="77777777" w:rsidR="009E1E5E" w:rsidRPr="00015187" w:rsidRDefault="009E1E5E" w:rsidP="00F92B94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7B93E9E" w14:textId="77777777" w:rsidR="009E1E5E" w:rsidRPr="00015187" w:rsidRDefault="009E1E5E" w:rsidP="00F92B94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A426B7" w14:textId="77777777" w:rsidR="009E1E5E" w:rsidRPr="00015187" w:rsidRDefault="009E1E5E" w:rsidP="00F92B94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C6E02EF" w14:textId="77777777" w:rsidR="009E1E5E" w:rsidRPr="00015187" w:rsidRDefault="009E1E5E" w:rsidP="00F92B94">
            <w:pPr>
              <w:pStyle w:val="BodyText2"/>
              <w:tabs>
                <w:tab w:val="decimal" w:pos="1513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5187" w:rsidRPr="00015187" w14:paraId="30CEEB6A" w14:textId="77777777" w:rsidTr="000402B5">
        <w:tc>
          <w:tcPr>
            <w:tcW w:w="4320" w:type="dxa"/>
          </w:tcPr>
          <w:p w14:paraId="457AB204" w14:textId="3454A5ED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ช่องนนทรี จำกัด</w:t>
            </w:r>
          </w:p>
        </w:tc>
        <w:tc>
          <w:tcPr>
            <w:tcW w:w="1440" w:type="dxa"/>
          </w:tcPr>
          <w:p w14:paraId="53719012" w14:textId="599F8BFC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307,968</w:t>
            </w:r>
          </w:p>
        </w:tc>
        <w:tc>
          <w:tcPr>
            <w:tcW w:w="1440" w:type="dxa"/>
          </w:tcPr>
          <w:p w14:paraId="46B0DA21" w14:textId="2AA5988C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309,758</w:t>
            </w:r>
          </w:p>
        </w:tc>
        <w:tc>
          <w:tcPr>
            <w:tcW w:w="1440" w:type="dxa"/>
          </w:tcPr>
          <w:p w14:paraId="09AD0ACB" w14:textId="1A3B419E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  <w:tc>
          <w:tcPr>
            <w:tcW w:w="1440" w:type="dxa"/>
          </w:tcPr>
          <w:p w14:paraId="4E83C950" w14:textId="199CC93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302,986</w:t>
            </w:r>
          </w:p>
        </w:tc>
      </w:tr>
      <w:tr w:rsidR="00015187" w:rsidRPr="00015187" w14:paraId="21CDAEC8" w14:textId="77777777" w:rsidTr="000402B5">
        <w:tc>
          <w:tcPr>
            <w:tcW w:w="4320" w:type="dxa"/>
          </w:tcPr>
          <w:p w14:paraId="60A40684" w14:textId="68914B16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พระรามเก้า จำกัด</w:t>
            </w:r>
            <w:r w:rsidRPr="00015187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1DA01634" w14:textId="58CA291F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624,433</w:t>
            </w:r>
          </w:p>
        </w:tc>
        <w:tc>
          <w:tcPr>
            <w:tcW w:w="1440" w:type="dxa"/>
          </w:tcPr>
          <w:p w14:paraId="218087DF" w14:textId="1CF01133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611,256</w:t>
            </w:r>
          </w:p>
        </w:tc>
        <w:tc>
          <w:tcPr>
            <w:tcW w:w="1440" w:type="dxa"/>
          </w:tcPr>
          <w:p w14:paraId="5AE93B78" w14:textId="6E50FFAC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09B530B" w14:textId="60551FCE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5187" w:rsidRPr="00015187" w14:paraId="0640696B" w14:textId="77777777" w:rsidTr="000402B5">
        <w:tc>
          <w:tcPr>
            <w:tcW w:w="4320" w:type="dxa"/>
          </w:tcPr>
          <w:p w14:paraId="1FEBCBC8" w14:textId="76D74B59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1440" w:type="dxa"/>
          </w:tcPr>
          <w:p w14:paraId="46949B75" w14:textId="5E987DA6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316,596</w:t>
            </w:r>
          </w:p>
        </w:tc>
        <w:tc>
          <w:tcPr>
            <w:tcW w:w="1440" w:type="dxa"/>
          </w:tcPr>
          <w:p w14:paraId="4E1CB3F7" w14:textId="786B28CD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  <w:vertAlign w:val="superscript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313,053</w:t>
            </w:r>
          </w:p>
        </w:tc>
        <w:tc>
          <w:tcPr>
            <w:tcW w:w="1440" w:type="dxa"/>
          </w:tcPr>
          <w:p w14:paraId="3E30EA1D" w14:textId="346D48F2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  <w:tc>
          <w:tcPr>
            <w:tcW w:w="1440" w:type="dxa"/>
          </w:tcPr>
          <w:p w14:paraId="75923D23" w14:textId="44A59FD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315,578</w:t>
            </w:r>
          </w:p>
        </w:tc>
      </w:tr>
      <w:tr w:rsidR="00015187" w:rsidRPr="00015187" w14:paraId="2F47F94D" w14:textId="77777777" w:rsidTr="000402B5">
        <w:trPr>
          <w:trHeight w:val="80"/>
        </w:trPr>
        <w:tc>
          <w:tcPr>
            <w:tcW w:w="4320" w:type="dxa"/>
          </w:tcPr>
          <w:p w14:paraId="6FFC074B" w14:textId="777A4702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เอ็มเอฟ เอเชีย</w:t>
            </w: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ราชปรารภ จำกัด</w:t>
            </w:r>
            <w:r w:rsidRPr="00015187">
              <w:rPr>
                <w:rFonts w:ascii="Angsana New" w:hAnsi="Angsana New" w:hint="cs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40" w:type="dxa"/>
          </w:tcPr>
          <w:p w14:paraId="0BC8D979" w14:textId="1B193F05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362,462</w:t>
            </w:r>
          </w:p>
        </w:tc>
        <w:tc>
          <w:tcPr>
            <w:tcW w:w="1440" w:type="dxa"/>
          </w:tcPr>
          <w:p w14:paraId="334B9F1F" w14:textId="77482713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370,773</w:t>
            </w:r>
          </w:p>
        </w:tc>
        <w:tc>
          <w:tcPr>
            <w:tcW w:w="1440" w:type="dxa"/>
          </w:tcPr>
          <w:p w14:paraId="77242985" w14:textId="5F942F46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159DB89" w14:textId="7A438568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5187" w:rsidRPr="00015187" w14:paraId="60ED78E4" w14:textId="77777777" w:rsidTr="000402B5">
        <w:trPr>
          <w:trHeight w:val="80"/>
        </w:trPr>
        <w:tc>
          <w:tcPr>
            <w:tcW w:w="4320" w:type="dxa"/>
          </w:tcPr>
          <w:p w14:paraId="299A268A" w14:textId="47B3F767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440" w:type="dxa"/>
          </w:tcPr>
          <w:p w14:paraId="19C550E1" w14:textId="32936401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576,825</w:t>
            </w:r>
          </w:p>
        </w:tc>
        <w:tc>
          <w:tcPr>
            <w:tcW w:w="1440" w:type="dxa"/>
          </w:tcPr>
          <w:p w14:paraId="41BC8BEC" w14:textId="35D966C4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552,322</w:t>
            </w:r>
          </w:p>
        </w:tc>
        <w:tc>
          <w:tcPr>
            <w:tcW w:w="1440" w:type="dxa"/>
          </w:tcPr>
          <w:p w14:paraId="7950C1CF" w14:textId="52E67595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  <w:tc>
          <w:tcPr>
            <w:tcW w:w="1440" w:type="dxa"/>
          </w:tcPr>
          <w:p w14:paraId="2A2823AD" w14:textId="30B3005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481,000</w:t>
            </w:r>
          </w:p>
        </w:tc>
      </w:tr>
      <w:tr w:rsidR="00015187" w:rsidRPr="00015187" w14:paraId="04461988" w14:textId="77777777" w:rsidTr="000402B5">
        <w:trPr>
          <w:trHeight w:val="80"/>
        </w:trPr>
        <w:tc>
          <w:tcPr>
            <w:tcW w:w="4320" w:type="dxa"/>
          </w:tcPr>
          <w:p w14:paraId="0C72FAF0" w14:textId="38844A73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015187">
              <w:rPr>
                <w:rFonts w:ascii="Angsana New" w:hAnsi="Angsana New"/>
                <w:sz w:val="28"/>
                <w:szCs w:val="28"/>
              </w:rPr>
              <w:t>21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32117459" w14:textId="5B705540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253,783</w:t>
            </w:r>
          </w:p>
        </w:tc>
        <w:tc>
          <w:tcPr>
            <w:tcW w:w="1440" w:type="dxa"/>
          </w:tcPr>
          <w:p w14:paraId="62A945C8" w14:textId="70484551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262,966</w:t>
            </w:r>
          </w:p>
        </w:tc>
        <w:tc>
          <w:tcPr>
            <w:tcW w:w="1440" w:type="dxa"/>
          </w:tcPr>
          <w:p w14:paraId="12E7067D" w14:textId="6E39B735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  <w:tc>
          <w:tcPr>
            <w:tcW w:w="1440" w:type="dxa"/>
          </w:tcPr>
          <w:p w14:paraId="43F0B46A" w14:textId="5E20DC2D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331,597</w:t>
            </w:r>
          </w:p>
        </w:tc>
      </w:tr>
      <w:tr w:rsidR="00015187" w:rsidRPr="00015187" w14:paraId="41A2433D" w14:textId="77777777" w:rsidTr="000402B5">
        <w:trPr>
          <w:trHeight w:val="80"/>
        </w:trPr>
        <w:tc>
          <w:tcPr>
            <w:tcW w:w="4320" w:type="dxa"/>
          </w:tcPr>
          <w:p w14:paraId="56BB762C" w14:textId="49F40BF5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เอดีซี - เจวี </w:t>
            </w:r>
            <w:r w:rsidRPr="00015187">
              <w:rPr>
                <w:rFonts w:ascii="Angsana New" w:hAnsi="Angsana New"/>
                <w:sz w:val="28"/>
                <w:szCs w:val="28"/>
              </w:rPr>
              <w:t xml:space="preserve">23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440" w:type="dxa"/>
          </w:tcPr>
          <w:p w14:paraId="70B15909" w14:textId="7F835EC0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391,729</w:t>
            </w:r>
          </w:p>
        </w:tc>
        <w:tc>
          <w:tcPr>
            <w:tcW w:w="1440" w:type="dxa"/>
          </w:tcPr>
          <w:p w14:paraId="5EB1B36A" w14:textId="1F9825A5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405,042</w:t>
            </w:r>
          </w:p>
        </w:tc>
        <w:tc>
          <w:tcPr>
            <w:tcW w:w="1440" w:type="dxa"/>
          </w:tcPr>
          <w:p w14:paraId="623CE12B" w14:textId="3736638A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  <w:tc>
          <w:tcPr>
            <w:tcW w:w="1440" w:type="dxa"/>
          </w:tcPr>
          <w:p w14:paraId="54970B88" w14:textId="2DAB8AA2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515,427</w:t>
            </w:r>
          </w:p>
        </w:tc>
      </w:tr>
      <w:tr w:rsidR="00015187" w:rsidRPr="00015187" w14:paraId="702E6FE1" w14:textId="77777777" w:rsidTr="000402B5">
        <w:trPr>
          <w:trHeight w:val="80"/>
        </w:trPr>
        <w:tc>
          <w:tcPr>
            <w:tcW w:w="4320" w:type="dxa"/>
          </w:tcPr>
          <w:p w14:paraId="303586E4" w14:textId="2E00AD01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1440" w:type="dxa"/>
          </w:tcPr>
          <w:p w14:paraId="1084B598" w14:textId="7777777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374240" w14:textId="7777777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F57205" w14:textId="7777777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B240707" w14:textId="7777777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5187" w:rsidRPr="00015187" w14:paraId="42579091" w14:textId="77777777" w:rsidTr="000402B5">
        <w:trPr>
          <w:trHeight w:val="80"/>
        </w:trPr>
        <w:tc>
          <w:tcPr>
            <w:tcW w:w="4320" w:type="dxa"/>
          </w:tcPr>
          <w:p w14:paraId="0945FA64" w14:textId="590F0ECC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1440" w:type="dxa"/>
          </w:tcPr>
          <w:p w14:paraId="5CA396DB" w14:textId="6DD6D82B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708,253</w:t>
            </w:r>
          </w:p>
        </w:tc>
        <w:tc>
          <w:tcPr>
            <w:tcW w:w="1440" w:type="dxa"/>
          </w:tcPr>
          <w:p w14:paraId="0ADF492C" w14:textId="39A08944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769,897</w:t>
            </w:r>
          </w:p>
        </w:tc>
        <w:tc>
          <w:tcPr>
            <w:tcW w:w="1440" w:type="dxa"/>
          </w:tcPr>
          <w:p w14:paraId="3306C8E5" w14:textId="3C958591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  <w:tc>
          <w:tcPr>
            <w:tcW w:w="1440" w:type="dxa"/>
          </w:tcPr>
          <w:p w14:paraId="2655BD9A" w14:textId="4B4F594C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667,939</w:t>
            </w:r>
          </w:p>
        </w:tc>
      </w:tr>
      <w:tr w:rsidR="00015187" w:rsidRPr="00015187" w14:paraId="515E1AF1" w14:textId="77777777" w:rsidTr="000402B5">
        <w:trPr>
          <w:trHeight w:val="80"/>
        </w:trPr>
        <w:tc>
          <w:tcPr>
            <w:tcW w:w="4320" w:type="dxa"/>
          </w:tcPr>
          <w:p w14:paraId="6F746ABD" w14:textId="6B50CB21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br w:type="page"/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เอแพค</w:t>
            </w:r>
            <w:r w:rsidRPr="00015187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14:paraId="602FB850" w14:textId="662FE387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66,195</w:t>
            </w:r>
          </w:p>
        </w:tc>
        <w:tc>
          <w:tcPr>
            <w:tcW w:w="1440" w:type="dxa"/>
          </w:tcPr>
          <w:p w14:paraId="21BEC562" w14:textId="58AB7EFD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80,324</w:t>
            </w:r>
          </w:p>
        </w:tc>
        <w:tc>
          <w:tcPr>
            <w:tcW w:w="1440" w:type="dxa"/>
          </w:tcPr>
          <w:p w14:paraId="2EA6FECB" w14:textId="4F31DCBF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77,659</w:t>
            </w:r>
          </w:p>
        </w:tc>
        <w:tc>
          <w:tcPr>
            <w:tcW w:w="1440" w:type="dxa"/>
          </w:tcPr>
          <w:p w14:paraId="57898271" w14:textId="2B7FFA7B" w:rsidR="008C4291" w:rsidRPr="00015187" w:rsidRDefault="008C4291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77,659</w:t>
            </w:r>
          </w:p>
        </w:tc>
      </w:tr>
      <w:tr w:rsidR="00015187" w:rsidRPr="00015187" w14:paraId="72D454D5" w14:textId="77777777" w:rsidTr="000402B5">
        <w:tc>
          <w:tcPr>
            <w:tcW w:w="4320" w:type="dxa"/>
          </w:tcPr>
          <w:p w14:paraId="13127D8B" w14:textId="309A161C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บริษัท อนันดา แอนด์ พาร์ทเนอร์ สะพานควาย วัน จำกัด</w:t>
            </w:r>
          </w:p>
        </w:tc>
        <w:tc>
          <w:tcPr>
            <w:tcW w:w="1440" w:type="dxa"/>
          </w:tcPr>
          <w:p w14:paraId="3B22E3FA" w14:textId="5638A043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249,635</w:t>
            </w:r>
          </w:p>
        </w:tc>
        <w:tc>
          <w:tcPr>
            <w:tcW w:w="1440" w:type="dxa"/>
          </w:tcPr>
          <w:p w14:paraId="4490C5C9" w14:textId="49CD6E77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268,166</w:t>
            </w:r>
          </w:p>
        </w:tc>
        <w:tc>
          <w:tcPr>
            <w:tcW w:w="1440" w:type="dxa"/>
          </w:tcPr>
          <w:p w14:paraId="0100934E" w14:textId="46EE79C2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  <w:tc>
          <w:tcPr>
            <w:tcW w:w="1440" w:type="dxa"/>
          </w:tcPr>
          <w:p w14:paraId="0E1FBE4D" w14:textId="317F9769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434,152</w:t>
            </w:r>
          </w:p>
        </w:tc>
      </w:tr>
      <w:tr w:rsidR="00015187" w:rsidRPr="00015187" w14:paraId="6F382CED" w14:textId="77777777" w:rsidTr="000402B5">
        <w:tc>
          <w:tcPr>
            <w:tcW w:w="4320" w:type="dxa"/>
          </w:tcPr>
          <w:p w14:paraId="6FADD1D8" w14:textId="77777777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60EB0975" w14:textId="55690B99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3,857,879</w:t>
            </w:r>
          </w:p>
        </w:tc>
        <w:tc>
          <w:tcPr>
            <w:tcW w:w="1440" w:type="dxa"/>
          </w:tcPr>
          <w:p w14:paraId="33D6B7D4" w14:textId="586E8A0D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3,943,557</w:t>
            </w:r>
          </w:p>
        </w:tc>
        <w:tc>
          <w:tcPr>
            <w:tcW w:w="1440" w:type="dxa"/>
          </w:tcPr>
          <w:p w14:paraId="4F571030" w14:textId="45C1D04F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  <w:tc>
          <w:tcPr>
            <w:tcW w:w="1440" w:type="dxa"/>
          </w:tcPr>
          <w:p w14:paraId="5A14E8EA" w14:textId="47D516AA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  <w:tr w:rsidR="00015187" w:rsidRPr="00015187" w14:paraId="02A56C49" w14:textId="77777777" w:rsidTr="000402B5">
        <w:trPr>
          <w:trHeight w:val="80"/>
        </w:trPr>
        <w:tc>
          <w:tcPr>
            <w:tcW w:w="4320" w:type="dxa"/>
          </w:tcPr>
          <w:p w14:paraId="59206AB8" w14:textId="4C3CEA85" w:rsidR="009E1E5E" w:rsidRPr="00015187" w:rsidRDefault="009E1E5E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การร่วมค้าที่จดทะเบียนจัดตั้งในต่างประเทศ</w:t>
            </w:r>
          </w:p>
        </w:tc>
        <w:tc>
          <w:tcPr>
            <w:tcW w:w="1440" w:type="dxa"/>
          </w:tcPr>
          <w:p w14:paraId="0B93A015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70FD3A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AF6B5E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AB6D20F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5187" w:rsidRPr="00015187" w14:paraId="5B4FD2BD" w14:textId="77777777" w:rsidTr="000402B5">
        <w:trPr>
          <w:trHeight w:val="80"/>
        </w:trPr>
        <w:tc>
          <w:tcPr>
            <w:tcW w:w="4320" w:type="dxa"/>
          </w:tcPr>
          <w:p w14:paraId="40DA5C24" w14:textId="731C4A00" w:rsidR="009E1E5E" w:rsidRPr="00015187" w:rsidRDefault="009E1E5E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ธุรกิจลงทุนในธุรกิจอื่น</w:t>
            </w:r>
          </w:p>
        </w:tc>
        <w:tc>
          <w:tcPr>
            <w:tcW w:w="1440" w:type="dxa"/>
          </w:tcPr>
          <w:p w14:paraId="140DA0CE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9DEBC80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0F26726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E6BDED2" w14:textId="77777777" w:rsidR="009E1E5E" w:rsidRPr="00015187" w:rsidRDefault="009E1E5E" w:rsidP="00F92B94">
            <w:pPr>
              <w:pStyle w:val="BodyText2"/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5187" w:rsidRPr="00015187" w14:paraId="13447CB4" w14:textId="77777777" w:rsidTr="000402B5">
        <w:tc>
          <w:tcPr>
            <w:tcW w:w="4320" w:type="dxa"/>
          </w:tcPr>
          <w:p w14:paraId="1F37D00A" w14:textId="4D145670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</w:rPr>
              <w:t xml:space="preserve">Ananda SU </w:t>
            </w:r>
            <w:proofErr w:type="gramStart"/>
            <w:r w:rsidRPr="00015187">
              <w:rPr>
                <w:rFonts w:ascii="Angsana New" w:hAnsi="Angsana New" w:hint="cs"/>
                <w:sz w:val="28"/>
                <w:szCs w:val="28"/>
              </w:rPr>
              <w:t>Ltd</w:t>
            </w:r>
            <w:r w:rsidRPr="00015187">
              <w:rPr>
                <w:rFonts w:ascii="Angsana New" w:hAnsi="Angsana New" w:hint="cs"/>
                <w:sz w:val="28"/>
                <w:szCs w:val="28"/>
                <w:vertAlign w:val="superscript"/>
              </w:rPr>
              <w:t>(</w:t>
            </w:r>
            <w:proofErr w:type="gramEnd"/>
            <w:r w:rsidRPr="00015187">
              <w:rPr>
                <w:rFonts w:ascii="Angsana New" w:hAnsi="Angsana New" w:hint="cs"/>
                <w:sz w:val="28"/>
                <w:szCs w:val="28"/>
                <w:vertAlign w:val="superscript"/>
              </w:rPr>
              <w:t>1) (2)</w:t>
            </w:r>
          </w:p>
        </w:tc>
        <w:tc>
          <w:tcPr>
            <w:tcW w:w="1440" w:type="dxa"/>
          </w:tcPr>
          <w:p w14:paraId="18F0312F" w14:textId="5A801D16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19BA447" w14:textId="506012E5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AFA1E38" w14:textId="186AF809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48662FCC" w14:textId="0A509692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5187" w:rsidRPr="00015187" w14:paraId="4378ECFA" w14:textId="77777777" w:rsidTr="000402B5">
        <w:tc>
          <w:tcPr>
            <w:tcW w:w="4320" w:type="dxa"/>
          </w:tcPr>
          <w:p w14:paraId="4570C5D4" w14:textId="77777777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2A6550A6" w14:textId="7FE8A9BC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0BD3C0C8" w14:textId="71425179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(67)</w:t>
            </w:r>
          </w:p>
        </w:tc>
        <w:tc>
          <w:tcPr>
            <w:tcW w:w="1440" w:type="dxa"/>
          </w:tcPr>
          <w:p w14:paraId="55976F47" w14:textId="5ABA2D36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2D94E098" w14:textId="1BA078A3" w:rsidR="008C4291" w:rsidRPr="00015187" w:rsidRDefault="008C4291" w:rsidP="00F92B94">
            <w:pPr>
              <w:pStyle w:val="BodyText2"/>
              <w:pBdr>
                <w:bottom w:val="sing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5187" w:rsidRPr="00015187" w14:paraId="3015DDDC" w14:textId="77777777" w:rsidTr="000402B5">
        <w:tc>
          <w:tcPr>
            <w:tcW w:w="4320" w:type="dxa"/>
          </w:tcPr>
          <w:p w14:paraId="112810C9" w14:textId="77777777" w:rsidR="008C4291" w:rsidRPr="00015187" w:rsidRDefault="008C4291" w:rsidP="00F92B94">
            <w:pPr>
              <w:pStyle w:val="BodyText2"/>
              <w:spacing w:line="240" w:lineRule="auto"/>
              <w:ind w:left="162" w:right="-198" w:hanging="16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รวมเงินลงทุนในการร่วมค้า</w:t>
            </w:r>
          </w:p>
        </w:tc>
        <w:tc>
          <w:tcPr>
            <w:tcW w:w="1440" w:type="dxa"/>
          </w:tcPr>
          <w:p w14:paraId="1447DD53" w14:textId="1BC47BD9" w:rsidR="008C4291" w:rsidRPr="00015187" w:rsidRDefault="008C4291" w:rsidP="00F92B94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3,857,812</w:t>
            </w:r>
          </w:p>
        </w:tc>
        <w:tc>
          <w:tcPr>
            <w:tcW w:w="1440" w:type="dxa"/>
          </w:tcPr>
          <w:p w14:paraId="240264EA" w14:textId="30AD354D" w:rsidR="008C4291" w:rsidRPr="00015187" w:rsidRDefault="008C4291" w:rsidP="00F92B94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3,943,490</w:t>
            </w:r>
          </w:p>
        </w:tc>
        <w:tc>
          <w:tcPr>
            <w:tcW w:w="1440" w:type="dxa"/>
          </w:tcPr>
          <w:p w14:paraId="0AE61B7C" w14:textId="33655672" w:rsidR="008C4291" w:rsidRPr="00015187" w:rsidRDefault="008C4291" w:rsidP="00F92B94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  <w:tc>
          <w:tcPr>
            <w:tcW w:w="1440" w:type="dxa"/>
          </w:tcPr>
          <w:p w14:paraId="38B9198C" w14:textId="3986FA8A" w:rsidR="008C4291" w:rsidRPr="00015187" w:rsidRDefault="008C4291" w:rsidP="00F92B94">
            <w:pPr>
              <w:pStyle w:val="BodyText2"/>
              <w:pBdr>
                <w:bottom w:val="double" w:sz="4" w:space="1" w:color="auto"/>
              </w:pBdr>
              <w:tabs>
                <w:tab w:val="decimal" w:pos="1065"/>
              </w:tabs>
              <w:spacing w:line="240" w:lineRule="auto"/>
              <w:ind w:right="-18" w:firstLine="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3,126,338</w:t>
            </w:r>
          </w:p>
        </w:tc>
      </w:tr>
    </w:tbl>
    <w:p w14:paraId="51ED1E22" w14:textId="77777777" w:rsidR="00112B7A" w:rsidRPr="00015187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  <w:vertAlign w:val="superscript"/>
        </w:rPr>
        <w:t>(1)</w:t>
      </w:r>
      <w:r w:rsidRPr="00015187">
        <w:rPr>
          <w:rFonts w:ascii="Angsana New" w:hAnsi="Angsana New"/>
          <w:sz w:val="22"/>
          <w:szCs w:val="22"/>
          <w:cs/>
        </w:rPr>
        <w:tab/>
        <w:t>ถือหุ้นทางอ้อมโดยบริษัทย่อย</w:t>
      </w:r>
    </w:p>
    <w:p w14:paraId="361D29CB" w14:textId="77777777" w:rsidR="000402B5" w:rsidRPr="00015187" w:rsidRDefault="00112B7A" w:rsidP="0081273B">
      <w:pPr>
        <w:ind w:left="270" w:hanging="270"/>
        <w:rPr>
          <w:rFonts w:ascii="Angsana New" w:hAnsi="Angsana New"/>
          <w:sz w:val="22"/>
          <w:szCs w:val="22"/>
        </w:rPr>
      </w:pPr>
      <w:r w:rsidRPr="00015187">
        <w:rPr>
          <w:rFonts w:ascii="Angsana New" w:hAnsi="Angsana New"/>
          <w:sz w:val="22"/>
          <w:szCs w:val="22"/>
          <w:vertAlign w:val="superscript"/>
        </w:rPr>
        <w:t>(2)</w:t>
      </w:r>
      <w:r w:rsidRPr="00015187">
        <w:rPr>
          <w:rFonts w:ascii="Angsana New" w:hAnsi="Angsana New"/>
          <w:sz w:val="22"/>
          <w:szCs w:val="22"/>
          <w:cs/>
        </w:rPr>
        <w:tab/>
        <w:t>จดทะเบียนจัดตั้งในหมู่เกาะบริติชเวอร์จิน</w:t>
      </w:r>
      <w:bookmarkStart w:id="4" w:name="_Hlk134177258"/>
    </w:p>
    <w:p w14:paraId="4731DD88" w14:textId="0B53899E" w:rsidR="00F92B94" w:rsidRPr="004F320A" w:rsidRDefault="00E9264A" w:rsidP="004F320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9264A">
        <w:rPr>
          <w:rFonts w:ascii="Angsana New" w:hAnsi="Angsana New"/>
          <w:sz w:val="32"/>
          <w:szCs w:val="32"/>
          <w:cs/>
        </w:rPr>
        <w:t>ณ วันที่</w:t>
      </w:r>
      <w:r w:rsidRPr="00E9264A">
        <w:rPr>
          <w:rFonts w:ascii="Angsana New" w:hAnsi="Angsana New"/>
          <w:sz w:val="32"/>
          <w:szCs w:val="32"/>
        </w:rPr>
        <w:t xml:space="preserve"> 31 </w:t>
      </w:r>
      <w:r w:rsidRPr="00E9264A">
        <w:rPr>
          <w:rFonts w:ascii="Angsana New" w:hAnsi="Angsana New"/>
          <w:sz w:val="32"/>
          <w:szCs w:val="32"/>
          <w:cs/>
        </w:rPr>
        <w:t>มีนาคม</w:t>
      </w:r>
      <w:r w:rsidRPr="00E9264A">
        <w:rPr>
          <w:rFonts w:ascii="Angsana New" w:hAnsi="Angsana New"/>
          <w:sz w:val="32"/>
          <w:szCs w:val="32"/>
        </w:rPr>
        <w:t xml:space="preserve"> 2568 </w:t>
      </w:r>
      <w:r w:rsidRPr="00E9264A">
        <w:rPr>
          <w:rFonts w:ascii="Angsana New" w:hAnsi="Angsana New"/>
          <w:sz w:val="32"/>
          <w:szCs w:val="32"/>
          <w:cs/>
        </w:rPr>
        <w:t>กลุ่มบริษัทมีเงินลงทุนในการร่วมค้าบางส่วนซึ่งเงินรับจากผลตอบแทนที่เกี่ยวข้องกับการร่วมค้าดังกล่าวอยู่ภายใต้เงื่อนไขการชำระคืนเงินกู้ยืมระยะยาวกับสถาบันการเงินสองแห่ง</w:t>
      </w:r>
      <w:r>
        <w:rPr>
          <w:rFonts w:ascii="Angsana New" w:hAnsi="Angsana New"/>
          <w:sz w:val="32"/>
          <w:szCs w:val="32"/>
        </w:rPr>
        <w:t xml:space="preserve">                </w:t>
      </w:r>
      <w:r w:rsidRPr="00E9264A">
        <w:rPr>
          <w:rFonts w:ascii="Angsana New" w:hAnsi="Angsana New"/>
          <w:sz w:val="32"/>
          <w:szCs w:val="32"/>
          <w:cs/>
        </w:rPr>
        <w:t>ตามเงื่อนไขที่ระบุไว้ในสัญญาเงินกู้</w:t>
      </w:r>
      <w:r w:rsidR="00F92B94" w:rsidRPr="004F320A">
        <w:rPr>
          <w:rFonts w:ascii="Angsana New" w:hAnsi="Angsana New"/>
          <w:sz w:val="32"/>
          <w:szCs w:val="32"/>
        </w:rPr>
        <w:br w:type="page"/>
      </w:r>
    </w:p>
    <w:p w14:paraId="3199611B" w14:textId="1CC4DBD3" w:rsidR="008F24DC" w:rsidRPr="00015187" w:rsidRDefault="008F24DC" w:rsidP="00C27DFE">
      <w:pPr>
        <w:spacing w:before="120" w:after="6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8.2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ส่วนแบ่งกำไรขาดทุนเบ็ดเสร็จและเงินปันผลรับ</w:t>
      </w:r>
    </w:p>
    <w:p w14:paraId="642F1E73" w14:textId="7D3EB847" w:rsidR="008F24DC" w:rsidRPr="00015187" w:rsidRDefault="008F24DC" w:rsidP="00C27DFE">
      <w:pPr>
        <w:tabs>
          <w:tab w:val="left" w:pos="900"/>
          <w:tab w:val="left" w:pos="1440"/>
          <w:tab w:val="left" w:pos="216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ในระหว่างงวดสามเดือนสิ้นสุดวันที่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มีนาคม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D306A2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015187">
        <w:rPr>
          <w:rFonts w:ascii="Angsana New" w:hAnsi="Angsana New"/>
          <w:sz w:val="32"/>
          <w:szCs w:val="32"/>
        </w:rPr>
        <w:t xml:space="preserve"> 256</w:t>
      </w:r>
      <w:r w:rsidR="00D306A2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กลุ่มบริษัทรับรู้ส่วนแบ่งกำไรขาดทุนเบ็ดเสร็จจากการลงทุนในการร่วมค้าในงบการเงินรวมและบริษัทฯรับรู้เงินปันผลจากกิจการดังกล่าวใน</w:t>
      </w:r>
      <w:r w:rsidRPr="00015187">
        <w:rPr>
          <w:rFonts w:ascii="Angsana New" w:hAnsi="Angsana New"/>
          <w:sz w:val="32"/>
          <w:szCs w:val="32"/>
        </w:rPr>
        <w:t xml:space="preserve">            </w:t>
      </w:r>
      <w:r w:rsidRPr="00015187">
        <w:rPr>
          <w:rFonts w:ascii="Angsana New" w:hAnsi="Angsana New" w:hint="cs"/>
          <w:sz w:val="32"/>
          <w:szCs w:val="32"/>
          <w:cs/>
        </w:rPr>
        <w:t>งบการเงินเฉพาะกิจการดังนี้</w:t>
      </w:r>
    </w:p>
    <w:p w14:paraId="7EB01337" w14:textId="77777777" w:rsidR="008F24DC" w:rsidRPr="00015187" w:rsidRDefault="008F24DC" w:rsidP="008F24DC">
      <w:pPr>
        <w:tabs>
          <w:tab w:val="left" w:pos="900"/>
          <w:tab w:val="left" w:pos="1440"/>
          <w:tab w:val="left" w:pos="2160"/>
        </w:tabs>
        <w:ind w:left="547" w:right="-482" w:hanging="547"/>
        <w:jc w:val="right"/>
        <w:rPr>
          <w:rFonts w:ascii="Angsana New" w:hAnsi="Angsana New"/>
        </w:rPr>
      </w:pPr>
      <w:r w:rsidRPr="00015187">
        <w:rPr>
          <w:rFonts w:ascii="Angsana New" w:hAnsi="Angsana New"/>
        </w:rPr>
        <w:t>(</w:t>
      </w:r>
      <w:r w:rsidRPr="00015187">
        <w:rPr>
          <w:rFonts w:ascii="Angsana New" w:hAnsi="Angsana New" w:hint="cs"/>
          <w:cs/>
        </w:rPr>
        <w:t>หน่วย</w:t>
      </w:r>
      <w:r w:rsidRPr="00015187">
        <w:rPr>
          <w:rFonts w:ascii="Angsana New" w:hAnsi="Angsana New"/>
        </w:rPr>
        <w:t xml:space="preserve">: </w:t>
      </w:r>
      <w:r w:rsidRPr="00015187">
        <w:rPr>
          <w:rFonts w:ascii="Angsana New" w:hAnsi="Angsana New" w:hint="cs"/>
          <w:cs/>
        </w:rPr>
        <w:t>พันบาท</w:t>
      </w:r>
      <w:r w:rsidRPr="00015187">
        <w:rPr>
          <w:rFonts w:ascii="Angsana New" w:hAnsi="Angsana New"/>
        </w:rPr>
        <w:t>)</w:t>
      </w:r>
    </w:p>
    <w:tbl>
      <w:tblPr>
        <w:tblW w:w="10170" w:type="dxa"/>
        <w:tblInd w:w="-9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80"/>
        <w:gridCol w:w="1057"/>
        <w:gridCol w:w="1058"/>
        <w:gridCol w:w="1057"/>
        <w:gridCol w:w="1058"/>
        <w:gridCol w:w="1080"/>
        <w:gridCol w:w="1080"/>
      </w:tblGrid>
      <w:tr w:rsidR="00015187" w:rsidRPr="00015187" w14:paraId="052CB7D1" w14:textId="77777777" w:rsidTr="00DF60E6">
        <w:tc>
          <w:tcPr>
            <w:tcW w:w="3780" w:type="dxa"/>
            <w:vAlign w:val="bottom"/>
          </w:tcPr>
          <w:p w14:paraId="43DE2555" w14:textId="77777777" w:rsidR="008F24DC" w:rsidRPr="00015187" w:rsidRDefault="008F24DC" w:rsidP="00DF60E6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</w:p>
        </w:tc>
        <w:tc>
          <w:tcPr>
            <w:tcW w:w="4230" w:type="dxa"/>
            <w:gridSpan w:val="4"/>
          </w:tcPr>
          <w:p w14:paraId="3C4B0D90" w14:textId="77777777" w:rsidR="008F24DC" w:rsidRPr="00015187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654256E" w14:textId="77777777" w:rsidR="008F24DC" w:rsidRPr="00015187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015187" w:rsidRPr="00015187" w14:paraId="26404781" w14:textId="77777777" w:rsidTr="00DF60E6">
        <w:tc>
          <w:tcPr>
            <w:tcW w:w="3780" w:type="dxa"/>
            <w:vAlign w:val="bottom"/>
          </w:tcPr>
          <w:p w14:paraId="1F949203" w14:textId="77777777" w:rsidR="008F24DC" w:rsidRPr="00015187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</w:rPr>
              <w:br w:type="page"/>
            </w:r>
            <w:r w:rsidRPr="00015187">
              <w:rPr>
                <w:rFonts w:ascii="Angsana New" w:hAnsi="Angsana New" w:hint="cs"/>
              </w:rPr>
              <w:br w:type="page"/>
            </w:r>
            <w:r w:rsidRPr="00015187">
              <w:rPr>
                <w:rFonts w:ascii="Angsana New" w:hAnsi="Angsana New" w:hint="cs"/>
              </w:rPr>
              <w:br w:type="page"/>
            </w:r>
          </w:p>
        </w:tc>
        <w:tc>
          <w:tcPr>
            <w:tcW w:w="2115" w:type="dxa"/>
            <w:gridSpan w:val="2"/>
            <w:vAlign w:val="bottom"/>
          </w:tcPr>
          <w:p w14:paraId="21B242B3" w14:textId="77777777" w:rsidR="008F24DC" w:rsidRPr="00015187" w:rsidRDefault="008F24DC" w:rsidP="00DF60E6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ส่วนแบ่งกำไร (ขาดทุน) จากเงินลงทุนในการร่วมค้า</w:t>
            </w:r>
          </w:p>
        </w:tc>
        <w:tc>
          <w:tcPr>
            <w:tcW w:w="2115" w:type="dxa"/>
            <w:gridSpan w:val="2"/>
            <w:vAlign w:val="bottom"/>
          </w:tcPr>
          <w:p w14:paraId="4EB59D0D" w14:textId="77777777" w:rsidR="008F24DC" w:rsidRPr="00015187" w:rsidRDefault="008F24DC" w:rsidP="00DF60E6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เงินปันผลที่กลุ่มบริษัทรับใน</w:t>
            </w:r>
          </w:p>
        </w:tc>
        <w:tc>
          <w:tcPr>
            <w:tcW w:w="2160" w:type="dxa"/>
            <w:gridSpan w:val="2"/>
            <w:vAlign w:val="bottom"/>
          </w:tcPr>
          <w:p w14:paraId="2856D544" w14:textId="77777777" w:rsidR="008F24DC" w:rsidRPr="00015187" w:rsidRDefault="008F24DC" w:rsidP="00DF60E6">
            <w:pP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เงินปันผลที่บริษัทฯรับใน</w:t>
            </w:r>
          </w:p>
        </w:tc>
      </w:tr>
      <w:tr w:rsidR="00015187" w:rsidRPr="00015187" w14:paraId="714FE2B0" w14:textId="77777777" w:rsidTr="00DF60E6">
        <w:tc>
          <w:tcPr>
            <w:tcW w:w="3780" w:type="dxa"/>
            <w:vAlign w:val="bottom"/>
          </w:tcPr>
          <w:p w14:paraId="0B03E361" w14:textId="77777777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>การร่วมค้า</w:t>
            </w:r>
          </w:p>
        </w:tc>
        <w:tc>
          <w:tcPr>
            <w:tcW w:w="2115" w:type="dxa"/>
            <w:gridSpan w:val="2"/>
            <w:vAlign w:val="bottom"/>
          </w:tcPr>
          <w:p w14:paraId="2F36A69A" w14:textId="77777777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ในระหว่างงวดสามเดือนสิ้นสุดวันที่ </w:t>
            </w:r>
            <w:r w:rsidRPr="00776851">
              <w:rPr>
                <w:rFonts w:ascii="Angsana New" w:hAnsi="Angsana New" w:hint="cs"/>
              </w:rPr>
              <w:t xml:space="preserve">31 </w:t>
            </w:r>
            <w:r w:rsidRPr="00776851">
              <w:rPr>
                <w:rFonts w:ascii="Angsana New" w:hAnsi="Angsana New" w:hint="cs"/>
                <w:cs/>
              </w:rPr>
              <w:t>มีนาคม</w:t>
            </w:r>
          </w:p>
        </w:tc>
        <w:tc>
          <w:tcPr>
            <w:tcW w:w="2115" w:type="dxa"/>
            <w:gridSpan w:val="2"/>
            <w:vAlign w:val="bottom"/>
          </w:tcPr>
          <w:p w14:paraId="5EA23BC8" w14:textId="0F7F810B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vertAlign w:val="superscript"/>
              </w:rPr>
            </w:pPr>
            <w:r w:rsidRPr="00776851">
              <w:rPr>
                <w:rFonts w:ascii="Angsana New" w:hAnsi="Angsana New" w:hint="cs"/>
                <w:cs/>
              </w:rPr>
              <w:t>ระหว่างงวดสามเดือนสิ้นสุด</w:t>
            </w:r>
            <w:r w:rsidRPr="00776851">
              <w:rPr>
                <w:rFonts w:ascii="Angsana New" w:hAnsi="Angsana New"/>
              </w:rPr>
              <w:t xml:space="preserve">                  </w:t>
            </w:r>
            <w:r w:rsidRPr="00776851">
              <w:rPr>
                <w:rFonts w:ascii="Angsana New" w:hAnsi="Angsana New" w:hint="cs"/>
                <w:cs/>
              </w:rPr>
              <w:t xml:space="preserve">วันที่ </w:t>
            </w:r>
            <w:r w:rsidRPr="00776851">
              <w:rPr>
                <w:rFonts w:ascii="Angsana New" w:hAnsi="Angsana New" w:hint="cs"/>
              </w:rPr>
              <w:t xml:space="preserve">31 </w:t>
            </w:r>
            <w:r w:rsidRPr="00776851">
              <w:rPr>
                <w:rFonts w:ascii="Angsana New" w:hAnsi="Angsana New" w:hint="cs"/>
                <w:cs/>
              </w:rPr>
              <w:t>มีนาคม</w:t>
            </w:r>
            <w:r w:rsidRPr="00776851">
              <w:rPr>
                <w:rFonts w:ascii="Angsana New" w:hAnsi="Angsana New"/>
                <w:vertAlign w:val="superscript"/>
              </w:rPr>
              <w:t>(</w:t>
            </w:r>
            <w:r w:rsidR="00C51AFD" w:rsidRPr="00776851">
              <w:rPr>
                <w:rFonts w:ascii="Angsana New" w:hAnsi="Angsana New"/>
                <w:vertAlign w:val="superscript"/>
              </w:rPr>
              <w:t>4</w:t>
            </w:r>
            <w:r w:rsidRPr="00776851">
              <w:rPr>
                <w:rFonts w:ascii="Angsana New" w:hAnsi="Angsana New"/>
                <w:vertAlign w:val="superscript"/>
              </w:rPr>
              <w:t>)</w:t>
            </w:r>
          </w:p>
        </w:tc>
        <w:tc>
          <w:tcPr>
            <w:tcW w:w="2160" w:type="dxa"/>
            <w:gridSpan w:val="2"/>
            <w:vAlign w:val="bottom"/>
          </w:tcPr>
          <w:p w14:paraId="10DC5FB2" w14:textId="77777777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ระหว่างงวดสามเดือนสิ้นสุดวันที่ </w:t>
            </w:r>
            <w:r w:rsidRPr="00776851">
              <w:rPr>
                <w:rFonts w:ascii="Angsana New" w:hAnsi="Angsana New" w:hint="cs"/>
              </w:rPr>
              <w:t xml:space="preserve">31 </w:t>
            </w:r>
            <w:r w:rsidRPr="00776851">
              <w:rPr>
                <w:rFonts w:ascii="Angsana New" w:hAnsi="Angsana New" w:hint="cs"/>
                <w:cs/>
              </w:rPr>
              <w:t>มีนาคม</w:t>
            </w:r>
          </w:p>
        </w:tc>
      </w:tr>
      <w:tr w:rsidR="00015187" w:rsidRPr="00015187" w14:paraId="5A459B6D" w14:textId="77777777" w:rsidTr="00DF60E6">
        <w:tc>
          <w:tcPr>
            <w:tcW w:w="3780" w:type="dxa"/>
            <w:vAlign w:val="bottom"/>
          </w:tcPr>
          <w:p w14:paraId="20B86E87" w14:textId="77777777" w:rsidR="008F24DC" w:rsidRPr="00776851" w:rsidRDefault="008F24DC" w:rsidP="00DF60E6">
            <w:pPr>
              <w:tabs>
                <w:tab w:val="decimal" w:pos="1350"/>
              </w:tabs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</w:rPr>
              <w:br w:type="page"/>
            </w:r>
            <w:r w:rsidRPr="00776851">
              <w:rPr>
                <w:rFonts w:ascii="Angsana New" w:hAnsi="Angsana New" w:hint="cs"/>
              </w:rPr>
              <w:br w:type="page"/>
            </w:r>
          </w:p>
        </w:tc>
        <w:tc>
          <w:tcPr>
            <w:tcW w:w="1057" w:type="dxa"/>
          </w:tcPr>
          <w:p w14:paraId="5E74FCCB" w14:textId="08BE1D16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2568</w:t>
            </w:r>
          </w:p>
        </w:tc>
        <w:tc>
          <w:tcPr>
            <w:tcW w:w="1058" w:type="dxa"/>
          </w:tcPr>
          <w:p w14:paraId="4912EA16" w14:textId="2BE3705A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2567</w:t>
            </w:r>
          </w:p>
        </w:tc>
        <w:tc>
          <w:tcPr>
            <w:tcW w:w="1057" w:type="dxa"/>
          </w:tcPr>
          <w:p w14:paraId="75AB2EDF" w14:textId="4B2F9926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2568</w:t>
            </w:r>
          </w:p>
        </w:tc>
        <w:tc>
          <w:tcPr>
            <w:tcW w:w="1058" w:type="dxa"/>
          </w:tcPr>
          <w:p w14:paraId="43321BE5" w14:textId="07DD68D4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2567</w:t>
            </w:r>
          </w:p>
        </w:tc>
        <w:tc>
          <w:tcPr>
            <w:tcW w:w="1080" w:type="dxa"/>
          </w:tcPr>
          <w:p w14:paraId="7464F5D5" w14:textId="4F3FED3D" w:rsidR="008F24DC" w:rsidRPr="00776851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2568</w:t>
            </w:r>
          </w:p>
        </w:tc>
        <w:tc>
          <w:tcPr>
            <w:tcW w:w="1080" w:type="dxa"/>
          </w:tcPr>
          <w:p w14:paraId="6037DDD2" w14:textId="72F0F7CB" w:rsidR="008F24DC" w:rsidRPr="00015187" w:rsidRDefault="008F24DC" w:rsidP="00DF60E6">
            <w:pPr>
              <w:pBdr>
                <w:bottom w:val="single" w:sz="6" w:space="1" w:color="auto"/>
              </w:pBdr>
              <w:spacing w:line="320" w:lineRule="exact"/>
              <w:ind w:left="63" w:right="108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</w:rPr>
              <w:t>2567</w:t>
            </w:r>
          </w:p>
        </w:tc>
      </w:tr>
      <w:tr w:rsidR="00015187" w:rsidRPr="00015187" w14:paraId="2F3488EE" w14:textId="77777777" w:rsidTr="00DF60E6">
        <w:trPr>
          <w:trHeight w:val="80"/>
        </w:trPr>
        <w:tc>
          <w:tcPr>
            <w:tcW w:w="3780" w:type="dxa"/>
            <w:vAlign w:val="bottom"/>
          </w:tcPr>
          <w:p w14:paraId="3B689225" w14:textId="77777777" w:rsidR="008F24DC" w:rsidRPr="00776851" w:rsidRDefault="008F24DC" w:rsidP="00DF60E6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776851">
              <w:rPr>
                <w:rFonts w:ascii="Angsana New" w:hAnsi="Angsana New" w:hint="cs"/>
                <w:b/>
                <w:bCs/>
                <w:u w:val="single"/>
                <w:cs/>
              </w:rPr>
              <w:t>การร่วมค้าที่จดทะเบียนจัดตั้งในประเทศไทย</w:t>
            </w:r>
          </w:p>
        </w:tc>
        <w:tc>
          <w:tcPr>
            <w:tcW w:w="1057" w:type="dxa"/>
          </w:tcPr>
          <w:p w14:paraId="35BB5E59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1058" w:type="dxa"/>
          </w:tcPr>
          <w:p w14:paraId="701F4C0E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7BB5991D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00BFDA43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B24DF08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08D1392" w14:textId="77777777" w:rsidR="008F24DC" w:rsidRPr="00015187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015187" w:rsidRPr="00015187" w14:paraId="3F4A2B67" w14:textId="77777777" w:rsidTr="00DF60E6">
        <w:trPr>
          <w:trHeight w:val="80"/>
        </w:trPr>
        <w:tc>
          <w:tcPr>
            <w:tcW w:w="3780" w:type="dxa"/>
          </w:tcPr>
          <w:p w14:paraId="0D75D17B" w14:textId="77777777" w:rsidR="008F24DC" w:rsidRPr="00776851" w:rsidRDefault="008F24DC" w:rsidP="00DF60E6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776851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</w:t>
            </w:r>
          </w:p>
        </w:tc>
        <w:tc>
          <w:tcPr>
            <w:tcW w:w="1057" w:type="dxa"/>
          </w:tcPr>
          <w:p w14:paraId="7BF205F1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  <w:cs/>
              </w:rPr>
            </w:pPr>
          </w:p>
        </w:tc>
        <w:tc>
          <w:tcPr>
            <w:tcW w:w="1058" w:type="dxa"/>
          </w:tcPr>
          <w:p w14:paraId="0EDAD97A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7CD5D896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32E2E655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5AB1DD3" w14:textId="77777777" w:rsidR="008F24DC" w:rsidRPr="00776851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0A4046A" w14:textId="77777777" w:rsidR="008F24DC" w:rsidRPr="00015187" w:rsidRDefault="008F24DC" w:rsidP="00DF60E6">
            <w:pPr>
              <w:tabs>
                <w:tab w:val="decimal" w:pos="810"/>
              </w:tabs>
              <w:spacing w:line="320" w:lineRule="exact"/>
              <w:ind w:left="63" w:right="108"/>
              <w:rPr>
                <w:rFonts w:ascii="Angsana New" w:hAnsi="Angsana New"/>
              </w:rPr>
            </w:pPr>
          </w:p>
        </w:tc>
      </w:tr>
      <w:tr w:rsidR="00015187" w:rsidRPr="00015187" w14:paraId="25B9DDBE" w14:textId="77777777" w:rsidTr="00DF60E6">
        <w:tc>
          <w:tcPr>
            <w:tcW w:w="3780" w:type="dxa"/>
          </w:tcPr>
          <w:p w14:paraId="0AFAD080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</w:t>
            </w:r>
            <w:r w:rsidRPr="00776851">
              <w:rPr>
                <w:rFonts w:ascii="Angsana New" w:hAnsi="Angsana New" w:hint="cs"/>
              </w:rPr>
              <w:t xml:space="preserve"> </w:t>
            </w:r>
            <w:r w:rsidRPr="00776851">
              <w:rPr>
                <w:rFonts w:ascii="Angsana New" w:hAnsi="Angsana New" w:hint="cs"/>
                <w:cs/>
              </w:rPr>
              <w:t>ช่องนนทรี</w:t>
            </w:r>
            <w:r w:rsidRPr="00776851">
              <w:rPr>
                <w:rFonts w:ascii="Angsana New" w:hAnsi="Angsana New" w:hint="cs"/>
              </w:rPr>
              <w:t xml:space="preserve"> </w:t>
            </w:r>
            <w:r w:rsidRPr="00776851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057" w:type="dxa"/>
          </w:tcPr>
          <w:p w14:paraId="531D7BB7" w14:textId="40EBA708" w:rsidR="008C4291" w:rsidRPr="00776851" w:rsidRDefault="008C4291" w:rsidP="008C4291">
            <w:pPr>
              <w:tabs>
                <w:tab w:val="decimal" w:pos="141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(1,790)</w:t>
            </w:r>
          </w:p>
        </w:tc>
        <w:tc>
          <w:tcPr>
            <w:tcW w:w="1058" w:type="dxa"/>
          </w:tcPr>
          <w:p w14:paraId="2D2004AE" w14:textId="6231FB93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13,061</w:t>
            </w:r>
          </w:p>
        </w:tc>
        <w:tc>
          <w:tcPr>
            <w:tcW w:w="1057" w:type="dxa"/>
          </w:tcPr>
          <w:p w14:paraId="406061F3" w14:textId="726E8A6D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4C9A7FD8" w14:textId="1226B29F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15,300</w:t>
            </w:r>
          </w:p>
        </w:tc>
        <w:tc>
          <w:tcPr>
            <w:tcW w:w="1080" w:type="dxa"/>
          </w:tcPr>
          <w:p w14:paraId="5E274FC4" w14:textId="3779BB65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252C0B4A" w14:textId="046B3502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57877865" w14:textId="77777777" w:rsidTr="00DF60E6">
        <w:tc>
          <w:tcPr>
            <w:tcW w:w="3780" w:type="dxa"/>
          </w:tcPr>
          <w:p w14:paraId="667C7CEA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 พระรามเก้า จำกัด</w:t>
            </w:r>
          </w:p>
        </w:tc>
        <w:tc>
          <w:tcPr>
            <w:tcW w:w="1057" w:type="dxa"/>
          </w:tcPr>
          <w:p w14:paraId="50D1145E" w14:textId="2B73A9BC" w:rsidR="008C4291" w:rsidRPr="00776851" w:rsidRDefault="008C4291" w:rsidP="008C4291">
            <w:pPr>
              <w:tabs>
                <w:tab w:val="decimal" w:pos="141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13,177</w:t>
            </w:r>
          </w:p>
        </w:tc>
        <w:tc>
          <w:tcPr>
            <w:tcW w:w="1058" w:type="dxa"/>
          </w:tcPr>
          <w:p w14:paraId="0007418E" w14:textId="6C02062C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16,763</w:t>
            </w:r>
          </w:p>
        </w:tc>
        <w:tc>
          <w:tcPr>
            <w:tcW w:w="1057" w:type="dxa"/>
          </w:tcPr>
          <w:p w14:paraId="316A8B2D" w14:textId="15C176FB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5F6A05BA" w14:textId="06BA3A19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16AA9E2" w14:textId="5416DB58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403F97F" w14:textId="036C387A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6D1A12C4" w14:textId="77777777" w:rsidTr="00DF60E6">
        <w:tc>
          <w:tcPr>
            <w:tcW w:w="3780" w:type="dxa"/>
          </w:tcPr>
          <w:p w14:paraId="74E5D7B8" w14:textId="0B6CEAF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 อุดมสุข ทู จำกัด</w:t>
            </w:r>
            <w:r w:rsidRPr="00776851">
              <w:rPr>
                <w:rFonts w:ascii="Angsana New" w:hAnsi="Angsana New"/>
                <w:vertAlign w:val="superscript"/>
              </w:rPr>
              <w:t>(1)</w:t>
            </w:r>
          </w:p>
        </w:tc>
        <w:tc>
          <w:tcPr>
            <w:tcW w:w="1057" w:type="dxa"/>
          </w:tcPr>
          <w:p w14:paraId="30919339" w14:textId="0F43643F" w:rsidR="008C4291" w:rsidRPr="00776851" w:rsidRDefault="008C4291" w:rsidP="008C4291">
            <w:pPr>
              <w:tabs>
                <w:tab w:val="decimal" w:pos="141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5BC9C267" w14:textId="1DBCC6CA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8,046</w:t>
            </w:r>
          </w:p>
        </w:tc>
        <w:tc>
          <w:tcPr>
            <w:tcW w:w="1057" w:type="dxa"/>
          </w:tcPr>
          <w:p w14:paraId="6633DB4F" w14:textId="39FE269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6E714322" w14:textId="037BFA4A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12,225</w:t>
            </w:r>
          </w:p>
        </w:tc>
        <w:tc>
          <w:tcPr>
            <w:tcW w:w="1080" w:type="dxa"/>
          </w:tcPr>
          <w:p w14:paraId="0A295C9A" w14:textId="0BE9AE04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FD22D20" w14:textId="46F30B81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12,225</w:t>
            </w:r>
          </w:p>
        </w:tc>
      </w:tr>
      <w:tr w:rsidR="00015187" w:rsidRPr="00015187" w14:paraId="394EE2AE" w14:textId="77777777" w:rsidTr="00DF60E6">
        <w:tc>
          <w:tcPr>
            <w:tcW w:w="3780" w:type="dxa"/>
          </w:tcPr>
          <w:p w14:paraId="1C4EEA02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</w:rPr>
              <w:br w:type="page"/>
            </w: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 ทองหล่อ จำกัด</w:t>
            </w:r>
          </w:p>
        </w:tc>
        <w:tc>
          <w:tcPr>
            <w:tcW w:w="1057" w:type="dxa"/>
          </w:tcPr>
          <w:p w14:paraId="1A740B7F" w14:textId="27697B49" w:rsidR="008C4291" w:rsidRPr="00776851" w:rsidRDefault="008C4291" w:rsidP="008C4291">
            <w:pPr>
              <w:tabs>
                <w:tab w:val="decimal" w:pos="141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3,543</w:t>
            </w:r>
          </w:p>
        </w:tc>
        <w:tc>
          <w:tcPr>
            <w:tcW w:w="1058" w:type="dxa"/>
          </w:tcPr>
          <w:p w14:paraId="70E9C686" w14:textId="4F27134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14,703</w:t>
            </w:r>
          </w:p>
        </w:tc>
        <w:tc>
          <w:tcPr>
            <w:tcW w:w="1057" w:type="dxa"/>
          </w:tcPr>
          <w:p w14:paraId="5371F625" w14:textId="661A6908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55FCBFD5" w14:textId="42A77DFC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5C5838C7" w14:textId="1EC58A46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3F87016F" w14:textId="1893220D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2B8CDF2B" w14:textId="77777777" w:rsidTr="00DF60E6">
        <w:tc>
          <w:tcPr>
            <w:tcW w:w="3780" w:type="dxa"/>
          </w:tcPr>
          <w:p w14:paraId="225B0182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 ราชปรารภ จำกัด</w:t>
            </w:r>
          </w:p>
        </w:tc>
        <w:tc>
          <w:tcPr>
            <w:tcW w:w="1057" w:type="dxa"/>
          </w:tcPr>
          <w:p w14:paraId="185598F8" w14:textId="14AB746B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(8,311)</w:t>
            </w:r>
          </w:p>
        </w:tc>
        <w:tc>
          <w:tcPr>
            <w:tcW w:w="1058" w:type="dxa"/>
          </w:tcPr>
          <w:p w14:paraId="26DA132C" w14:textId="775286BE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15,911</w:t>
            </w:r>
          </w:p>
        </w:tc>
        <w:tc>
          <w:tcPr>
            <w:tcW w:w="1057" w:type="dxa"/>
          </w:tcPr>
          <w:p w14:paraId="171E57DA" w14:textId="1E3C4860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021D0A02" w14:textId="3F99B582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42,180</w:t>
            </w:r>
          </w:p>
        </w:tc>
        <w:tc>
          <w:tcPr>
            <w:tcW w:w="1080" w:type="dxa"/>
          </w:tcPr>
          <w:p w14:paraId="2F15B0F7" w14:textId="1B566976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E32BD16" w14:textId="69E90550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4234E685" w14:textId="77777777" w:rsidTr="00DF60E6">
        <w:tc>
          <w:tcPr>
            <w:tcW w:w="3780" w:type="dxa"/>
          </w:tcPr>
          <w:p w14:paraId="1E1DD01F" w14:textId="339156EF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เอ็มเอฟ เอเชีย</w:t>
            </w:r>
            <w:r w:rsidRPr="00776851">
              <w:rPr>
                <w:rFonts w:ascii="Angsana New" w:hAnsi="Angsana New" w:hint="cs"/>
              </w:rPr>
              <w:t xml:space="preserve"> </w:t>
            </w:r>
            <w:r w:rsidRPr="00776851">
              <w:rPr>
                <w:rFonts w:ascii="Angsana New" w:hAnsi="Angsana New" w:hint="cs"/>
                <w:cs/>
              </w:rPr>
              <w:t>วุฒากาศ จำกัด</w:t>
            </w:r>
            <w:r w:rsidRPr="00776851">
              <w:rPr>
                <w:rFonts w:ascii="Angsana New" w:hAnsi="Angsana New"/>
                <w:vertAlign w:val="superscript"/>
              </w:rPr>
              <w:t>(2)</w:t>
            </w:r>
          </w:p>
        </w:tc>
        <w:tc>
          <w:tcPr>
            <w:tcW w:w="1057" w:type="dxa"/>
          </w:tcPr>
          <w:p w14:paraId="78C5E703" w14:textId="109DD8A2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5B3C4F4E" w14:textId="6CEC7DA4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9,451</w:t>
            </w:r>
          </w:p>
        </w:tc>
        <w:tc>
          <w:tcPr>
            <w:tcW w:w="1057" w:type="dxa"/>
          </w:tcPr>
          <w:p w14:paraId="33BB4EDC" w14:textId="09B1570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33CD1A80" w14:textId="2467D59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44,890</w:t>
            </w:r>
          </w:p>
        </w:tc>
        <w:tc>
          <w:tcPr>
            <w:tcW w:w="1080" w:type="dxa"/>
          </w:tcPr>
          <w:p w14:paraId="5E7E6C67" w14:textId="5D189906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33118555" w14:textId="18A062DB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44,890</w:t>
            </w:r>
          </w:p>
        </w:tc>
      </w:tr>
      <w:tr w:rsidR="00015187" w:rsidRPr="00015187" w14:paraId="0DEF0409" w14:textId="77777777" w:rsidTr="00DF60E6">
        <w:tc>
          <w:tcPr>
            <w:tcW w:w="3780" w:type="dxa"/>
          </w:tcPr>
          <w:p w14:paraId="7FBC7118" w14:textId="77777777" w:rsidR="008C4291" w:rsidRPr="00776851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เอเอ็มเอฟ เอเชีย พระโขนง จำกัด</w:t>
            </w:r>
          </w:p>
        </w:tc>
        <w:tc>
          <w:tcPr>
            <w:tcW w:w="1057" w:type="dxa"/>
          </w:tcPr>
          <w:p w14:paraId="7B4B9CED" w14:textId="128C7554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24,503</w:t>
            </w:r>
          </w:p>
        </w:tc>
        <w:tc>
          <w:tcPr>
            <w:tcW w:w="1058" w:type="dxa"/>
          </w:tcPr>
          <w:p w14:paraId="1ED03001" w14:textId="6AE4A7B5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(9,003)</w:t>
            </w:r>
          </w:p>
        </w:tc>
        <w:tc>
          <w:tcPr>
            <w:tcW w:w="1057" w:type="dxa"/>
          </w:tcPr>
          <w:p w14:paraId="33CE4C3D" w14:textId="736389D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0C4F8AA4" w14:textId="09FE077F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2867E2F" w14:textId="13B36E1F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5CA3AB49" w14:textId="1C8FA149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7CC98101" w14:textId="77777777" w:rsidTr="00DF60E6">
        <w:tc>
          <w:tcPr>
            <w:tcW w:w="3780" w:type="dxa"/>
          </w:tcPr>
          <w:p w14:paraId="20D7CE33" w14:textId="2901647E" w:rsidR="008C4291" w:rsidRPr="00776851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776851">
              <w:rPr>
                <w:rFonts w:ascii="Angsana New" w:hAnsi="Angsana New"/>
              </w:rPr>
              <w:t>21</w:t>
            </w:r>
            <w:r w:rsidRPr="00776851">
              <w:rPr>
                <w:rFonts w:ascii="Angsana New" w:hAnsi="Angsana New" w:hint="cs"/>
                <w:cs/>
              </w:rPr>
              <w:t xml:space="preserve"> จำกัด</w:t>
            </w:r>
            <w:r w:rsidRPr="00776851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1057" w:type="dxa"/>
          </w:tcPr>
          <w:p w14:paraId="120E2E61" w14:textId="317DCD04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(9,183)</w:t>
            </w:r>
          </w:p>
        </w:tc>
        <w:tc>
          <w:tcPr>
            <w:tcW w:w="1058" w:type="dxa"/>
          </w:tcPr>
          <w:p w14:paraId="45160D63" w14:textId="1F9DBE0F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7A0C7A1C" w14:textId="4CAB099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4BB57AA2" w14:textId="7815C14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C2E7970" w14:textId="6594672A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DF57655" w14:textId="75A3C472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727BA8A8" w14:textId="77777777" w:rsidTr="00DF60E6">
        <w:tc>
          <w:tcPr>
            <w:tcW w:w="3780" w:type="dxa"/>
          </w:tcPr>
          <w:p w14:paraId="6D3F1EE3" w14:textId="7BE0BF2D" w:rsidR="008C4291" w:rsidRPr="00776851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บริษัท เอดีซี - เจวี </w:t>
            </w:r>
            <w:r w:rsidRPr="00776851">
              <w:rPr>
                <w:rFonts w:ascii="Angsana New" w:hAnsi="Angsana New"/>
              </w:rPr>
              <w:t xml:space="preserve">23 </w:t>
            </w:r>
            <w:r w:rsidRPr="00776851">
              <w:rPr>
                <w:rFonts w:ascii="Angsana New" w:hAnsi="Angsana New" w:hint="cs"/>
                <w:cs/>
              </w:rPr>
              <w:t>จำกัด</w:t>
            </w:r>
            <w:r w:rsidRPr="00776851">
              <w:rPr>
                <w:rFonts w:ascii="Angsana New" w:hAnsi="Angsana New"/>
                <w:vertAlign w:val="superscript"/>
              </w:rPr>
              <w:t>(3)</w:t>
            </w:r>
          </w:p>
        </w:tc>
        <w:tc>
          <w:tcPr>
            <w:tcW w:w="1057" w:type="dxa"/>
          </w:tcPr>
          <w:p w14:paraId="2990ED71" w14:textId="422EE074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(13,313)</w:t>
            </w:r>
          </w:p>
        </w:tc>
        <w:tc>
          <w:tcPr>
            <w:tcW w:w="1058" w:type="dxa"/>
          </w:tcPr>
          <w:p w14:paraId="37F1CF02" w14:textId="0190FC27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7" w:type="dxa"/>
          </w:tcPr>
          <w:p w14:paraId="529F5A17" w14:textId="589AD637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46500071" w14:textId="32260836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62DD1F6" w14:textId="0946902D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26DC74DA" w14:textId="26B44C51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478137E1" w14:textId="77777777" w:rsidTr="00DF60E6">
        <w:tc>
          <w:tcPr>
            <w:tcW w:w="3780" w:type="dxa"/>
          </w:tcPr>
          <w:p w14:paraId="42921737" w14:textId="546970AB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776851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ธุรกิจลงทุนในบริษัทที่พัฒนาอสังหาริมทรัพย์</w:t>
            </w:r>
          </w:p>
        </w:tc>
        <w:tc>
          <w:tcPr>
            <w:tcW w:w="1057" w:type="dxa"/>
          </w:tcPr>
          <w:p w14:paraId="79915EBC" w14:textId="77777777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58EC569E" w14:textId="77777777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7DC3E335" w14:textId="77777777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5EF0531A" w14:textId="77777777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4B0E72F" w14:textId="77777777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1A1CEA4" w14:textId="77777777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</w:p>
        </w:tc>
      </w:tr>
      <w:tr w:rsidR="00015187" w:rsidRPr="00015187" w14:paraId="41CDC476" w14:textId="77777777" w:rsidTr="00DF60E6">
        <w:tc>
          <w:tcPr>
            <w:tcW w:w="3780" w:type="dxa"/>
          </w:tcPr>
          <w:p w14:paraId="43498576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เอแพค พระรามเก้า ทู จำกัด</w:t>
            </w:r>
          </w:p>
        </w:tc>
        <w:tc>
          <w:tcPr>
            <w:tcW w:w="1057" w:type="dxa"/>
          </w:tcPr>
          <w:p w14:paraId="7691C7B8" w14:textId="1B659F5B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5,016</w:t>
            </w:r>
          </w:p>
        </w:tc>
        <w:tc>
          <w:tcPr>
            <w:tcW w:w="1058" w:type="dxa"/>
          </w:tcPr>
          <w:p w14:paraId="51A7E577" w14:textId="0D5EB045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81,129</w:t>
            </w:r>
          </w:p>
        </w:tc>
        <w:tc>
          <w:tcPr>
            <w:tcW w:w="1057" w:type="dxa"/>
          </w:tcPr>
          <w:p w14:paraId="311AD761" w14:textId="4718F451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66,660</w:t>
            </w:r>
          </w:p>
        </w:tc>
        <w:tc>
          <w:tcPr>
            <w:tcW w:w="1058" w:type="dxa"/>
          </w:tcPr>
          <w:p w14:paraId="6DC57336" w14:textId="78927652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4AE1C9B0" w14:textId="7315C09F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66,660</w:t>
            </w:r>
          </w:p>
        </w:tc>
        <w:tc>
          <w:tcPr>
            <w:tcW w:w="1080" w:type="dxa"/>
          </w:tcPr>
          <w:p w14:paraId="53035481" w14:textId="23DD0EED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59C4C5C9" w14:textId="77777777" w:rsidTr="00DF60E6">
        <w:tc>
          <w:tcPr>
            <w:tcW w:w="3780" w:type="dxa"/>
          </w:tcPr>
          <w:p w14:paraId="0DF6B66A" w14:textId="77777777" w:rsidR="008C4291" w:rsidRPr="00776851" w:rsidRDefault="008C4291" w:rsidP="008C4291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776851">
              <w:rPr>
                <w:rFonts w:ascii="Angsana New" w:hAnsi="Angsana New" w:hint="cs"/>
                <w:cs/>
              </w:rPr>
              <w:t>บริษัท อนันดา เอแพค</w:t>
            </w:r>
            <w:r w:rsidRPr="00776851">
              <w:rPr>
                <w:rFonts w:ascii="Angsana New" w:hAnsi="Angsana New" w:hint="cs"/>
              </w:rPr>
              <w:t>1</w:t>
            </w:r>
            <w:r w:rsidRPr="00776851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057" w:type="dxa"/>
          </w:tcPr>
          <w:p w14:paraId="4CC0C84A" w14:textId="249F180A" w:rsidR="008C4291" w:rsidRPr="00776851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(14,129)</w:t>
            </w:r>
          </w:p>
        </w:tc>
        <w:tc>
          <w:tcPr>
            <w:tcW w:w="1058" w:type="dxa"/>
          </w:tcPr>
          <w:p w14:paraId="1AD0992D" w14:textId="15195A1C" w:rsidR="008C4291" w:rsidRPr="00776851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20,359</w:t>
            </w:r>
          </w:p>
        </w:tc>
        <w:tc>
          <w:tcPr>
            <w:tcW w:w="1057" w:type="dxa"/>
          </w:tcPr>
          <w:p w14:paraId="4F91021A" w14:textId="23619654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090A867A" w14:textId="0B7FFF93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3D5A06D" w14:textId="248B8F65" w:rsidR="008C4291" w:rsidRPr="00776851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57878F2" w14:textId="71E4D001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11434673" w14:textId="77777777" w:rsidTr="00DF60E6">
        <w:tc>
          <w:tcPr>
            <w:tcW w:w="3780" w:type="dxa"/>
          </w:tcPr>
          <w:p w14:paraId="6CE4A31B" w14:textId="77777777" w:rsidR="008C4291" w:rsidRPr="00015187" w:rsidRDefault="008C4291" w:rsidP="008C4291">
            <w:pPr>
              <w:spacing w:line="320" w:lineRule="exact"/>
              <w:ind w:left="108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บริษัท อนันดา แอนด์ พาร์ทเนอร์ สะพานควาย</w:t>
            </w:r>
            <w:r w:rsidRPr="00015187">
              <w:rPr>
                <w:rFonts w:ascii="Angsana New" w:hAnsi="Angsana New" w:hint="cs"/>
              </w:rPr>
              <w:t xml:space="preserve"> </w:t>
            </w:r>
            <w:r w:rsidRPr="00015187">
              <w:rPr>
                <w:rFonts w:ascii="Angsana New" w:hAnsi="Angsana New" w:hint="cs"/>
                <w:cs/>
              </w:rPr>
              <w:t>วัน จำกัด</w:t>
            </w:r>
          </w:p>
        </w:tc>
        <w:tc>
          <w:tcPr>
            <w:tcW w:w="1057" w:type="dxa"/>
          </w:tcPr>
          <w:p w14:paraId="1A524303" w14:textId="0669F108" w:rsidR="008C4291" w:rsidRPr="00015187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(18,531)</w:t>
            </w:r>
          </w:p>
        </w:tc>
        <w:tc>
          <w:tcPr>
            <w:tcW w:w="1058" w:type="dxa"/>
          </w:tcPr>
          <w:p w14:paraId="60E19BD6" w14:textId="64130546" w:rsidR="008C4291" w:rsidRPr="00015187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6,062</w:t>
            </w:r>
          </w:p>
        </w:tc>
        <w:tc>
          <w:tcPr>
            <w:tcW w:w="1057" w:type="dxa"/>
          </w:tcPr>
          <w:p w14:paraId="4A24411A" w14:textId="71D0D241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6BE24C8C" w14:textId="6627728A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39F8959" w14:textId="1908E472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A650A26" w14:textId="68975A88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67672A1F" w14:textId="77777777" w:rsidTr="00DF60E6">
        <w:tc>
          <w:tcPr>
            <w:tcW w:w="3780" w:type="dxa"/>
          </w:tcPr>
          <w:p w14:paraId="5CF259F4" w14:textId="4A821909" w:rsidR="003D633A" w:rsidRPr="00015187" w:rsidRDefault="003D633A" w:rsidP="003D633A">
            <w:pPr>
              <w:spacing w:line="320" w:lineRule="exact"/>
              <w:ind w:left="270" w:hanging="162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u w:val="single"/>
                <w:cs/>
              </w:rPr>
              <w:t>ธุรกิจพัฒนาอสังหาริมทรัพย์ประเภทผสมผสาน</w:t>
            </w:r>
          </w:p>
        </w:tc>
        <w:tc>
          <w:tcPr>
            <w:tcW w:w="1057" w:type="dxa"/>
          </w:tcPr>
          <w:p w14:paraId="5871DDF9" w14:textId="77777777" w:rsidR="003D633A" w:rsidRPr="00015187" w:rsidRDefault="003D633A" w:rsidP="003D633A">
            <w:pPr>
              <w:tabs>
                <w:tab w:val="decimal" w:pos="1416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235D8EB9" w14:textId="77777777" w:rsidR="003D633A" w:rsidRPr="00015187" w:rsidRDefault="003D633A" w:rsidP="003D633A">
            <w:pPr>
              <w:tabs>
                <w:tab w:val="decimal" w:pos="1417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7" w:type="dxa"/>
          </w:tcPr>
          <w:p w14:paraId="57390CF2" w14:textId="77777777" w:rsidR="003D633A" w:rsidRPr="00015187" w:rsidRDefault="003D633A" w:rsidP="003D633A">
            <w:pPr>
              <w:tabs>
                <w:tab w:val="decimal" w:pos="1411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58" w:type="dxa"/>
          </w:tcPr>
          <w:p w14:paraId="42B29387" w14:textId="77777777" w:rsidR="003D633A" w:rsidRPr="00015187" w:rsidRDefault="003D633A" w:rsidP="003D633A">
            <w:pPr>
              <w:tabs>
                <w:tab w:val="decimal" w:pos="1270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7D2864C" w14:textId="77777777" w:rsidR="003D633A" w:rsidRPr="00015187" w:rsidRDefault="003D633A" w:rsidP="003D633A">
            <w:pPr>
              <w:tabs>
                <w:tab w:val="decimal" w:pos="1268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76ECCC" w14:textId="77777777" w:rsidR="003D633A" w:rsidRPr="00015187" w:rsidRDefault="003D633A" w:rsidP="003D633A">
            <w:pPr>
              <w:tabs>
                <w:tab w:val="decimal" w:pos="1267"/>
              </w:tabs>
              <w:spacing w:line="320" w:lineRule="exact"/>
              <w:ind w:right="108"/>
              <w:rPr>
                <w:rFonts w:ascii="Angsana New" w:hAnsi="Angsana New"/>
              </w:rPr>
            </w:pPr>
          </w:p>
        </w:tc>
      </w:tr>
      <w:tr w:rsidR="00015187" w:rsidRPr="00015187" w14:paraId="236D7A47" w14:textId="77777777" w:rsidTr="00DF60E6">
        <w:tc>
          <w:tcPr>
            <w:tcW w:w="3780" w:type="dxa"/>
          </w:tcPr>
          <w:p w14:paraId="7BC7C332" w14:textId="413262E2" w:rsidR="008C4291" w:rsidRPr="00EA35ED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vertAlign w:val="superscript"/>
              </w:rPr>
            </w:pPr>
            <w:r w:rsidRPr="00015187">
              <w:rPr>
                <w:rFonts w:ascii="Angsana New" w:hAnsi="Angsana New" w:hint="cs"/>
                <w:cs/>
              </w:rPr>
              <w:t>บริษัท เอเอ็มเอช รัชดา จำกัด</w:t>
            </w:r>
            <w:r w:rsidR="00EA35ED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1057" w:type="dxa"/>
          </w:tcPr>
          <w:p w14:paraId="3998507F" w14:textId="04DAB655" w:rsidR="008C4291" w:rsidRPr="00015187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2354F161" w14:textId="422A1018" w:rsidR="008C4291" w:rsidRPr="00015187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2,055</w:t>
            </w:r>
          </w:p>
        </w:tc>
        <w:tc>
          <w:tcPr>
            <w:tcW w:w="1057" w:type="dxa"/>
          </w:tcPr>
          <w:p w14:paraId="0CBCD688" w14:textId="06AC9798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437ECD0A" w14:textId="531988CB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28CC3DC" w14:textId="2E79061F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1D42B6DA" w14:textId="67F5D2C3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3A98A303" w14:textId="77777777" w:rsidTr="00DF60E6">
        <w:tc>
          <w:tcPr>
            <w:tcW w:w="3780" w:type="dxa"/>
          </w:tcPr>
          <w:p w14:paraId="39F8A84C" w14:textId="73E05462" w:rsidR="008C4291" w:rsidRPr="00015187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บริษัท เอเอ็มเอช สาธร จำกัด</w:t>
            </w:r>
            <w:r w:rsidR="00EA35ED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1057" w:type="dxa"/>
          </w:tcPr>
          <w:p w14:paraId="135D2F6C" w14:textId="5591952C" w:rsidR="008C4291" w:rsidRPr="00015187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78F10478" w14:textId="4EB67DF6" w:rsidR="008C4291" w:rsidRPr="00015187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1,784</w:t>
            </w:r>
          </w:p>
        </w:tc>
        <w:tc>
          <w:tcPr>
            <w:tcW w:w="1057" w:type="dxa"/>
          </w:tcPr>
          <w:p w14:paraId="51455F50" w14:textId="2640673B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6D66534E" w14:textId="74F7D765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0996CFF9" w14:textId="73EC8DED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9B54803" w14:textId="0615639F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00A4456F" w14:textId="77777777" w:rsidTr="00DF60E6">
        <w:tc>
          <w:tcPr>
            <w:tcW w:w="3780" w:type="dxa"/>
          </w:tcPr>
          <w:p w14:paraId="0CB270C0" w14:textId="22DDB1DC" w:rsidR="008C4291" w:rsidRPr="00015187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 xml:space="preserve">บริษัท เอเอ็มเอช สุขุมวิท </w:t>
            </w:r>
            <w:r w:rsidRPr="00015187">
              <w:rPr>
                <w:rFonts w:ascii="Angsana New" w:hAnsi="Angsana New" w:hint="cs"/>
              </w:rPr>
              <w:t xml:space="preserve">59 </w:t>
            </w:r>
            <w:r w:rsidRPr="00015187">
              <w:rPr>
                <w:rFonts w:ascii="Angsana New" w:hAnsi="Angsana New" w:hint="cs"/>
                <w:cs/>
              </w:rPr>
              <w:t>จำกัด</w:t>
            </w:r>
            <w:r w:rsidR="00EA35ED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1057" w:type="dxa"/>
          </w:tcPr>
          <w:p w14:paraId="349C343E" w14:textId="4D149EF6" w:rsidR="008C4291" w:rsidRPr="00015187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678CF4BB" w14:textId="28DF376B" w:rsidR="008C4291" w:rsidRPr="00015187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2,732</w:t>
            </w:r>
          </w:p>
        </w:tc>
        <w:tc>
          <w:tcPr>
            <w:tcW w:w="1057" w:type="dxa"/>
          </w:tcPr>
          <w:p w14:paraId="25958B58" w14:textId="0FC50114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750F6789" w14:textId="5B8CA2F0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B03F84A" w14:textId="550DC5EA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1259231A" w14:textId="5385A1F7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482C78E9" w14:textId="77777777" w:rsidTr="00DF60E6">
        <w:tc>
          <w:tcPr>
            <w:tcW w:w="3780" w:type="dxa"/>
          </w:tcPr>
          <w:p w14:paraId="39087483" w14:textId="53774D4F" w:rsidR="008C4291" w:rsidRPr="00015187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 xml:space="preserve">บริษัท เอเอ็มเอช สุขุมวิท </w:t>
            </w:r>
            <w:r w:rsidRPr="00015187">
              <w:rPr>
                <w:rFonts w:ascii="Angsana New" w:hAnsi="Angsana New" w:hint="cs"/>
              </w:rPr>
              <w:t xml:space="preserve">8 </w:t>
            </w:r>
            <w:r w:rsidRPr="00015187">
              <w:rPr>
                <w:rFonts w:ascii="Angsana New" w:hAnsi="Angsana New" w:hint="cs"/>
                <w:cs/>
              </w:rPr>
              <w:t>จำกัด</w:t>
            </w:r>
            <w:r w:rsidR="00EA35ED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1057" w:type="dxa"/>
          </w:tcPr>
          <w:p w14:paraId="146AA07B" w14:textId="2B232560" w:rsidR="008C4291" w:rsidRPr="00015187" w:rsidRDefault="008C4291" w:rsidP="008C4291">
            <w:pP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599B5A49" w14:textId="26C526AF" w:rsidR="008C4291" w:rsidRPr="00015187" w:rsidRDefault="008C4291" w:rsidP="008C4291">
            <w:pP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(1,780)</w:t>
            </w:r>
          </w:p>
        </w:tc>
        <w:tc>
          <w:tcPr>
            <w:tcW w:w="1057" w:type="dxa"/>
          </w:tcPr>
          <w:p w14:paraId="37E386ED" w14:textId="13C70A0D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2EBBF4DC" w14:textId="5124F710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7BAD6FB0" w14:textId="0C6E95ED" w:rsidR="008C4291" w:rsidRPr="00015187" w:rsidRDefault="008C4291" w:rsidP="008C4291">
            <w:pP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47A2B5FD" w14:textId="40C1C316" w:rsidR="008C4291" w:rsidRPr="00015187" w:rsidRDefault="008C4291" w:rsidP="008C4291">
            <w:pP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07DCB007" w14:textId="77777777" w:rsidTr="00DF60E6">
        <w:tc>
          <w:tcPr>
            <w:tcW w:w="3780" w:type="dxa"/>
          </w:tcPr>
          <w:p w14:paraId="6D275FDA" w14:textId="00122738" w:rsidR="008C4291" w:rsidRPr="00015187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บริษัท เอเอ็มเอช พัทยา จำกัด</w:t>
            </w:r>
            <w:r w:rsidR="00EA35ED">
              <w:rPr>
                <w:rFonts w:ascii="Angsana New" w:hAnsi="Angsana New"/>
                <w:vertAlign w:val="superscript"/>
              </w:rPr>
              <w:t>(5)</w:t>
            </w:r>
          </w:p>
        </w:tc>
        <w:tc>
          <w:tcPr>
            <w:tcW w:w="1057" w:type="dxa"/>
          </w:tcPr>
          <w:p w14:paraId="1A952CE7" w14:textId="7E5D9DD3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67E85363" w14:textId="19E2F4BF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8,671</w:t>
            </w:r>
          </w:p>
        </w:tc>
        <w:tc>
          <w:tcPr>
            <w:tcW w:w="1057" w:type="dxa"/>
          </w:tcPr>
          <w:p w14:paraId="56D3E304" w14:textId="55D94786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58" w:type="dxa"/>
          </w:tcPr>
          <w:p w14:paraId="19B8F96E" w14:textId="7E22768D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6845B6CB" w14:textId="097A5881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14:paraId="55826EAC" w14:textId="37F7852C" w:rsidR="008C4291" w:rsidRPr="00015187" w:rsidRDefault="008C4291" w:rsidP="008C4291">
            <w:pPr>
              <w:pBdr>
                <w:bottom w:val="single" w:sz="4" w:space="1" w:color="auto"/>
              </w:pBd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72EE3B47" w14:textId="77777777" w:rsidTr="00DF60E6">
        <w:trPr>
          <w:trHeight w:val="342"/>
        </w:trPr>
        <w:tc>
          <w:tcPr>
            <w:tcW w:w="3780" w:type="dxa"/>
          </w:tcPr>
          <w:p w14:paraId="3859B377" w14:textId="77777777" w:rsidR="008C4291" w:rsidRPr="00015187" w:rsidRDefault="008C4291" w:rsidP="008C4291">
            <w:pPr>
              <w:spacing w:line="320" w:lineRule="exact"/>
              <w:ind w:left="270" w:hanging="162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057" w:type="dxa"/>
          </w:tcPr>
          <w:p w14:paraId="6446BB8A" w14:textId="687CB291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16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(19,018)</w:t>
            </w:r>
          </w:p>
        </w:tc>
        <w:tc>
          <w:tcPr>
            <w:tcW w:w="1058" w:type="dxa"/>
          </w:tcPr>
          <w:p w14:paraId="089578C6" w14:textId="0BC02AC9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17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189,944</w:t>
            </w:r>
          </w:p>
        </w:tc>
        <w:tc>
          <w:tcPr>
            <w:tcW w:w="1057" w:type="dxa"/>
          </w:tcPr>
          <w:p w14:paraId="6946FD06" w14:textId="0B99BF5E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66,660</w:t>
            </w:r>
          </w:p>
        </w:tc>
        <w:tc>
          <w:tcPr>
            <w:tcW w:w="1058" w:type="dxa"/>
          </w:tcPr>
          <w:p w14:paraId="6365B8C0" w14:textId="0903880A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114,595</w:t>
            </w:r>
          </w:p>
        </w:tc>
        <w:tc>
          <w:tcPr>
            <w:tcW w:w="1080" w:type="dxa"/>
          </w:tcPr>
          <w:p w14:paraId="506D9B54" w14:textId="35A1F134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11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66,660</w:t>
            </w:r>
          </w:p>
        </w:tc>
        <w:tc>
          <w:tcPr>
            <w:tcW w:w="1080" w:type="dxa"/>
          </w:tcPr>
          <w:p w14:paraId="17ECCFD7" w14:textId="3C31F9D8" w:rsidR="008C4291" w:rsidRPr="00015187" w:rsidRDefault="008C4291" w:rsidP="008C4291">
            <w:pPr>
              <w:pBdr>
                <w:bottom w:val="double" w:sz="4" w:space="1" w:color="auto"/>
              </w:pBdr>
              <w:tabs>
                <w:tab w:val="decimal" w:pos="1420"/>
              </w:tabs>
              <w:spacing w:line="320" w:lineRule="exact"/>
              <w:ind w:left="60" w:right="165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57,115</w:t>
            </w:r>
          </w:p>
        </w:tc>
      </w:tr>
    </w:tbl>
    <w:p w14:paraId="3F83522E" w14:textId="24E22E7C" w:rsidR="0027533C" w:rsidRPr="00015187" w:rsidRDefault="00AC3AAC" w:rsidP="00175EB1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180" w:hanging="180"/>
        <w:jc w:val="thaiDistribute"/>
        <w:rPr>
          <w:rFonts w:ascii="Angsana New" w:hAnsi="Angsana New"/>
        </w:rPr>
      </w:pPr>
      <w:r w:rsidRPr="00015187">
        <w:rPr>
          <w:rFonts w:ascii="Angsana New" w:hAnsi="Angsana New"/>
          <w:vertAlign w:val="superscript"/>
        </w:rPr>
        <w:t>(</w:t>
      </w:r>
      <w:r w:rsidR="00E84615" w:rsidRPr="00015187">
        <w:rPr>
          <w:rFonts w:ascii="Angsana New" w:hAnsi="Angsana New"/>
          <w:vertAlign w:val="superscript"/>
        </w:rPr>
        <w:t>1</w:t>
      </w:r>
      <w:r w:rsidRPr="00015187">
        <w:rPr>
          <w:rFonts w:ascii="Angsana New" w:hAnsi="Angsana New"/>
          <w:vertAlign w:val="superscript"/>
        </w:rPr>
        <w:t>)</w:t>
      </w:r>
      <w:r w:rsidRPr="00015187">
        <w:rPr>
          <w:rFonts w:ascii="Angsana New" w:hAnsi="Angsana New"/>
        </w:rPr>
        <w:t xml:space="preserve"> </w:t>
      </w:r>
      <w:r w:rsidRPr="00015187">
        <w:rPr>
          <w:rFonts w:ascii="Angsana New" w:hAnsi="Angsana New"/>
        </w:rPr>
        <w:tab/>
      </w:r>
      <w:r w:rsidRPr="00015187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</w:t>
      </w:r>
      <w:r w:rsidR="00A32B5B" w:rsidRPr="00015187">
        <w:rPr>
          <w:rFonts w:ascii="Angsana New" w:hAnsi="Angsana New"/>
        </w:rPr>
        <w:t>2</w:t>
      </w:r>
      <w:r w:rsidRPr="00015187">
        <w:rPr>
          <w:rFonts w:ascii="Angsana New" w:hAnsi="Angsana New" w:hint="cs"/>
          <w:cs/>
        </w:rPr>
        <w:t xml:space="preserve"> ปี </w:t>
      </w:r>
      <w:r w:rsidRPr="00015187">
        <w:rPr>
          <w:rFonts w:ascii="Angsana New" w:hAnsi="Angsana New"/>
        </w:rPr>
        <w:t>2567</w:t>
      </w:r>
    </w:p>
    <w:p w14:paraId="63F33E46" w14:textId="4123FCD2" w:rsidR="0027533C" w:rsidRPr="00776851" w:rsidRDefault="0027533C" w:rsidP="0027533C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180" w:hanging="180"/>
        <w:jc w:val="thaiDistribute"/>
        <w:rPr>
          <w:rFonts w:ascii="Angsana New" w:hAnsi="Angsana New"/>
        </w:rPr>
      </w:pPr>
      <w:r w:rsidRPr="00015187">
        <w:rPr>
          <w:rFonts w:ascii="Angsana New" w:hAnsi="Angsana New"/>
          <w:vertAlign w:val="superscript"/>
        </w:rPr>
        <w:t>(</w:t>
      </w:r>
      <w:r w:rsidR="00A32B5B" w:rsidRPr="00015187">
        <w:rPr>
          <w:rFonts w:ascii="Angsana New" w:hAnsi="Angsana New"/>
          <w:vertAlign w:val="superscript"/>
        </w:rPr>
        <w:t>2</w:t>
      </w:r>
      <w:r w:rsidRPr="00776851">
        <w:rPr>
          <w:rFonts w:ascii="Angsana New" w:hAnsi="Angsana New"/>
          <w:vertAlign w:val="superscript"/>
        </w:rPr>
        <w:t>)</w:t>
      </w:r>
      <w:r w:rsidRPr="00776851">
        <w:rPr>
          <w:rFonts w:ascii="Angsana New" w:hAnsi="Angsana New"/>
        </w:rPr>
        <w:t xml:space="preserve"> </w:t>
      </w:r>
      <w:r w:rsidRPr="00776851">
        <w:rPr>
          <w:rFonts w:ascii="Angsana New" w:hAnsi="Angsana New"/>
        </w:rPr>
        <w:tab/>
      </w:r>
      <w:r w:rsidRPr="00776851">
        <w:rPr>
          <w:rFonts w:ascii="Angsana New" w:hAnsi="Angsana New" w:hint="cs"/>
          <w:cs/>
        </w:rPr>
        <w:t xml:space="preserve">เปลี่ยนสถานะจากการร่วมค้าเป็นบริษัทย่อยในไตรมาส </w:t>
      </w:r>
      <w:r w:rsidR="00D618BE" w:rsidRPr="00776851">
        <w:rPr>
          <w:rFonts w:ascii="Angsana New" w:hAnsi="Angsana New"/>
        </w:rPr>
        <w:t>4</w:t>
      </w:r>
      <w:r w:rsidRPr="00776851">
        <w:rPr>
          <w:rFonts w:ascii="Angsana New" w:hAnsi="Angsana New" w:hint="cs"/>
          <w:cs/>
        </w:rPr>
        <w:t xml:space="preserve"> ปี </w:t>
      </w:r>
      <w:r w:rsidRPr="00776851">
        <w:rPr>
          <w:rFonts w:ascii="Angsana New" w:hAnsi="Angsana New"/>
        </w:rPr>
        <w:t>2567</w:t>
      </w:r>
    </w:p>
    <w:p w14:paraId="1EE9FA5A" w14:textId="67E920B9" w:rsidR="00C51AFD" w:rsidRPr="00776851" w:rsidRDefault="00C51AFD" w:rsidP="0027533C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180" w:hanging="180"/>
        <w:jc w:val="thaiDistribute"/>
        <w:rPr>
          <w:rFonts w:ascii="Angsana New" w:hAnsi="Angsana New"/>
        </w:rPr>
      </w:pPr>
      <w:r w:rsidRPr="00776851">
        <w:rPr>
          <w:rFonts w:ascii="Angsana New" w:hAnsi="Angsana New"/>
          <w:vertAlign w:val="superscript"/>
        </w:rPr>
        <w:t>(3)</w:t>
      </w:r>
      <w:r w:rsidRPr="00776851">
        <w:rPr>
          <w:rFonts w:ascii="Angsana New" w:hAnsi="Angsana New"/>
          <w:vertAlign w:val="superscript"/>
        </w:rPr>
        <w:tab/>
      </w:r>
      <w:r w:rsidRPr="00776851">
        <w:rPr>
          <w:rFonts w:ascii="Angsana New" w:hAnsi="Angsana New" w:hint="cs"/>
          <w:cs/>
        </w:rPr>
        <w:t xml:space="preserve">เปลี่ยนสถานะจากบริษัทย่อยเป็นการร่วมค้าในไตรมาส </w:t>
      </w:r>
      <w:r w:rsidRPr="00776851">
        <w:rPr>
          <w:rFonts w:ascii="Angsana New" w:hAnsi="Angsana New"/>
        </w:rPr>
        <w:t xml:space="preserve">4 </w:t>
      </w:r>
      <w:r w:rsidRPr="00776851">
        <w:rPr>
          <w:rFonts w:ascii="Angsana New" w:hAnsi="Angsana New" w:hint="cs"/>
          <w:cs/>
        </w:rPr>
        <w:t xml:space="preserve">ปี </w:t>
      </w:r>
      <w:r w:rsidRPr="00776851">
        <w:rPr>
          <w:rFonts w:ascii="Angsana New" w:hAnsi="Angsana New"/>
        </w:rPr>
        <w:t>2567</w:t>
      </w:r>
    </w:p>
    <w:p w14:paraId="3B51F581" w14:textId="11BDFFBB" w:rsidR="00A6205D" w:rsidRDefault="00AC3AAC" w:rsidP="00177E29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180" w:hanging="180"/>
        <w:jc w:val="thaiDistribute"/>
        <w:rPr>
          <w:rFonts w:ascii="Angsana New" w:hAnsi="Angsana New"/>
        </w:rPr>
      </w:pPr>
      <w:r w:rsidRPr="00776851">
        <w:rPr>
          <w:rFonts w:ascii="Angsana New" w:hAnsi="Angsana New"/>
          <w:vertAlign w:val="superscript"/>
        </w:rPr>
        <w:t>(</w:t>
      </w:r>
      <w:r w:rsidR="00C51AFD" w:rsidRPr="00776851">
        <w:rPr>
          <w:rFonts w:ascii="Angsana New" w:hAnsi="Angsana New"/>
          <w:vertAlign w:val="superscript"/>
        </w:rPr>
        <w:t>4</w:t>
      </w:r>
      <w:r w:rsidRPr="00776851">
        <w:rPr>
          <w:rFonts w:ascii="Angsana New" w:hAnsi="Angsana New"/>
          <w:vertAlign w:val="superscript"/>
        </w:rPr>
        <w:t>)</w:t>
      </w:r>
      <w:r w:rsidRPr="00776851">
        <w:rPr>
          <w:rFonts w:ascii="Angsana New" w:hAnsi="Angsana New"/>
        </w:rPr>
        <w:t xml:space="preserve"> </w:t>
      </w:r>
      <w:r w:rsidRPr="00776851">
        <w:rPr>
          <w:rFonts w:ascii="Angsana New" w:hAnsi="Angsana New"/>
        </w:rPr>
        <w:tab/>
      </w:r>
      <w:r w:rsidRPr="00776851">
        <w:rPr>
          <w:rFonts w:ascii="Angsana New" w:hAnsi="Angsana New" w:hint="cs"/>
          <w:cs/>
        </w:rPr>
        <w:t>กลุ่มบริษัทรับรู้เงินปันผลในงบการเงินรวมโดยหักออกจากบัญชีเงินลงทุนในการร่วมค้า</w:t>
      </w:r>
    </w:p>
    <w:p w14:paraId="5E929E8D" w14:textId="52D798A1" w:rsidR="00EA35ED" w:rsidRPr="00EA35ED" w:rsidRDefault="00EA35ED" w:rsidP="00177E29">
      <w:pPr>
        <w:tabs>
          <w:tab w:val="left" w:pos="72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180" w:hanging="180"/>
        <w:jc w:val="thaiDistribute"/>
        <w:rPr>
          <w:rFonts w:ascii="Angsana New" w:hAnsi="Angsana New"/>
        </w:rPr>
      </w:pPr>
      <w:r>
        <w:rPr>
          <w:rFonts w:ascii="Angsana New" w:hAnsi="Angsana New"/>
          <w:vertAlign w:val="superscript"/>
        </w:rPr>
        <w:t>(5)</w:t>
      </w:r>
      <w:r>
        <w:rPr>
          <w:rFonts w:ascii="Angsana New" w:hAnsi="Angsana New"/>
        </w:rPr>
        <w:tab/>
      </w:r>
      <w:r>
        <w:rPr>
          <w:rFonts w:ascii="Angsana New" w:hAnsi="Angsana New" w:hint="cs"/>
          <w:cs/>
        </w:rPr>
        <w:t xml:space="preserve">บริษัทฯได้ขายการร่วมค้าในไตรมาส </w:t>
      </w:r>
      <w:r>
        <w:rPr>
          <w:rFonts w:ascii="Angsana New" w:hAnsi="Angsana New"/>
        </w:rPr>
        <w:t xml:space="preserve">2 </w:t>
      </w:r>
      <w:r>
        <w:rPr>
          <w:rFonts w:ascii="Angsana New" w:hAnsi="Angsana New" w:hint="cs"/>
          <w:cs/>
        </w:rPr>
        <w:t xml:space="preserve">ปี </w:t>
      </w:r>
      <w:r>
        <w:rPr>
          <w:rFonts w:ascii="Angsana New" w:hAnsi="Angsana New"/>
        </w:rPr>
        <w:t>2567</w:t>
      </w:r>
    </w:p>
    <w:p w14:paraId="0E6A6467" w14:textId="77777777" w:rsidR="001C0BBC" w:rsidRPr="00015187" w:rsidRDefault="00BD11F8" w:rsidP="001C0B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 w:hint="cs"/>
          <w:sz w:val="32"/>
          <w:szCs w:val="32"/>
          <w:cs/>
        </w:rPr>
        <w:t xml:space="preserve">ในระหว่างงวดสามเดือนสิ้นสุดวันที่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มีนาคม </w:t>
      </w:r>
      <w:r w:rsidRPr="00015187">
        <w:rPr>
          <w:rFonts w:ascii="Angsana New" w:hAnsi="Angsana New"/>
          <w:sz w:val="32"/>
          <w:szCs w:val="32"/>
        </w:rPr>
        <w:t>2568</w:t>
      </w:r>
      <w:r w:rsidRPr="00015187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015187">
        <w:rPr>
          <w:rFonts w:ascii="Angsana New" w:hAnsi="Angsana New"/>
          <w:sz w:val="32"/>
          <w:szCs w:val="32"/>
        </w:rPr>
        <w:t xml:space="preserve"> 2567 </w:t>
      </w:r>
      <w:r w:rsidRPr="00015187">
        <w:rPr>
          <w:rFonts w:ascii="Angsana New" w:hAnsi="Angsana New" w:hint="cs"/>
          <w:sz w:val="32"/>
          <w:szCs w:val="32"/>
          <w:cs/>
        </w:rPr>
        <w:t>กลุ่มบริษัทไม่มีส่วนแบ่งกำไร (ขาดทุน) เบ็ดเสร็จอื่นจากเงินลงทุนในการร่วมค้า</w:t>
      </w:r>
    </w:p>
    <w:bookmarkEnd w:id="4"/>
    <w:p w14:paraId="48561B97" w14:textId="3E10EB10" w:rsidR="00954E31" w:rsidRPr="00C27DFE" w:rsidRDefault="00B03659" w:rsidP="0018418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C27DFE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954E31" w:rsidRPr="00C27DFE">
        <w:rPr>
          <w:rFonts w:ascii="Angsana New" w:hAnsi="Angsana New"/>
          <w:b/>
          <w:bCs/>
          <w:sz w:val="32"/>
          <w:szCs w:val="32"/>
        </w:rPr>
        <w:t>.</w:t>
      </w:r>
      <w:r w:rsidR="00954E31" w:rsidRPr="00C27DFE">
        <w:rPr>
          <w:rFonts w:ascii="Angsana New" w:hAnsi="Angsana New"/>
          <w:b/>
          <w:bCs/>
          <w:sz w:val="32"/>
          <w:szCs w:val="32"/>
        </w:rPr>
        <w:tab/>
      </w:r>
      <w:r w:rsidR="00954E31" w:rsidRPr="00C27DFE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2A6D4C78" w14:textId="5B5584E0" w:rsidR="00954E31" w:rsidRPr="00C27DFE" w:rsidRDefault="00954E31" w:rsidP="002E33E1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C27DFE">
        <w:rPr>
          <w:rFonts w:ascii="Angsana New" w:hAnsi="Angsana New"/>
          <w:sz w:val="32"/>
          <w:szCs w:val="32"/>
        </w:rPr>
        <w:tab/>
      </w:r>
      <w:r w:rsidRPr="00C27DFE">
        <w:rPr>
          <w:rFonts w:ascii="Angsana New" w:hAnsi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รายการเปลี่ยนแปลงของบัญชีอสังหาริมทรัพย์เพื่อการลงทุนสำหรับงวด</w:t>
      </w:r>
      <w:r w:rsidR="00D306A2" w:rsidRPr="00C27DFE">
        <w:rPr>
          <w:rFonts w:ascii="Angsana New" w:hAnsi="Angsana New" w:hint="cs"/>
          <w:sz w:val="32"/>
          <w:szCs w:val="32"/>
          <w:cs/>
        </w:rPr>
        <w:t>สาม</w:t>
      </w:r>
      <w:r w:rsidRPr="00C27DFE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62627E" w:rsidRPr="00C27DFE">
        <w:rPr>
          <w:rFonts w:ascii="Angsana New" w:hAnsi="Angsana New" w:hint="cs"/>
          <w:sz w:val="32"/>
          <w:szCs w:val="32"/>
          <w:cs/>
        </w:rPr>
        <w:t xml:space="preserve"> </w:t>
      </w:r>
      <w:r w:rsidR="00977B51" w:rsidRPr="00C27DFE">
        <w:rPr>
          <w:rFonts w:ascii="Angsana New" w:hAnsi="Angsana New"/>
          <w:sz w:val="32"/>
          <w:szCs w:val="32"/>
        </w:rPr>
        <w:t xml:space="preserve">31 </w:t>
      </w:r>
      <w:r w:rsidR="00977B51" w:rsidRPr="00C27DFE">
        <w:rPr>
          <w:rFonts w:ascii="Angsana New" w:hAnsi="Angsana New"/>
          <w:sz w:val="32"/>
          <w:szCs w:val="32"/>
          <w:cs/>
        </w:rPr>
        <w:t>มีนาคม</w:t>
      </w:r>
      <w:r w:rsidR="003001CB" w:rsidRPr="00C27DFE">
        <w:rPr>
          <w:rFonts w:ascii="Angsana New" w:hAnsi="Angsana New"/>
          <w:sz w:val="32"/>
          <w:szCs w:val="32"/>
          <w:cs/>
        </w:rPr>
        <w:t xml:space="preserve"> </w:t>
      </w:r>
      <w:r w:rsidR="003001CB" w:rsidRPr="00C27DFE">
        <w:rPr>
          <w:rFonts w:ascii="Angsana New" w:hAnsi="Angsana New"/>
          <w:sz w:val="32"/>
          <w:szCs w:val="32"/>
        </w:rPr>
        <w:t>256</w:t>
      </w:r>
      <w:r w:rsidR="004F2468" w:rsidRPr="00C27DFE">
        <w:rPr>
          <w:rFonts w:ascii="Angsana New" w:hAnsi="Angsana New"/>
          <w:sz w:val="32"/>
          <w:szCs w:val="32"/>
        </w:rPr>
        <w:t>8</w:t>
      </w:r>
      <w:r w:rsidRPr="00C27DFE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3E1B5E8D" w14:textId="77777777" w:rsidR="00B70ED6" w:rsidRPr="00015187" w:rsidRDefault="00B70ED6" w:rsidP="00B70ED6">
      <w:pPr>
        <w:ind w:left="420" w:firstLine="981"/>
        <w:jc w:val="right"/>
        <w:rPr>
          <w:rFonts w:ascii="Angsana New" w:hAnsi="Angsana New"/>
          <w:sz w:val="30"/>
          <w:szCs w:val="30"/>
        </w:rPr>
      </w:pPr>
      <w:r w:rsidRPr="00015187">
        <w:rPr>
          <w:rFonts w:ascii="Angsana New" w:hAnsi="Angsana New"/>
          <w:sz w:val="30"/>
          <w:szCs w:val="30"/>
          <w:cs/>
        </w:rPr>
        <w:t>(หน่วย</w:t>
      </w:r>
      <w:r w:rsidRPr="00015187">
        <w:rPr>
          <w:rFonts w:ascii="Angsana New" w:hAnsi="Angsana New"/>
          <w:sz w:val="30"/>
          <w:szCs w:val="30"/>
        </w:rPr>
        <w:t>:</w:t>
      </w:r>
      <w:r w:rsidRPr="00015187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310"/>
      </w:tblGrid>
      <w:tr w:rsidR="00015187" w:rsidRPr="00015187" w14:paraId="266B9255" w14:textId="77777777" w:rsidTr="007D6CD5">
        <w:trPr>
          <w:cantSplit/>
        </w:trPr>
        <w:tc>
          <w:tcPr>
            <w:tcW w:w="4770" w:type="dxa"/>
          </w:tcPr>
          <w:p w14:paraId="3B072196" w14:textId="77777777" w:rsidR="00B70ED6" w:rsidRPr="00015187" w:rsidRDefault="00B70ED6" w:rsidP="00494B14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1BA05395" w14:textId="77777777" w:rsidR="00B70ED6" w:rsidRPr="00015187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10" w:type="dxa"/>
          </w:tcPr>
          <w:p w14:paraId="70B337AB" w14:textId="77777777" w:rsidR="00B70ED6" w:rsidRPr="00015187" w:rsidRDefault="00B70ED6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5187" w:rsidRPr="00015187" w14:paraId="0D73DE63" w14:textId="77777777" w:rsidTr="0050602C">
        <w:tc>
          <w:tcPr>
            <w:tcW w:w="4770" w:type="dxa"/>
          </w:tcPr>
          <w:p w14:paraId="07D9A06C" w14:textId="5EB052CD" w:rsidR="00F25196" w:rsidRPr="00015187" w:rsidRDefault="00F25196" w:rsidP="00F25196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151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0151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0151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0151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 w:rsidR="00D306A2" w:rsidRPr="00015187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160" w:type="dxa"/>
          </w:tcPr>
          <w:p w14:paraId="42EC0508" w14:textId="55F36CA2" w:rsidR="00F25196" w:rsidRPr="00015187" w:rsidRDefault="00305BB7" w:rsidP="00F25196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296,811</w:t>
            </w:r>
          </w:p>
        </w:tc>
        <w:tc>
          <w:tcPr>
            <w:tcW w:w="2310" w:type="dxa"/>
            <w:vAlign w:val="bottom"/>
          </w:tcPr>
          <w:p w14:paraId="7389EDC7" w14:textId="1548B9DA" w:rsidR="00F25196" w:rsidRPr="00015187" w:rsidRDefault="006935A1" w:rsidP="00F25196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201,060</w:t>
            </w:r>
          </w:p>
        </w:tc>
      </w:tr>
      <w:tr w:rsidR="001C21FE" w:rsidRPr="00015187" w14:paraId="144D9A56" w14:textId="77777777" w:rsidTr="001C21FE">
        <w:tc>
          <w:tcPr>
            <w:tcW w:w="4770" w:type="dxa"/>
          </w:tcPr>
          <w:p w14:paraId="2991D057" w14:textId="3DEF396E" w:rsidR="001C21FE" w:rsidRPr="001C21FE" w:rsidRDefault="001C21FE" w:rsidP="001C21FE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C21FE">
              <w:rPr>
                <w:rFonts w:ascii="Angsana New" w:hAnsi="Angsana New"/>
                <w:sz w:val="30"/>
                <w:szCs w:val="30"/>
                <w:cs/>
              </w:rPr>
              <w:t>ซื้อบริษัทย่อยระหว่าง</w:t>
            </w:r>
            <w:r w:rsidR="00987340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1C21FE">
              <w:rPr>
                <w:rFonts w:ascii="Angsana New" w:hAnsi="Angsana New"/>
                <w:sz w:val="30"/>
                <w:szCs w:val="30"/>
                <w:cs/>
              </w:rPr>
              <w:t xml:space="preserve"> - มูลค่าสุทธิตามบัญชี            ณ วันที่ซื้อ</w:t>
            </w:r>
          </w:p>
        </w:tc>
        <w:tc>
          <w:tcPr>
            <w:tcW w:w="2160" w:type="dxa"/>
            <w:vAlign w:val="bottom"/>
          </w:tcPr>
          <w:p w14:paraId="59F25087" w14:textId="25E4C660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101,621</w:t>
            </w:r>
          </w:p>
        </w:tc>
        <w:tc>
          <w:tcPr>
            <w:tcW w:w="2310" w:type="dxa"/>
            <w:vAlign w:val="bottom"/>
          </w:tcPr>
          <w:p w14:paraId="40082A5A" w14:textId="549B16A2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21FE" w:rsidRPr="00015187" w14:paraId="4B4AF0AD" w14:textId="77777777" w:rsidTr="001C21FE">
        <w:tc>
          <w:tcPr>
            <w:tcW w:w="4770" w:type="dxa"/>
          </w:tcPr>
          <w:p w14:paraId="440880F4" w14:textId="520456DC" w:rsidR="001C21FE" w:rsidRPr="001C21FE" w:rsidRDefault="001C21FE" w:rsidP="001C21FE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C21FE">
              <w:rPr>
                <w:rFonts w:ascii="Angsana New" w:hAnsi="Angsana New" w:hint="cs"/>
                <w:sz w:val="30"/>
                <w:szCs w:val="30"/>
                <w:cs/>
              </w:rPr>
              <w:t>โอนมาจากสินทรัพย์สิทธิการใช้</w:t>
            </w:r>
            <w:r w:rsidRPr="001C21FE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1C21FE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160" w:type="dxa"/>
            <w:vAlign w:val="bottom"/>
          </w:tcPr>
          <w:p w14:paraId="1547DC9F" w14:textId="0B305836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27,707</w:t>
            </w:r>
          </w:p>
        </w:tc>
        <w:tc>
          <w:tcPr>
            <w:tcW w:w="2310" w:type="dxa"/>
            <w:vAlign w:val="bottom"/>
          </w:tcPr>
          <w:p w14:paraId="00E77A49" w14:textId="2D08BAB9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28,840</w:t>
            </w:r>
          </w:p>
        </w:tc>
      </w:tr>
      <w:tr w:rsidR="001C21FE" w:rsidRPr="00015187" w14:paraId="6BACB961" w14:textId="77777777" w:rsidTr="001C21FE">
        <w:trPr>
          <w:trHeight w:val="80"/>
        </w:trPr>
        <w:tc>
          <w:tcPr>
            <w:tcW w:w="4770" w:type="dxa"/>
          </w:tcPr>
          <w:p w14:paraId="3D6D1B52" w14:textId="110977B3" w:rsidR="001C21FE" w:rsidRPr="001C21FE" w:rsidRDefault="001C21FE" w:rsidP="001C21FE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C21FE">
              <w:rPr>
                <w:rFonts w:ascii="Angsana New" w:hAnsi="Angsana New" w:hint="cs"/>
                <w:sz w:val="30"/>
                <w:szCs w:val="30"/>
                <w:cs/>
              </w:rPr>
              <w:t>เปลี่ยนแปลงสัญญา</w:t>
            </w:r>
          </w:p>
        </w:tc>
        <w:tc>
          <w:tcPr>
            <w:tcW w:w="2160" w:type="dxa"/>
            <w:vAlign w:val="bottom"/>
          </w:tcPr>
          <w:p w14:paraId="1DBDFB79" w14:textId="7DBA573F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2,145</w:t>
            </w:r>
          </w:p>
        </w:tc>
        <w:tc>
          <w:tcPr>
            <w:tcW w:w="2310" w:type="dxa"/>
            <w:vAlign w:val="bottom"/>
          </w:tcPr>
          <w:p w14:paraId="1C650CE7" w14:textId="78478E61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2,145</w:t>
            </w:r>
          </w:p>
        </w:tc>
      </w:tr>
      <w:tr w:rsidR="001C21FE" w:rsidRPr="00015187" w14:paraId="46F10825" w14:textId="77777777" w:rsidTr="001C21FE">
        <w:trPr>
          <w:trHeight w:val="80"/>
        </w:trPr>
        <w:tc>
          <w:tcPr>
            <w:tcW w:w="4770" w:type="dxa"/>
          </w:tcPr>
          <w:p w14:paraId="5CC3990F" w14:textId="3FFA897D" w:rsidR="001C21FE" w:rsidRPr="001C21FE" w:rsidRDefault="001C21FE" w:rsidP="001C21FE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C21FE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vAlign w:val="bottom"/>
          </w:tcPr>
          <w:p w14:paraId="56D3AC1D" w14:textId="0EF2A1A6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(9,742)</w:t>
            </w:r>
          </w:p>
        </w:tc>
        <w:tc>
          <w:tcPr>
            <w:tcW w:w="2310" w:type="dxa"/>
            <w:vAlign w:val="bottom"/>
          </w:tcPr>
          <w:p w14:paraId="117EC24F" w14:textId="0B4DB44F" w:rsidR="001C21FE" w:rsidRPr="001C21FE" w:rsidRDefault="001C21FE" w:rsidP="001C21FE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(10,788)</w:t>
            </w:r>
          </w:p>
        </w:tc>
      </w:tr>
      <w:tr w:rsidR="001C21FE" w:rsidRPr="00015187" w14:paraId="3C0B9DA7" w14:textId="77777777" w:rsidTr="001C21FE">
        <w:tc>
          <w:tcPr>
            <w:tcW w:w="4770" w:type="dxa"/>
          </w:tcPr>
          <w:p w14:paraId="74FA56BE" w14:textId="23B5EB1F" w:rsidR="001C21FE" w:rsidRPr="001C21FE" w:rsidRDefault="001C21FE" w:rsidP="001C21FE">
            <w:pPr>
              <w:pStyle w:val="BodyText2"/>
              <w:spacing w:line="240" w:lineRule="auto"/>
              <w:ind w:left="252" w:hanging="180"/>
              <w:jc w:val="left"/>
              <w:rPr>
                <w:rFonts w:ascii="Angsana New" w:hAnsi="Angsana New"/>
                <w:strike/>
                <w:sz w:val="30"/>
                <w:szCs w:val="30"/>
                <w:cs/>
              </w:rPr>
            </w:pPr>
            <w:r w:rsidRPr="001C21FE">
              <w:rPr>
                <w:rFonts w:hint="cs"/>
                <w:sz w:val="30"/>
                <w:szCs w:val="30"/>
                <w:cs/>
              </w:rPr>
              <w:t>ผลขาดทุนจากการด้อยค่าสำหรับงวด</w:t>
            </w:r>
          </w:p>
        </w:tc>
        <w:tc>
          <w:tcPr>
            <w:tcW w:w="2160" w:type="dxa"/>
            <w:vAlign w:val="bottom"/>
          </w:tcPr>
          <w:p w14:paraId="42DEAAA3" w14:textId="348F34A8" w:rsidR="001C21FE" w:rsidRPr="001C21FE" w:rsidRDefault="001C21FE" w:rsidP="001C21FE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(1,675)</w:t>
            </w:r>
          </w:p>
        </w:tc>
        <w:tc>
          <w:tcPr>
            <w:tcW w:w="2310" w:type="dxa"/>
            <w:vAlign w:val="bottom"/>
          </w:tcPr>
          <w:p w14:paraId="7345138B" w14:textId="640FDD34" w:rsidR="001C21FE" w:rsidRPr="001C21FE" w:rsidRDefault="001C21FE" w:rsidP="001C21FE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(2,005)</w:t>
            </w:r>
          </w:p>
        </w:tc>
      </w:tr>
      <w:tr w:rsidR="001C21FE" w:rsidRPr="00015187" w14:paraId="1AF4D65A" w14:textId="77777777" w:rsidTr="001C21FE">
        <w:tc>
          <w:tcPr>
            <w:tcW w:w="4770" w:type="dxa"/>
          </w:tcPr>
          <w:p w14:paraId="24ABE7B6" w14:textId="2D97D9D8" w:rsidR="001C21FE" w:rsidRPr="001C21FE" w:rsidRDefault="001C21FE" w:rsidP="001C21FE">
            <w:pPr>
              <w:pStyle w:val="BodyText2"/>
              <w:spacing w:line="240" w:lineRule="auto"/>
              <w:ind w:left="252" w:right="0" w:hanging="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1C21FE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31 </w:t>
            </w:r>
            <w:r w:rsidRPr="001C21F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1C21FE">
              <w:rPr>
                <w:rFonts w:ascii="Angsana New" w:hAnsi="Angsana New" w:hint="cs"/>
                <w:b/>
                <w:bCs/>
                <w:sz w:val="30"/>
                <w:szCs w:val="30"/>
              </w:rPr>
              <w:t>256</w:t>
            </w:r>
            <w:r w:rsidRPr="001C21FE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160" w:type="dxa"/>
            <w:vAlign w:val="bottom"/>
          </w:tcPr>
          <w:p w14:paraId="71E4F500" w14:textId="7FBD1BF0" w:rsidR="001C21FE" w:rsidRPr="001C21FE" w:rsidRDefault="001C21FE" w:rsidP="001C21FE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416,867</w:t>
            </w:r>
          </w:p>
        </w:tc>
        <w:tc>
          <w:tcPr>
            <w:tcW w:w="2310" w:type="dxa"/>
            <w:vAlign w:val="bottom"/>
          </w:tcPr>
          <w:p w14:paraId="7797F091" w14:textId="4AF65EBC" w:rsidR="001C21FE" w:rsidRPr="001C21FE" w:rsidRDefault="001C21FE" w:rsidP="001C21FE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219,252</w:t>
            </w:r>
          </w:p>
        </w:tc>
      </w:tr>
    </w:tbl>
    <w:p w14:paraId="3A2907E0" w14:textId="4BAEEB96" w:rsidR="00657A22" w:rsidRPr="00C27DFE" w:rsidRDefault="009E1E5E" w:rsidP="009E1E5E">
      <w:pPr>
        <w:spacing w:before="240" w:after="120"/>
        <w:ind w:left="540" w:hanging="540"/>
        <w:jc w:val="both"/>
        <w:outlineLvl w:val="0"/>
        <w:rPr>
          <w:rFonts w:ascii="Angsana New" w:hAnsi="Angsana New"/>
          <w:sz w:val="32"/>
          <w:szCs w:val="32"/>
        </w:rPr>
      </w:pPr>
      <w:r w:rsidRPr="00C27DFE">
        <w:rPr>
          <w:rFonts w:ascii="Angsana New" w:hAnsi="Angsana New"/>
          <w:b/>
          <w:bCs/>
          <w:sz w:val="32"/>
          <w:szCs w:val="32"/>
          <w:cs/>
        </w:rPr>
        <w:tab/>
      </w:r>
      <w:r w:rsidRPr="00C27DFE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C27DFE">
        <w:rPr>
          <w:rFonts w:ascii="Angsana New" w:hAnsi="Angsana New"/>
          <w:sz w:val="32"/>
          <w:szCs w:val="32"/>
        </w:rPr>
        <w:t xml:space="preserve">31 </w:t>
      </w:r>
      <w:r w:rsidRPr="00C27DF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C27DFE">
        <w:rPr>
          <w:rFonts w:ascii="Angsana New" w:hAnsi="Angsana New"/>
          <w:sz w:val="32"/>
          <w:szCs w:val="32"/>
        </w:rPr>
        <w:t xml:space="preserve">2568 </w:t>
      </w:r>
      <w:r w:rsidRPr="00C27DFE">
        <w:rPr>
          <w:rFonts w:ascii="Angsana New" w:hAnsi="Angsana New" w:hint="cs"/>
          <w:sz w:val="32"/>
          <w:szCs w:val="32"/>
          <w:cs/>
        </w:rPr>
        <w:t xml:space="preserve">บริษัทย่อยได้นำที่ดินมูลค่าตามบัญชีจำนวน </w:t>
      </w:r>
      <w:r w:rsidR="00CF7FB4" w:rsidRPr="00C27DFE">
        <w:rPr>
          <w:rFonts w:ascii="Angsana New" w:hAnsi="Angsana New"/>
          <w:sz w:val="32"/>
          <w:szCs w:val="32"/>
        </w:rPr>
        <w:t>99</w:t>
      </w:r>
      <w:r w:rsidRPr="00C27DFE">
        <w:rPr>
          <w:rFonts w:ascii="Angsana New" w:hAnsi="Angsana New"/>
          <w:sz w:val="32"/>
          <w:szCs w:val="32"/>
        </w:rPr>
        <w:t xml:space="preserve"> </w:t>
      </w:r>
      <w:r w:rsidRPr="00C27DFE">
        <w:rPr>
          <w:rFonts w:ascii="Angsana New" w:hAnsi="Angsana New" w:hint="cs"/>
          <w:sz w:val="32"/>
          <w:szCs w:val="32"/>
          <w:cs/>
        </w:rPr>
        <w:t>ล้านบาท ไปค้ำประกัน</w:t>
      </w:r>
      <w:r w:rsidR="00FE756A" w:rsidRPr="00C27DFE">
        <w:rPr>
          <w:rFonts w:ascii="Angsana New" w:hAnsi="Angsana New" w:hint="cs"/>
          <w:sz w:val="32"/>
          <w:szCs w:val="32"/>
          <w:cs/>
        </w:rPr>
        <w:t>วงเงิน</w:t>
      </w:r>
      <w:r w:rsidRPr="00C27DFE">
        <w:rPr>
          <w:rFonts w:ascii="Angsana New" w:hAnsi="Angsana New" w:hint="cs"/>
          <w:sz w:val="32"/>
          <w:szCs w:val="32"/>
          <w:cs/>
        </w:rPr>
        <w:t>สินเชื่อที่บริษัทย่อยได้รับจากสถาบันการเงิน (</w:t>
      </w:r>
      <w:r w:rsidRPr="00C27DFE">
        <w:rPr>
          <w:rFonts w:ascii="Angsana New" w:hAnsi="Angsana New"/>
          <w:sz w:val="32"/>
          <w:szCs w:val="32"/>
        </w:rPr>
        <w:t xml:space="preserve">31 </w:t>
      </w:r>
      <w:r w:rsidRPr="00C27DF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C27DFE">
        <w:rPr>
          <w:rFonts w:ascii="Angsana New" w:hAnsi="Angsana New"/>
          <w:sz w:val="32"/>
          <w:szCs w:val="32"/>
        </w:rPr>
        <w:t xml:space="preserve">2567: 99 </w:t>
      </w:r>
      <w:r w:rsidRPr="00C27DFE">
        <w:rPr>
          <w:rFonts w:ascii="Angsana New" w:hAnsi="Angsana New" w:hint="cs"/>
          <w:sz w:val="32"/>
          <w:szCs w:val="32"/>
          <w:cs/>
        </w:rPr>
        <w:t>ล้านบาท)</w:t>
      </w:r>
    </w:p>
    <w:p w14:paraId="3E812C54" w14:textId="531FE0B5" w:rsidR="00954E31" w:rsidRPr="00015187" w:rsidRDefault="00DA098A" w:rsidP="0028347C">
      <w:pPr>
        <w:tabs>
          <w:tab w:val="left" w:pos="540"/>
        </w:tabs>
        <w:spacing w:before="120" w:after="120"/>
        <w:jc w:val="both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</w:t>
      </w:r>
      <w:r w:rsidR="00B03659" w:rsidRPr="00015187">
        <w:rPr>
          <w:rFonts w:ascii="Angsana New" w:hAnsi="Angsana New"/>
          <w:b/>
          <w:bCs/>
          <w:sz w:val="32"/>
          <w:szCs w:val="32"/>
        </w:rPr>
        <w:t>0</w:t>
      </w:r>
      <w:r w:rsidR="00954E31" w:rsidRPr="00015187">
        <w:rPr>
          <w:rFonts w:ascii="Angsana New" w:hAnsi="Angsana New"/>
          <w:b/>
          <w:bCs/>
          <w:sz w:val="32"/>
          <w:szCs w:val="32"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p w14:paraId="7C8E648F" w14:textId="651DD088" w:rsidR="00954E31" w:rsidRPr="00015187" w:rsidRDefault="00954E31" w:rsidP="00752DED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6935A1" w:rsidRPr="00015187">
        <w:rPr>
          <w:rFonts w:ascii="Angsana New" w:hAnsi="Angsana New" w:hint="cs"/>
          <w:sz w:val="32"/>
          <w:szCs w:val="32"/>
          <w:cs/>
        </w:rPr>
        <w:t>สาม</w:t>
      </w:r>
      <w:r w:rsidRPr="00015187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6935A1" w:rsidRPr="00015187">
        <w:rPr>
          <w:rFonts w:ascii="Angsana New" w:hAnsi="Angsana New"/>
          <w:sz w:val="32"/>
          <w:szCs w:val="32"/>
        </w:rPr>
        <w:t>8</w:t>
      </w:r>
      <w:r w:rsidR="00C74A7A"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7DB4BE2D" w14:textId="77777777" w:rsidR="00954E31" w:rsidRPr="00C27DFE" w:rsidRDefault="00954E31" w:rsidP="00585FEB">
      <w:pPr>
        <w:ind w:left="420" w:right="-7" w:firstLine="981"/>
        <w:jc w:val="right"/>
        <w:rPr>
          <w:rFonts w:ascii="Angsana New" w:hAnsi="Angsana New"/>
          <w:sz w:val="30"/>
          <w:szCs w:val="30"/>
        </w:rPr>
      </w:pPr>
      <w:r w:rsidRPr="00C27DFE">
        <w:rPr>
          <w:rFonts w:ascii="Angsana New" w:hAnsi="Angsana New"/>
          <w:sz w:val="30"/>
          <w:szCs w:val="30"/>
          <w:cs/>
        </w:rPr>
        <w:t>(หน่วย</w:t>
      </w:r>
      <w:r w:rsidRPr="00C27DFE">
        <w:rPr>
          <w:rFonts w:ascii="Angsana New" w:hAnsi="Angsana New"/>
          <w:sz w:val="30"/>
          <w:szCs w:val="30"/>
        </w:rPr>
        <w:t>:</w:t>
      </w:r>
      <w:r w:rsidRPr="00C27DFE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680"/>
        <w:gridCol w:w="2160"/>
        <w:gridCol w:w="2340"/>
      </w:tblGrid>
      <w:tr w:rsidR="00015187" w:rsidRPr="00C27DFE" w14:paraId="10F6F548" w14:textId="77777777" w:rsidTr="007D6CD5">
        <w:trPr>
          <w:cantSplit/>
        </w:trPr>
        <w:tc>
          <w:tcPr>
            <w:tcW w:w="4680" w:type="dxa"/>
          </w:tcPr>
          <w:p w14:paraId="19F0CAD9" w14:textId="77777777" w:rsidR="00954E31" w:rsidRPr="00C27DFE" w:rsidRDefault="00954E31" w:rsidP="00494B14">
            <w:pPr>
              <w:pStyle w:val="BodyText2"/>
              <w:spacing w:line="240" w:lineRule="auto"/>
              <w:ind w:left="-15" w:firstLine="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</w:tcPr>
          <w:p w14:paraId="45A29C1B" w14:textId="77777777" w:rsidR="00954E31" w:rsidRPr="00C27DFE" w:rsidRDefault="00954E31" w:rsidP="00494B14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15" w:right="0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</w:tcPr>
          <w:p w14:paraId="0A4B9745" w14:textId="77777777" w:rsidR="00954E31" w:rsidRPr="00C27DFE" w:rsidRDefault="00954E31" w:rsidP="00494B14">
            <w:pPr>
              <w:pStyle w:val="BodyText2"/>
              <w:pBdr>
                <w:bottom w:val="single" w:sz="4" w:space="1" w:color="auto"/>
              </w:pBdr>
              <w:tabs>
                <w:tab w:val="decimal" w:pos="1617"/>
              </w:tabs>
              <w:spacing w:line="240" w:lineRule="auto"/>
              <w:ind w:left="-15" w:right="0" w:firstLine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5187" w:rsidRPr="00C27DFE" w14:paraId="3F142D8A" w14:textId="77777777" w:rsidTr="002660A1">
        <w:tc>
          <w:tcPr>
            <w:tcW w:w="4680" w:type="dxa"/>
          </w:tcPr>
          <w:p w14:paraId="6D2C7C02" w14:textId="7E6F8433" w:rsidR="009442EE" w:rsidRPr="00C27DFE" w:rsidRDefault="009442EE" w:rsidP="009442EE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 w:rsidR="006935A1" w:rsidRPr="00C27DFE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160" w:type="dxa"/>
            <w:vAlign w:val="bottom"/>
          </w:tcPr>
          <w:p w14:paraId="5E9E430C" w14:textId="58046835" w:rsidR="009442EE" w:rsidRPr="00C27DFE" w:rsidRDefault="009510B2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292,515</w:t>
            </w:r>
          </w:p>
        </w:tc>
        <w:tc>
          <w:tcPr>
            <w:tcW w:w="2340" w:type="dxa"/>
            <w:vAlign w:val="bottom"/>
          </w:tcPr>
          <w:p w14:paraId="787F19F8" w14:textId="6AFB85D8" w:rsidR="009442EE" w:rsidRPr="00C27DFE" w:rsidRDefault="00140701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115,374</w:t>
            </w:r>
          </w:p>
        </w:tc>
      </w:tr>
      <w:tr w:rsidR="001C21FE" w:rsidRPr="00C27DFE" w14:paraId="4830BCEA" w14:textId="77777777" w:rsidTr="002660A1">
        <w:tc>
          <w:tcPr>
            <w:tcW w:w="4680" w:type="dxa"/>
          </w:tcPr>
          <w:p w14:paraId="02A147C0" w14:textId="6DCD5606" w:rsidR="001C21FE" w:rsidRPr="00C27DFE" w:rsidRDefault="001C21FE" w:rsidP="001C21FE">
            <w:pPr>
              <w:pStyle w:val="BodyText2"/>
              <w:spacing w:line="240" w:lineRule="auto"/>
              <w:ind w:left="165" w:right="0" w:hanging="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ซื้อบริษัทย่อยระหว่าง</w:t>
            </w:r>
            <w:r w:rsidR="002660A1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C27DFE">
              <w:rPr>
                <w:rFonts w:ascii="Angsana New" w:hAnsi="Angsana New"/>
                <w:sz w:val="30"/>
                <w:szCs w:val="30"/>
                <w:cs/>
              </w:rPr>
              <w:t xml:space="preserve"> - มูลค่าสุทธิตามบัญชี </w:t>
            </w:r>
            <w:r w:rsidR="002660A1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</w:t>
            </w:r>
            <w:r w:rsidRPr="00C27DFE">
              <w:rPr>
                <w:rFonts w:ascii="Angsana New" w:hAnsi="Angsana New"/>
                <w:sz w:val="30"/>
                <w:szCs w:val="30"/>
                <w:cs/>
              </w:rPr>
              <w:t>ณ วันที่ซื้อ</w:t>
            </w:r>
          </w:p>
        </w:tc>
        <w:tc>
          <w:tcPr>
            <w:tcW w:w="2160" w:type="dxa"/>
            <w:vAlign w:val="bottom"/>
          </w:tcPr>
          <w:p w14:paraId="004A4B6C" w14:textId="76C4BF5E" w:rsidR="001C21FE" w:rsidRPr="00C27DFE" w:rsidRDefault="001C21FE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148</w:t>
            </w:r>
          </w:p>
        </w:tc>
        <w:tc>
          <w:tcPr>
            <w:tcW w:w="2340" w:type="dxa"/>
            <w:vAlign w:val="bottom"/>
          </w:tcPr>
          <w:p w14:paraId="3D3C2A54" w14:textId="2D0CFA19" w:rsidR="001C21FE" w:rsidRPr="00C27DFE" w:rsidRDefault="001C21FE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2B94" w:rsidRPr="00C27DFE" w14:paraId="5884CDC6" w14:textId="77777777" w:rsidTr="002660A1">
        <w:tc>
          <w:tcPr>
            <w:tcW w:w="4680" w:type="dxa"/>
          </w:tcPr>
          <w:p w14:paraId="0423D716" w14:textId="15AE5280" w:rsidR="00F92B94" w:rsidRPr="00C27DFE" w:rsidRDefault="00F92B94" w:rsidP="00F92B94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 xml:space="preserve">ซื้อเพิ่มระหว่างงวด </w:t>
            </w:r>
            <w:r w:rsidRPr="00C27DFE">
              <w:rPr>
                <w:rFonts w:ascii="Angsana New" w:hAnsi="Angsana New" w:hint="cs"/>
                <w:sz w:val="30"/>
                <w:szCs w:val="30"/>
                <w:cs/>
              </w:rPr>
              <w:t>- ราคาทุน</w:t>
            </w:r>
          </w:p>
        </w:tc>
        <w:tc>
          <w:tcPr>
            <w:tcW w:w="2160" w:type="dxa"/>
            <w:vAlign w:val="bottom"/>
          </w:tcPr>
          <w:p w14:paraId="6DFF1333" w14:textId="79C3D9AF" w:rsidR="00F92B94" w:rsidRPr="00C27DFE" w:rsidRDefault="00F92B94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65,925</w:t>
            </w:r>
          </w:p>
        </w:tc>
        <w:tc>
          <w:tcPr>
            <w:tcW w:w="2340" w:type="dxa"/>
            <w:vAlign w:val="bottom"/>
          </w:tcPr>
          <w:p w14:paraId="6D906BCF" w14:textId="79F07728" w:rsidR="00F92B94" w:rsidRPr="00F92B94" w:rsidRDefault="00F92B94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92B94">
              <w:rPr>
                <w:rFonts w:ascii="Angsana New" w:hAnsi="Angsana New"/>
                <w:sz w:val="30"/>
                <w:szCs w:val="30"/>
              </w:rPr>
              <w:t>813</w:t>
            </w:r>
          </w:p>
        </w:tc>
      </w:tr>
      <w:tr w:rsidR="00F92B94" w:rsidRPr="00C27DFE" w14:paraId="1DF69E8B" w14:textId="77777777" w:rsidTr="002660A1">
        <w:tc>
          <w:tcPr>
            <w:tcW w:w="4680" w:type="dxa"/>
          </w:tcPr>
          <w:p w14:paraId="416CB588" w14:textId="6B68A755" w:rsidR="00F92B94" w:rsidRPr="00C27DFE" w:rsidRDefault="00F92B94" w:rsidP="00F92B94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  <w:r w:rsidRPr="00C27DFE">
              <w:rPr>
                <w:rFonts w:ascii="Angsana New" w:hAnsi="Angsana New"/>
                <w:sz w:val="30"/>
                <w:szCs w:val="30"/>
              </w:rPr>
              <w:t>/</w:t>
            </w:r>
            <w:r w:rsidRPr="00C27DFE">
              <w:rPr>
                <w:rFonts w:ascii="Angsana New" w:hAnsi="Angsana New" w:hint="cs"/>
                <w:sz w:val="30"/>
                <w:szCs w:val="30"/>
                <w:cs/>
              </w:rPr>
              <w:t>ตัดจำหน่ายระหว่างงวด - สุทธิ</w:t>
            </w:r>
          </w:p>
        </w:tc>
        <w:tc>
          <w:tcPr>
            <w:tcW w:w="2160" w:type="dxa"/>
            <w:vAlign w:val="bottom"/>
          </w:tcPr>
          <w:p w14:paraId="027CF1D6" w14:textId="61D55151" w:rsidR="00F92B94" w:rsidRPr="00C27DFE" w:rsidRDefault="00F92B94" w:rsidP="002660A1">
            <w:pPr>
              <w:pStyle w:val="BodyText2"/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40" w:type="dxa"/>
            <w:vAlign w:val="bottom"/>
          </w:tcPr>
          <w:p w14:paraId="0E56408A" w14:textId="50C4FA8B" w:rsidR="00F92B94" w:rsidRPr="00F92B94" w:rsidRDefault="00F92B94" w:rsidP="002660A1">
            <w:pPr>
              <w:pStyle w:val="BodyText2"/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92B94"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F92B94" w:rsidRPr="00C27DFE" w14:paraId="7197DA62" w14:textId="77777777" w:rsidTr="002660A1">
        <w:tc>
          <w:tcPr>
            <w:tcW w:w="4680" w:type="dxa"/>
          </w:tcPr>
          <w:p w14:paraId="5BA5842C" w14:textId="784EB283" w:rsidR="00F92B94" w:rsidRPr="00C27DFE" w:rsidRDefault="00F92B94" w:rsidP="00F92B94">
            <w:pPr>
              <w:pStyle w:val="BodyText2"/>
              <w:spacing w:line="240" w:lineRule="auto"/>
              <w:ind w:left="165" w:hanging="18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vAlign w:val="bottom"/>
          </w:tcPr>
          <w:p w14:paraId="77CC6A17" w14:textId="67EB02E1" w:rsidR="00F92B94" w:rsidRPr="00C27DFE" w:rsidRDefault="00F92B94" w:rsidP="002660A1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</w:rPr>
              <w:t>(15,322)</w:t>
            </w:r>
          </w:p>
        </w:tc>
        <w:tc>
          <w:tcPr>
            <w:tcW w:w="2340" w:type="dxa"/>
            <w:vAlign w:val="bottom"/>
          </w:tcPr>
          <w:p w14:paraId="780EF9F3" w14:textId="55B17A67" w:rsidR="00F92B94" w:rsidRPr="00F92B94" w:rsidRDefault="00F92B94" w:rsidP="002660A1">
            <w:pPr>
              <w:pStyle w:val="BodyText2"/>
              <w:pBdr>
                <w:bottom w:val="sing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92B94">
              <w:rPr>
                <w:rFonts w:ascii="Angsana New" w:hAnsi="Angsana New"/>
                <w:sz w:val="30"/>
                <w:szCs w:val="30"/>
              </w:rPr>
              <w:t>(5,517)</w:t>
            </w:r>
          </w:p>
        </w:tc>
      </w:tr>
      <w:tr w:rsidR="00F92B94" w:rsidRPr="00C27DFE" w14:paraId="6A40FB07" w14:textId="77777777" w:rsidTr="002660A1">
        <w:tc>
          <w:tcPr>
            <w:tcW w:w="4680" w:type="dxa"/>
          </w:tcPr>
          <w:p w14:paraId="090D4CFB" w14:textId="15BB89DD" w:rsidR="00F92B94" w:rsidRPr="00C27DFE" w:rsidRDefault="00F92B94" w:rsidP="00F92B94">
            <w:pPr>
              <w:pStyle w:val="BodyText2"/>
              <w:spacing w:line="240" w:lineRule="auto"/>
              <w:ind w:left="165" w:right="-105" w:hanging="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31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2160" w:type="dxa"/>
            <w:vAlign w:val="bottom"/>
          </w:tcPr>
          <w:p w14:paraId="5E4EE41E" w14:textId="7B869371" w:rsidR="00F92B94" w:rsidRPr="00C27DFE" w:rsidRDefault="00F92B94" w:rsidP="002660A1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C21FE">
              <w:rPr>
                <w:rFonts w:ascii="Angsana New" w:hAnsi="Angsana New"/>
                <w:sz w:val="30"/>
                <w:szCs w:val="30"/>
              </w:rPr>
              <w:t>343,264</w:t>
            </w:r>
          </w:p>
        </w:tc>
        <w:tc>
          <w:tcPr>
            <w:tcW w:w="2340" w:type="dxa"/>
            <w:vAlign w:val="bottom"/>
          </w:tcPr>
          <w:p w14:paraId="13922FD0" w14:textId="7C6D26D8" w:rsidR="00F92B94" w:rsidRPr="00F92B94" w:rsidRDefault="00F92B94" w:rsidP="002660A1">
            <w:pPr>
              <w:pStyle w:val="BodyText2"/>
              <w:pBdr>
                <w:bottom w:val="double" w:sz="4" w:space="1" w:color="auto"/>
              </w:pBdr>
              <w:tabs>
                <w:tab w:val="decimal" w:pos="1872"/>
              </w:tabs>
              <w:spacing w:line="240" w:lineRule="auto"/>
              <w:ind w:left="-15" w:righ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92B94">
              <w:rPr>
                <w:rFonts w:ascii="Angsana New" w:hAnsi="Angsana New"/>
                <w:sz w:val="30"/>
                <w:szCs w:val="30"/>
              </w:rPr>
              <w:t>110,668</w:t>
            </w:r>
          </w:p>
        </w:tc>
      </w:tr>
    </w:tbl>
    <w:p w14:paraId="56458071" w14:textId="77777777" w:rsidR="00F92B94" w:rsidRDefault="00F92B94" w:rsidP="00B03659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DDECEB2" w14:textId="77777777" w:rsidR="00F92B94" w:rsidRDefault="00F92B9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DFB9B9B" w14:textId="435D504F" w:rsidR="00DA098A" w:rsidRPr="00015187" w:rsidRDefault="00B03659" w:rsidP="00F92B94">
      <w:pPr>
        <w:tabs>
          <w:tab w:val="left" w:pos="900"/>
        </w:tabs>
        <w:spacing w:before="60" w:after="60"/>
        <w:ind w:left="547" w:right="-1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11</w:t>
      </w:r>
      <w:r w:rsidR="00DA098A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DA098A" w:rsidRPr="00015187">
        <w:rPr>
          <w:rFonts w:ascii="Angsana New" w:hAnsi="Angsana New"/>
          <w:b/>
          <w:bCs/>
          <w:sz w:val="32"/>
          <w:szCs w:val="32"/>
        </w:rPr>
        <w:tab/>
      </w:r>
      <w:r w:rsidR="00DA098A" w:rsidRPr="00015187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14:paraId="288D5E21" w14:textId="264327C2" w:rsidR="00DA098A" w:rsidRPr="00015187" w:rsidRDefault="00DA098A" w:rsidP="00F92B94">
      <w:pPr>
        <w:tabs>
          <w:tab w:val="left" w:pos="360"/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pacing w:val="-8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9510B2" w:rsidRPr="00015187">
        <w:rPr>
          <w:rFonts w:ascii="Angsana New" w:hAnsi="Angsana New" w:hint="cs"/>
          <w:spacing w:val="-8"/>
          <w:sz w:val="32"/>
          <w:szCs w:val="32"/>
          <w:cs/>
        </w:rPr>
        <w:t>สาม</w:t>
      </w:r>
      <w:r w:rsidRPr="00015187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9510B2" w:rsidRPr="00015187">
        <w:rPr>
          <w:rFonts w:ascii="Angsana New" w:hAnsi="Angsana New"/>
          <w:sz w:val="32"/>
          <w:szCs w:val="32"/>
        </w:rPr>
        <w:t>8</w:t>
      </w:r>
      <w:r w:rsidR="00586D8C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สรุป</w:t>
      </w:r>
      <w:r w:rsidR="00586D8C" w:rsidRPr="00015187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015187">
        <w:rPr>
          <w:rFonts w:ascii="Angsana New" w:hAnsi="Angsana New"/>
          <w:sz w:val="32"/>
          <w:szCs w:val="32"/>
          <w:cs/>
        </w:rPr>
        <w:t>ได้ดังนี้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88"/>
        <w:gridCol w:w="1800"/>
        <w:gridCol w:w="1800"/>
      </w:tblGrid>
      <w:tr w:rsidR="00015187" w:rsidRPr="00015187" w14:paraId="39BEDDC2" w14:textId="77777777" w:rsidTr="00656906">
        <w:trPr>
          <w:cantSplit/>
        </w:trPr>
        <w:tc>
          <w:tcPr>
            <w:tcW w:w="5688" w:type="dxa"/>
          </w:tcPr>
          <w:p w14:paraId="5260E324" w14:textId="77777777" w:rsidR="00DA098A" w:rsidRPr="00C27DFE" w:rsidRDefault="00DA098A" w:rsidP="00C27DFE">
            <w:pPr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hideMark/>
          </w:tcPr>
          <w:p w14:paraId="69F6BD08" w14:textId="77777777" w:rsidR="00DA098A" w:rsidRPr="00C27DFE" w:rsidRDefault="00DA098A" w:rsidP="00C27DFE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30"/>
                <w:szCs w:val="30"/>
                <w:u w:val="single"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</w:rPr>
              <w:t>(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หน่วย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: 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พันบาท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</w:rPr>
              <w:t>)</w:t>
            </w:r>
          </w:p>
        </w:tc>
      </w:tr>
      <w:tr w:rsidR="00015187" w:rsidRPr="00015187" w14:paraId="6C840ADE" w14:textId="77777777" w:rsidTr="00656906">
        <w:trPr>
          <w:cantSplit/>
        </w:trPr>
        <w:tc>
          <w:tcPr>
            <w:tcW w:w="5688" w:type="dxa"/>
          </w:tcPr>
          <w:p w14:paraId="6A4E2CFF" w14:textId="77777777" w:rsidR="00DA098A" w:rsidRPr="00C27DFE" w:rsidRDefault="00DA098A" w:rsidP="00C27DFE">
            <w:pPr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  <w:hideMark/>
          </w:tcPr>
          <w:p w14:paraId="54212474" w14:textId="77777777" w:rsidR="00DA098A" w:rsidRPr="00C27DFE" w:rsidRDefault="00DA098A" w:rsidP="00C27DF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  <w:hideMark/>
          </w:tcPr>
          <w:p w14:paraId="16804C9C" w14:textId="77777777" w:rsidR="00DA098A" w:rsidRPr="00C27DFE" w:rsidRDefault="00DA098A" w:rsidP="00C27DF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งบการเงิน</w:t>
            </w:r>
          </w:p>
          <w:p w14:paraId="5307C7AD" w14:textId="77777777" w:rsidR="00DA098A" w:rsidRPr="00C27DFE" w:rsidRDefault="00DA098A" w:rsidP="00C27DF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เฉพาะกิจการ</w:t>
            </w:r>
          </w:p>
        </w:tc>
      </w:tr>
      <w:tr w:rsidR="00015187" w:rsidRPr="00015187" w14:paraId="7C5E6AD8" w14:textId="77777777" w:rsidTr="00656906">
        <w:tc>
          <w:tcPr>
            <w:tcW w:w="5688" w:type="dxa"/>
          </w:tcPr>
          <w:p w14:paraId="20A1CA61" w14:textId="69D7B07C" w:rsidR="009442EE" w:rsidRPr="00C27DFE" w:rsidRDefault="009442EE" w:rsidP="00C27DFE">
            <w:pPr>
              <w:spacing w:line="380" w:lineRule="exact"/>
              <w:ind w:left="165" w:hanging="165"/>
              <w:rPr>
                <w:rFonts w:ascii="Angsana New" w:hAnsi="Angsana New"/>
                <w:b/>
                <w:bCs/>
                <w:spacing w:val="-4"/>
                <w:sz w:val="30"/>
                <w:szCs w:val="30"/>
                <w:cs/>
              </w:rPr>
            </w:pP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มูลค่าสุทธิตามบัญชี ณ วันที่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</w:rPr>
              <w:t xml:space="preserve"> 1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 xml:space="preserve"> มกราคม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</w:rPr>
              <w:t xml:space="preserve"> 256</w:t>
            </w:r>
            <w:r w:rsidR="009510B2" w:rsidRPr="00C27DFE">
              <w:rPr>
                <w:rFonts w:ascii="Angsana New" w:hAnsi="Angsana New"/>
                <w:b/>
                <w:bCs/>
                <w:spacing w:val="-4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79DDBC15" w14:textId="7884B825" w:rsidR="009442EE" w:rsidRPr="00C27DFE" w:rsidRDefault="002F7F90" w:rsidP="00C27DFE">
            <w:pP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73,050</w:t>
            </w:r>
          </w:p>
        </w:tc>
        <w:tc>
          <w:tcPr>
            <w:tcW w:w="1800" w:type="dxa"/>
            <w:vAlign w:val="bottom"/>
          </w:tcPr>
          <w:p w14:paraId="4A857175" w14:textId="56271C10" w:rsidR="009442EE" w:rsidRPr="00C27DFE" w:rsidRDefault="004D44C8" w:rsidP="00C27DFE">
            <w:pP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58,431</w:t>
            </w:r>
          </w:p>
        </w:tc>
      </w:tr>
      <w:tr w:rsidR="00015187" w:rsidRPr="00015187" w14:paraId="79A59C56" w14:textId="77777777" w:rsidTr="00656906">
        <w:tc>
          <w:tcPr>
            <w:tcW w:w="5688" w:type="dxa"/>
          </w:tcPr>
          <w:p w14:paraId="13C7A774" w14:textId="34FB157E" w:rsidR="00600427" w:rsidRPr="00C27DFE" w:rsidRDefault="00600427" w:rsidP="00C27DFE">
            <w:pPr>
              <w:spacing w:line="380" w:lineRule="exact"/>
              <w:ind w:left="165" w:hanging="165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โอนไปอสังหาริมทรัพย์เพื่อการลงทุน </w:t>
            </w: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สุทธิ</w:t>
            </w:r>
          </w:p>
        </w:tc>
        <w:tc>
          <w:tcPr>
            <w:tcW w:w="1800" w:type="dxa"/>
          </w:tcPr>
          <w:p w14:paraId="6D6FCEC6" w14:textId="63EA16EB" w:rsidR="00600427" w:rsidRPr="00C27DFE" w:rsidRDefault="00600427" w:rsidP="00C27DFE">
            <w:pP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(27,707)</w:t>
            </w:r>
          </w:p>
        </w:tc>
        <w:tc>
          <w:tcPr>
            <w:tcW w:w="1800" w:type="dxa"/>
            <w:vAlign w:val="bottom"/>
          </w:tcPr>
          <w:p w14:paraId="755C86A0" w14:textId="267E10C9" w:rsidR="00600427" w:rsidRPr="00C27DFE" w:rsidRDefault="00600427" w:rsidP="00C27DFE">
            <w:pP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(28,840)</w:t>
            </w:r>
          </w:p>
        </w:tc>
      </w:tr>
      <w:tr w:rsidR="00015187" w:rsidRPr="00015187" w14:paraId="0FD9FA3E" w14:textId="77777777" w:rsidTr="00656906">
        <w:tc>
          <w:tcPr>
            <w:tcW w:w="5688" w:type="dxa"/>
          </w:tcPr>
          <w:p w14:paraId="5DF4F9A7" w14:textId="2C3F1E77" w:rsidR="00600427" w:rsidRPr="00C27DFE" w:rsidRDefault="00600427" w:rsidP="00C27DFE">
            <w:pPr>
              <w:spacing w:line="380" w:lineRule="exact"/>
              <w:ind w:left="165" w:hanging="165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C27DFE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800" w:type="dxa"/>
          </w:tcPr>
          <w:p w14:paraId="1A1A53F0" w14:textId="4D56B993" w:rsidR="00600427" w:rsidRPr="00C27DFE" w:rsidRDefault="00600427" w:rsidP="00C27DFE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(3,456)</w:t>
            </w:r>
          </w:p>
        </w:tc>
        <w:tc>
          <w:tcPr>
            <w:tcW w:w="1800" w:type="dxa"/>
            <w:vAlign w:val="bottom"/>
          </w:tcPr>
          <w:p w14:paraId="7F12D09C" w14:textId="131A0BFB" w:rsidR="00600427" w:rsidRPr="00C27DFE" w:rsidRDefault="00600427" w:rsidP="00C27DFE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(1,988)</w:t>
            </w:r>
          </w:p>
        </w:tc>
      </w:tr>
      <w:tr w:rsidR="00600427" w:rsidRPr="00015187" w14:paraId="09B53EB3" w14:textId="77777777" w:rsidTr="00656906">
        <w:tc>
          <w:tcPr>
            <w:tcW w:w="5688" w:type="dxa"/>
            <w:hideMark/>
          </w:tcPr>
          <w:p w14:paraId="3861E2E2" w14:textId="4902E772" w:rsidR="00600427" w:rsidRPr="00C27DFE" w:rsidRDefault="00600427" w:rsidP="00C27DFE">
            <w:pPr>
              <w:spacing w:line="380" w:lineRule="exact"/>
              <w:ind w:left="165" w:hanging="165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มูลค่าสุทธิตามบัญชี ณ วันที่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</w:rPr>
              <w:t xml:space="preserve"> 31 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 xml:space="preserve">มีนาคม </w:t>
            </w:r>
            <w:r w:rsidRPr="00C27DF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</w:rPr>
              <w:t>256</w:t>
            </w:r>
            <w:r w:rsidRPr="00C27DFE">
              <w:rPr>
                <w:rFonts w:ascii="Angsana New" w:hAnsi="Angsana New"/>
                <w:b/>
                <w:bCs/>
                <w:spacing w:val="-4"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1E49C116" w14:textId="694A4BE9" w:rsidR="00600427" w:rsidRPr="00C27DFE" w:rsidRDefault="00600427" w:rsidP="00C27DFE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41,887</w:t>
            </w:r>
          </w:p>
        </w:tc>
        <w:tc>
          <w:tcPr>
            <w:tcW w:w="1800" w:type="dxa"/>
            <w:vAlign w:val="bottom"/>
          </w:tcPr>
          <w:p w14:paraId="0E811953" w14:textId="624F1E88" w:rsidR="00600427" w:rsidRPr="00C27DFE" w:rsidRDefault="00600427" w:rsidP="00C27DFE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27,603</w:t>
            </w:r>
          </w:p>
        </w:tc>
      </w:tr>
    </w:tbl>
    <w:p w14:paraId="5ECD7F2B" w14:textId="14285BA7" w:rsidR="00954E31" w:rsidRPr="00015187" w:rsidRDefault="004772B1" w:rsidP="00DA098A">
      <w:pPr>
        <w:tabs>
          <w:tab w:val="left" w:pos="900"/>
          <w:tab w:val="left" w:pos="2160"/>
          <w:tab w:val="left" w:pos="2880"/>
        </w:tabs>
        <w:spacing w:before="24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</w:t>
      </w:r>
      <w:r w:rsidR="00B03659" w:rsidRPr="00015187">
        <w:rPr>
          <w:rFonts w:ascii="Angsana New" w:hAnsi="Angsana New"/>
          <w:b/>
          <w:bCs/>
          <w:sz w:val="32"/>
          <w:szCs w:val="32"/>
        </w:rPr>
        <w:t>2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</w:p>
    <w:p w14:paraId="0C947608" w14:textId="15649EDB" w:rsidR="00954E31" w:rsidRPr="00015187" w:rsidRDefault="00954E31" w:rsidP="00E21EA7">
      <w:pPr>
        <w:tabs>
          <w:tab w:val="left" w:pos="900"/>
          <w:tab w:val="left" w:pos="2160"/>
          <w:tab w:val="left" w:pos="288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รายการเปลี่ยนแปลงของบัญชีสินทรัพย์ไม่มีตัวตนสำหรับงวด</w:t>
      </w:r>
      <w:r w:rsidR="004D44C8" w:rsidRPr="00015187">
        <w:rPr>
          <w:rFonts w:ascii="Angsana New" w:hAnsi="Angsana New" w:hint="cs"/>
          <w:sz w:val="32"/>
          <w:szCs w:val="32"/>
          <w:cs/>
        </w:rPr>
        <w:t>สาม</w:t>
      </w:r>
      <w:r w:rsidRPr="00015187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4D44C8" w:rsidRPr="00015187">
        <w:rPr>
          <w:rFonts w:ascii="Angsana New" w:hAnsi="Angsana New"/>
          <w:sz w:val="32"/>
          <w:szCs w:val="32"/>
        </w:rPr>
        <w:t>8</w:t>
      </w:r>
      <w:r w:rsidR="00585FEB" w:rsidRPr="00015187">
        <w:rPr>
          <w:rFonts w:ascii="Angsana New" w:hAnsi="Angsana New"/>
          <w:sz w:val="32"/>
          <w:szCs w:val="32"/>
          <w:cs/>
        </w:rPr>
        <w:t xml:space="preserve"> </w:t>
      </w:r>
      <w:r w:rsidR="002058AC" w:rsidRPr="00015187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015187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3680C97A" w14:textId="77777777" w:rsidR="000F342C" w:rsidRPr="00C27DFE" w:rsidRDefault="000F342C" w:rsidP="00E21EA7">
      <w:pPr>
        <w:ind w:left="420" w:right="-43" w:firstLine="981"/>
        <w:jc w:val="right"/>
        <w:rPr>
          <w:rFonts w:ascii="Angsana New" w:hAnsi="Angsana New"/>
          <w:sz w:val="30"/>
          <w:szCs w:val="30"/>
        </w:rPr>
      </w:pPr>
      <w:r w:rsidRPr="00C27DFE">
        <w:rPr>
          <w:rFonts w:ascii="Angsana New" w:hAnsi="Angsana New"/>
          <w:sz w:val="30"/>
          <w:szCs w:val="30"/>
          <w:cs/>
        </w:rPr>
        <w:t>(หน่วย</w:t>
      </w:r>
      <w:r w:rsidRPr="00C27DFE">
        <w:rPr>
          <w:rFonts w:ascii="Angsana New" w:hAnsi="Angsana New"/>
          <w:sz w:val="30"/>
          <w:szCs w:val="30"/>
        </w:rPr>
        <w:t>:</w:t>
      </w:r>
      <w:r w:rsidRPr="00C27DFE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7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015187" w:rsidRPr="00C27DFE" w14:paraId="1E7145CD" w14:textId="77777777" w:rsidTr="00F21FCA">
        <w:trPr>
          <w:cantSplit/>
          <w:trHeight w:val="80"/>
        </w:trPr>
        <w:tc>
          <w:tcPr>
            <w:tcW w:w="5670" w:type="dxa"/>
          </w:tcPr>
          <w:p w14:paraId="05BE2C7C" w14:textId="77777777" w:rsidR="000F342C" w:rsidRPr="00C27DFE" w:rsidRDefault="000F342C" w:rsidP="00B0365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BBD3862" w14:textId="77777777" w:rsidR="000F342C" w:rsidRPr="00C27DFE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5528EF4D" w14:textId="77777777" w:rsidR="000F342C" w:rsidRPr="00C27DFE" w:rsidRDefault="000F342C" w:rsidP="00B0365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 w:rsidR="00F21FCA" w:rsidRPr="00C27DFE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</w:t>
            </w:r>
            <w:r w:rsidRPr="00C27DFE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015187" w:rsidRPr="00C27DFE" w14:paraId="777AE041" w14:textId="77777777" w:rsidTr="009F6411">
        <w:trPr>
          <w:trHeight w:val="80"/>
        </w:trPr>
        <w:tc>
          <w:tcPr>
            <w:tcW w:w="5670" w:type="dxa"/>
          </w:tcPr>
          <w:p w14:paraId="7A8F815E" w14:textId="49784D87" w:rsidR="00350986" w:rsidRPr="00C27DFE" w:rsidRDefault="00350986" w:rsidP="00656906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</w:t>
            </w:r>
            <w:r w:rsidR="000B3F02" w:rsidRPr="00C27DFE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0" w:type="dxa"/>
          </w:tcPr>
          <w:p w14:paraId="6E62E051" w14:textId="15645832" w:rsidR="00350986" w:rsidRPr="00C27DFE" w:rsidRDefault="00483C8D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145,94</w:t>
            </w:r>
            <w:r w:rsidR="00EA35ED">
              <w:rPr>
                <w:rFonts w:ascii="Angsana New" w:hAnsi="Angsana New"/>
                <w:spacing w:val="-4"/>
                <w:sz w:val="30"/>
                <w:szCs w:val="30"/>
              </w:rPr>
              <w:t>7</w:t>
            </w:r>
          </w:p>
        </w:tc>
        <w:tc>
          <w:tcPr>
            <w:tcW w:w="1800" w:type="dxa"/>
          </w:tcPr>
          <w:p w14:paraId="6244764A" w14:textId="57CEA0F7" w:rsidR="00350986" w:rsidRPr="00C27DFE" w:rsidRDefault="000E09A1" w:rsidP="00350986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142,111</w:t>
            </w:r>
          </w:p>
        </w:tc>
      </w:tr>
      <w:tr w:rsidR="00015187" w:rsidRPr="00C27DFE" w14:paraId="2F685F3B" w14:textId="77777777" w:rsidTr="00F21FCA">
        <w:tc>
          <w:tcPr>
            <w:tcW w:w="5670" w:type="dxa"/>
          </w:tcPr>
          <w:p w14:paraId="3FFA029E" w14:textId="44396FBE" w:rsidR="009B5025" w:rsidRPr="00C27DFE" w:rsidRDefault="009B5025" w:rsidP="009B5025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C27DFE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  <w:r w:rsidRPr="00C27DFE">
              <w:rPr>
                <w:rFonts w:ascii="Angsana New" w:hAnsi="Angsana New"/>
                <w:sz w:val="30"/>
                <w:szCs w:val="30"/>
                <w:cs/>
              </w:rPr>
              <w:t xml:space="preserve">ระหว่างงวด </w:t>
            </w:r>
          </w:p>
        </w:tc>
        <w:tc>
          <w:tcPr>
            <w:tcW w:w="1800" w:type="dxa"/>
          </w:tcPr>
          <w:p w14:paraId="75433B8A" w14:textId="47DC5D7B" w:rsidR="009B5025" w:rsidRPr="00C27DFE" w:rsidRDefault="009B5025" w:rsidP="009B5025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502</w:t>
            </w:r>
          </w:p>
        </w:tc>
        <w:tc>
          <w:tcPr>
            <w:tcW w:w="1800" w:type="dxa"/>
          </w:tcPr>
          <w:p w14:paraId="2F501CAA" w14:textId="6BFB2214" w:rsidR="009B5025" w:rsidRPr="00C27DFE" w:rsidRDefault="009B5025" w:rsidP="009B5025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53</w:t>
            </w:r>
          </w:p>
        </w:tc>
      </w:tr>
      <w:tr w:rsidR="00015187" w:rsidRPr="00C27DFE" w14:paraId="5B7CE1DE" w14:textId="77777777" w:rsidTr="00F21FCA">
        <w:tc>
          <w:tcPr>
            <w:tcW w:w="5670" w:type="dxa"/>
          </w:tcPr>
          <w:p w14:paraId="182CC1F5" w14:textId="392D9FB4" w:rsidR="009B5025" w:rsidRPr="00C27DFE" w:rsidRDefault="009B5025" w:rsidP="009B5025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ค่าตัดจำหน่ายระหว่างงวด</w:t>
            </w:r>
          </w:p>
        </w:tc>
        <w:tc>
          <w:tcPr>
            <w:tcW w:w="1800" w:type="dxa"/>
          </w:tcPr>
          <w:p w14:paraId="081981B7" w14:textId="7BC9CFFE" w:rsidR="009B5025" w:rsidRPr="00C27DFE" w:rsidRDefault="009B5025" w:rsidP="009B5025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(13,73</w:t>
            </w:r>
            <w:r w:rsidR="00EA35ED">
              <w:rPr>
                <w:rFonts w:ascii="Angsana New" w:hAnsi="Angsana New"/>
                <w:spacing w:val="-4"/>
                <w:sz w:val="30"/>
                <w:szCs w:val="30"/>
              </w:rPr>
              <w:t>6</w:t>
            </w: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800" w:type="dxa"/>
          </w:tcPr>
          <w:p w14:paraId="5591F550" w14:textId="5DA8A6FF" w:rsidR="009B5025" w:rsidRPr="00C27DFE" w:rsidRDefault="009B5025" w:rsidP="009B5025">
            <w:pP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(13,357)</w:t>
            </w:r>
          </w:p>
        </w:tc>
      </w:tr>
      <w:tr w:rsidR="00015187" w:rsidRPr="00C27DFE" w14:paraId="24E0A3EE" w14:textId="77777777" w:rsidTr="00F21FCA">
        <w:tc>
          <w:tcPr>
            <w:tcW w:w="5670" w:type="dxa"/>
          </w:tcPr>
          <w:p w14:paraId="44AF8445" w14:textId="3B3AA259" w:rsidR="009B5025" w:rsidRPr="00C27DFE" w:rsidRDefault="009B5025" w:rsidP="009B5025">
            <w:pPr>
              <w:pStyle w:val="BodyText2"/>
              <w:spacing w:line="240" w:lineRule="auto"/>
              <w:ind w:left="255" w:hanging="285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27DFE">
              <w:rPr>
                <w:rFonts w:ascii="Angsana New" w:hAnsi="Angsana New"/>
                <w:sz w:val="30"/>
                <w:szCs w:val="30"/>
                <w:cs/>
              </w:rPr>
              <w:t>ผลขาดทุนจากการด้อยค่าสำหรับงวด</w:t>
            </w:r>
          </w:p>
        </w:tc>
        <w:tc>
          <w:tcPr>
            <w:tcW w:w="1800" w:type="dxa"/>
          </w:tcPr>
          <w:p w14:paraId="1C72335E" w14:textId="2A1B5FE7" w:rsidR="009B5025" w:rsidRPr="00C27DFE" w:rsidRDefault="009B5025" w:rsidP="009B5025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(709)</w:t>
            </w:r>
          </w:p>
        </w:tc>
        <w:tc>
          <w:tcPr>
            <w:tcW w:w="1800" w:type="dxa"/>
          </w:tcPr>
          <w:p w14:paraId="642970FE" w14:textId="773ADD88" w:rsidR="009B5025" w:rsidRPr="00C27DFE" w:rsidRDefault="009B5025" w:rsidP="009B5025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(709)</w:t>
            </w:r>
          </w:p>
        </w:tc>
      </w:tr>
      <w:tr w:rsidR="00015187" w:rsidRPr="00C27DFE" w14:paraId="30D952FC" w14:textId="77777777" w:rsidTr="00F21FCA">
        <w:tc>
          <w:tcPr>
            <w:tcW w:w="5670" w:type="dxa"/>
          </w:tcPr>
          <w:p w14:paraId="653B8A11" w14:textId="53B4B18D" w:rsidR="009B5025" w:rsidRPr="00C27DFE" w:rsidRDefault="009B5025" w:rsidP="009B5025">
            <w:pPr>
              <w:pStyle w:val="BodyText2"/>
              <w:spacing w:line="240" w:lineRule="auto"/>
              <w:ind w:left="255" w:right="0" w:hanging="28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31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C27DFE">
              <w:rPr>
                <w:rFonts w:ascii="Angsana New" w:hAnsi="Angsana New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800" w:type="dxa"/>
          </w:tcPr>
          <w:p w14:paraId="382C8B76" w14:textId="2851A896" w:rsidR="009B5025" w:rsidRPr="00C27DFE" w:rsidRDefault="009B5025" w:rsidP="009B5025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132,004</w:t>
            </w:r>
          </w:p>
        </w:tc>
        <w:tc>
          <w:tcPr>
            <w:tcW w:w="1800" w:type="dxa"/>
          </w:tcPr>
          <w:p w14:paraId="1FEF0D2E" w14:textId="5FBD57D5" w:rsidR="009B5025" w:rsidRPr="00C27DFE" w:rsidRDefault="009B5025" w:rsidP="009B5025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C27DFE">
              <w:rPr>
                <w:rFonts w:ascii="Angsana New" w:hAnsi="Angsana New"/>
                <w:spacing w:val="-4"/>
                <w:sz w:val="30"/>
                <w:szCs w:val="30"/>
              </w:rPr>
              <w:t>128,098</w:t>
            </w:r>
          </w:p>
        </w:tc>
      </w:tr>
    </w:tbl>
    <w:p w14:paraId="1C516D02" w14:textId="2E47DD84" w:rsidR="00954E31" w:rsidRPr="00015187" w:rsidRDefault="00B03659" w:rsidP="00F85EAE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13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ab/>
      </w:r>
      <w:r w:rsidR="00FB1C8D" w:rsidRPr="00015187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62"/>
        <w:gridCol w:w="2088"/>
        <w:gridCol w:w="1282"/>
        <w:gridCol w:w="1283"/>
        <w:gridCol w:w="1282"/>
        <w:gridCol w:w="1283"/>
      </w:tblGrid>
      <w:tr w:rsidR="00015187" w:rsidRPr="00015187" w14:paraId="0B90D668" w14:textId="77777777" w:rsidTr="007D6CD5">
        <w:tc>
          <w:tcPr>
            <w:tcW w:w="9180" w:type="dxa"/>
            <w:gridSpan w:val="6"/>
          </w:tcPr>
          <w:p w14:paraId="7ACFA8EF" w14:textId="77777777" w:rsidR="001F7D1E" w:rsidRPr="00015187" w:rsidRDefault="001F7D1E" w:rsidP="00C27DFE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</w:t>
            </w:r>
            <w:r w:rsidRPr="00015187">
              <w:rPr>
                <w:rFonts w:ascii="Angsana New" w:hAnsi="Angsana New"/>
                <w:cs/>
              </w:rPr>
              <w:t>หน่วย</w:t>
            </w:r>
            <w:r w:rsidRPr="00015187">
              <w:rPr>
                <w:rFonts w:ascii="Angsana New" w:hAnsi="Angsana New"/>
              </w:rPr>
              <w:t xml:space="preserve">: </w:t>
            </w:r>
            <w:r w:rsidRPr="00015187">
              <w:rPr>
                <w:rFonts w:ascii="Angsana New" w:hAnsi="Angsana New"/>
                <w:cs/>
              </w:rPr>
              <w:t>พันบาท)</w:t>
            </w:r>
          </w:p>
        </w:tc>
      </w:tr>
      <w:tr w:rsidR="00015187" w:rsidRPr="00015187" w14:paraId="559CDEC2" w14:textId="77777777" w:rsidTr="003A2588">
        <w:trPr>
          <w:trHeight w:val="80"/>
        </w:trPr>
        <w:tc>
          <w:tcPr>
            <w:tcW w:w="1962" w:type="dxa"/>
          </w:tcPr>
          <w:p w14:paraId="4E7E17BE" w14:textId="77777777" w:rsidR="001F7D1E" w:rsidRPr="00015187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088" w:type="dxa"/>
          </w:tcPr>
          <w:p w14:paraId="5661A432" w14:textId="77777777" w:rsidR="001F7D1E" w:rsidRPr="00015187" w:rsidRDefault="001F7D1E" w:rsidP="00C27DFE">
            <w:pPr>
              <w:spacing w:line="30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7AE4F9A3" w14:textId="77777777" w:rsidR="001F7D1E" w:rsidRPr="00015187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3D49DC80" w14:textId="77777777" w:rsidR="001F7D1E" w:rsidRPr="00015187" w:rsidRDefault="001F7D1E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15187" w:rsidRPr="00015187" w14:paraId="7EB55F0E" w14:textId="77777777" w:rsidTr="007B5274">
        <w:trPr>
          <w:trHeight w:val="80"/>
        </w:trPr>
        <w:tc>
          <w:tcPr>
            <w:tcW w:w="1962" w:type="dxa"/>
            <w:vAlign w:val="bottom"/>
          </w:tcPr>
          <w:p w14:paraId="7E1AA485" w14:textId="77777777" w:rsidR="007C1E08" w:rsidRPr="00015187" w:rsidRDefault="007C1E08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ประเภทเงินกู้ยืม</w:t>
            </w:r>
          </w:p>
        </w:tc>
        <w:tc>
          <w:tcPr>
            <w:tcW w:w="2088" w:type="dxa"/>
            <w:vAlign w:val="bottom"/>
          </w:tcPr>
          <w:p w14:paraId="5F267FAB" w14:textId="77777777" w:rsidR="007C1E08" w:rsidRPr="00015187" w:rsidRDefault="007C1E08" w:rsidP="00C27DFE">
            <w:pPr>
              <w:pBdr>
                <w:bottom w:val="single" w:sz="4" w:space="1" w:color="auto"/>
              </w:pBd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 xml:space="preserve">อัตราดอกเบี้ย          </w:t>
            </w:r>
            <w:r w:rsidRPr="00015187">
              <w:rPr>
                <w:rFonts w:ascii="Angsana New" w:hAnsi="Angsana New"/>
              </w:rPr>
              <w:t xml:space="preserve">                </w:t>
            </w:r>
            <w:r w:rsidRPr="00015187">
              <w:rPr>
                <w:rFonts w:ascii="Angsana New" w:hAnsi="Angsana New"/>
                <w:cs/>
              </w:rPr>
              <w:t xml:space="preserve">    </w:t>
            </w:r>
            <w:r w:rsidRPr="00015187">
              <w:rPr>
                <w:rFonts w:ascii="Angsana New" w:hAnsi="Angsana New" w:hint="cs"/>
                <w:cs/>
              </w:rPr>
              <w:t xml:space="preserve">      </w:t>
            </w:r>
            <w:r w:rsidRPr="00015187">
              <w:rPr>
                <w:rFonts w:ascii="Angsana New" w:hAnsi="Angsana New"/>
                <w:cs/>
              </w:rPr>
              <w:t>(ร้อยละต่อปี)</w:t>
            </w:r>
          </w:p>
        </w:tc>
        <w:tc>
          <w:tcPr>
            <w:tcW w:w="1282" w:type="dxa"/>
          </w:tcPr>
          <w:p w14:paraId="62FCBEFA" w14:textId="17EF46C6" w:rsidR="007C1E08" w:rsidRPr="00015187" w:rsidRDefault="00977B51" w:rsidP="00C27DF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cs/>
              </w:rPr>
              <w:t>มีนาคม</w:t>
            </w:r>
            <w:r w:rsidR="007C1E08" w:rsidRPr="00015187">
              <w:rPr>
                <w:rFonts w:ascii="Angsana New" w:hAnsi="Angsana New"/>
              </w:rPr>
              <w:t xml:space="preserve"> </w:t>
            </w:r>
            <w:r w:rsidR="007C1E08" w:rsidRPr="00015187">
              <w:rPr>
                <w:rFonts w:ascii="Angsana New" w:hAnsi="Angsana New" w:hint="cs"/>
                <w:cs/>
              </w:rPr>
              <w:t xml:space="preserve"> </w:t>
            </w:r>
            <w:r w:rsidR="007C1E08" w:rsidRPr="00015187">
              <w:rPr>
                <w:rFonts w:ascii="Angsana New" w:hAnsi="Angsana New"/>
              </w:rPr>
              <w:t>256</w:t>
            </w:r>
            <w:r w:rsidR="000E09A1" w:rsidRPr="00015187">
              <w:rPr>
                <w:rFonts w:ascii="Angsana New" w:hAnsi="Angsana New"/>
              </w:rPr>
              <w:t>8</w:t>
            </w:r>
            <w:proofErr w:type="gramEnd"/>
          </w:p>
        </w:tc>
        <w:tc>
          <w:tcPr>
            <w:tcW w:w="1283" w:type="dxa"/>
          </w:tcPr>
          <w:p w14:paraId="15376054" w14:textId="6F96FB68" w:rsidR="007C1E08" w:rsidRPr="00015187" w:rsidRDefault="007C1E08" w:rsidP="00C27DF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31</w:t>
            </w:r>
            <w:r w:rsidRPr="00015187">
              <w:rPr>
                <w:rFonts w:ascii="Angsana New" w:hAnsi="Angsana New"/>
                <w:cs/>
              </w:rPr>
              <w:t xml:space="preserve"> ธันวาคม </w:t>
            </w:r>
            <w:r w:rsidRPr="00015187">
              <w:rPr>
                <w:rFonts w:ascii="Angsana New" w:hAnsi="Angsana New"/>
              </w:rPr>
              <w:t xml:space="preserve">      256</w:t>
            </w:r>
            <w:r w:rsidR="000E09A1" w:rsidRPr="00015187">
              <w:rPr>
                <w:rFonts w:ascii="Angsana New" w:hAnsi="Angsana New"/>
              </w:rPr>
              <w:t>7</w:t>
            </w:r>
          </w:p>
        </w:tc>
        <w:tc>
          <w:tcPr>
            <w:tcW w:w="1282" w:type="dxa"/>
          </w:tcPr>
          <w:p w14:paraId="08773263" w14:textId="0B64B68B" w:rsidR="007C1E08" w:rsidRPr="00015187" w:rsidRDefault="00977B51" w:rsidP="00C27DF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 xml:space="preserve">31 </w:t>
            </w:r>
            <w:proofErr w:type="gramStart"/>
            <w:r w:rsidRPr="00015187">
              <w:rPr>
                <w:rFonts w:ascii="Angsana New" w:hAnsi="Angsana New"/>
                <w:cs/>
              </w:rPr>
              <w:t>มีนาคม</w:t>
            </w:r>
            <w:r w:rsidR="007C1E08" w:rsidRPr="00015187">
              <w:rPr>
                <w:rFonts w:ascii="Angsana New" w:hAnsi="Angsana New"/>
              </w:rPr>
              <w:t xml:space="preserve"> </w:t>
            </w:r>
            <w:r w:rsidR="007C1E08" w:rsidRPr="00015187">
              <w:rPr>
                <w:rFonts w:ascii="Angsana New" w:hAnsi="Angsana New" w:hint="cs"/>
                <w:cs/>
              </w:rPr>
              <w:t xml:space="preserve"> </w:t>
            </w:r>
            <w:r w:rsidR="007C1E08" w:rsidRPr="00015187">
              <w:rPr>
                <w:rFonts w:ascii="Angsana New" w:hAnsi="Angsana New"/>
              </w:rPr>
              <w:t>256</w:t>
            </w:r>
            <w:r w:rsidR="000E09A1" w:rsidRPr="00015187">
              <w:rPr>
                <w:rFonts w:ascii="Angsana New" w:hAnsi="Angsana New"/>
              </w:rPr>
              <w:t>8</w:t>
            </w:r>
            <w:proofErr w:type="gramEnd"/>
          </w:p>
        </w:tc>
        <w:tc>
          <w:tcPr>
            <w:tcW w:w="1283" w:type="dxa"/>
          </w:tcPr>
          <w:p w14:paraId="5FD4B876" w14:textId="0728AFA4" w:rsidR="007C1E08" w:rsidRPr="00015187" w:rsidRDefault="007C1E08" w:rsidP="00C27DF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31</w:t>
            </w:r>
            <w:r w:rsidRPr="00015187">
              <w:rPr>
                <w:rFonts w:ascii="Angsana New" w:hAnsi="Angsana New"/>
                <w:cs/>
              </w:rPr>
              <w:t xml:space="preserve"> ธันวาคม </w:t>
            </w:r>
            <w:r w:rsidRPr="00015187">
              <w:rPr>
                <w:rFonts w:ascii="Angsana New" w:hAnsi="Angsana New"/>
              </w:rPr>
              <w:t xml:space="preserve">      256</w:t>
            </w:r>
            <w:r w:rsidR="000E09A1" w:rsidRPr="00015187">
              <w:rPr>
                <w:rFonts w:ascii="Angsana New" w:hAnsi="Angsana New"/>
              </w:rPr>
              <w:t>7</w:t>
            </w:r>
          </w:p>
        </w:tc>
      </w:tr>
      <w:tr w:rsidR="00015187" w:rsidRPr="00015187" w14:paraId="136C2457" w14:textId="77777777" w:rsidTr="007B5274">
        <w:trPr>
          <w:trHeight w:val="80"/>
        </w:trPr>
        <w:tc>
          <w:tcPr>
            <w:tcW w:w="1962" w:type="dxa"/>
            <w:vAlign w:val="bottom"/>
          </w:tcPr>
          <w:p w14:paraId="34535448" w14:textId="77777777" w:rsidR="009E1E5E" w:rsidRPr="00015187" w:rsidRDefault="009E1E5E" w:rsidP="00C27DFE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088" w:type="dxa"/>
            <w:vAlign w:val="bottom"/>
          </w:tcPr>
          <w:p w14:paraId="7BD530C2" w14:textId="77777777" w:rsidR="009E1E5E" w:rsidRPr="00015187" w:rsidRDefault="009E1E5E" w:rsidP="00C27DFE">
            <w:pPr>
              <w:spacing w:line="300" w:lineRule="exact"/>
              <w:ind w:right="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82" w:type="dxa"/>
          </w:tcPr>
          <w:p w14:paraId="3CBC842E" w14:textId="77777777" w:rsidR="009E1E5E" w:rsidRPr="00015187" w:rsidRDefault="009E1E5E" w:rsidP="00C27DFE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27279C5F" w14:textId="632ECECD" w:rsidR="009E1E5E" w:rsidRPr="00015187" w:rsidRDefault="009E1E5E" w:rsidP="00C27DFE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</w:t>
            </w:r>
            <w:r w:rsidRPr="00015187">
              <w:rPr>
                <w:rFonts w:ascii="Angsana New" w:hAnsi="Angsana New" w:hint="cs"/>
                <w:cs/>
              </w:rPr>
              <w:t>ตรวจสอบแล้ว</w:t>
            </w:r>
            <w:r w:rsidRPr="00015187">
              <w:rPr>
                <w:rFonts w:ascii="Angsana New" w:hAnsi="Angsana New"/>
              </w:rPr>
              <w:t>)</w:t>
            </w:r>
          </w:p>
        </w:tc>
        <w:tc>
          <w:tcPr>
            <w:tcW w:w="1282" w:type="dxa"/>
          </w:tcPr>
          <w:p w14:paraId="35A6C32D" w14:textId="77777777" w:rsidR="009E1E5E" w:rsidRPr="00015187" w:rsidRDefault="009E1E5E" w:rsidP="00C27DFE">
            <w:pPr>
              <w:spacing w:line="30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83" w:type="dxa"/>
          </w:tcPr>
          <w:p w14:paraId="599A66F1" w14:textId="0EEE2F09" w:rsidR="009E1E5E" w:rsidRPr="00015187" w:rsidRDefault="009E1E5E" w:rsidP="00C27DFE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</w:t>
            </w:r>
            <w:r w:rsidRPr="00015187">
              <w:rPr>
                <w:rFonts w:ascii="Angsana New" w:hAnsi="Angsana New" w:hint="cs"/>
                <w:cs/>
              </w:rPr>
              <w:t>ตรวจสอบแล้ว</w:t>
            </w:r>
            <w:r w:rsidRPr="00015187">
              <w:rPr>
                <w:rFonts w:ascii="Angsana New" w:hAnsi="Angsana New"/>
              </w:rPr>
              <w:t>)</w:t>
            </w:r>
          </w:p>
        </w:tc>
      </w:tr>
      <w:tr w:rsidR="00C27DFE" w:rsidRPr="00015187" w14:paraId="6CBF7905" w14:textId="77777777" w:rsidTr="003A2588">
        <w:tc>
          <w:tcPr>
            <w:tcW w:w="1962" w:type="dxa"/>
          </w:tcPr>
          <w:p w14:paraId="3448DE6B" w14:textId="5F809194" w:rsidR="00C27DFE" w:rsidRPr="00015187" w:rsidRDefault="00C27DFE" w:rsidP="00C27DFE">
            <w:pPr>
              <w:tabs>
                <w:tab w:val="left" w:pos="360"/>
              </w:tabs>
              <w:spacing w:line="300" w:lineRule="exact"/>
              <w:jc w:val="thaiDistribute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ตั๋วสัญญาใช้เงิน</w:t>
            </w:r>
          </w:p>
        </w:tc>
        <w:tc>
          <w:tcPr>
            <w:tcW w:w="2088" w:type="dxa"/>
          </w:tcPr>
          <w:p w14:paraId="6A898DF4" w14:textId="625DD678" w:rsidR="00C27DFE" w:rsidRPr="00015187" w:rsidRDefault="00C27DFE" w:rsidP="00C27DFE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 xml:space="preserve">MLR </w:t>
            </w:r>
            <w:r w:rsidRPr="00015187">
              <w:rPr>
                <w:rFonts w:ascii="Angsana New" w:hAnsi="Angsana New" w:hint="cs"/>
                <w:cs/>
              </w:rPr>
              <w:t xml:space="preserve">ลบอัตราคงที่            </w:t>
            </w:r>
            <w:r w:rsidRPr="00015187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A17B6BD" w14:textId="3AB5C027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</w:rPr>
              <w:t>248,461</w:t>
            </w:r>
          </w:p>
        </w:tc>
        <w:tc>
          <w:tcPr>
            <w:tcW w:w="1283" w:type="dxa"/>
            <w:vAlign w:val="bottom"/>
          </w:tcPr>
          <w:p w14:paraId="3ACA361F" w14:textId="3F5B6107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1,705,033</w:t>
            </w:r>
          </w:p>
        </w:tc>
        <w:tc>
          <w:tcPr>
            <w:tcW w:w="1282" w:type="dxa"/>
            <w:vAlign w:val="bottom"/>
          </w:tcPr>
          <w:p w14:paraId="7A8B0558" w14:textId="12E1E133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83" w:type="dxa"/>
            <w:vAlign w:val="bottom"/>
          </w:tcPr>
          <w:p w14:paraId="4259091D" w14:textId="6E44DE85" w:rsidR="00C27DFE" w:rsidRPr="00015187" w:rsidRDefault="00C27DFE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-</w:t>
            </w:r>
          </w:p>
        </w:tc>
      </w:tr>
    </w:tbl>
    <w:p w14:paraId="4C661D95" w14:textId="08914249" w:rsidR="002E33E1" w:rsidRPr="00015187" w:rsidRDefault="00F92B94" w:rsidP="00AE5AB5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A21D8B" w:rsidRPr="00015187">
        <w:rPr>
          <w:rFonts w:ascii="Angsana New" w:hAnsi="Angsana New" w:hint="cs"/>
          <w:sz w:val="32"/>
          <w:szCs w:val="32"/>
          <w:cs/>
        </w:rPr>
        <w:t>วงเงิน</w:t>
      </w:r>
      <w:r w:rsidR="002E33E1" w:rsidRPr="00015187">
        <w:rPr>
          <w:rFonts w:ascii="Angsana New" w:hAnsi="Angsana New" w:hint="cs"/>
          <w:sz w:val="32"/>
          <w:szCs w:val="32"/>
          <w:cs/>
        </w:rPr>
        <w:t>ตั๋วสัญญาใช้เงินและวงเงินกู้ยืมระยะสั้นของกลุ่มบริษัทค้ำประกันโดยการจดจำนองที่ดินและสิ่งปลูกสร้างในโครงการของกลุ่มบริษัทและค้ำประกันโดยบริษัทฯ ทั้งนี้ กลุ่มบริษัทต้องปฏิบัติตามข้อปฏิบัติและข้อจำกัดบางประการที่ระบุไว้ในสัญญา เช่น การลดทุนและการดำรงอัตราส่วนหนี้สินต่อส่วนของผู้ถือหุ้นให้เป็นไปตามอัตราที่กำหนดในสัญญา เป็นต้น</w:t>
      </w:r>
      <w:r w:rsidR="007B7260" w:rsidRPr="00015187">
        <w:rPr>
          <w:rFonts w:ascii="Angsana New" w:hAnsi="Angsana New"/>
          <w:sz w:val="32"/>
          <w:szCs w:val="32"/>
        </w:rPr>
        <w:t xml:space="preserve"> </w:t>
      </w:r>
      <w:r w:rsidR="002E33E1" w:rsidRPr="0001518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3B7707" w:rsidRPr="00015187">
        <w:rPr>
          <w:rFonts w:ascii="Angsana New" w:hAnsi="Angsana New"/>
          <w:sz w:val="32"/>
          <w:szCs w:val="32"/>
        </w:rPr>
        <w:t>8</w:t>
      </w:r>
      <w:r w:rsidR="00F6334A" w:rsidRPr="00015187">
        <w:rPr>
          <w:rFonts w:ascii="Angsana New" w:hAnsi="Angsana New"/>
          <w:sz w:val="32"/>
          <w:szCs w:val="32"/>
        </w:rPr>
        <w:t xml:space="preserve"> </w:t>
      </w:r>
      <w:r w:rsidR="002E33E1" w:rsidRPr="00015187">
        <w:rPr>
          <w:rFonts w:ascii="Angsana New" w:hAnsi="Angsana New" w:hint="cs"/>
          <w:sz w:val="32"/>
          <w:szCs w:val="32"/>
          <w:cs/>
        </w:rPr>
        <w:t>เงินกู้ยืมดังกล่าวจะครบกำหนดชำระในเดือน</w:t>
      </w:r>
      <w:r w:rsidR="006472BA" w:rsidRPr="00015187">
        <w:rPr>
          <w:rFonts w:ascii="Angsana New" w:hAnsi="Angsana New" w:hint="cs"/>
          <w:sz w:val="32"/>
          <w:szCs w:val="32"/>
          <w:cs/>
        </w:rPr>
        <w:t>พฤษภาคม</w:t>
      </w:r>
      <w:r w:rsidR="00C644DF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C644DF" w:rsidRPr="00015187">
        <w:rPr>
          <w:rFonts w:ascii="Angsana New" w:hAnsi="Angsana New"/>
          <w:sz w:val="32"/>
          <w:szCs w:val="32"/>
        </w:rPr>
        <w:t>256</w:t>
      </w:r>
      <w:r w:rsidR="003B7707" w:rsidRPr="00015187">
        <w:rPr>
          <w:rFonts w:ascii="Angsana New" w:hAnsi="Angsana New"/>
          <w:sz w:val="32"/>
          <w:szCs w:val="32"/>
        </w:rPr>
        <w:t>8</w:t>
      </w:r>
      <w:r w:rsidR="00C644DF" w:rsidRPr="00015187">
        <w:rPr>
          <w:rFonts w:ascii="Angsana New" w:hAnsi="Angsana New"/>
          <w:sz w:val="32"/>
          <w:szCs w:val="32"/>
        </w:rPr>
        <w:t xml:space="preserve"> </w:t>
      </w:r>
      <w:r w:rsidR="002E33E1" w:rsidRPr="00015187">
        <w:rPr>
          <w:rFonts w:ascii="Angsana New" w:hAnsi="Angsana New"/>
          <w:sz w:val="32"/>
          <w:szCs w:val="32"/>
        </w:rPr>
        <w:t xml:space="preserve">(31 </w:t>
      </w:r>
      <w:r w:rsidR="002E33E1" w:rsidRPr="0001518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E33E1" w:rsidRPr="00015187">
        <w:rPr>
          <w:rFonts w:ascii="Angsana New" w:hAnsi="Angsana New"/>
          <w:sz w:val="32"/>
          <w:szCs w:val="32"/>
        </w:rPr>
        <w:t>256</w:t>
      </w:r>
      <w:r w:rsidR="003B7707" w:rsidRPr="00015187">
        <w:rPr>
          <w:rFonts w:ascii="Angsana New" w:hAnsi="Angsana New"/>
          <w:sz w:val="32"/>
          <w:szCs w:val="32"/>
        </w:rPr>
        <w:t>7</w:t>
      </w:r>
      <w:r w:rsidR="002E33E1" w:rsidRPr="00015187">
        <w:rPr>
          <w:rFonts w:ascii="Angsana New" w:hAnsi="Angsana New"/>
          <w:sz w:val="32"/>
          <w:szCs w:val="32"/>
        </w:rPr>
        <w:t xml:space="preserve">: </w:t>
      </w:r>
      <w:r w:rsidR="002E33E1" w:rsidRPr="00015187">
        <w:rPr>
          <w:rFonts w:ascii="Angsana New" w:hAnsi="Angsana New" w:hint="cs"/>
          <w:sz w:val="32"/>
          <w:szCs w:val="32"/>
          <w:cs/>
        </w:rPr>
        <w:t>ครบกำหนดชำระในเดือน</w:t>
      </w:r>
      <w:r w:rsidR="005E47F2" w:rsidRPr="00015187">
        <w:rPr>
          <w:rFonts w:ascii="Angsana New" w:hAnsi="Angsana New"/>
          <w:sz w:val="32"/>
          <w:szCs w:val="32"/>
          <w:cs/>
        </w:rPr>
        <w:t>พฤษภาคม</w:t>
      </w:r>
      <w:r w:rsidR="005E47F2" w:rsidRPr="00015187">
        <w:rPr>
          <w:rFonts w:ascii="Angsana New" w:hAnsi="Angsana New"/>
          <w:sz w:val="32"/>
          <w:szCs w:val="32"/>
        </w:rPr>
        <w:t xml:space="preserve"> 2568</w:t>
      </w:r>
      <w:r w:rsidR="002E33E1" w:rsidRPr="00015187">
        <w:rPr>
          <w:rFonts w:ascii="Angsana New" w:hAnsi="Angsana New"/>
          <w:sz w:val="32"/>
          <w:szCs w:val="32"/>
        </w:rPr>
        <w:t>)</w:t>
      </w:r>
    </w:p>
    <w:p w14:paraId="0489B147" w14:textId="6FCBF90F" w:rsidR="002E33E1" w:rsidRPr="00015187" w:rsidRDefault="002E33E1" w:rsidP="00AE5AB5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lastRenderedPageBreak/>
        <w:tab/>
        <w:t>เงินกู้ยืมระยะสั้นมีการจ่าย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การเงิน</w:t>
      </w:r>
    </w:p>
    <w:p w14:paraId="68341428" w14:textId="176BBE95" w:rsidR="00B70D48" w:rsidRPr="00015187" w:rsidRDefault="00B03659" w:rsidP="00B83154">
      <w:pPr>
        <w:tabs>
          <w:tab w:val="left" w:pos="90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14</w:t>
      </w:r>
      <w:r w:rsidR="00B70D48" w:rsidRPr="00015187">
        <w:rPr>
          <w:rFonts w:ascii="Angsana New" w:hAnsi="Angsana New"/>
          <w:b/>
          <w:bCs/>
          <w:sz w:val="32"/>
          <w:szCs w:val="32"/>
        </w:rPr>
        <w:t>.</w:t>
      </w:r>
      <w:r w:rsidR="00B70D48" w:rsidRPr="00015187">
        <w:rPr>
          <w:rFonts w:ascii="Angsana New" w:hAnsi="Angsana New"/>
          <w:b/>
          <w:bCs/>
          <w:sz w:val="32"/>
          <w:szCs w:val="32"/>
        </w:rPr>
        <w:tab/>
      </w:r>
      <w:r w:rsidR="00B70D48" w:rsidRPr="00015187">
        <w:rPr>
          <w:rFonts w:ascii="Angsana New" w:hAnsi="Angsana New"/>
          <w:b/>
          <w:bCs/>
          <w:sz w:val="32"/>
          <w:szCs w:val="32"/>
          <w:cs/>
        </w:rPr>
        <w:t>หุ้นกู้ระยะยาว</w:t>
      </w:r>
    </w:p>
    <w:p w14:paraId="45658244" w14:textId="6BA80D2E" w:rsidR="00AE5AB5" w:rsidRPr="00015187" w:rsidRDefault="00AE5AB5" w:rsidP="00AE5AB5">
      <w:pPr>
        <w:tabs>
          <w:tab w:val="left" w:pos="900"/>
        </w:tabs>
        <w:spacing w:before="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ยอดคงเหลือของหุ้นกู้ระยะยาว 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</w:rPr>
        <w:t>256</w:t>
      </w:r>
      <w:r w:rsidR="00C4481F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058AC" w:rsidRPr="00015187">
        <w:rPr>
          <w:rFonts w:ascii="Angsana New" w:hAnsi="Angsana New"/>
          <w:sz w:val="32"/>
          <w:szCs w:val="32"/>
        </w:rPr>
        <w:t>256</w:t>
      </w:r>
      <w:r w:rsidR="00C4481F" w:rsidRPr="00015187">
        <w:rPr>
          <w:rFonts w:ascii="Angsana New" w:hAnsi="Angsana New"/>
          <w:sz w:val="32"/>
          <w:szCs w:val="32"/>
        </w:rPr>
        <w:t>7</w:t>
      </w:r>
      <w:r w:rsidR="002058AC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6243569A" w14:textId="77777777" w:rsidR="00AE5AB5" w:rsidRPr="00015187" w:rsidRDefault="00AE5AB5" w:rsidP="00AE5AB5">
      <w:pPr>
        <w:tabs>
          <w:tab w:val="left" w:pos="900"/>
        </w:tabs>
        <w:ind w:left="360" w:right="-367" w:hanging="360"/>
        <w:jc w:val="right"/>
        <w:rPr>
          <w:rFonts w:ascii="Angsana New" w:hAnsi="Angsana New"/>
        </w:rPr>
      </w:pPr>
      <w:r w:rsidRPr="00015187">
        <w:rPr>
          <w:rFonts w:ascii="Angsana New" w:hAnsi="Angsana New"/>
          <w:cs/>
        </w:rPr>
        <w:t>(หน่วย</w:t>
      </w:r>
      <w:r w:rsidRPr="00015187">
        <w:rPr>
          <w:rFonts w:ascii="Angsana New" w:hAnsi="Angsana New"/>
        </w:rPr>
        <w:t xml:space="preserve">: </w:t>
      </w:r>
      <w:r w:rsidRPr="00015187">
        <w:rPr>
          <w:rFonts w:ascii="Angsana New" w:hAnsi="Angsana New" w:hint="cs"/>
          <w:cs/>
        </w:rPr>
        <w:t>พันบาท)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0"/>
        <w:gridCol w:w="1440"/>
        <w:gridCol w:w="1530"/>
        <w:gridCol w:w="1170"/>
        <w:gridCol w:w="1170"/>
        <w:gridCol w:w="1170"/>
        <w:gridCol w:w="1215"/>
        <w:gridCol w:w="1215"/>
      </w:tblGrid>
      <w:tr w:rsidR="00015187" w:rsidRPr="00015187" w14:paraId="66D3C746" w14:textId="77777777" w:rsidTr="00AE5AB5">
        <w:tc>
          <w:tcPr>
            <w:tcW w:w="630" w:type="dxa"/>
          </w:tcPr>
          <w:p w14:paraId="4C5E3201" w14:textId="77777777" w:rsidR="00AE5AB5" w:rsidRPr="00015187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440" w:type="dxa"/>
          </w:tcPr>
          <w:p w14:paraId="54B124F5" w14:textId="77777777" w:rsidR="00AE5AB5" w:rsidRPr="00015187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AE3A79E" w14:textId="77777777" w:rsidR="00AE5AB5" w:rsidRPr="00015187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7AA21F5A" w14:textId="77777777" w:rsidR="00AE5AB5" w:rsidRPr="00015187" w:rsidRDefault="00AE5AB5" w:rsidP="00C27DFE">
            <w:pPr>
              <w:spacing w:line="280" w:lineRule="exact"/>
              <w:ind w:right="54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3899C06C" w14:textId="77777777" w:rsidR="00AE5AB5" w:rsidRPr="00015187" w:rsidRDefault="00AE5AB5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170" w:type="dxa"/>
          </w:tcPr>
          <w:p w14:paraId="7D77CB78" w14:textId="77777777" w:rsidR="00AE5AB5" w:rsidRPr="00015187" w:rsidRDefault="00AE5AB5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2430" w:type="dxa"/>
            <w:gridSpan w:val="2"/>
            <w:hideMark/>
          </w:tcPr>
          <w:p w14:paraId="77C5AB6F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งบการเงินรวมและ</w:t>
            </w:r>
          </w:p>
          <w:p w14:paraId="754EB071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งบการเงินเฉพาะกิจการ</w:t>
            </w:r>
          </w:p>
        </w:tc>
      </w:tr>
      <w:tr w:rsidR="00015187" w:rsidRPr="00015187" w14:paraId="2DF5F558" w14:textId="77777777" w:rsidTr="00AE5AB5">
        <w:tc>
          <w:tcPr>
            <w:tcW w:w="630" w:type="dxa"/>
            <w:vAlign w:val="bottom"/>
            <w:hideMark/>
          </w:tcPr>
          <w:p w14:paraId="6590BBBE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หุ้นกู้</w:t>
            </w:r>
          </w:p>
        </w:tc>
        <w:tc>
          <w:tcPr>
            <w:tcW w:w="1440" w:type="dxa"/>
            <w:vAlign w:val="bottom"/>
            <w:hideMark/>
          </w:tcPr>
          <w:p w14:paraId="7C7F56C4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วันที่ออกหุ้นกู้</w:t>
            </w:r>
          </w:p>
        </w:tc>
        <w:tc>
          <w:tcPr>
            <w:tcW w:w="1530" w:type="dxa"/>
            <w:vAlign w:val="bottom"/>
            <w:hideMark/>
          </w:tcPr>
          <w:p w14:paraId="3C3088E0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วันครบกำหนด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           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ไถ่ถอน</w:t>
            </w:r>
          </w:p>
        </w:tc>
        <w:tc>
          <w:tcPr>
            <w:tcW w:w="1170" w:type="dxa"/>
            <w:vAlign w:val="bottom"/>
            <w:hideMark/>
          </w:tcPr>
          <w:p w14:paraId="2CFFD3F7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อายุ</w:t>
            </w:r>
          </w:p>
        </w:tc>
        <w:tc>
          <w:tcPr>
            <w:tcW w:w="1170" w:type="dxa"/>
            <w:vAlign w:val="bottom"/>
            <w:hideMark/>
          </w:tcPr>
          <w:p w14:paraId="6D73755B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อัตราดอกเบี้ย(ร้อยละต่อปี)</w:t>
            </w:r>
          </w:p>
        </w:tc>
        <w:tc>
          <w:tcPr>
            <w:tcW w:w="1170" w:type="dxa"/>
            <w:vAlign w:val="bottom"/>
            <w:hideMark/>
          </w:tcPr>
          <w:p w14:paraId="016A20F8" w14:textId="77777777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ชำระดอกเบี้ย</w:t>
            </w:r>
          </w:p>
        </w:tc>
        <w:tc>
          <w:tcPr>
            <w:tcW w:w="1215" w:type="dxa"/>
            <w:vAlign w:val="bottom"/>
            <w:hideMark/>
          </w:tcPr>
          <w:p w14:paraId="0DF1141D" w14:textId="77777777" w:rsidR="00387262" w:rsidRPr="00015187" w:rsidRDefault="00977B51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31 </w:t>
            </w: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มีนาคม</w:t>
            </w:r>
            <w:r w:rsidR="00A52934" w:rsidRPr="00015187">
              <w:rPr>
                <w:rFonts w:ascii="Angsana New" w:hAnsi="Angsana New"/>
                <w:kern w:val="2"/>
                <w14:ligatures w14:val="standardContextual"/>
              </w:rPr>
              <w:t xml:space="preserve"> </w:t>
            </w:r>
          </w:p>
          <w:p w14:paraId="5F7F75C6" w14:textId="6D1D090C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015187">
              <w:rPr>
                <w:rFonts w:ascii="Angsana New" w:hAnsi="Angsana New"/>
                <w:kern w:val="2"/>
                <w14:ligatures w14:val="standardContextual"/>
              </w:rPr>
              <w:t>8</w:t>
            </w:r>
          </w:p>
        </w:tc>
        <w:tc>
          <w:tcPr>
            <w:tcW w:w="1215" w:type="dxa"/>
            <w:vAlign w:val="bottom"/>
            <w:hideMark/>
          </w:tcPr>
          <w:p w14:paraId="37D6292A" w14:textId="36F3A6E5" w:rsidR="00AE5AB5" w:rsidRPr="00015187" w:rsidRDefault="00AE5AB5" w:rsidP="00C27DFE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31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ธันวาคม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</w:t>
            </w:r>
            <w:r w:rsidR="00A52934" w:rsidRPr="00015187">
              <w:rPr>
                <w:rFonts w:ascii="Angsana New" w:hAnsi="Angsana New"/>
                <w:kern w:val="2"/>
                <w14:ligatures w14:val="standardContextual"/>
              </w:rPr>
              <w:t>7</w:t>
            </w:r>
          </w:p>
        </w:tc>
      </w:tr>
      <w:tr w:rsidR="00015187" w:rsidRPr="00015187" w14:paraId="4E8AD647" w14:textId="77777777" w:rsidTr="00231883">
        <w:tc>
          <w:tcPr>
            <w:tcW w:w="630" w:type="dxa"/>
            <w:vAlign w:val="bottom"/>
          </w:tcPr>
          <w:p w14:paraId="3EF04E0C" w14:textId="77777777" w:rsidR="009E1E5E" w:rsidRPr="00015187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440" w:type="dxa"/>
            <w:vAlign w:val="bottom"/>
          </w:tcPr>
          <w:p w14:paraId="23EEF5AF" w14:textId="77777777" w:rsidR="009E1E5E" w:rsidRPr="00015187" w:rsidRDefault="009E1E5E" w:rsidP="00C27DFE">
            <w:pPr>
              <w:spacing w:line="280" w:lineRule="exact"/>
              <w:ind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  <w:vAlign w:val="bottom"/>
          </w:tcPr>
          <w:p w14:paraId="2153ED74" w14:textId="77777777" w:rsidR="009E1E5E" w:rsidRPr="00015187" w:rsidRDefault="009E1E5E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2BC93B6E" w14:textId="77777777" w:rsidR="009E1E5E" w:rsidRPr="00015187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61F9BEF4" w14:textId="77777777" w:rsidR="009E1E5E" w:rsidRPr="00015187" w:rsidRDefault="009E1E5E" w:rsidP="00C27DFE">
            <w:pPr>
              <w:spacing w:line="280" w:lineRule="exact"/>
              <w:ind w:right="36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  <w:vAlign w:val="bottom"/>
          </w:tcPr>
          <w:p w14:paraId="451F883B" w14:textId="77777777" w:rsidR="009E1E5E" w:rsidRPr="00015187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65BA275B" w14:textId="77777777" w:rsidR="009E1E5E" w:rsidRPr="00015187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</w:p>
        </w:tc>
        <w:tc>
          <w:tcPr>
            <w:tcW w:w="1215" w:type="dxa"/>
          </w:tcPr>
          <w:p w14:paraId="3184CBCA" w14:textId="14F67B71" w:rsidR="009E1E5E" w:rsidRPr="00015187" w:rsidRDefault="009E1E5E" w:rsidP="00C27DFE">
            <w:pPr>
              <w:spacing w:line="280" w:lineRule="exact"/>
              <w:ind w:left="-18" w:right="-1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(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ตรวจสอบแล้ว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)</w:t>
            </w:r>
          </w:p>
        </w:tc>
      </w:tr>
      <w:tr w:rsidR="00015187" w:rsidRPr="00015187" w14:paraId="279B5B29" w14:textId="77777777" w:rsidTr="005A44CD">
        <w:tc>
          <w:tcPr>
            <w:tcW w:w="630" w:type="dxa"/>
          </w:tcPr>
          <w:p w14:paraId="042E143D" w14:textId="2EC9AA50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1</w:t>
            </w:r>
          </w:p>
        </w:tc>
        <w:tc>
          <w:tcPr>
            <w:tcW w:w="1440" w:type="dxa"/>
            <w:hideMark/>
          </w:tcPr>
          <w:p w14:paraId="76CB157D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มิถุนายน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6804587D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9C3ABD3" w14:textId="77777777" w:rsidR="006472BA" w:rsidRPr="00015187" w:rsidRDefault="006472BA" w:rsidP="00C27DFE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7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32A36D28" w14:textId="77777777" w:rsidR="006472BA" w:rsidRPr="00015187" w:rsidRDefault="006472BA" w:rsidP="00C27DFE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5.60</w:t>
            </w:r>
          </w:p>
        </w:tc>
        <w:tc>
          <w:tcPr>
            <w:tcW w:w="1170" w:type="dxa"/>
            <w:hideMark/>
          </w:tcPr>
          <w:p w14:paraId="429F7784" w14:textId="77777777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AB8D093" w14:textId="097D26BB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1F269E80" w14:textId="49CCBE69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</w:rPr>
              <w:t>1,811,700</w:t>
            </w:r>
          </w:p>
        </w:tc>
      </w:tr>
      <w:tr w:rsidR="00015187" w:rsidRPr="00015187" w14:paraId="1F372D5D" w14:textId="77777777" w:rsidTr="005A44CD">
        <w:trPr>
          <w:trHeight w:val="80"/>
        </w:trPr>
        <w:tc>
          <w:tcPr>
            <w:tcW w:w="630" w:type="dxa"/>
          </w:tcPr>
          <w:p w14:paraId="33B0CEB0" w14:textId="17D76755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</w:t>
            </w:r>
          </w:p>
        </w:tc>
        <w:tc>
          <w:tcPr>
            <w:tcW w:w="1440" w:type="dxa"/>
            <w:hideMark/>
          </w:tcPr>
          <w:p w14:paraId="20F5FF85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ธันวาคม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2565</w:t>
            </w:r>
          </w:p>
        </w:tc>
        <w:tc>
          <w:tcPr>
            <w:tcW w:w="1530" w:type="dxa"/>
            <w:hideMark/>
          </w:tcPr>
          <w:p w14:paraId="18585308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9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มิถุนายน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0F7618D9" w14:textId="77777777" w:rsidR="006472BA" w:rsidRPr="00015187" w:rsidRDefault="006472BA" w:rsidP="00C27DFE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ปี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6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เดือน</w:t>
            </w:r>
          </w:p>
        </w:tc>
        <w:tc>
          <w:tcPr>
            <w:tcW w:w="1170" w:type="dxa"/>
            <w:hideMark/>
          </w:tcPr>
          <w:p w14:paraId="40A4067D" w14:textId="77777777" w:rsidR="006472BA" w:rsidRPr="00015187" w:rsidRDefault="006472BA" w:rsidP="00C27DFE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5.70</w:t>
            </w:r>
          </w:p>
        </w:tc>
        <w:tc>
          <w:tcPr>
            <w:tcW w:w="1170" w:type="dxa"/>
            <w:hideMark/>
          </w:tcPr>
          <w:p w14:paraId="6F99B217" w14:textId="77777777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7651FD89" w14:textId="2143859D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2,275,800</w:t>
            </w:r>
          </w:p>
        </w:tc>
        <w:tc>
          <w:tcPr>
            <w:tcW w:w="1215" w:type="dxa"/>
            <w:vAlign w:val="bottom"/>
            <w:hideMark/>
          </w:tcPr>
          <w:p w14:paraId="4278613D" w14:textId="44A16AD2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</w:rPr>
              <w:t>2,275,800</w:t>
            </w:r>
          </w:p>
        </w:tc>
      </w:tr>
      <w:tr w:rsidR="00015187" w:rsidRPr="00015187" w14:paraId="70212F0A" w14:textId="77777777" w:rsidTr="005A44CD">
        <w:tc>
          <w:tcPr>
            <w:tcW w:w="630" w:type="dxa"/>
          </w:tcPr>
          <w:p w14:paraId="22D41836" w14:textId="37CCACAC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3</w:t>
            </w:r>
          </w:p>
        </w:tc>
        <w:tc>
          <w:tcPr>
            <w:tcW w:w="1440" w:type="dxa"/>
            <w:hideMark/>
          </w:tcPr>
          <w:p w14:paraId="3DB197C6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61185DB2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2568</w:t>
            </w:r>
          </w:p>
        </w:tc>
        <w:tc>
          <w:tcPr>
            <w:tcW w:w="1170" w:type="dxa"/>
            <w:hideMark/>
          </w:tcPr>
          <w:p w14:paraId="7ECF5C89" w14:textId="77777777" w:rsidR="006472BA" w:rsidRPr="00015187" w:rsidRDefault="006472BA" w:rsidP="00C27DFE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741E0308" w14:textId="77777777" w:rsidR="006472BA" w:rsidRPr="00015187" w:rsidRDefault="006472BA" w:rsidP="00C27DFE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4.60</w:t>
            </w:r>
          </w:p>
        </w:tc>
        <w:tc>
          <w:tcPr>
            <w:tcW w:w="1170" w:type="dxa"/>
            <w:hideMark/>
          </w:tcPr>
          <w:p w14:paraId="3E672F23" w14:textId="77777777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1788147B" w14:textId="36699BEC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5A866017" w14:textId="34AE8CA2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</w:rPr>
              <w:t>1,176,600</w:t>
            </w:r>
          </w:p>
        </w:tc>
      </w:tr>
      <w:tr w:rsidR="00015187" w:rsidRPr="00015187" w14:paraId="20D4F328" w14:textId="77777777" w:rsidTr="005A44CD">
        <w:tc>
          <w:tcPr>
            <w:tcW w:w="630" w:type="dxa"/>
          </w:tcPr>
          <w:p w14:paraId="441686EC" w14:textId="742E5B33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4</w:t>
            </w:r>
          </w:p>
        </w:tc>
        <w:tc>
          <w:tcPr>
            <w:tcW w:w="1440" w:type="dxa"/>
            <w:hideMark/>
          </w:tcPr>
          <w:p w14:paraId="2F42E1FA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มีนาคม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2566</w:t>
            </w:r>
          </w:p>
        </w:tc>
        <w:tc>
          <w:tcPr>
            <w:tcW w:w="1530" w:type="dxa"/>
            <w:hideMark/>
          </w:tcPr>
          <w:p w14:paraId="33E41048" w14:textId="77777777" w:rsidR="006472BA" w:rsidRPr="00015187" w:rsidRDefault="006472BA" w:rsidP="00C27DFE">
            <w:pPr>
              <w:spacing w:line="280" w:lineRule="exact"/>
              <w:ind w:right="-10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มกราคม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2569</w:t>
            </w:r>
          </w:p>
        </w:tc>
        <w:tc>
          <w:tcPr>
            <w:tcW w:w="1170" w:type="dxa"/>
            <w:hideMark/>
          </w:tcPr>
          <w:p w14:paraId="4F51798A" w14:textId="77777777" w:rsidR="006472BA" w:rsidRPr="00015187" w:rsidRDefault="006472BA" w:rsidP="00C27DFE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2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ปี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10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เดือน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5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วัน</w:t>
            </w:r>
          </w:p>
        </w:tc>
        <w:tc>
          <w:tcPr>
            <w:tcW w:w="1170" w:type="dxa"/>
            <w:hideMark/>
          </w:tcPr>
          <w:p w14:paraId="03B085BE" w14:textId="77777777" w:rsidR="006472BA" w:rsidRPr="00015187" w:rsidRDefault="006472BA" w:rsidP="00C27DFE">
            <w:pPr>
              <w:spacing w:line="280" w:lineRule="exact"/>
              <w:ind w:left="72" w:right="-108" w:hanging="72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5.80</w:t>
            </w:r>
          </w:p>
        </w:tc>
        <w:tc>
          <w:tcPr>
            <w:tcW w:w="1170" w:type="dxa"/>
            <w:hideMark/>
          </w:tcPr>
          <w:p w14:paraId="26077F00" w14:textId="77777777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 xml:space="preserve">ทุก 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 xml:space="preserve">3 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>เดือน</w:t>
            </w:r>
          </w:p>
        </w:tc>
        <w:tc>
          <w:tcPr>
            <w:tcW w:w="1215" w:type="dxa"/>
            <w:vAlign w:val="bottom"/>
          </w:tcPr>
          <w:p w14:paraId="089FE697" w14:textId="0C8F75F1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2,823,400</w:t>
            </w:r>
          </w:p>
        </w:tc>
        <w:tc>
          <w:tcPr>
            <w:tcW w:w="1215" w:type="dxa"/>
            <w:vAlign w:val="bottom"/>
            <w:hideMark/>
          </w:tcPr>
          <w:p w14:paraId="795DDC2F" w14:textId="2625827F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</w:rPr>
              <w:t>2,823,400</w:t>
            </w:r>
          </w:p>
        </w:tc>
      </w:tr>
      <w:tr w:rsidR="00015187" w:rsidRPr="00015187" w14:paraId="59014C32" w14:textId="77777777" w:rsidTr="005A44CD">
        <w:tc>
          <w:tcPr>
            <w:tcW w:w="630" w:type="dxa"/>
            <w:hideMark/>
          </w:tcPr>
          <w:p w14:paraId="24811794" w14:textId="77777777" w:rsidR="006472BA" w:rsidRPr="00015187" w:rsidRDefault="006472BA" w:rsidP="00C27DFE">
            <w:pPr>
              <w:tabs>
                <w:tab w:val="left" w:pos="900"/>
              </w:tabs>
              <w:spacing w:line="280" w:lineRule="exact"/>
              <w:ind w:right="-198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รวม</w:t>
            </w:r>
          </w:p>
        </w:tc>
        <w:tc>
          <w:tcPr>
            <w:tcW w:w="1440" w:type="dxa"/>
          </w:tcPr>
          <w:p w14:paraId="07725EA3" w14:textId="77777777" w:rsidR="006472BA" w:rsidRPr="00015187" w:rsidRDefault="006472BA" w:rsidP="00C27DFE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530" w:type="dxa"/>
          </w:tcPr>
          <w:p w14:paraId="49A54CD6" w14:textId="77777777" w:rsidR="006472BA" w:rsidRPr="00015187" w:rsidRDefault="006472BA" w:rsidP="00C27DFE">
            <w:pPr>
              <w:tabs>
                <w:tab w:val="left" w:pos="900"/>
              </w:tabs>
              <w:spacing w:line="280" w:lineRule="exact"/>
              <w:ind w:left="-108"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65817B5E" w14:textId="77777777" w:rsidR="006472BA" w:rsidRPr="00015187" w:rsidRDefault="006472BA" w:rsidP="00C27DFE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3366A5E2" w14:textId="77777777" w:rsidR="006472BA" w:rsidRPr="00015187" w:rsidRDefault="006472BA" w:rsidP="00C27DFE">
            <w:pPr>
              <w:tabs>
                <w:tab w:val="left" w:pos="900"/>
              </w:tabs>
              <w:spacing w:line="280" w:lineRule="exact"/>
              <w:ind w:right="-108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170" w:type="dxa"/>
          </w:tcPr>
          <w:p w14:paraId="03F695B0" w14:textId="77777777" w:rsidR="006472BA" w:rsidRPr="00015187" w:rsidRDefault="006472BA" w:rsidP="00C27DFE">
            <w:pPr>
              <w:spacing w:line="280" w:lineRule="exact"/>
              <w:jc w:val="center"/>
              <w:rPr>
                <w:rFonts w:ascii="Angsana New" w:hAnsi="Angsana New"/>
                <w:kern w:val="2"/>
                <w:cs/>
                <w14:ligatures w14:val="standardContextual"/>
              </w:rPr>
            </w:pPr>
          </w:p>
        </w:tc>
        <w:tc>
          <w:tcPr>
            <w:tcW w:w="1215" w:type="dxa"/>
            <w:vAlign w:val="bottom"/>
          </w:tcPr>
          <w:p w14:paraId="25D93876" w14:textId="447C8F8D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5,099,200</w:t>
            </w:r>
          </w:p>
        </w:tc>
        <w:tc>
          <w:tcPr>
            <w:tcW w:w="1215" w:type="dxa"/>
            <w:vAlign w:val="bottom"/>
            <w:hideMark/>
          </w:tcPr>
          <w:p w14:paraId="1957D133" w14:textId="4FCE8334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</w:rPr>
              <w:t>8,087,500</w:t>
            </w:r>
          </w:p>
        </w:tc>
      </w:tr>
      <w:tr w:rsidR="00015187" w:rsidRPr="00015187" w14:paraId="0211CEF2" w14:textId="77777777" w:rsidTr="005A44CD">
        <w:tc>
          <w:tcPr>
            <w:tcW w:w="7110" w:type="dxa"/>
            <w:gridSpan w:val="6"/>
            <w:hideMark/>
          </w:tcPr>
          <w:p w14:paraId="21D4FC9F" w14:textId="77777777" w:rsidR="006472BA" w:rsidRPr="00015187" w:rsidRDefault="006472BA" w:rsidP="00C27DFE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ค่าใช้จ่ายในการออกหุ้นกู้รอตัดจ่าย</w:t>
            </w:r>
          </w:p>
        </w:tc>
        <w:tc>
          <w:tcPr>
            <w:tcW w:w="1215" w:type="dxa"/>
            <w:vAlign w:val="bottom"/>
          </w:tcPr>
          <w:p w14:paraId="02EC2D2B" w14:textId="079552BE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(8,028)</w:t>
            </w:r>
          </w:p>
        </w:tc>
        <w:tc>
          <w:tcPr>
            <w:tcW w:w="1215" w:type="dxa"/>
            <w:vAlign w:val="bottom"/>
            <w:hideMark/>
          </w:tcPr>
          <w:p w14:paraId="398D7016" w14:textId="7FD83547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(12,378)</w:t>
            </w:r>
          </w:p>
        </w:tc>
      </w:tr>
      <w:tr w:rsidR="00015187" w:rsidRPr="00015187" w14:paraId="31359E92" w14:textId="77777777" w:rsidTr="005A44CD">
        <w:tc>
          <w:tcPr>
            <w:tcW w:w="7110" w:type="dxa"/>
            <w:gridSpan w:val="6"/>
            <w:hideMark/>
          </w:tcPr>
          <w:p w14:paraId="003CC0F5" w14:textId="77777777" w:rsidR="006472BA" w:rsidRPr="00015187" w:rsidRDefault="006472BA" w:rsidP="00C27DFE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</w:t>
            </w:r>
          </w:p>
        </w:tc>
        <w:tc>
          <w:tcPr>
            <w:tcW w:w="1215" w:type="dxa"/>
            <w:vAlign w:val="bottom"/>
          </w:tcPr>
          <w:p w14:paraId="35C31C79" w14:textId="08FCCFE6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5,091,172</w:t>
            </w:r>
          </w:p>
        </w:tc>
        <w:tc>
          <w:tcPr>
            <w:tcW w:w="1215" w:type="dxa"/>
            <w:vAlign w:val="bottom"/>
            <w:hideMark/>
          </w:tcPr>
          <w:p w14:paraId="1928118A" w14:textId="64B3C88B" w:rsidR="006472BA" w:rsidRPr="00015187" w:rsidRDefault="006472BA" w:rsidP="00C27DFE">
            <w:pP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8,075,122</w:t>
            </w:r>
          </w:p>
        </w:tc>
      </w:tr>
      <w:tr w:rsidR="00015187" w:rsidRPr="00015187" w14:paraId="1EC77166" w14:textId="77777777" w:rsidTr="003C21B9">
        <w:tc>
          <w:tcPr>
            <w:tcW w:w="7110" w:type="dxa"/>
            <w:gridSpan w:val="6"/>
            <w:hideMark/>
          </w:tcPr>
          <w:p w14:paraId="71110CCB" w14:textId="77777777" w:rsidR="006472BA" w:rsidRPr="00015187" w:rsidRDefault="006472BA" w:rsidP="00C27DFE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หัก</w:t>
            </w:r>
            <w:r w:rsidRPr="00015187">
              <w:rPr>
                <w:rFonts w:ascii="Angsana New" w:hAnsi="Angsana New"/>
                <w:kern w:val="2"/>
                <w14:ligatures w14:val="standardContextual"/>
              </w:rPr>
              <w:t>:</w:t>
            </w:r>
            <w:r w:rsidRPr="00015187">
              <w:rPr>
                <w:rFonts w:ascii="Angsana New" w:hAnsi="Angsana New" w:hint="cs"/>
                <w:kern w:val="2"/>
                <w:cs/>
                <w14:ligatures w14:val="standardContextual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15" w:type="dxa"/>
            <w:vAlign w:val="bottom"/>
          </w:tcPr>
          <w:p w14:paraId="3624CC12" w14:textId="09A42B4F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(5,091,172)</w:t>
            </w:r>
          </w:p>
        </w:tc>
        <w:tc>
          <w:tcPr>
            <w:tcW w:w="1215" w:type="dxa"/>
            <w:vAlign w:val="bottom"/>
            <w:hideMark/>
          </w:tcPr>
          <w:p w14:paraId="3CB59FFD" w14:textId="2B12FE49" w:rsidR="006472BA" w:rsidRPr="00015187" w:rsidRDefault="006472BA" w:rsidP="00C27D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(5,260,372)</w:t>
            </w:r>
          </w:p>
        </w:tc>
      </w:tr>
      <w:tr w:rsidR="00015187" w:rsidRPr="00015187" w14:paraId="5F60CD48" w14:textId="77777777" w:rsidTr="003C21B9">
        <w:tc>
          <w:tcPr>
            <w:tcW w:w="7110" w:type="dxa"/>
            <w:gridSpan w:val="6"/>
            <w:hideMark/>
          </w:tcPr>
          <w:p w14:paraId="64560A47" w14:textId="77777777" w:rsidR="006472BA" w:rsidRPr="00015187" w:rsidRDefault="006472BA" w:rsidP="00C27DFE">
            <w:pPr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หุ้นกู้ระยะยาว - สุทธิจากส่วนที่ถึง</w:t>
            </w:r>
            <w:r w:rsidRPr="00015187">
              <w:rPr>
                <w:rFonts w:ascii="Angsana New" w:hAnsi="Angsana New"/>
                <w:kern w:val="2"/>
                <w:cs/>
                <w14:ligatures w14:val="standardContextual"/>
              </w:rPr>
              <w:t>กำหนด</w:t>
            </w:r>
            <w:r w:rsidRPr="00015187">
              <w:rPr>
                <w:rFonts w:ascii="Angsana New" w:hAnsi="Angsana New"/>
                <w:b/>
                <w:kern w:val="2"/>
                <w:cs/>
                <w14:ligatures w14:val="standardContextual"/>
              </w:rPr>
              <w:t>ชำระภายในหนึ่งปี</w:t>
            </w:r>
          </w:p>
        </w:tc>
        <w:tc>
          <w:tcPr>
            <w:tcW w:w="1215" w:type="dxa"/>
            <w:vAlign w:val="bottom"/>
          </w:tcPr>
          <w:p w14:paraId="53D536C9" w14:textId="03A579E1" w:rsidR="006472BA" w:rsidRPr="00015187" w:rsidRDefault="006472BA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-</w:t>
            </w:r>
          </w:p>
        </w:tc>
        <w:tc>
          <w:tcPr>
            <w:tcW w:w="1215" w:type="dxa"/>
            <w:vAlign w:val="bottom"/>
            <w:hideMark/>
          </w:tcPr>
          <w:p w14:paraId="35A39390" w14:textId="0827F49C" w:rsidR="006472BA" w:rsidRPr="00015187" w:rsidRDefault="006472BA" w:rsidP="00C27D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rPr>
                <w:rFonts w:ascii="Angsana New" w:hAnsi="Angsana New"/>
                <w:kern w:val="2"/>
                <w:cs/>
                <w14:ligatures w14:val="standardContextual"/>
              </w:rPr>
            </w:pPr>
            <w:r w:rsidRPr="00015187">
              <w:rPr>
                <w:rFonts w:ascii="Angsana New" w:hAnsi="Angsana New"/>
                <w:kern w:val="2"/>
                <w14:ligatures w14:val="standardContextual"/>
              </w:rPr>
              <w:t>2,814,750</w:t>
            </w:r>
          </w:p>
        </w:tc>
      </w:tr>
    </w:tbl>
    <w:p w14:paraId="00BA9B33" w14:textId="2DF4CD8F" w:rsidR="00BB2AA2" w:rsidRPr="00015187" w:rsidRDefault="0028347C" w:rsidP="00AE5AB5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BB2AA2" w:rsidRPr="00015187">
        <w:rPr>
          <w:rFonts w:ascii="Angsana New" w:hAnsi="Angsana New"/>
          <w:sz w:val="32"/>
          <w:szCs w:val="32"/>
          <w:cs/>
        </w:rPr>
        <w:t>การเปลี่ยนแปลงของบัญชีหุ้นกู้ระยะยาวสำหรับงวด</w:t>
      </w:r>
      <w:r w:rsidR="00387262" w:rsidRPr="00015187">
        <w:rPr>
          <w:rFonts w:ascii="Angsana New" w:hAnsi="Angsana New" w:hint="cs"/>
          <w:sz w:val="32"/>
          <w:szCs w:val="32"/>
          <w:cs/>
        </w:rPr>
        <w:t>สาม</w:t>
      </w:r>
      <w:r w:rsidR="00BB2AA2" w:rsidRPr="00015187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761BD8" w:rsidRPr="00015187">
        <w:rPr>
          <w:rFonts w:ascii="Angsana New" w:hAnsi="Angsana New"/>
          <w:sz w:val="32"/>
          <w:szCs w:val="32"/>
        </w:rPr>
        <w:t>8</w:t>
      </w:r>
      <w:r w:rsidR="0004327C" w:rsidRPr="00015187">
        <w:rPr>
          <w:rFonts w:ascii="Angsana New" w:hAnsi="Angsana New"/>
          <w:sz w:val="32"/>
          <w:szCs w:val="32"/>
          <w:cs/>
        </w:rPr>
        <w:t xml:space="preserve"> </w:t>
      </w:r>
      <w:r w:rsidR="00BB2AA2" w:rsidRPr="00015187">
        <w:rPr>
          <w:rFonts w:ascii="Angsana New" w:hAnsi="Angsana New"/>
          <w:sz w:val="32"/>
          <w:szCs w:val="32"/>
          <w:cs/>
        </w:rPr>
        <w:t>มีรายละเอียด ดังนี้</w:t>
      </w:r>
    </w:p>
    <w:p w14:paraId="11E0A3A2" w14:textId="77777777" w:rsidR="00BB2AA2" w:rsidRPr="00015187" w:rsidRDefault="00893F86" w:rsidP="008A0D70">
      <w:pPr>
        <w:ind w:left="418" w:firstLine="979"/>
        <w:jc w:val="right"/>
        <w:rPr>
          <w:rFonts w:ascii="Angsana New" w:hAnsi="Angsana New"/>
          <w:sz w:val="30"/>
          <w:szCs w:val="30"/>
        </w:rPr>
      </w:pPr>
      <w:r w:rsidRPr="00015187">
        <w:rPr>
          <w:rFonts w:ascii="Angsana New" w:hAnsi="Angsana New"/>
          <w:sz w:val="30"/>
          <w:szCs w:val="30"/>
        </w:rPr>
        <w:tab/>
      </w:r>
      <w:r w:rsidR="00BB2AA2" w:rsidRPr="00015187">
        <w:rPr>
          <w:rFonts w:ascii="Angsana New" w:hAnsi="Angsana New"/>
          <w:sz w:val="30"/>
          <w:szCs w:val="30"/>
          <w:cs/>
        </w:rPr>
        <w:t>(หน่วย</w:t>
      </w:r>
      <w:r w:rsidR="00BB2AA2" w:rsidRPr="00015187">
        <w:rPr>
          <w:rFonts w:ascii="Angsana New" w:hAnsi="Angsana New"/>
          <w:sz w:val="30"/>
          <w:szCs w:val="30"/>
        </w:rPr>
        <w:t>:</w:t>
      </w:r>
      <w:r w:rsidR="00BB2AA2" w:rsidRPr="00015187">
        <w:rPr>
          <w:rFonts w:ascii="Angsana New" w:hAnsi="Angsana New"/>
          <w:sz w:val="30"/>
          <w:szCs w:val="30"/>
          <w:cs/>
        </w:rPr>
        <w:t xml:space="preserve"> พันบาท)</w:t>
      </w:r>
    </w:p>
    <w:tbl>
      <w:tblPr>
        <w:tblW w:w="92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930"/>
        <w:gridCol w:w="2310"/>
      </w:tblGrid>
      <w:tr w:rsidR="00015187" w:rsidRPr="00015187" w14:paraId="512B69AE" w14:textId="77777777" w:rsidTr="007D6CD5">
        <w:trPr>
          <w:cantSplit/>
        </w:trPr>
        <w:tc>
          <w:tcPr>
            <w:tcW w:w="6930" w:type="dxa"/>
          </w:tcPr>
          <w:p w14:paraId="71F248DA" w14:textId="77777777" w:rsidR="00BB2AA2" w:rsidRPr="00015187" w:rsidRDefault="00BB2AA2" w:rsidP="007920B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0" w:type="dxa"/>
          </w:tcPr>
          <w:p w14:paraId="76E1D814" w14:textId="77777777" w:rsidR="00BB2AA2" w:rsidRPr="00015187" w:rsidRDefault="00BB2AA2" w:rsidP="007920B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42" w:right="0"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                   งบการเงินเฉพาะกิจการ</w:t>
            </w:r>
          </w:p>
        </w:tc>
      </w:tr>
      <w:tr w:rsidR="00015187" w:rsidRPr="00015187" w14:paraId="08B11587" w14:textId="77777777" w:rsidTr="007D6CD5">
        <w:tc>
          <w:tcPr>
            <w:tcW w:w="6930" w:type="dxa"/>
          </w:tcPr>
          <w:p w14:paraId="09822024" w14:textId="51DF9717" w:rsidR="00350986" w:rsidRPr="00015187" w:rsidRDefault="00350986" w:rsidP="0028347C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015187">
              <w:rPr>
                <w:rFonts w:ascii="Angsana New" w:hAnsi="Angsana New"/>
                <w:sz w:val="30"/>
                <w:szCs w:val="30"/>
              </w:rPr>
              <w:t>1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</w:t>
            </w:r>
            <w:r w:rsidR="00387262" w:rsidRPr="0001518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10" w:type="dxa"/>
          </w:tcPr>
          <w:p w14:paraId="6017B614" w14:textId="4EE0A2CA" w:rsidR="00350986" w:rsidRPr="00015187" w:rsidRDefault="0070170D" w:rsidP="00350986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8,075,122</w:t>
            </w:r>
          </w:p>
        </w:tc>
      </w:tr>
      <w:tr w:rsidR="00015187" w:rsidRPr="00015187" w14:paraId="65D3B876" w14:textId="77777777" w:rsidTr="007D6CD5">
        <w:tc>
          <w:tcPr>
            <w:tcW w:w="6930" w:type="dxa"/>
          </w:tcPr>
          <w:p w14:paraId="682F788D" w14:textId="72634A4A" w:rsidR="006472BA" w:rsidRPr="00015187" w:rsidRDefault="006472BA" w:rsidP="0028347C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015187">
              <w:rPr>
                <w:rFonts w:ascii="Angsana New" w:hAnsi="Angsana New"/>
                <w:sz w:val="30"/>
                <w:szCs w:val="30"/>
              </w:rPr>
              <w:t>: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ab/>
              <w:t>ค่าตัดจำหน่ายค่าใช้จ่ายในการออกหุ้นกู้</w:t>
            </w:r>
          </w:p>
        </w:tc>
        <w:tc>
          <w:tcPr>
            <w:tcW w:w="2310" w:type="dxa"/>
          </w:tcPr>
          <w:p w14:paraId="0030A918" w14:textId="4C776F1C" w:rsidR="006472BA" w:rsidRPr="00015187" w:rsidRDefault="006472BA" w:rsidP="006472BA">
            <w:pPr>
              <w:pStyle w:val="BodyText2"/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4,350</w:t>
            </w:r>
          </w:p>
        </w:tc>
      </w:tr>
      <w:tr w:rsidR="00015187" w:rsidRPr="00015187" w14:paraId="5C070C6A" w14:textId="77777777" w:rsidTr="007D6CD5">
        <w:tc>
          <w:tcPr>
            <w:tcW w:w="6930" w:type="dxa"/>
          </w:tcPr>
          <w:p w14:paraId="0658704C" w14:textId="6E03B0F5" w:rsidR="006472BA" w:rsidRPr="00015187" w:rsidRDefault="006472BA" w:rsidP="0028347C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015187">
              <w:rPr>
                <w:rFonts w:ascii="Angsana New" w:hAnsi="Angsana New"/>
                <w:sz w:val="30"/>
                <w:szCs w:val="30"/>
              </w:rPr>
              <w:t>:</w:t>
            </w:r>
            <w:r w:rsidRPr="00015187">
              <w:rPr>
                <w:rFonts w:ascii="Angsana New" w:hAnsi="Angsana New"/>
                <w:sz w:val="30"/>
                <w:szCs w:val="30"/>
              </w:rPr>
              <w:tab/>
            </w:r>
            <w:r w:rsidRPr="00015187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2310" w:type="dxa"/>
          </w:tcPr>
          <w:p w14:paraId="09D8C4EA" w14:textId="1CEE6083" w:rsidR="006472BA" w:rsidRPr="00015187" w:rsidRDefault="006472BA" w:rsidP="006472BA">
            <w:pPr>
              <w:pStyle w:val="BodyText2"/>
              <w:pBdr>
                <w:bottom w:val="single" w:sz="4" w:space="1" w:color="auto"/>
              </w:pBdr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(2,988,300)</w:t>
            </w:r>
          </w:p>
        </w:tc>
      </w:tr>
      <w:tr w:rsidR="00015187" w:rsidRPr="00015187" w14:paraId="1FF04BF6" w14:textId="77777777" w:rsidTr="007D6CD5">
        <w:tc>
          <w:tcPr>
            <w:tcW w:w="6930" w:type="dxa"/>
          </w:tcPr>
          <w:p w14:paraId="15741C52" w14:textId="5EDD8002" w:rsidR="006472BA" w:rsidRPr="00015187" w:rsidRDefault="006472BA" w:rsidP="0028347C">
            <w:pPr>
              <w:ind w:left="510" w:hanging="540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01518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15187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10" w:type="dxa"/>
          </w:tcPr>
          <w:p w14:paraId="226F3927" w14:textId="7FF9452C" w:rsidR="006472BA" w:rsidRPr="00015187" w:rsidRDefault="006472BA" w:rsidP="006472BA">
            <w:pPr>
              <w:pStyle w:val="BodyText2"/>
              <w:pBdr>
                <w:bottom w:val="double" w:sz="4" w:space="1" w:color="auto"/>
              </w:pBdr>
              <w:tabs>
                <w:tab w:val="decimal" w:pos="1962"/>
              </w:tabs>
              <w:spacing w:line="240" w:lineRule="auto"/>
              <w:ind w:righ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5187">
              <w:rPr>
                <w:rFonts w:ascii="Angsana New" w:hAnsi="Angsana New"/>
                <w:sz w:val="30"/>
                <w:szCs w:val="30"/>
              </w:rPr>
              <w:t>5,091,172</w:t>
            </w:r>
          </w:p>
        </w:tc>
      </w:tr>
    </w:tbl>
    <w:p w14:paraId="7A91B127" w14:textId="50A2B7F6" w:rsidR="00047D3D" w:rsidRPr="00015187" w:rsidRDefault="00716224" w:rsidP="008A0D70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047D3D" w:rsidRPr="00015187">
        <w:rPr>
          <w:rFonts w:ascii="Angsana New" w:hAnsi="Angsana New"/>
          <w:sz w:val="32"/>
          <w:szCs w:val="32"/>
          <w:cs/>
        </w:rPr>
        <w:t>ภายใต้ข้อกำหนดสิทธิและหน้าที่ของผู้ออกหุ้นกู้ บริษัทฯต้องปฏิบัติตามข้อกำหนดและหน้าที่บางประการซึ่งรวมถึงการดำรงอัตราส่วนหนี้สินต่อส่วนของผู้ถือหุ้น (</w:t>
      </w:r>
      <w:r w:rsidR="00047D3D" w:rsidRPr="00015187">
        <w:rPr>
          <w:rFonts w:ascii="Angsana New" w:hAnsi="Angsana New"/>
          <w:sz w:val="32"/>
          <w:szCs w:val="32"/>
        </w:rPr>
        <w:t xml:space="preserve">Debt to Equity Ratio) </w:t>
      </w:r>
      <w:r w:rsidR="00047D3D" w:rsidRPr="00015187">
        <w:rPr>
          <w:rFonts w:ascii="Angsana New" w:hAnsi="Angsana New"/>
          <w:sz w:val="32"/>
          <w:szCs w:val="32"/>
          <w:cs/>
        </w:rPr>
        <w:t xml:space="preserve">ของงบการเงินรวมไม่เกิน </w:t>
      </w:r>
      <w:r w:rsidR="00CE7220" w:rsidRPr="00015187">
        <w:rPr>
          <w:rFonts w:ascii="Angsana New" w:hAnsi="Angsana New"/>
          <w:sz w:val="32"/>
          <w:szCs w:val="32"/>
        </w:rPr>
        <w:t>2</w:t>
      </w:r>
      <w:r w:rsidR="00047D3D" w:rsidRPr="00015187">
        <w:rPr>
          <w:rFonts w:ascii="Angsana New" w:hAnsi="Angsana New"/>
          <w:sz w:val="32"/>
          <w:szCs w:val="32"/>
          <w:cs/>
        </w:rPr>
        <w:t>.</w:t>
      </w:r>
      <w:r w:rsidR="00CE7220" w:rsidRPr="00015187">
        <w:rPr>
          <w:rFonts w:ascii="Angsana New" w:hAnsi="Angsana New"/>
          <w:sz w:val="32"/>
          <w:szCs w:val="32"/>
        </w:rPr>
        <w:t>5</w:t>
      </w:r>
      <w:r w:rsidR="00047D3D" w:rsidRPr="00015187">
        <w:rPr>
          <w:rFonts w:ascii="Angsana New" w:hAnsi="Angsana New"/>
          <w:sz w:val="32"/>
          <w:szCs w:val="32"/>
          <w:cs/>
        </w:rPr>
        <w:t>:</w:t>
      </w:r>
      <w:r w:rsidR="00CE7220" w:rsidRPr="00015187">
        <w:rPr>
          <w:rFonts w:ascii="Angsana New" w:hAnsi="Angsana New"/>
          <w:sz w:val="32"/>
          <w:szCs w:val="32"/>
        </w:rPr>
        <w:t>1</w:t>
      </w:r>
      <w:r w:rsidR="00047D3D" w:rsidRPr="00015187">
        <w:rPr>
          <w:rFonts w:ascii="Angsana New" w:hAnsi="Angsana New"/>
          <w:sz w:val="32"/>
          <w:szCs w:val="32"/>
          <w:cs/>
        </w:rPr>
        <w:t xml:space="preserve"> ตลอดอายุหุ้นกู้ โดยหนี้สิน หมายถึง หนี้สินทางการเงินสุทธิ ซึ่งได้แก่ หนี้สินประเภทที่มีดอกเบี้ยของผู้ออกหุ้นกู้ ซึ่งรวมถึงภาระผูกพันทางการเงินที่มีภาระต้องชำระดอกเบี้ย และส่วนของหนี้สินที่มีภาระต้องชำระดอกเบี้ย ที่อาจเกิดขึ้นจากการที่ผู้ออกหุ้นกู้เข้าค้ำประกัน อาวัล หรือก่อภาระผูกพันอื่นในลักษณะเดียวกันให้แก่บุคคลใด ๆ หรือนิติบุคคลอื่นที่มิใช่บริษัทย่อยของผู้ออกหุ้นกู้ หักด้วยเงินสด และ/หรือ รายการเทียบเท่า</w:t>
      </w:r>
    </w:p>
    <w:p w14:paraId="56F25136" w14:textId="77777777" w:rsidR="00B83154" w:rsidRDefault="00B8315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FCC29D7" w14:textId="6C8C219C" w:rsidR="00987340" w:rsidRPr="00987340" w:rsidRDefault="00987340" w:rsidP="004F320A">
      <w:pPr>
        <w:tabs>
          <w:tab w:val="left" w:pos="900"/>
        </w:tabs>
        <w:spacing w:before="60" w:after="6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987340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Pr="00987340">
        <w:rPr>
          <w:rFonts w:ascii="Angsana New" w:hAnsi="Angsana New" w:hint="cs"/>
          <w:b/>
          <w:bCs/>
          <w:sz w:val="32"/>
          <w:szCs w:val="32"/>
          <w:cs/>
        </w:rPr>
        <w:t>.</w:t>
      </w:r>
      <w:r>
        <w:rPr>
          <w:rFonts w:ascii="Angsana New" w:hAnsi="Angsana New"/>
          <w:b/>
          <w:bCs/>
          <w:sz w:val="32"/>
          <w:szCs w:val="32"/>
        </w:rPr>
        <w:tab/>
      </w:r>
      <w:r w:rsidRPr="00987340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366E184A" w14:textId="77777777" w:rsidR="00987340" w:rsidRPr="00987340" w:rsidRDefault="00987340" w:rsidP="004F320A">
      <w:pPr>
        <w:tabs>
          <w:tab w:val="left" w:pos="900"/>
          <w:tab w:val="right" w:pos="7200"/>
          <w:tab w:val="right" w:pos="8540"/>
        </w:tabs>
        <w:spacing w:before="6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987340">
        <w:rPr>
          <w:rFonts w:ascii="Angsana New" w:hAnsi="Angsana New"/>
          <w:sz w:val="32"/>
          <w:szCs w:val="32"/>
        </w:rPr>
        <w:tab/>
      </w:r>
      <w:r w:rsidRPr="00987340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การเปลี่ยนแปลงของบัญชีเงินกู้ยืมระยะยาวจากสถาบันการเงินสำหรับงวดสามเดือนสิ้นสุดวันที่</w:t>
      </w:r>
      <w:r w:rsidRPr="00987340">
        <w:rPr>
          <w:rFonts w:ascii="Angsana New" w:hAnsi="Angsana New"/>
          <w:sz w:val="32"/>
          <w:szCs w:val="32"/>
        </w:rPr>
        <w:t xml:space="preserve"> 31 </w:t>
      </w:r>
      <w:r w:rsidRPr="00987340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987340">
        <w:rPr>
          <w:rFonts w:ascii="Angsana New" w:hAnsi="Angsana New"/>
          <w:sz w:val="32"/>
          <w:szCs w:val="32"/>
        </w:rPr>
        <w:t xml:space="preserve">2568 </w:t>
      </w:r>
      <w:r w:rsidRPr="00987340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p w14:paraId="38A69A09" w14:textId="77777777" w:rsidR="00987340" w:rsidRPr="00987340" w:rsidRDefault="00987340" w:rsidP="00987340">
      <w:pPr>
        <w:ind w:left="420" w:right="-7" w:firstLine="981"/>
        <w:jc w:val="right"/>
        <w:rPr>
          <w:rFonts w:ascii="Angsana New" w:hAnsi="Angsana New"/>
          <w:sz w:val="32"/>
          <w:szCs w:val="32"/>
        </w:rPr>
      </w:pPr>
      <w:r w:rsidRPr="00987340">
        <w:rPr>
          <w:rFonts w:ascii="Angsana New" w:hAnsi="Angsana New"/>
          <w:sz w:val="32"/>
          <w:szCs w:val="32"/>
          <w:cs/>
        </w:rPr>
        <w:t>(หน่วย</w:t>
      </w:r>
      <w:r w:rsidRPr="00987340">
        <w:rPr>
          <w:rFonts w:ascii="Angsana New" w:hAnsi="Angsana New"/>
          <w:sz w:val="32"/>
          <w:szCs w:val="32"/>
        </w:rPr>
        <w:t>:</w:t>
      </w:r>
      <w:r w:rsidRPr="00987340">
        <w:rPr>
          <w:rFonts w:ascii="Angsana New" w:hAnsi="Angsana New" w:hint="cs"/>
          <w:sz w:val="32"/>
          <w:szCs w:val="32"/>
          <w:cs/>
        </w:rPr>
        <w:t xml:space="preserve"> พันบาท)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968"/>
        <w:gridCol w:w="2055"/>
        <w:gridCol w:w="2265"/>
      </w:tblGrid>
      <w:tr w:rsidR="00987340" w:rsidRPr="00987340" w14:paraId="26C19869" w14:textId="77777777" w:rsidTr="004F320A">
        <w:trPr>
          <w:cantSplit/>
        </w:trPr>
        <w:tc>
          <w:tcPr>
            <w:tcW w:w="4968" w:type="dxa"/>
          </w:tcPr>
          <w:p w14:paraId="6A702C39" w14:textId="77777777" w:rsidR="00987340" w:rsidRPr="00987340" w:rsidRDefault="00987340" w:rsidP="004F320A">
            <w:pPr>
              <w:ind w:left="-18" w:right="215" w:firstLine="18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55" w:type="dxa"/>
            <w:hideMark/>
          </w:tcPr>
          <w:p w14:paraId="6C5D888E" w14:textId="77777777" w:rsidR="00987340" w:rsidRPr="00987340" w:rsidRDefault="00987340" w:rsidP="004F320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65" w:type="dxa"/>
            <w:hideMark/>
          </w:tcPr>
          <w:p w14:paraId="5B4CA778" w14:textId="77777777" w:rsidR="00987340" w:rsidRPr="00987340" w:rsidRDefault="00987340" w:rsidP="004F320A">
            <w:pPr>
              <w:pBdr>
                <w:bottom w:val="single" w:sz="4" w:space="1" w:color="auto"/>
              </w:pBdr>
              <w:ind w:left="42" w:right="-15" w:hanging="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87340" w:rsidRPr="00987340" w14:paraId="156AE859" w14:textId="77777777" w:rsidTr="004F320A">
        <w:tc>
          <w:tcPr>
            <w:tcW w:w="4968" w:type="dxa"/>
            <w:hideMark/>
          </w:tcPr>
          <w:p w14:paraId="6C00CA9C" w14:textId="77777777" w:rsidR="00987340" w:rsidRPr="00987340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987340">
              <w:rPr>
                <w:rFonts w:ascii="Angsana New" w:hAnsi="Angsana New"/>
                <w:sz w:val="32"/>
                <w:szCs w:val="32"/>
              </w:rPr>
              <w:t>1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987340">
              <w:rPr>
                <w:rFonts w:ascii="Angsana New" w:hAnsi="Angsana New"/>
                <w:sz w:val="32"/>
                <w:szCs w:val="32"/>
              </w:rPr>
              <w:t>2568 (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 xml:space="preserve">หมายเหตุ </w:t>
            </w:r>
            <w:r w:rsidRPr="00987340">
              <w:rPr>
                <w:rFonts w:ascii="Angsana New" w:hAnsi="Angsana New"/>
                <w:sz w:val="32"/>
                <w:szCs w:val="32"/>
              </w:rPr>
              <w:t>15.1)</w:t>
            </w:r>
          </w:p>
        </w:tc>
        <w:tc>
          <w:tcPr>
            <w:tcW w:w="2055" w:type="dxa"/>
          </w:tcPr>
          <w:p w14:paraId="7569B409" w14:textId="09D44E20" w:rsidR="00987340" w:rsidRPr="00987340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578,887</w:t>
            </w:r>
          </w:p>
        </w:tc>
        <w:tc>
          <w:tcPr>
            <w:tcW w:w="2265" w:type="dxa"/>
          </w:tcPr>
          <w:p w14:paraId="732CB6BA" w14:textId="252C0BB5" w:rsidR="00987340" w:rsidRPr="00987340" w:rsidRDefault="005639E3" w:rsidP="004F320A">
            <w:pPr>
              <w:tabs>
                <w:tab w:val="decimal" w:pos="189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267,661</w:t>
            </w:r>
          </w:p>
        </w:tc>
      </w:tr>
      <w:tr w:rsidR="00987340" w:rsidRPr="00987340" w14:paraId="7023DC03" w14:textId="77777777" w:rsidTr="004F320A">
        <w:tc>
          <w:tcPr>
            <w:tcW w:w="4968" w:type="dxa"/>
            <w:hideMark/>
          </w:tcPr>
          <w:p w14:paraId="41604BAA" w14:textId="54E0169B" w:rsidR="00987340" w:rsidRPr="00987340" w:rsidRDefault="00987340" w:rsidP="004F320A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987340">
              <w:rPr>
                <w:rFonts w:ascii="Angsana New" w:hAnsi="Angsana New"/>
                <w:sz w:val="32"/>
                <w:szCs w:val="32"/>
              </w:rPr>
              <w:t xml:space="preserve">:  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055" w:type="dxa"/>
            <w:hideMark/>
          </w:tcPr>
          <w:p w14:paraId="26438E7A" w14:textId="241C9E46" w:rsidR="00987340" w:rsidRPr="00987340" w:rsidRDefault="004F320A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4,024,509</w:t>
            </w:r>
          </w:p>
        </w:tc>
        <w:tc>
          <w:tcPr>
            <w:tcW w:w="2265" w:type="dxa"/>
            <w:hideMark/>
          </w:tcPr>
          <w:p w14:paraId="08BDB05F" w14:textId="4B4C99C8" w:rsidR="00987340" w:rsidRPr="00987340" w:rsidRDefault="004F320A" w:rsidP="004F320A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2,118,738</w:t>
            </w:r>
          </w:p>
        </w:tc>
      </w:tr>
      <w:tr w:rsidR="00987340" w:rsidRPr="00987340" w14:paraId="3FC2ABDB" w14:textId="77777777" w:rsidTr="004F320A">
        <w:tc>
          <w:tcPr>
            <w:tcW w:w="4968" w:type="dxa"/>
            <w:hideMark/>
          </w:tcPr>
          <w:p w14:paraId="575B0E62" w14:textId="743B72C7" w:rsidR="00987340" w:rsidRPr="00987340" w:rsidRDefault="00024A9B" w:rsidP="004F320A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="00987340" w:rsidRPr="00987340">
              <w:rPr>
                <w:rFonts w:ascii="Angsana New" w:hAnsi="Angsana New" w:hint="cs"/>
                <w:sz w:val="32"/>
                <w:szCs w:val="32"/>
                <w:cs/>
              </w:rPr>
              <w:t>ค่าตัดจำหน่ายค่าธรรมเนียมทางการเงิน</w:t>
            </w:r>
          </w:p>
        </w:tc>
        <w:tc>
          <w:tcPr>
            <w:tcW w:w="2055" w:type="dxa"/>
          </w:tcPr>
          <w:p w14:paraId="5B43B3D2" w14:textId="0211799D" w:rsidR="00987340" w:rsidRPr="00987340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8,786</w:t>
            </w:r>
          </w:p>
        </w:tc>
        <w:tc>
          <w:tcPr>
            <w:tcW w:w="2265" w:type="dxa"/>
          </w:tcPr>
          <w:p w14:paraId="4F56608C" w14:textId="5843EF6A" w:rsidR="00987340" w:rsidRPr="00987340" w:rsidRDefault="005639E3" w:rsidP="004F320A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8,705</w:t>
            </w:r>
          </w:p>
        </w:tc>
      </w:tr>
      <w:tr w:rsidR="00987340" w:rsidRPr="00987340" w14:paraId="2EBA944B" w14:textId="77777777" w:rsidTr="004F320A">
        <w:tc>
          <w:tcPr>
            <w:tcW w:w="4968" w:type="dxa"/>
            <w:hideMark/>
          </w:tcPr>
          <w:p w14:paraId="2A47D7F6" w14:textId="425B14DB" w:rsidR="00987340" w:rsidRPr="00987340" w:rsidRDefault="00987340" w:rsidP="004F320A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987340">
              <w:rPr>
                <w:rFonts w:ascii="Angsana New" w:hAnsi="Angsana New"/>
                <w:sz w:val="32"/>
                <w:szCs w:val="32"/>
              </w:rPr>
              <w:t>:</w:t>
            </w:r>
            <w:r w:rsidR="00024A9B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055" w:type="dxa"/>
          </w:tcPr>
          <w:p w14:paraId="2134C552" w14:textId="3B6D4A22" w:rsidR="00987340" w:rsidRPr="00987340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(438,403)</w:t>
            </w:r>
          </w:p>
        </w:tc>
        <w:tc>
          <w:tcPr>
            <w:tcW w:w="2265" w:type="dxa"/>
          </w:tcPr>
          <w:p w14:paraId="0082A32D" w14:textId="76E2EDCB" w:rsidR="00987340" w:rsidRPr="00987340" w:rsidRDefault="005639E3" w:rsidP="004F320A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(421,613)</w:t>
            </w:r>
          </w:p>
        </w:tc>
      </w:tr>
      <w:tr w:rsidR="00987340" w:rsidRPr="00987340" w14:paraId="33987302" w14:textId="77777777" w:rsidTr="004F320A">
        <w:tc>
          <w:tcPr>
            <w:tcW w:w="4968" w:type="dxa"/>
            <w:hideMark/>
          </w:tcPr>
          <w:p w14:paraId="46D7DBC3" w14:textId="0256B085" w:rsidR="00987340" w:rsidRPr="00987340" w:rsidRDefault="00024A9B" w:rsidP="004F320A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="00987340" w:rsidRPr="00987340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055" w:type="dxa"/>
          </w:tcPr>
          <w:p w14:paraId="62169700" w14:textId="51B8AB18" w:rsidR="00987340" w:rsidRPr="00987340" w:rsidRDefault="005639E3" w:rsidP="004F320A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(44,733)</w:t>
            </w:r>
          </w:p>
        </w:tc>
        <w:tc>
          <w:tcPr>
            <w:tcW w:w="2265" w:type="dxa"/>
          </w:tcPr>
          <w:p w14:paraId="17ABC45A" w14:textId="705D0CDC" w:rsidR="00987340" w:rsidRPr="00987340" w:rsidRDefault="005639E3" w:rsidP="004F320A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(40,313)</w:t>
            </w:r>
          </w:p>
        </w:tc>
      </w:tr>
      <w:tr w:rsidR="00987340" w:rsidRPr="00987340" w14:paraId="6BF53D8D" w14:textId="77777777" w:rsidTr="004F320A">
        <w:tc>
          <w:tcPr>
            <w:tcW w:w="4968" w:type="dxa"/>
            <w:hideMark/>
          </w:tcPr>
          <w:p w14:paraId="7A80E40C" w14:textId="77777777" w:rsidR="00987340" w:rsidRPr="00987340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987340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987340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055" w:type="dxa"/>
          </w:tcPr>
          <w:p w14:paraId="3DB995C6" w14:textId="14ECF4F6" w:rsidR="00987340" w:rsidRPr="00987340" w:rsidRDefault="005639E3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4,129,04</w:t>
            </w:r>
            <w:r w:rsidR="004F320A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2265" w:type="dxa"/>
          </w:tcPr>
          <w:p w14:paraId="13B398AF" w14:textId="11E6F58B" w:rsidR="00987340" w:rsidRPr="00987340" w:rsidRDefault="005639E3" w:rsidP="004F320A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1,933,178</w:t>
            </w:r>
          </w:p>
        </w:tc>
      </w:tr>
      <w:tr w:rsidR="00987340" w:rsidRPr="00987340" w14:paraId="2B394CDD" w14:textId="77777777" w:rsidTr="004F320A">
        <w:tc>
          <w:tcPr>
            <w:tcW w:w="4968" w:type="dxa"/>
            <w:hideMark/>
          </w:tcPr>
          <w:p w14:paraId="3A472B1B" w14:textId="77777777" w:rsidR="00987340" w:rsidRPr="00987340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987340">
              <w:rPr>
                <w:rFonts w:ascii="Angsana New" w:hAnsi="Angsana New"/>
                <w:sz w:val="32"/>
                <w:szCs w:val="32"/>
              </w:rPr>
              <w:t>: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055" w:type="dxa"/>
            <w:hideMark/>
          </w:tcPr>
          <w:p w14:paraId="574D7F67" w14:textId="2C141893" w:rsidR="00987340" w:rsidRPr="00987340" w:rsidRDefault="005639E3" w:rsidP="004F320A">
            <w:pPr>
              <w:pBdr>
                <w:bottom w:val="sing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(3,298,937)</w:t>
            </w:r>
          </w:p>
        </w:tc>
        <w:tc>
          <w:tcPr>
            <w:tcW w:w="2265" w:type="dxa"/>
            <w:hideMark/>
          </w:tcPr>
          <w:p w14:paraId="531D6F07" w14:textId="067F256F" w:rsidR="00987340" w:rsidRPr="00987340" w:rsidRDefault="005639E3" w:rsidP="004F320A">
            <w:pPr>
              <w:pBdr>
                <w:bottom w:val="sing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(1,103,069)</w:t>
            </w:r>
          </w:p>
        </w:tc>
      </w:tr>
      <w:tr w:rsidR="00987340" w:rsidRPr="00987340" w14:paraId="38BD51A5" w14:textId="77777777" w:rsidTr="004F320A">
        <w:tc>
          <w:tcPr>
            <w:tcW w:w="4968" w:type="dxa"/>
            <w:hideMark/>
          </w:tcPr>
          <w:p w14:paraId="504694A6" w14:textId="77777777" w:rsidR="00987340" w:rsidRPr="00987340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055" w:type="dxa"/>
          </w:tcPr>
          <w:p w14:paraId="3EC18064" w14:textId="77777777" w:rsidR="00987340" w:rsidRPr="00987340" w:rsidRDefault="00987340" w:rsidP="004F320A">
            <w:pP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265" w:type="dxa"/>
          </w:tcPr>
          <w:p w14:paraId="20675F3C" w14:textId="77777777" w:rsidR="00987340" w:rsidRPr="00987340" w:rsidRDefault="00987340" w:rsidP="004F320A">
            <w:pP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87340" w:rsidRPr="00987340" w14:paraId="74DDEE7D" w14:textId="77777777" w:rsidTr="004F320A">
        <w:tc>
          <w:tcPr>
            <w:tcW w:w="4968" w:type="dxa"/>
            <w:hideMark/>
          </w:tcPr>
          <w:p w14:paraId="51F20068" w14:textId="77777777" w:rsidR="00987340" w:rsidRPr="00987340" w:rsidRDefault="00987340" w:rsidP="004F320A">
            <w:pPr>
              <w:tabs>
                <w:tab w:val="left" w:pos="120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987340">
              <w:rPr>
                <w:rFonts w:ascii="Angsana New" w:hAnsi="Angsana New"/>
                <w:sz w:val="32"/>
                <w:szCs w:val="32"/>
              </w:rPr>
              <w:t xml:space="preserve">   -</w:t>
            </w:r>
            <w:r w:rsidRPr="00987340">
              <w:rPr>
                <w:rFonts w:ascii="Angsana New" w:hAnsi="Angsana New" w:hint="cs"/>
                <w:sz w:val="32"/>
                <w:szCs w:val="32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2055" w:type="dxa"/>
          </w:tcPr>
          <w:p w14:paraId="4C066AF9" w14:textId="277D17FB" w:rsidR="00987340" w:rsidRPr="00987340" w:rsidRDefault="005639E3" w:rsidP="004F320A">
            <w:pPr>
              <w:pBdr>
                <w:bottom w:val="double" w:sz="4" w:space="1" w:color="auto"/>
              </w:pBdr>
              <w:tabs>
                <w:tab w:val="decimal" w:pos="1680"/>
              </w:tabs>
              <w:ind w:right="-18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830,109</w:t>
            </w:r>
          </w:p>
        </w:tc>
        <w:tc>
          <w:tcPr>
            <w:tcW w:w="2265" w:type="dxa"/>
          </w:tcPr>
          <w:p w14:paraId="2D42C074" w14:textId="4C12CE9A" w:rsidR="00987340" w:rsidRPr="00987340" w:rsidRDefault="005639E3" w:rsidP="004F320A">
            <w:pPr>
              <w:pBdr>
                <w:bottom w:val="double" w:sz="4" w:space="1" w:color="auto"/>
              </w:pBdr>
              <w:tabs>
                <w:tab w:val="decimal" w:pos="1890"/>
              </w:tabs>
              <w:ind w:left="42" w:right="-18" w:firstLine="678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830,109</w:t>
            </w:r>
          </w:p>
        </w:tc>
      </w:tr>
    </w:tbl>
    <w:p w14:paraId="58EA3FC7" w14:textId="554D01D1" w:rsidR="00987340" w:rsidRPr="00987340" w:rsidRDefault="00987340" w:rsidP="004F320A">
      <w:p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4F320A">
        <w:rPr>
          <w:rFonts w:ascii="Angsana New" w:hAnsi="Angsana New"/>
          <w:sz w:val="32"/>
          <w:szCs w:val="32"/>
        </w:rPr>
        <w:t>15.1</w:t>
      </w:r>
      <w:r w:rsidRPr="004F320A">
        <w:rPr>
          <w:rFonts w:ascii="Angsana New" w:hAnsi="Angsana New"/>
          <w:sz w:val="32"/>
          <w:szCs w:val="32"/>
        </w:rPr>
        <w:tab/>
      </w:r>
      <w:r w:rsidR="004F320A" w:rsidRPr="004F320A">
        <w:rPr>
          <w:rFonts w:ascii="Angsana New" w:hAnsi="Angsana New"/>
          <w:sz w:val="32"/>
          <w:szCs w:val="32"/>
          <w:cs/>
        </w:rPr>
        <w:t>เงื่อนไขที่สำคัญของสัญญากู้ยืมเงินจากสถาบันการเงินที่มีอยู่เดิม</w:t>
      </w:r>
      <w:r w:rsidR="004F320A" w:rsidRPr="004F320A">
        <w:rPr>
          <w:rFonts w:ascii="Angsana New" w:hAnsi="Angsana New"/>
          <w:sz w:val="32"/>
          <w:szCs w:val="32"/>
        </w:rPr>
        <w:t xml:space="preserve"> </w:t>
      </w:r>
      <w:r w:rsidR="004F320A" w:rsidRPr="004F320A">
        <w:rPr>
          <w:rFonts w:ascii="Angsana New" w:hAnsi="Angsana New" w:hint="cs"/>
          <w:sz w:val="32"/>
          <w:szCs w:val="32"/>
          <w:cs/>
        </w:rPr>
        <w:t xml:space="preserve">คือ </w:t>
      </w:r>
      <w:r w:rsidRPr="004F320A">
        <w:rPr>
          <w:rFonts w:ascii="Angsana New" w:hAnsi="Angsana New"/>
          <w:sz w:val="32"/>
          <w:szCs w:val="32"/>
          <w:cs/>
        </w:rPr>
        <w:t>เงินกู้ยืมระยะยาวของกลุ่มบริษัทคิด</w:t>
      </w:r>
      <w:r w:rsidRPr="00987340">
        <w:rPr>
          <w:rFonts w:ascii="Angsana New" w:hAnsi="Angsana New"/>
          <w:sz w:val="32"/>
          <w:szCs w:val="32"/>
          <w:cs/>
        </w:rPr>
        <w:t>ดอกเบี้ยในอัตรา</w:t>
      </w:r>
      <w:r w:rsidRPr="00987340">
        <w:rPr>
          <w:rFonts w:ascii="Angsana New" w:hAnsi="Angsana New"/>
          <w:sz w:val="32"/>
          <w:szCs w:val="32"/>
        </w:rPr>
        <w:t xml:space="preserve"> MLR </w:t>
      </w:r>
      <w:r w:rsidRPr="00987340">
        <w:rPr>
          <w:rFonts w:ascii="Angsana New" w:hAnsi="Angsana New" w:hint="cs"/>
          <w:sz w:val="32"/>
          <w:szCs w:val="32"/>
          <w:cs/>
        </w:rPr>
        <w:t>ลบอัตราคงที่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Pr="00987340">
        <w:rPr>
          <w:rFonts w:ascii="Angsana New" w:hAnsi="Angsana New" w:hint="cs"/>
          <w:sz w:val="32"/>
          <w:szCs w:val="32"/>
          <w:cs/>
        </w:rPr>
        <w:t>โดยมีกำหนดชำระดอกเบี้ยทุกสิ้นเดือน และชำระคืนเงินต้นตามที่กำหนดในสัญญาเงินกู้และชำระคืนเงินต้นโดยการปลอดจำนองห้องชุด</w:t>
      </w:r>
      <w:r w:rsidR="00AE14D0">
        <w:rPr>
          <w:rFonts w:ascii="Angsana New" w:hAnsi="Angsana New"/>
          <w:sz w:val="32"/>
          <w:szCs w:val="32"/>
        </w:rPr>
        <w:t xml:space="preserve"> / </w:t>
      </w:r>
      <w:r w:rsidR="00AE14D0">
        <w:rPr>
          <w:rFonts w:ascii="Angsana New" w:hAnsi="Angsana New" w:hint="cs"/>
          <w:sz w:val="32"/>
          <w:szCs w:val="32"/>
          <w:cs/>
        </w:rPr>
        <w:t>บ้าน</w:t>
      </w:r>
      <w:r w:rsidRPr="00987340">
        <w:rPr>
          <w:rFonts w:ascii="Angsana New" w:hAnsi="Angsana New" w:hint="cs"/>
          <w:sz w:val="32"/>
          <w:szCs w:val="32"/>
          <w:cs/>
        </w:rPr>
        <w:t xml:space="preserve">ในอัตราร้อยละคงที่ของราคาตามสัญญาซื้อขาย 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และไม่ต่ำกว่ามูลค่าปลอดจำนองขั้นต่ำตามที่กำหนดในสัญญาเงินกู้</w:t>
      </w:r>
      <w:r w:rsidRPr="00987340">
        <w:rPr>
          <w:rFonts w:ascii="Angsana New" w:hAnsi="Angsana New"/>
          <w:sz w:val="32"/>
          <w:szCs w:val="32"/>
          <w:cs/>
        </w:rPr>
        <w:t xml:space="preserve">ซึ่งต้องชำระให้เสร็จสิ้นภายในปี </w:t>
      </w:r>
      <w:r w:rsidRPr="00987340">
        <w:rPr>
          <w:rFonts w:ascii="Angsana New" w:hAnsi="Angsana New"/>
          <w:sz w:val="32"/>
          <w:szCs w:val="32"/>
        </w:rPr>
        <w:t xml:space="preserve">2568 </w:t>
      </w:r>
      <w:r w:rsidRPr="00987340">
        <w:rPr>
          <w:rFonts w:ascii="Angsana New" w:hAnsi="Angsana New" w:hint="cs"/>
          <w:sz w:val="32"/>
          <w:szCs w:val="32"/>
          <w:cs/>
        </w:rPr>
        <w:t>ถึง</w:t>
      </w:r>
      <w:r w:rsidRPr="00987340">
        <w:rPr>
          <w:rFonts w:ascii="Angsana New" w:hAnsi="Angsana New"/>
          <w:sz w:val="32"/>
          <w:szCs w:val="32"/>
        </w:rPr>
        <w:t xml:space="preserve"> 2570</w:t>
      </w:r>
      <w:r w:rsidRPr="00987340">
        <w:rPr>
          <w:rFonts w:ascii="Angsana New" w:hAnsi="Angsana New" w:hint="cs"/>
          <w:sz w:val="32"/>
          <w:szCs w:val="32"/>
          <w:cs/>
        </w:rPr>
        <w:t xml:space="preserve"> เงินกู้ยืมค้ำประกันโดยการจดจำนองที่ดินพร้อมสิ่งปลูกสร้างของกลุ่มบริษัท และค้ำประกันโดยบริษัทฯ </w:t>
      </w:r>
    </w:p>
    <w:p w14:paraId="4A636FF7" w14:textId="5A2D4E42" w:rsidR="00987340" w:rsidRPr="00987340" w:rsidRDefault="00987340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</w:pPr>
      <w:r w:rsidRPr="002660A1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15.2.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ในเดือนมกราคม 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2568</w:t>
      </w:r>
      <w:r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บริษัทฯได้ทำสัญญาเงินกู้ยืมระยะยาวกับสถาบันการเงินสองแห่งจำนวนรวม 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2,098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ล้านบาท คิดอัตราดอกเบี้ยปีที่</w:t>
      </w:r>
      <w:r w:rsidR="00024A9B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024A9B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1 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ในอัตรา </w:t>
      </w:r>
      <w:r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และดอกเบี้ยปีที่ </w:t>
      </w:r>
      <w:r w:rsidR="002660A1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ในอัตรา </w:t>
      </w:r>
      <w:r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MLR 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บวกอัตราคงที่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</w:t>
      </w:r>
      <w:r w:rsidR="00EA76CB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โดยกำหนดชำระดอกเบี้ยทุกสิ้นเดือน</w:t>
      </w:r>
      <w:r w:rsidR="0044563E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EA76CB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และ</w:t>
      </w:r>
      <w:r w:rsidR="004F320A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ชำระคืนเงินต้นตามที่กำหนดในสัญญาเงินกู้ โดย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ชำระคืนเงินกู้ให้เสร็จสิ้นภายในเดือนมกราคม </w:t>
      </w:r>
      <w:r w:rsidR="002660A1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2570</w:t>
      </w:r>
      <w:r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 และเงินกู้ยืมดังกล่าวค้ำประกันโดยการจดจำนองที่ดินพร้อมสิ่งปลูกสร้างของกลุ่มบริษัท</w:t>
      </w:r>
    </w:p>
    <w:p w14:paraId="047DA971" w14:textId="3A6B0A3D" w:rsidR="00987340" w:rsidRPr="00987340" w:rsidRDefault="005639E3" w:rsidP="004F320A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>15.</w:t>
      </w:r>
      <w:r w:rsidR="004F320A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3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987340"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ในเดือนมีนาคม </w:t>
      </w:r>
      <w:r w:rsidR="00987340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บริษัทย่อย</w:t>
      </w:r>
      <w:r w:rsidR="00D451C7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แห่งหนึ่ง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ทำสัญญาเงินกู้ยืมระยะยาวกับสถาบันการเงินแห่งหนึ่งจำนวน </w:t>
      </w:r>
      <w:r w:rsidR="004F320A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2,291</w:t>
      </w:r>
      <w:r w:rsidR="00987340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</w:t>
      </w:r>
      <w:r w:rsidR="002660A1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ซึ่งคิดดอกเบี้ยร้อยละ</w:t>
      </w:r>
      <w:r w:rsidR="00987340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ลบอัตราคงที่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โดยมีกำหนดชำระดอกเบี้ยทุกสิ้นเดือน และมีกำหนดชำระคืนเงินต้นจากการปลอดจำนองไม่ต่ำกว่าร้อยละ</w:t>
      </w:r>
      <w:r w:rsidR="00D451C7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คงที่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ของราคาขาย และชำระให้เสร็จสิ้นภายในเดือนกันยายน </w:t>
      </w:r>
      <w:r w:rsidR="00987340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2570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เงินกู้ยืม</w:t>
      </w:r>
      <w:r w:rsidR="00D451C7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ดังกล่าว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ค้ำประกันโดยการจดจำนองที่ดินพร้อมสิ่งปลูกสร้างของ</w:t>
      </w:r>
      <w:r w:rsidR="00E676BB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         </w:t>
      </w:r>
      <w:r w:rsidR="00987340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บริษัทย่อย </w:t>
      </w:r>
    </w:p>
    <w:p w14:paraId="2E83579C" w14:textId="77777777" w:rsidR="005314BE" w:rsidRDefault="005314B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15C45E79" w14:textId="44EF61AF" w:rsidR="00987340" w:rsidRPr="00987340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lastRenderedPageBreak/>
        <w:t>15.4</w:t>
      </w:r>
      <w:r>
        <w:rPr>
          <w:rFonts w:ascii="Angsana New" w:hAnsi="Angsana New"/>
          <w:sz w:val="32"/>
          <w:szCs w:val="32"/>
        </w:rPr>
        <w:tab/>
      </w:r>
      <w:r w:rsidR="00987340" w:rsidRPr="00987340">
        <w:rPr>
          <w:rFonts w:ascii="Angsana New" w:hAnsi="Angsana New"/>
          <w:sz w:val="32"/>
          <w:szCs w:val="32"/>
          <w:cs/>
        </w:rPr>
        <w:t>ภายใต้สัญญาเงินกู้ กลุ่มบริษัทต้องปฏิบัติตามข้อปฏิบัติและข้อจำกัดบางประการ เช่น การเปลี่ยนแปลงกรรมการของ</w:t>
      </w:r>
      <w:r w:rsidR="00EA76CB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987340">
        <w:rPr>
          <w:rFonts w:ascii="Angsana New" w:hAnsi="Angsana New"/>
          <w:sz w:val="32"/>
          <w:szCs w:val="32"/>
          <w:cs/>
        </w:rPr>
        <w:t xml:space="preserve"> การรวมหรือควบกิจการเข้ากับบริษัทอื่น การลดทุน และการเข้าทำธุรกรรมทางการเงินที่มิใช่การค้าปกติของกิจการ การดำรงอัตราส่วนหนี้สินที่มีภาระต้องชำระดอกเบี้ยต่อส่วนของผู้ถือหุ้น </w:t>
      </w:r>
      <w:r w:rsidR="00987340" w:rsidRPr="00987340">
        <w:rPr>
          <w:rFonts w:ascii="Angsana New" w:hAnsi="Angsana New"/>
          <w:sz w:val="32"/>
          <w:szCs w:val="32"/>
        </w:rPr>
        <w:t>(Interest Bearing Debt to Equity Ratio)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 ไม่เกิน </w:t>
      </w:r>
      <w:r w:rsidR="00987340" w:rsidRPr="00987340">
        <w:rPr>
          <w:rFonts w:ascii="Angsana New" w:hAnsi="Angsana New"/>
          <w:sz w:val="32"/>
          <w:szCs w:val="32"/>
        </w:rPr>
        <w:t xml:space="preserve">2.0:1 </w:t>
      </w:r>
      <w:r w:rsidR="005639E3">
        <w:rPr>
          <w:rFonts w:ascii="Angsana New" w:hAnsi="Angsana New" w:hint="cs"/>
          <w:sz w:val="32"/>
          <w:szCs w:val="32"/>
          <w:cs/>
        </w:rPr>
        <w:t>และ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 </w:t>
      </w:r>
      <w:r w:rsidR="00987340" w:rsidRPr="00987340">
        <w:rPr>
          <w:rFonts w:ascii="Angsana New" w:hAnsi="Angsana New"/>
          <w:sz w:val="32"/>
          <w:szCs w:val="32"/>
        </w:rPr>
        <w:t xml:space="preserve">2.5:1 </w:t>
      </w:r>
      <w:r w:rsidR="00987340" w:rsidRPr="00987340">
        <w:rPr>
          <w:rFonts w:ascii="Angsana New" w:hAnsi="Angsana New" w:hint="cs"/>
          <w:sz w:val="32"/>
          <w:szCs w:val="32"/>
          <w:cs/>
        </w:rPr>
        <w:t>ดำรงอัตราส่วนหนี้สินต่อส่วนของผู้ถือหุ้น (</w:t>
      </w:r>
      <w:r w:rsidR="00987340" w:rsidRPr="00987340">
        <w:rPr>
          <w:rFonts w:ascii="Angsana New" w:hAnsi="Angsana New"/>
          <w:sz w:val="32"/>
          <w:szCs w:val="32"/>
        </w:rPr>
        <w:t>Debt-to-Equity Ratio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) ไม่เกิน </w:t>
      </w:r>
      <w:r w:rsidR="00987340" w:rsidRPr="00987340">
        <w:rPr>
          <w:rFonts w:ascii="Angsana New" w:hAnsi="Angsana New"/>
          <w:sz w:val="32"/>
          <w:szCs w:val="32"/>
        </w:rPr>
        <w:t>2.</w:t>
      </w:r>
      <w:r w:rsidR="005639E3">
        <w:rPr>
          <w:rFonts w:ascii="Angsana New" w:hAnsi="Angsana New"/>
          <w:sz w:val="32"/>
          <w:szCs w:val="32"/>
        </w:rPr>
        <w:t>50</w:t>
      </w:r>
      <w:r w:rsidR="00987340" w:rsidRPr="00987340">
        <w:rPr>
          <w:rFonts w:ascii="Angsana New" w:hAnsi="Angsana New"/>
          <w:sz w:val="32"/>
          <w:szCs w:val="32"/>
        </w:rPr>
        <w:t xml:space="preserve">:1 </w:t>
      </w:r>
      <w:r w:rsidR="005639E3">
        <w:rPr>
          <w:rFonts w:ascii="Angsana New" w:hAnsi="Angsana New" w:hint="cs"/>
          <w:sz w:val="32"/>
          <w:szCs w:val="32"/>
          <w:cs/>
        </w:rPr>
        <w:t xml:space="preserve">และ </w:t>
      </w:r>
      <w:r w:rsidR="005639E3">
        <w:rPr>
          <w:rFonts w:ascii="Angsana New" w:hAnsi="Angsana New"/>
          <w:sz w:val="32"/>
          <w:szCs w:val="32"/>
        </w:rPr>
        <w:t xml:space="preserve">2.75:1 </w:t>
      </w:r>
      <w:r w:rsidR="00987340" w:rsidRPr="00987340">
        <w:rPr>
          <w:rFonts w:ascii="Angsana New" w:hAnsi="Angsana New" w:hint="cs"/>
          <w:sz w:val="32"/>
          <w:szCs w:val="32"/>
          <w:cs/>
        </w:rPr>
        <w:t>และการจ่ายปันผลของ</w:t>
      </w:r>
      <w:r w:rsidR="005639E3">
        <w:rPr>
          <w:rFonts w:ascii="Angsana New" w:hAnsi="Angsana New" w:hint="cs"/>
          <w:sz w:val="32"/>
          <w:szCs w:val="32"/>
          <w:cs/>
        </w:rPr>
        <w:t>ผู้กู้</w:t>
      </w:r>
      <w:r w:rsidR="00987340" w:rsidRPr="00987340">
        <w:rPr>
          <w:rFonts w:ascii="Angsana New" w:hAnsi="Angsana New" w:hint="cs"/>
          <w:sz w:val="32"/>
          <w:szCs w:val="32"/>
          <w:cs/>
        </w:rPr>
        <w:t>ให้เป็นไปตามเงื่อนไขที่กำหนดในสัญญา</w:t>
      </w:r>
    </w:p>
    <w:p w14:paraId="3FB2D2C2" w14:textId="5F490A90" w:rsidR="00987340" w:rsidRPr="00987340" w:rsidRDefault="004F320A" w:rsidP="004F320A">
      <w:pPr>
        <w:overflowPunct/>
        <w:autoSpaceDE/>
        <w:autoSpaceDN/>
        <w:adjustRightInd/>
        <w:spacing w:before="60" w:after="60"/>
        <w:ind w:left="540" w:hanging="54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15.5</w:t>
      </w:r>
      <w:r w:rsidR="00987340">
        <w:rPr>
          <w:rFonts w:ascii="Angsana New" w:hAnsi="Angsana New"/>
          <w:sz w:val="32"/>
          <w:szCs w:val="32"/>
        </w:rPr>
        <w:tab/>
      </w:r>
      <w:r w:rsidR="00987340" w:rsidRPr="00987340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7340" w:rsidRPr="00987340">
        <w:rPr>
          <w:rFonts w:ascii="Angsana New" w:hAnsi="Angsana New"/>
          <w:sz w:val="32"/>
          <w:szCs w:val="32"/>
        </w:rPr>
        <w:t xml:space="preserve">31 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87340" w:rsidRPr="00987340">
        <w:rPr>
          <w:rFonts w:ascii="Angsana New" w:hAnsi="Angsana New"/>
          <w:sz w:val="32"/>
          <w:szCs w:val="32"/>
        </w:rPr>
        <w:t>2568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 กลุ่มบริษัทมีวงเงินกู้ยืมระยะยาวตามสัญญาเงินกู้</w:t>
      </w:r>
      <w:r w:rsidR="00D451C7">
        <w:rPr>
          <w:rFonts w:ascii="Angsana New" w:hAnsi="Angsana New" w:hint="cs"/>
          <w:sz w:val="32"/>
          <w:szCs w:val="32"/>
          <w:cs/>
        </w:rPr>
        <w:t>สำหรับโครงการ</w:t>
      </w:r>
      <w:r w:rsidR="00987340" w:rsidRPr="00987340">
        <w:rPr>
          <w:rFonts w:ascii="Angsana New" w:hAnsi="Angsana New" w:hint="cs"/>
          <w:sz w:val="32"/>
          <w:szCs w:val="32"/>
          <w:cs/>
        </w:rPr>
        <w:t>ที่ยังไม่ได้เบิกใช้เป็นจำนวน</w:t>
      </w:r>
      <w:r w:rsidR="00987340" w:rsidRPr="00987340">
        <w:rPr>
          <w:rFonts w:ascii="Angsana New" w:hAnsi="Angsana New"/>
          <w:sz w:val="32"/>
          <w:szCs w:val="32"/>
        </w:rPr>
        <w:t xml:space="preserve"> 1,406 </w:t>
      </w:r>
      <w:r w:rsidR="00987340" w:rsidRPr="00987340">
        <w:rPr>
          <w:rFonts w:ascii="Angsana New" w:hAnsi="Angsana New" w:hint="cs"/>
          <w:sz w:val="32"/>
          <w:szCs w:val="32"/>
          <w:cs/>
        </w:rPr>
        <w:t>ล้านบาท</w:t>
      </w:r>
      <w:r w:rsidR="00987340" w:rsidRPr="00987340">
        <w:rPr>
          <w:rFonts w:ascii="Angsana New" w:hAnsi="Angsana New"/>
          <w:sz w:val="32"/>
          <w:szCs w:val="32"/>
        </w:rPr>
        <w:t xml:space="preserve"> (31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87340" w:rsidRPr="00987340">
        <w:rPr>
          <w:rFonts w:ascii="Angsana New" w:hAnsi="Angsana New"/>
          <w:sz w:val="32"/>
          <w:szCs w:val="32"/>
        </w:rPr>
        <w:t xml:space="preserve">2567: 1,042 </w:t>
      </w:r>
      <w:r w:rsidR="00987340" w:rsidRPr="00987340">
        <w:rPr>
          <w:rFonts w:ascii="Angsana New" w:hAnsi="Angsana New" w:hint="cs"/>
          <w:sz w:val="32"/>
          <w:szCs w:val="32"/>
          <w:cs/>
        </w:rPr>
        <w:t>ล้านบาท) (งบการเงินเฉพาะกิจการ</w:t>
      </w:r>
      <w:r w:rsidR="00987340" w:rsidRPr="00987340">
        <w:rPr>
          <w:rFonts w:ascii="Angsana New" w:hAnsi="Angsana New"/>
          <w:sz w:val="32"/>
          <w:szCs w:val="32"/>
        </w:rPr>
        <w:t xml:space="preserve">: 185 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451C7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87340" w:rsidRPr="00987340">
        <w:rPr>
          <w:rFonts w:ascii="Angsana New" w:hAnsi="Angsana New"/>
          <w:sz w:val="32"/>
          <w:szCs w:val="32"/>
        </w:rPr>
        <w:t xml:space="preserve">31 </w:t>
      </w:r>
      <w:r w:rsidR="00987340" w:rsidRPr="0098734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87340" w:rsidRPr="00987340">
        <w:rPr>
          <w:rFonts w:ascii="Angsana New" w:hAnsi="Angsana New"/>
          <w:sz w:val="32"/>
          <w:szCs w:val="32"/>
        </w:rPr>
        <w:t xml:space="preserve">2567: 206 </w:t>
      </w:r>
      <w:r w:rsidR="00987340" w:rsidRPr="00987340">
        <w:rPr>
          <w:rFonts w:ascii="Angsana New" w:hAnsi="Angsana New" w:hint="cs"/>
          <w:sz w:val="32"/>
          <w:szCs w:val="32"/>
          <w:cs/>
        </w:rPr>
        <w:t>ล้านบาท) ซึ่งมีเงื่อนไขการเบิกใช้ตามที่ระบุในสัญญา</w:t>
      </w:r>
    </w:p>
    <w:p w14:paraId="2ADCEF23" w14:textId="6ABE2E61" w:rsidR="001C0BBC" w:rsidRPr="00015187" w:rsidRDefault="001C0BBC" w:rsidP="004F320A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16</w:t>
      </w:r>
      <w:r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bookmarkStart w:id="5" w:name="_Hlk190869138"/>
      <w:r w:rsidRPr="00015187">
        <w:rPr>
          <w:rFonts w:ascii="Angsana New" w:hAnsi="Angsana New"/>
          <w:b/>
          <w:bCs/>
          <w:sz w:val="32"/>
          <w:szCs w:val="32"/>
          <w:cs/>
        </w:rPr>
        <w:t>เงินกู้ยืม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bookmarkEnd w:id="5"/>
    <w:p w14:paraId="78CECFE7" w14:textId="77777777" w:rsidR="001C0BBC" w:rsidRPr="00015187" w:rsidRDefault="001C0BBC" w:rsidP="004F320A">
      <w:pPr>
        <w:tabs>
          <w:tab w:val="left" w:pos="2880"/>
        </w:tabs>
        <w:spacing w:before="60" w:after="60"/>
        <w:ind w:left="540" w:right="-29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16.1</w:t>
      </w:r>
      <w:r w:rsidRPr="00015187">
        <w:rPr>
          <w:rFonts w:ascii="Angsana New" w:hAnsi="Angsana New"/>
          <w:b/>
          <w:bCs/>
          <w:sz w:val="32"/>
          <w:szCs w:val="32"/>
          <w:cs/>
        </w:rPr>
        <w:tab/>
        <w:t>เงินกู้ยืมระยะสั้น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417"/>
        <w:gridCol w:w="1418"/>
        <w:gridCol w:w="1417"/>
        <w:gridCol w:w="1418"/>
      </w:tblGrid>
      <w:tr w:rsidR="00015187" w:rsidRPr="00015187" w14:paraId="674C0A6C" w14:textId="77777777" w:rsidTr="009E1E5E">
        <w:tc>
          <w:tcPr>
            <w:tcW w:w="3780" w:type="dxa"/>
          </w:tcPr>
          <w:p w14:paraId="310AC7FB" w14:textId="77777777" w:rsidR="001C0BBC" w:rsidRPr="00015187" w:rsidRDefault="001C0BBC" w:rsidP="004F320A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70" w:type="dxa"/>
            <w:gridSpan w:val="4"/>
          </w:tcPr>
          <w:p w14:paraId="05A6B3CA" w14:textId="77777777" w:rsidR="001C0BBC" w:rsidRPr="00015187" w:rsidRDefault="001C0BBC" w:rsidP="004F320A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015187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015187" w:rsidRPr="00015187" w14:paraId="396E1427" w14:textId="77777777" w:rsidTr="009E1E5E">
        <w:tc>
          <w:tcPr>
            <w:tcW w:w="3780" w:type="dxa"/>
          </w:tcPr>
          <w:p w14:paraId="6B38BA5B" w14:textId="77777777" w:rsidR="001C0BBC" w:rsidRPr="00015187" w:rsidRDefault="001C0BBC" w:rsidP="004F320A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35" w:type="dxa"/>
            <w:gridSpan w:val="2"/>
          </w:tcPr>
          <w:p w14:paraId="7A522F30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3DE947A3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015187" w14:paraId="0240E468" w14:textId="77777777" w:rsidTr="009E1E5E">
        <w:tc>
          <w:tcPr>
            <w:tcW w:w="3780" w:type="dxa"/>
          </w:tcPr>
          <w:p w14:paraId="4F07F123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EBAA4CD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ประเภทเงินกู้ยืม</w:t>
            </w:r>
          </w:p>
        </w:tc>
        <w:tc>
          <w:tcPr>
            <w:tcW w:w="1417" w:type="dxa"/>
          </w:tcPr>
          <w:p w14:paraId="59514B8D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1ECC3C76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32"/>
                <w:szCs w:val="32"/>
              </w:rPr>
              <w:t>256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417" w:type="dxa"/>
          </w:tcPr>
          <w:p w14:paraId="1C384559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418" w:type="dxa"/>
          </w:tcPr>
          <w:p w14:paraId="35C92FF0" w14:textId="77777777" w:rsidR="001C0BBC" w:rsidRPr="00015187" w:rsidRDefault="001C0BBC" w:rsidP="004F320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32"/>
                <w:szCs w:val="32"/>
              </w:rPr>
              <w:t>256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015187" w:rsidRPr="00015187" w14:paraId="71712E0B" w14:textId="77777777" w:rsidTr="009E1E5E">
        <w:tc>
          <w:tcPr>
            <w:tcW w:w="3780" w:type="dxa"/>
          </w:tcPr>
          <w:p w14:paraId="608C65C9" w14:textId="77777777" w:rsidR="009E1E5E" w:rsidRPr="00015187" w:rsidRDefault="009E1E5E" w:rsidP="004F320A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529AA03" w14:textId="77777777" w:rsidR="009E1E5E" w:rsidRPr="00015187" w:rsidRDefault="009E1E5E" w:rsidP="004F320A">
            <w:pPr>
              <w:spacing w:line="380" w:lineRule="exact"/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6BEE56" w14:textId="73FC7C15" w:rsidR="009E1E5E" w:rsidRPr="00015187" w:rsidRDefault="009E1E5E" w:rsidP="004F320A">
            <w:pPr>
              <w:spacing w:line="380" w:lineRule="exact"/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17" w:type="dxa"/>
          </w:tcPr>
          <w:p w14:paraId="09A32A65" w14:textId="77777777" w:rsidR="009E1E5E" w:rsidRPr="00015187" w:rsidRDefault="009E1E5E" w:rsidP="004F320A">
            <w:pPr>
              <w:spacing w:line="380" w:lineRule="exact"/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39E0D4D" w14:textId="791E5BB8" w:rsidR="009E1E5E" w:rsidRPr="00015187" w:rsidRDefault="009E1E5E" w:rsidP="004F320A">
            <w:pPr>
              <w:spacing w:line="380" w:lineRule="exact"/>
              <w:ind w:left="-105" w:right="-9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015187" w14:paraId="04FDEBF4" w14:textId="77777777" w:rsidTr="009E1E5E">
        <w:trPr>
          <w:trHeight w:val="153"/>
        </w:trPr>
        <w:tc>
          <w:tcPr>
            <w:tcW w:w="3780" w:type="dxa"/>
          </w:tcPr>
          <w:p w14:paraId="0E871192" w14:textId="77777777" w:rsidR="009E1E5E" w:rsidRPr="00015187" w:rsidRDefault="009E1E5E" w:rsidP="004F320A">
            <w:pPr>
              <w:tabs>
                <w:tab w:val="left" w:pos="360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เงินกู้ยืมระยะสั้นอื่น</w:t>
            </w:r>
          </w:p>
        </w:tc>
        <w:tc>
          <w:tcPr>
            <w:tcW w:w="1417" w:type="dxa"/>
            <w:vAlign w:val="bottom"/>
          </w:tcPr>
          <w:p w14:paraId="6EB9D2D3" w14:textId="35ED17AD" w:rsidR="009E1E5E" w:rsidRPr="00015187" w:rsidRDefault="00041784" w:rsidP="004F320A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8" w:type="dxa"/>
            <w:vAlign w:val="bottom"/>
          </w:tcPr>
          <w:p w14:paraId="69D9CFC0" w14:textId="77777777" w:rsidR="009E1E5E" w:rsidRPr="00015187" w:rsidRDefault="009E1E5E" w:rsidP="004F320A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350,000</w:t>
            </w:r>
          </w:p>
        </w:tc>
        <w:tc>
          <w:tcPr>
            <w:tcW w:w="1417" w:type="dxa"/>
            <w:vAlign w:val="bottom"/>
          </w:tcPr>
          <w:p w14:paraId="6403F68D" w14:textId="1A200421" w:rsidR="009E1E5E" w:rsidRPr="00015187" w:rsidRDefault="00041784" w:rsidP="004F320A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14:paraId="07167E74" w14:textId="77777777" w:rsidR="009E1E5E" w:rsidRPr="00015187" w:rsidRDefault="009E1E5E" w:rsidP="004F320A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</w:tr>
    </w:tbl>
    <w:p w14:paraId="15E026B8" w14:textId="3774A3F9" w:rsidR="005639E3" w:rsidRPr="00015187" w:rsidRDefault="00EA35ED" w:rsidP="004F320A">
      <w:pPr>
        <w:tabs>
          <w:tab w:val="left" w:pos="900"/>
        </w:tabs>
        <w:spacing w:before="120" w:after="6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bookmarkStart w:id="6" w:name="_Hlk191164084"/>
      <w:r>
        <w:rPr>
          <w:rFonts w:ascii="Angsana New" w:hAnsi="Angsana New"/>
          <w:sz w:val="32"/>
          <w:szCs w:val="32"/>
        </w:rPr>
        <w:tab/>
      </w:r>
      <w:r w:rsidR="001C0BBC" w:rsidRPr="00015187">
        <w:rPr>
          <w:rFonts w:ascii="Angsana New" w:hAnsi="Angsana New"/>
          <w:sz w:val="32"/>
          <w:szCs w:val="32"/>
          <w:cs/>
        </w:rPr>
        <w:t>เงินกู้ยืมระยะสั้น</w:t>
      </w:r>
      <w:r w:rsidR="001C0BBC" w:rsidRPr="00015187">
        <w:rPr>
          <w:rFonts w:ascii="Angsana New" w:hAnsi="Angsana New" w:hint="cs"/>
          <w:sz w:val="32"/>
          <w:szCs w:val="32"/>
          <w:cs/>
        </w:rPr>
        <w:t>อื่นคิดดอกเบี้ยในอัตราคงที่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1C0BBC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/>
          <w:sz w:val="32"/>
          <w:szCs w:val="32"/>
          <w:cs/>
        </w:rPr>
        <w:t>ค้ำประกันโดย</w:t>
      </w:r>
      <w:r w:rsidR="001C0BBC" w:rsidRPr="00015187">
        <w:rPr>
          <w:rFonts w:ascii="Angsana New" w:hAnsi="Angsana New" w:hint="cs"/>
          <w:sz w:val="32"/>
          <w:szCs w:val="32"/>
          <w:cs/>
        </w:rPr>
        <w:t>หุ้นของบริษัทย่อยแห่งหนึ่ง และค้ำประกันโดย</w:t>
      </w:r>
      <w:r w:rsidR="001C0BBC" w:rsidRPr="00015187">
        <w:rPr>
          <w:rFonts w:ascii="Angsana New" w:hAnsi="Angsana New"/>
          <w:sz w:val="32"/>
          <w:szCs w:val="32"/>
          <w:cs/>
        </w:rPr>
        <w:t>บริษัทฯ</w:t>
      </w:r>
      <w:r w:rsidR="001C0BBC" w:rsidRPr="00015187">
        <w:rPr>
          <w:rFonts w:ascii="Angsana New" w:hAnsi="Angsana New" w:hint="cs"/>
          <w:sz w:val="32"/>
          <w:szCs w:val="32"/>
          <w:cs/>
        </w:rPr>
        <w:t xml:space="preserve"> ทั้งนี้ ผู้กู้</w:t>
      </w:r>
      <w:r w:rsidR="001C0BBC" w:rsidRPr="00015187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</w:t>
      </w:r>
      <w:r w:rsidR="001C0BBC" w:rsidRPr="00015187">
        <w:rPr>
          <w:rFonts w:ascii="Angsana New" w:hAnsi="Angsana New" w:hint="cs"/>
          <w:sz w:val="32"/>
          <w:szCs w:val="32"/>
          <w:cs/>
        </w:rPr>
        <w:t xml:space="preserve"> เช่น การดำรงอัตราส่วน</w:t>
      </w:r>
      <w:r w:rsidR="001C0BBC" w:rsidRPr="00015187">
        <w:rPr>
          <w:rFonts w:ascii="Angsana New" w:hAnsi="Angsana New"/>
          <w:sz w:val="32"/>
          <w:szCs w:val="32"/>
          <w:cs/>
        </w:rPr>
        <w:t>ให้เป็นไปตามอัตราที่กำหนดในสัญญา</w:t>
      </w:r>
      <w:r w:rsidR="001C0BBC" w:rsidRPr="00015187">
        <w:rPr>
          <w:rFonts w:ascii="Angsana New" w:hAnsi="Angsana New"/>
          <w:sz w:val="32"/>
          <w:szCs w:val="32"/>
        </w:rPr>
        <w:t xml:space="preserve"> </w:t>
      </w:r>
      <w:r w:rsidR="001C0BBC" w:rsidRPr="00015187">
        <w:rPr>
          <w:rFonts w:ascii="Angsana New" w:hAnsi="Angsana New"/>
          <w:sz w:val="32"/>
          <w:szCs w:val="32"/>
          <w:cs/>
        </w:rPr>
        <w:t>เป็นต้น ณ วันที่</w:t>
      </w:r>
      <w:r w:rsidR="001C0BBC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/>
          <w:sz w:val="32"/>
          <w:szCs w:val="32"/>
        </w:rPr>
        <w:t>31</w:t>
      </w:r>
      <w:r w:rsidR="001C0BBC" w:rsidRPr="00015187">
        <w:rPr>
          <w:rFonts w:ascii="Angsana New" w:hAnsi="Angsana New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 w:hint="cs"/>
          <w:sz w:val="32"/>
          <w:szCs w:val="32"/>
          <w:cs/>
        </w:rPr>
        <w:t>มีนาคม</w:t>
      </w:r>
      <w:r w:rsidR="001C0BBC" w:rsidRPr="00015187">
        <w:rPr>
          <w:rFonts w:ascii="Angsana New" w:hAnsi="Angsana New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/>
          <w:sz w:val="32"/>
          <w:szCs w:val="32"/>
        </w:rPr>
        <w:t>2568</w:t>
      </w:r>
      <w:r w:rsidR="001C0BBC" w:rsidRPr="00015187">
        <w:rPr>
          <w:rFonts w:ascii="Angsana New" w:hAnsi="Angsana New"/>
          <w:sz w:val="32"/>
          <w:szCs w:val="32"/>
          <w:cs/>
        </w:rPr>
        <w:t xml:space="preserve"> เงินกู้ยืมดังกล่าวจะครบกำหนดชำระในเดือน</w:t>
      </w:r>
      <w:bookmarkEnd w:id="6"/>
      <w:r w:rsidR="00041784" w:rsidRPr="00015187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041784" w:rsidRPr="00015187">
        <w:rPr>
          <w:rFonts w:ascii="Angsana New" w:hAnsi="Angsana New"/>
          <w:sz w:val="32"/>
          <w:szCs w:val="32"/>
        </w:rPr>
        <w:t>2569</w:t>
      </w:r>
      <w:r w:rsidR="00041784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/>
          <w:sz w:val="32"/>
          <w:szCs w:val="32"/>
        </w:rPr>
        <w:t>(31</w:t>
      </w:r>
      <w:r w:rsidR="001C0BBC"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015187">
        <w:rPr>
          <w:rFonts w:ascii="Angsana New" w:hAnsi="Angsana New"/>
          <w:sz w:val="32"/>
          <w:szCs w:val="32"/>
        </w:rPr>
        <w:t>2567:</w:t>
      </w:r>
      <w:r w:rsidR="001C0BBC" w:rsidRPr="00015187">
        <w:rPr>
          <w:rFonts w:ascii="Angsana New" w:hAnsi="Angsana New"/>
          <w:sz w:val="32"/>
          <w:szCs w:val="32"/>
          <w:cs/>
        </w:rPr>
        <w:t xml:space="preserve"> ครบกำหนดชำระในเดือน</w:t>
      </w:r>
      <w:r w:rsidR="001C0BBC" w:rsidRPr="00015187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1C0BBC" w:rsidRPr="00015187">
        <w:rPr>
          <w:rFonts w:ascii="Angsana New" w:hAnsi="Angsana New"/>
          <w:sz w:val="32"/>
          <w:szCs w:val="32"/>
        </w:rPr>
        <w:t>2568)</w:t>
      </w:r>
    </w:p>
    <w:p w14:paraId="53E3ECD5" w14:textId="2B0B3AE4" w:rsidR="005639E3" w:rsidRPr="00015187" w:rsidRDefault="005639E3" w:rsidP="004F320A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16</w:t>
      </w:r>
      <w:r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p w14:paraId="6A0185A3" w14:textId="77777777" w:rsidR="005639E3" w:rsidRPr="00015187" w:rsidRDefault="005639E3" w:rsidP="005639E3">
      <w:pPr>
        <w:ind w:right="-277" w:firstLine="28"/>
        <w:jc w:val="right"/>
        <w:rPr>
          <w:rFonts w:ascii="Angsana New" w:hAnsi="Angsana New"/>
          <w:sz w:val="28"/>
          <w:szCs w:val="28"/>
          <w:cs/>
        </w:rPr>
      </w:pPr>
      <w:r w:rsidRPr="00015187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43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302"/>
        <w:gridCol w:w="1260"/>
        <w:gridCol w:w="1260"/>
        <w:gridCol w:w="1350"/>
        <w:gridCol w:w="1260"/>
      </w:tblGrid>
      <w:tr w:rsidR="005639E3" w:rsidRPr="00015187" w14:paraId="509DF830" w14:textId="77777777" w:rsidTr="00BA7B10">
        <w:tc>
          <w:tcPr>
            <w:tcW w:w="4302" w:type="dxa"/>
          </w:tcPr>
          <w:p w14:paraId="5770AB62" w14:textId="77777777" w:rsidR="005639E3" w:rsidRPr="00015187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186BC165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8E6FDA7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639E3" w:rsidRPr="00015187" w14:paraId="1FCB7BFC" w14:textId="77777777" w:rsidTr="00BA7B10">
        <w:tc>
          <w:tcPr>
            <w:tcW w:w="4302" w:type="dxa"/>
          </w:tcPr>
          <w:p w14:paraId="5747217A" w14:textId="77777777" w:rsidR="005639E3" w:rsidRPr="00015187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5EDC2F91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4019BD3F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350" w:type="dxa"/>
          </w:tcPr>
          <w:p w14:paraId="367DDF1F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15E57BCF" w14:textId="77777777" w:rsidR="005639E3" w:rsidRPr="00015187" w:rsidRDefault="005639E3" w:rsidP="00BA7B10">
            <w:pPr>
              <w:pBdr>
                <w:bottom w:val="single" w:sz="4" w:space="1" w:color="auto"/>
              </w:pBdr>
              <w:ind w:right="-18" w:hanging="2"/>
              <w:jc w:val="center"/>
              <w:rPr>
                <w:rFonts w:ascii="Angsana New" w:hAnsi="Angsana New"/>
                <w:sz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015187">
              <w:rPr>
                <w:rFonts w:ascii="Angsana New" w:hAnsi="Angsana New"/>
                <w:sz w:val="28"/>
                <w:szCs w:val="28"/>
              </w:rPr>
              <w:t>256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5639E3" w:rsidRPr="00015187" w14:paraId="7D0E6BD5" w14:textId="77777777" w:rsidTr="00BA7B10">
        <w:tc>
          <w:tcPr>
            <w:tcW w:w="4302" w:type="dxa"/>
          </w:tcPr>
          <w:p w14:paraId="5C602679" w14:textId="77777777" w:rsidR="005639E3" w:rsidRPr="00015187" w:rsidRDefault="005639E3" w:rsidP="00BA7B10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FB0C513" w14:textId="77777777" w:rsidR="005639E3" w:rsidRPr="00015187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B8550ED" w14:textId="77777777" w:rsidR="005639E3" w:rsidRPr="00015187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747E8B02" w14:textId="77777777" w:rsidR="005639E3" w:rsidRPr="00015187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5A7AFC2" w14:textId="77777777" w:rsidR="005639E3" w:rsidRPr="00015187" w:rsidRDefault="005639E3" w:rsidP="00BA7B10">
            <w:pPr>
              <w:ind w:left="-105" w:right="-105" w:hanging="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(</w:t>
            </w:r>
            <w:r w:rsidRPr="00015187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639E3" w:rsidRPr="001A41BA" w14:paraId="66F5AD9A" w14:textId="77777777" w:rsidTr="00BA7B10">
        <w:tc>
          <w:tcPr>
            <w:tcW w:w="4302" w:type="dxa"/>
          </w:tcPr>
          <w:p w14:paraId="2D4BB9B9" w14:textId="77777777" w:rsidR="005639E3" w:rsidRPr="001A41BA" w:rsidRDefault="005639E3" w:rsidP="00BA7B10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 w:rsidRPr="001A41BA">
              <w:rPr>
                <w:rFonts w:ascii="Angsana New" w:hAnsi="Angsana New" w:hint="cs"/>
                <w:sz w:val="28"/>
                <w:szCs w:val="28"/>
                <w:cs/>
              </w:rPr>
              <w:t>ระยะยาวอื่น</w:t>
            </w:r>
          </w:p>
        </w:tc>
        <w:tc>
          <w:tcPr>
            <w:tcW w:w="1260" w:type="dxa"/>
            <w:vAlign w:val="bottom"/>
          </w:tcPr>
          <w:p w14:paraId="4D20C50C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2,794,39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7D344B33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2,948,663</w:t>
            </w:r>
          </w:p>
        </w:tc>
        <w:tc>
          <w:tcPr>
            <w:tcW w:w="1350" w:type="dxa"/>
            <w:vAlign w:val="bottom"/>
          </w:tcPr>
          <w:p w14:paraId="5A35EEAB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1,110,946</w:t>
            </w:r>
          </w:p>
        </w:tc>
        <w:tc>
          <w:tcPr>
            <w:tcW w:w="1260" w:type="dxa"/>
            <w:vAlign w:val="bottom"/>
          </w:tcPr>
          <w:p w14:paraId="6211FBCC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1,265,21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</w:tr>
      <w:tr w:rsidR="005639E3" w:rsidRPr="001A41BA" w14:paraId="29BB20D8" w14:textId="77777777" w:rsidTr="00BA7B10">
        <w:tc>
          <w:tcPr>
            <w:tcW w:w="4302" w:type="dxa"/>
          </w:tcPr>
          <w:p w14:paraId="7A11EDBE" w14:textId="77777777" w:rsidR="005639E3" w:rsidRPr="001A41BA" w:rsidRDefault="005639E3" w:rsidP="00BA7B10">
            <w:pPr>
              <w:ind w:left="330" w:hanging="3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1A41BA">
              <w:rPr>
                <w:rFonts w:ascii="Angsana New" w:hAnsi="Angsana New"/>
                <w:sz w:val="28"/>
                <w:szCs w:val="28"/>
              </w:rPr>
              <w:t>:</w:t>
            </w:r>
            <w:r w:rsidRPr="001A41B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1A41BA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ดอกเบี้ยจ่ายล่วงหน้าและค่าธรรมเนียมทางการเงิน</w:t>
            </w:r>
          </w:p>
        </w:tc>
        <w:tc>
          <w:tcPr>
            <w:tcW w:w="1260" w:type="dxa"/>
            <w:vAlign w:val="bottom"/>
          </w:tcPr>
          <w:p w14:paraId="1CDA9B72" w14:textId="02C0A622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(187,183)</w:t>
            </w:r>
          </w:p>
        </w:tc>
        <w:tc>
          <w:tcPr>
            <w:tcW w:w="1260" w:type="dxa"/>
            <w:vAlign w:val="bottom"/>
          </w:tcPr>
          <w:p w14:paraId="098A1CFD" w14:textId="444412CE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(210,222)</w:t>
            </w:r>
          </w:p>
        </w:tc>
        <w:tc>
          <w:tcPr>
            <w:tcW w:w="1350" w:type="dxa"/>
            <w:vAlign w:val="bottom"/>
          </w:tcPr>
          <w:p w14:paraId="1286CEB5" w14:textId="094E23CF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(29,960)</w:t>
            </w:r>
          </w:p>
        </w:tc>
        <w:tc>
          <w:tcPr>
            <w:tcW w:w="1260" w:type="dxa"/>
            <w:vAlign w:val="bottom"/>
          </w:tcPr>
          <w:p w14:paraId="58B4C374" w14:textId="339C6A03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(31,234)</w:t>
            </w:r>
          </w:p>
        </w:tc>
      </w:tr>
      <w:tr w:rsidR="005639E3" w:rsidRPr="001A41BA" w14:paraId="7F301938" w14:textId="77777777" w:rsidTr="00BA7B10">
        <w:tc>
          <w:tcPr>
            <w:tcW w:w="4302" w:type="dxa"/>
          </w:tcPr>
          <w:p w14:paraId="0AE7C0EF" w14:textId="77777777" w:rsidR="005639E3" w:rsidRPr="001A41BA" w:rsidRDefault="005639E3" w:rsidP="00BA7B10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77E148B8" w14:textId="7FAE3C99" w:rsidR="005639E3" w:rsidRPr="001A41BA" w:rsidRDefault="004F320A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2,607,212</w:t>
            </w:r>
          </w:p>
        </w:tc>
        <w:tc>
          <w:tcPr>
            <w:tcW w:w="1260" w:type="dxa"/>
            <w:vAlign w:val="bottom"/>
          </w:tcPr>
          <w:p w14:paraId="18AFA804" w14:textId="163E757D" w:rsidR="005639E3" w:rsidRPr="001A41BA" w:rsidRDefault="004F320A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2,738,441</w:t>
            </w:r>
          </w:p>
        </w:tc>
        <w:tc>
          <w:tcPr>
            <w:tcW w:w="1350" w:type="dxa"/>
            <w:vAlign w:val="bottom"/>
          </w:tcPr>
          <w:p w14:paraId="25CD6DF5" w14:textId="350D5F8C" w:rsidR="005639E3" w:rsidRPr="001A41BA" w:rsidRDefault="004F320A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1,080,986</w:t>
            </w:r>
          </w:p>
        </w:tc>
        <w:tc>
          <w:tcPr>
            <w:tcW w:w="1260" w:type="dxa"/>
            <w:vAlign w:val="bottom"/>
          </w:tcPr>
          <w:p w14:paraId="550014F0" w14:textId="75A2CF8B" w:rsidR="005639E3" w:rsidRPr="001A41BA" w:rsidRDefault="004F320A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1,233,982</w:t>
            </w:r>
          </w:p>
        </w:tc>
      </w:tr>
      <w:tr w:rsidR="005639E3" w:rsidRPr="001A41BA" w14:paraId="2655CD99" w14:textId="77777777" w:rsidTr="00BA7B10">
        <w:tc>
          <w:tcPr>
            <w:tcW w:w="4302" w:type="dxa"/>
          </w:tcPr>
          <w:p w14:paraId="734477F8" w14:textId="77777777" w:rsidR="005639E3" w:rsidRPr="001A41BA" w:rsidRDefault="005639E3" w:rsidP="00BA7B10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1A41BA">
              <w:rPr>
                <w:rFonts w:ascii="Angsana New" w:hAnsi="Angsana New"/>
                <w:sz w:val="28"/>
                <w:szCs w:val="28"/>
              </w:rPr>
              <w:t>:</w:t>
            </w:r>
            <w:r w:rsidRPr="001A41BA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24BB6466" w14:textId="79C6EE14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(1,643,226)</w:t>
            </w:r>
          </w:p>
        </w:tc>
        <w:tc>
          <w:tcPr>
            <w:tcW w:w="1260" w:type="dxa"/>
            <w:vAlign w:val="bottom"/>
          </w:tcPr>
          <w:p w14:paraId="440767E8" w14:textId="6C9795FB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(1,690,663)</w:t>
            </w:r>
          </w:p>
        </w:tc>
        <w:tc>
          <w:tcPr>
            <w:tcW w:w="1350" w:type="dxa"/>
            <w:vAlign w:val="bottom"/>
          </w:tcPr>
          <w:p w14:paraId="6B2A1ABA" w14:textId="158A7D0E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(643,226)</w:t>
            </w:r>
          </w:p>
        </w:tc>
        <w:tc>
          <w:tcPr>
            <w:tcW w:w="1260" w:type="dxa"/>
            <w:vAlign w:val="bottom"/>
          </w:tcPr>
          <w:p w14:paraId="49503D8B" w14:textId="6F8FDD40" w:rsidR="005639E3" w:rsidRPr="001A41BA" w:rsidRDefault="004F320A" w:rsidP="00BA7B1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(690,663)</w:t>
            </w:r>
          </w:p>
        </w:tc>
      </w:tr>
      <w:tr w:rsidR="005639E3" w:rsidRPr="001A41BA" w14:paraId="10523B70" w14:textId="77777777" w:rsidTr="00BA7B10">
        <w:tc>
          <w:tcPr>
            <w:tcW w:w="4302" w:type="dxa"/>
          </w:tcPr>
          <w:p w14:paraId="44BD20BA" w14:textId="77777777" w:rsidR="005639E3" w:rsidRPr="001A41BA" w:rsidRDefault="005639E3" w:rsidP="00BA7B10">
            <w:pPr>
              <w:ind w:left="-30" w:right="-108"/>
              <w:jc w:val="both"/>
              <w:rPr>
                <w:rFonts w:ascii="Angsana New" w:hAnsi="Angsana New"/>
                <w:sz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1A41BA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  <w:r w:rsidRPr="001A41BA">
              <w:rPr>
                <w:rFonts w:ascii="Angsana New" w:hAnsi="Angsana New"/>
                <w:sz w:val="28"/>
                <w:szCs w:val="28"/>
              </w:rPr>
              <w:t>-</w:t>
            </w:r>
            <w:r w:rsidRPr="001A41BA">
              <w:rPr>
                <w:rFonts w:ascii="Angsana New" w:hAnsi="Angsana New"/>
                <w:sz w:val="28"/>
                <w:szCs w:val="28"/>
                <w:cs/>
              </w:rPr>
              <w:t xml:space="preserve"> สุทธิจากส่วนที่ถึงกำหนด</w:t>
            </w:r>
          </w:p>
        </w:tc>
        <w:tc>
          <w:tcPr>
            <w:tcW w:w="1260" w:type="dxa"/>
            <w:vAlign w:val="bottom"/>
          </w:tcPr>
          <w:p w14:paraId="269D579D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D36E5EB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3E1F57F1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37D7DDC" w14:textId="77777777" w:rsidR="005639E3" w:rsidRPr="001A41BA" w:rsidRDefault="005639E3" w:rsidP="00BA7B10">
            <w:pP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5639E3" w:rsidRPr="001A41BA" w14:paraId="52A2F6AE" w14:textId="77777777" w:rsidTr="00BA7B10">
        <w:tc>
          <w:tcPr>
            <w:tcW w:w="4302" w:type="dxa"/>
          </w:tcPr>
          <w:p w14:paraId="3DBEFB59" w14:textId="77777777" w:rsidR="005639E3" w:rsidRPr="001A41BA" w:rsidRDefault="005639E3" w:rsidP="00BA7B10">
            <w:pPr>
              <w:ind w:left="-30"/>
              <w:jc w:val="both"/>
              <w:rPr>
                <w:rFonts w:ascii="Angsana New" w:hAnsi="Angsana New"/>
                <w:sz w:val="28"/>
                <w:cs/>
              </w:rPr>
            </w:pPr>
            <w:r w:rsidRPr="001A41BA">
              <w:rPr>
                <w:rFonts w:ascii="Angsana New" w:hAnsi="Angsana New"/>
                <w:sz w:val="28"/>
                <w:szCs w:val="28"/>
                <w:cs/>
              </w:rPr>
              <w:t xml:space="preserve">   ชำระภายในหนึ่งปี</w:t>
            </w:r>
          </w:p>
        </w:tc>
        <w:tc>
          <w:tcPr>
            <w:tcW w:w="1260" w:type="dxa"/>
            <w:vAlign w:val="bottom"/>
          </w:tcPr>
          <w:p w14:paraId="62BD5FFE" w14:textId="77777777" w:rsidR="005639E3" w:rsidRPr="001A41BA" w:rsidRDefault="005639E3" w:rsidP="00BA7B1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963,98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16188B3D" w14:textId="77777777" w:rsidR="005639E3" w:rsidRPr="001A41BA" w:rsidRDefault="005639E3" w:rsidP="00BA7B1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1,047,778</w:t>
            </w:r>
          </w:p>
        </w:tc>
        <w:tc>
          <w:tcPr>
            <w:tcW w:w="1350" w:type="dxa"/>
            <w:vAlign w:val="bottom"/>
          </w:tcPr>
          <w:p w14:paraId="46A24F38" w14:textId="77777777" w:rsidR="005639E3" w:rsidRPr="001A41BA" w:rsidRDefault="005639E3" w:rsidP="00BA7B1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437,760</w:t>
            </w:r>
          </w:p>
        </w:tc>
        <w:tc>
          <w:tcPr>
            <w:tcW w:w="1260" w:type="dxa"/>
            <w:vAlign w:val="bottom"/>
          </w:tcPr>
          <w:p w14:paraId="5BC5E9B0" w14:textId="77777777" w:rsidR="005639E3" w:rsidRPr="001A41BA" w:rsidRDefault="005639E3" w:rsidP="00BA7B1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 w:firstLine="75"/>
              <w:jc w:val="center"/>
              <w:rPr>
                <w:rFonts w:ascii="Angsana New" w:hAnsi="Angsana New"/>
                <w:sz w:val="28"/>
              </w:rPr>
            </w:pPr>
            <w:r w:rsidRPr="001A41BA">
              <w:rPr>
                <w:rFonts w:ascii="Angsana New" w:hAnsi="Angsana New"/>
                <w:sz w:val="28"/>
              </w:rPr>
              <w:t>543,319</w:t>
            </w:r>
          </w:p>
        </w:tc>
      </w:tr>
    </w:tbl>
    <w:p w14:paraId="7965553D" w14:textId="3A080E81" w:rsidR="005639E3" w:rsidRPr="001A41BA" w:rsidRDefault="005639E3" w:rsidP="00923DE9">
      <w:pPr>
        <w:tabs>
          <w:tab w:val="left" w:pos="900"/>
          <w:tab w:val="right" w:pos="7200"/>
          <w:tab w:val="right" w:pos="8540"/>
        </w:tabs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1A41BA">
        <w:rPr>
          <w:rFonts w:ascii="Angsana New" w:hAnsi="Angsana New"/>
          <w:sz w:val="32"/>
          <w:szCs w:val="32"/>
        </w:rPr>
        <w:lastRenderedPageBreak/>
        <w:tab/>
      </w:r>
      <w:r w:rsidRPr="001A41BA">
        <w:rPr>
          <w:rFonts w:ascii="Angsana New" w:hAnsi="Angsana New"/>
          <w:sz w:val="32"/>
          <w:szCs w:val="32"/>
          <w:cs/>
        </w:rPr>
        <w:t>การเปลี่ยนแปลงของบัญชีเงินกู้ยืมระยะยาว</w:t>
      </w:r>
      <w:r w:rsidRPr="001A41BA">
        <w:rPr>
          <w:rFonts w:ascii="Angsana New" w:hAnsi="Angsana New" w:hint="cs"/>
          <w:sz w:val="32"/>
          <w:szCs w:val="32"/>
          <w:cs/>
        </w:rPr>
        <w:t>อื่น</w:t>
      </w:r>
      <w:r w:rsidRPr="001A41BA">
        <w:rPr>
          <w:rFonts w:ascii="Angsana New" w:hAnsi="Angsana New"/>
          <w:sz w:val="32"/>
          <w:szCs w:val="32"/>
          <w:cs/>
        </w:rPr>
        <w:t>สำหรับ</w:t>
      </w:r>
      <w:r w:rsidRPr="001A41BA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1A41BA">
        <w:rPr>
          <w:rFonts w:ascii="Angsana New" w:hAnsi="Angsana New"/>
          <w:sz w:val="32"/>
          <w:szCs w:val="32"/>
          <w:cs/>
        </w:rPr>
        <w:t xml:space="preserve">สิ้นสุด </w:t>
      </w:r>
      <w:r w:rsidRPr="001A41BA">
        <w:rPr>
          <w:rFonts w:ascii="Angsana New" w:hAnsi="Angsana New"/>
          <w:sz w:val="32"/>
          <w:szCs w:val="32"/>
        </w:rPr>
        <w:t>31</w:t>
      </w:r>
      <w:r w:rsidRPr="001A41BA">
        <w:rPr>
          <w:rFonts w:ascii="Angsana New" w:hAnsi="Angsana New"/>
          <w:sz w:val="32"/>
          <w:szCs w:val="32"/>
          <w:cs/>
        </w:rPr>
        <w:t xml:space="preserve"> </w:t>
      </w:r>
      <w:r w:rsidRPr="001A41BA">
        <w:rPr>
          <w:rFonts w:ascii="Angsana New" w:hAnsi="Angsana New" w:hint="cs"/>
          <w:sz w:val="32"/>
          <w:szCs w:val="32"/>
          <w:cs/>
        </w:rPr>
        <w:t>มีนาค</w:t>
      </w:r>
      <w:r w:rsidRPr="001A41BA">
        <w:rPr>
          <w:rFonts w:ascii="Angsana New" w:hAnsi="Angsana New"/>
          <w:sz w:val="32"/>
          <w:szCs w:val="32"/>
          <w:cs/>
        </w:rPr>
        <w:t xml:space="preserve">ม </w:t>
      </w:r>
      <w:r w:rsidRPr="001A41BA">
        <w:rPr>
          <w:rFonts w:ascii="Angsana New" w:hAnsi="Angsana New"/>
          <w:sz w:val="32"/>
          <w:szCs w:val="32"/>
        </w:rPr>
        <w:t>2568</w:t>
      </w:r>
      <w:r w:rsidRPr="001A41BA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p w14:paraId="3F83FE2B" w14:textId="77777777" w:rsidR="005639E3" w:rsidRPr="001A41BA" w:rsidRDefault="005639E3" w:rsidP="005639E3">
      <w:pPr>
        <w:ind w:left="418" w:firstLine="979"/>
        <w:jc w:val="right"/>
        <w:rPr>
          <w:rFonts w:ascii="Angsana New" w:hAnsi="Angsana New"/>
          <w:sz w:val="32"/>
          <w:szCs w:val="32"/>
        </w:rPr>
      </w:pPr>
      <w:r w:rsidRPr="001A41BA">
        <w:rPr>
          <w:rFonts w:ascii="Angsana New" w:hAnsi="Angsana New"/>
          <w:sz w:val="32"/>
          <w:szCs w:val="32"/>
          <w:cs/>
        </w:rPr>
        <w:t>(หน่วย</w:t>
      </w:r>
      <w:r w:rsidRPr="001A41BA">
        <w:rPr>
          <w:rFonts w:ascii="Angsana New" w:hAnsi="Angsana New"/>
          <w:sz w:val="32"/>
          <w:szCs w:val="32"/>
        </w:rPr>
        <w:t>:</w:t>
      </w:r>
      <w:r w:rsidRPr="001A41BA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0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00"/>
        <w:gridCol w:w="2250"/>
        <w:gridCol w:w="2250"/>
      </w:tblGrid>
      <w:tr w:rsidR="005639E3" w:rsidRPr="001A41BA" w14:paraId="3260A767" w14:textId="77777777" w:rsidTr="005639E3">
        <w:trPr>
          <w:cantSplit/>
          <w:trHeight w:val="80"/>
        </w:trPr>
        <w:tc>
          <w:tcPr>
            <w:tcW w:w="4500" w:type="dxa"/>
          </w:tcPr>
          <w:p w14:paraId="45BA9EF2" w14:textId="77777777" w:rsidR="005639E3" w:rsidRPr="001A41BA" w:rsidRDefault="005639E3" w:rsidP="00923DE9">
            <w:pPr>
              <w:pStyle w:val="BodyText2"/>
              <w:spacing w:line="240" w:lineRule="auto"/>
              <w:ind w:left="-18" w:firstLine="18"/>
              <w:jc w:val="left"/>
              <w:rPr>
                <w:rFonts w:ascii="Angsana New" w:hAnsi="Angsana New"/>
              </w:rPr>
            </w:pPr>
          </w:p>
        </w:tc>
        <w:tc>
          <w:tcPr>
            <w:tcW w:w="2250" w:type="dxa"/>
          </w:tcPr>
          <w:p w14:paraId="23709643" w14:textId="77777777" w:rsidR="005639E3" w:rsidRPr="001A41BA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right="0" w:firstLine="0"/>
              <w:jc w:val="center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314154D8" w14:textId="77777777" w:rsidR="005639E3" w:rsidRPr="001A41BA" w:rsidRDefault="005639E3" w:rsidP="00923DE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42" w:right="0" w:hanging="18"/>
              <w:jc w:val="center"/>
              <w:rPr>
                <w:rFonts w:ascii="Angsana New" w:hAnsi="Angsana New"/>
                <w:cs/>
              </w:rPr>
            </w:pPr>
            <w:r w:rsidRPr="001A41BA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639E3" w:rsidRPr="001A41BA" w14:paraId="0D271C3F" w14:textId="77777777" w:rsidTr="00AE14D0">
        <w:tc>
          <w:tcPr>
            <w:tcW w:w="4500" w:type="dxa"/>
          </w:tcPr>
          <w:p w14:paraId="4102F874" w14:textId="6D4EE2C5" w:rsidR="005639E3" w:rsidRPr="001A41BA" w:rsidRDefault="005639E3" w:rsidP="00923DE9">
            <w:pPr>
              <w:ind w:left="165" w:hanging="195"/>
              <w:rPr>
                <w:rFonts w:ascii="Angsana New" w:hAnsi="Angsana New"/>
                <w:sz w:val="32"/>
                <w:szCs w:val="28"/>
              </w:rPr>
            </w:pPr>
            <w:r w:rsidRPr="001A41BA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1A41B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1A41BA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1A41B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2250" w:type="dxa"/>
            <w:vAlign w:val="bottom"/>
          </w:tcPr>
          <w:p w14:paraId="2A025268" w14:textId="2699F703" w:rsidR="005639E3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2,738,441</w:t>
            </w:r>
          </w:p>
        </w:tc>
        <w:tc>
          <w:tcPr>
            <w:tcW w:w="2250" w:type="dxa"/>
            <w:vAlign w:val="bottom"/>
          </w:tcPr>
          <w:p w14:paraId="36203892" w14:textId="60E61974" w:rsidR="005639E3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1,233,982</w:t>
            </w:r>
          </w:p>
        </w:tc>
      </w:tr>
      <w:tr w:rsidR="005639E3" w:rsidRPr="001A41BA" w14:paraId="36FC6884" w14:textId="77777777" w:rsidTr="00AE14D0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3073633F" w14:textId="065E9D13" w:rsidR="005639E3" w:rsidRPr="001A41BA" w:rsidRDefault="005639E3" w:rsidP="00923DE9">
            <w:pPr>
              <w:tabs>
                <w:tab w:val="left" w:pos="705"/>
              </w:tabs>
              <w:ind w:left="547" w:hanging="547"/>
              <w:rPr>
                <w:rFonts w:ascii="Angsana New" w:hAnsi="Angsana New"/>
                <w:sz w:val="32"/>
                <w:szCs w:val="32"/>
              </w:rPr>
            </w:pPr>
            <w:r w:rsidRPr="001A41BA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1A41BA">
              <w:rPr>
                <w:rFonts w:ascii="Angsana New" w:hAnsi="Angsana New"/>
                <w:sz w:val="32"/>
                <w:szCs w:val="32"/>
              </w:rPr>
              <w:t>:</w:t>
            </w: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1A41BA">
              <w:rPr>
                <w:rFonts w:ascii="Angsana New" w:hAnsi="Angsana New" w:hint="cs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250" w:type="dxa"/>
            <w:vAlign w:val="bottom"/>
            <w:hideMark/>
          </w:tcPr>
          <w:p w14:paraId="55B330DE" w14:textId="77777777" w:rsidR="005639E3" w:rsidRPr="001A41BA" w:rsidRDefault="005639E3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 w:rsidRPr="001A41BA">
              <w:rPr>
                <w:rFonts w:ascii="Angsana New" w:hAnsi="Angsana New"/>
              </w:rPr>
              <w:t>85,000</w:t>
            </w:r>
          </w:p>
        </w:tc>
        <w:tc>
          <w:tcPr>
            <w:tcW w:w="2250" w:type="dxa"/>
            <w:vAlign w:val="bottom"/>
            <w:hideMark/>
          </w:tcPr>
          <w:p w14:paraId="56668B57" w14:textId="77777777" w:rsidR="005639E3" w:rsidRPr="001A41BA" w:rsidRDefault="005639E3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</w:rPr>
              <w:t>85,000</w:t>
            </w:r>
          </w:p>
        </w:tc>
      </w:tr>
      <w:tr w:rsidR="005639E3" w:rsidRPr="001A41BA" w14:paraId="6020B0A8" w14:textId="77777777" w:rsidTr="00AE14D0">
        <w:tblPrEx>
          <w:tblLook w:val="04A0" w:firstRow="1" w:lastRow="0" w:firstColumn="1" w:lastColumn="0" w:noHBand="0" w:noVBand="1"/>
        </w:tblPrEx>
        <w:tc>
          <w:tcPr>
            <w:tcW w:w="4500" w:type="dxa"/>
            <w:hideMark/>
          </w:tcPr>
          <w:p w14:paraId="0C42569D" w14:textId="4E7ADA86" w:rsidR="005639E3" w:rsidRPr="001A41BA" w:rsidRDefault="005639E3" w:rsidP="00923DE9">
            <w:pPr>
              <w:ind w:left="547" w:hanging="547"/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1A41BA">
              <w:rPr>
                <w:rFonts w:ascii="Angsana New" w:hAnsi="Angsana New" w:hint="cs"/>
                <w:sz w:val="32"/>
                <w:szCs w:val="32"/>
                <w:cs/>
              </w:rPr>
              <w:t>ดอกเบี้ยจ่ายที่รับรู้และ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>ค่าตัดจำหน่าย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ab/>
              <w:t>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68018386" w14:textId="38CAA79B" w:rsidR="005639E3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55,26</w:t>
            </w:r>
            <w:r w:rsidR="005314BE">
              <w:rPr>
                <w:rFonts w:ascii="Angsana New" w:hAnsi="Angsana New"/>
              </w:rPr>
              <w:t>3</w:t>
            </w:r>
          </w:p>
        </w:tc>
        <w:tc>
          <w:tcPr>
            <w:tcW w:w="2250" w:type="dxa"/>
            <w:vAlign w:val="bottom"/>
          </w:tcPr>
          <w:p w14:paraId="1D1F9841" w14:textId="1D773E89" w:rsidR="005639E3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33,49</w:t>
            </w:r>
            <w:r w:rsidR="005314BE">
              <w:rPr>
                <w:rFonts w:ascii="Angsana New" w:hAnsi="Angsana New"/>
              </w:rPr>
              <w:t>6</w:t>
            </w:r>
          </w:p>
        </w:tc>
      </w:tr>
      <w:tr w:rsidR="005639E3" w:rsidRPr="001A41BA" w14:paraId="32DB93BF" w14:textId="77777777" w:rsidTr="00AE14D0">
        <w:tc>
          <w:tcPr>
            <w:tcW w:w="4500" w:type="dxa"/>
          </w:tcPr>
          <w:p w14:paraId="6125FBF7" w14:textId="579B836A" w:rsidR="005639E3" w:rsidRPr="001A41BA" w:rsidRDefault="005639E3" w:rsidP="00923DE9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28"/>
                <w:cs/>
              </w:rPr>
            </w:pPr>
            <w:r w:rsidRPr="001A41BA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1A41BA">
              <w:rPr>
                <w:rFonts w:ascii="Angsana New" w:hAnsi="Angsana New"/>
                <w:sz w:val="32"/>
                <w:szCs w:val="32"/>
              </w:rPr>
              <w:t>:</w:t>
            </w: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1A41BA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250" w:type="dxa"/>
            <w:vAlign w:val="bottom"/>
          </w:tcPr>
          <w:p w14:paraId="094011E5" w14:textId="77777777" w:rsidR="005639E3" w:rsidRPr="001A41BA" w:rsidRDefault="005639E3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</w:rPr>
              <w:t>(239,268)</w:t>
            </w:r>
          </w:p>
        </w:tc>
        <w:tc>
          <w:tcPr>
            <w:tcW w:w="2250" w:type="dxa"/>
            <w:vAlign w:val="bottom"/>
          </w:tcPr>
          <w:p w14:paraId="79FB2587" w14:textId="77777777" w:rsidR="005639E3" w:rsidRPr="001A41BA" w:rsidRDefault="005639E3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</w:rPr>
              <w:t>(239,268)</w:t>
            </w:r>
          </w:p>
        </w:tc>
      </w:tr>
      <w:tr w:rsidR="004F320A" w:rsidRPr="001A41BA" w14:paraId="7CA33139" w14:textId="77777777" w:rsidTr="00AE14D0">
        <w:tc>
          <w:tcPr>
            <w:tcW w:w="4500" w:type="dxa"/>
          </w:tcPr>
          <w:p w14:paraId="4DB0C831" w14:textId="5B60FEBB" w:rsidR="004F320A" w:rsidRPr="001A41BA" w:rsidRDefault="004F320A" w:rsidP="00923DE9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ab/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จ่ายดอกเบี้ยล่วงหน้า</w:t>
            </w:r>
          </w:p>
        </w:tc>
        <w:tc>
          <w:tcPr>
            <w:tcW w:w="2250" w:type="dxa"/>
            <w:vAlign w:val="bottom"/>
          </w:tcPr>
          <w:p w14:paraId="11FCCCE8" w14:textId="10B46C31" w:rsidR="004F320A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(31,174)</w:t>
            </w:r>
          </w:p>
        </w:tc>
        <w:tc>
          <w:tcPr>
            <w:tcW w:w="2250" w:type="dxa"/>
            <w:vAlign w:val="bottom"/>
          </w:tcPr>
          <w:p w14:paraId="2A4D903D" w14:textId="225C8830" w:rsidR="004F320A" w:rsidRPr="001A41BA" w:rsidRDefault="004F320A" w:rsidP="00923DE9">
            <w:pPr>
              <w:pStyle w:val="BodyText2"/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(31,174)</w:t>
            </w:r>
          </w:p>
        </w:tc>
      </w:tr>
      <w:tr w:rsidR="005639E3" w:rsidRPr="001A41BA" w14:paraId="1FE62D79" w14:textId="77777777" w:rsidTr="00AE14D0">
        <w:tc>
          <w:tcPr>
            <w:tcW w:w="4500" w:type="dxa"/>
          </w:tcPr>
          <w:p w14:paraId="2CBFC8DA" w14:textId="675F3502" w:rsidR="005639E3" w:rsidRPr="001A41BA" w:rsidRDefault="005639E3" w:rsidP="00923DE9">
            <w:pPr>
              <w:tabs>
                <w:tab w:val="left" w:pos="735"/>
              </w:tabs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1A41BA">
              <w:rPr>
                <w:rFonts w:ascii="Angsana New" w:hAnsi="Angsana New" w:hint="cs"/>
                <w:sz w:val="32"/>
                <w:szCs w:val="32"/>
                <w:cs/>
              </w:rPr>
              <w:t>จ่ายค่าธรรมเนียมทางการเงิน</w:t>
            </w:r>
          </w:p>
        </w:tc>
        <w:tc>
          <w:tcPr>
            <w:tcW w:w="2250" w:type="dxa"/>
            <w:vAlign w:val="bottom"/>
          </w:tcPr>
          <w:p w14:paraId="54890B17" w14:textId="77777777" w:rsidR="005639E3" w:rsidRPr="001A41BA" w:rsidRDefault="005639E3" w:rsidP="00923DE9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</w:rPr>
              <w:t>(1,050)</w:t>
            </w:r>
          </w:p>
        </w:tc>
        <w:tc>
          <w:tcPr>
            <w:tcW w:w="2250" w:type="dxa"/>
            <w:vAlign w:val="bottom"/>
          </w:tcPr>
          <w:p w14:paraId="287B5E87" w14:textId="77777777" w:rsidR="005639E3" w:rsidRPr="001A41BA" w:rsidRDefault="005639E3" w:rsidP="00923DE9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 w:rsidRPr="001A41BA">
              <w:rPr>
                <w:rFonts w:ascii="Angsana New" w:hAnsi="Angsana New"/>
              </w:rPr>
              <w:t>(1,050)</w:t>
            </w:r>
          </w:p>
        </w:tc>
      </w:tr>
      <w:tr w:rsidR="005639E3" w:rsidRPr="001A41BA" w14:paraId="27C4B828" w14:textId="77777777" w:rsidTr="00AE14D0">
        <w:tc>
          <w:tcPr>
            <w:tcW w:w="4500" w:type="dxa"/>
          </w:tcPr>
          <w:p w14:paraId="5C6B38EC" w14:textId="77777777" w:rsidR="005639E3" w:rsidRPr="001A41BA" w:rsidRDefault="005639E3" w:rsidP="00923DE9">
            <w:pPr>
              <w:tabs>
                <w:tab w:val="left" w:pos="735"/>
              </w:tabs>
              <w:ind w:left="510" w:hanging="54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A41BA">
              <w:rPr>
                <w:rFonts w:ascii="Angsana New" w:hAnsi="Angsana New"/>
                <w:sz w:val="32"/>
                <w:szCs w:val="32"/>
                <w:cs/>
              </w:rPr>
              <w:t>ยอดคงเหลือ</w:t>
            </w:r>
            <w:r w:rsidRPr="001A41B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>ณ วันที่</w:t>
            </w:r>
            <w:r w:rsidRPr="001A41BA">
              <w:rPr>
                <w:rFonts w:ascii="Angsana New" w:hAnsi="Angsana New"/>
                <w:sz w:val="32"/>
                <w:szCs w:val="32"/>
              </w:rPr>
              <w:t xml:space="preserve"> 31 </w:t>
            </w:r>
            <w:r w:rsidRPr="001A41BA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Pr="001A41B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250" w:type="dxa"/>
            <w:vAlign w:val="bottom"/>
          </w:tcPr>
          <w:p w14:paraId="187397E5" w14:textId="16B875FE" w:rsidR="005639E3" w:rsidRPr="001A41BA" w:rsidRDefault="004F320A" w:rsidP="00923DE9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2,607,212</w:t>
            </w:r>
          </w:p>
        </w:tc>
        <w:tc>
          <w:tcPr>
            <w:tcW w:w="2250" w:type="dxa"/>
            <w:vAlign w:val="bottom"/>
          </w:tcPr>
          <w:p w14:paraId="2596DDB9" w14:textId="50914070" w:rsidR="005639E3" w:rsidRPr="001A41BA" w:rsidRDefault="004F320A" w:rsidP="00923DE9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right="0" w:firstLine="0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1,080,986</w:t>
            </w:r>
          </w:p>
        </w:tc>
      </w:tr>
    </w:tbl>
    <w:p w14:paraId="2B08D6B6" w14:textId="10C34AD2" w:rsidR="005639E3" w:rsidRPr="00015187" w:rsidRDefault="004F320A" w:rsidP="004F320A">
      <w:pPr>
        <w:tabs>
          <w:tab w:val="left" w:pos="900"/>
        </w:tabs>
        <w:spacing w:before="240" w:after="120"/>
        <w:ind w:left="720" w:right="-14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16.2.1</w:t>
      </w:r>
      <w:r>
        <w:rPr>
          <w:rFonts w:ascii="Angsana New" w:hAnsi="Angsana New"/>
          <w:sz w:val="32"/>
          <w:szCs w:val="32"/>
        </w:rPr>
        <w:tab/>
      </w:r>
      <w:r w:rsidR="005639E3" w:rsidRPr="00015187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5639E3" w:rsidRPr="00015187">
        <w:rPr>
          <w:rFonts w:ascii="Angsana New" w:hAnsi="Angsana New" w:hint="cs"/>
          <w:sz w:val="32"/>
          <w:szCs w:val="32"/>
          <w:cs/>
        </w:rPr>
        <w:t>อื่น</w:t>
      </w:r>
      <w:r>
        <w:rPr>
          <w:rFonts w:ascii="Angsana New" w:hAnsi="Angsana New" w:hint="cs"/>
          <w:sz w:val="32"/>
          <w:szCs w:val="32"/>
          <w:cs/>
        </w:rPr>
        <w:t xml:space="preserve">จำนวน </w:t>
      </w:r>
      <w:r>
        <w:rPr>
          <w:rFonts w:ascii="Angsana New" w:hAnsi="Angsana New"/>
          <w:sz w:val="32"/>
          <w:szCs w:val="32"/>
        </w:rPr>
        <w:t xml:space="preserve">1,000 </w:t>
      </w:r>
      <w:r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5639E3" w:rsidRPr="00015187">
        <w:rPr>
          <w:rFonts w:ascii="Angsana New" w:hAnsi="Angsana New"/>
          <w:sz w:val="32"/>
          <w:szCs w:val="32"/>
          <w:cs/>
        </w:rPr>
        <w:t>คิดดอกเบี้ยในอัตราคงที่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015187">
        <w:rPr>
          <w:rFonts w:ascii="Angsana New" w:hAnsi="Angsana New"/>
          <w:sz w:val="32"/>
          <w:szCs w:val="32"/>
          <w:cs/>
        </w:rPr>
        <w:t xml:space="preserve"> โดยมีกำหนดชำระดอกเบี้ยทุก </w:t>
      </w:r>
      <w:r w:rsidR="005639E3" w:rsidRPr="00015187">
        <w:rPr>
          <w:rFonts w:ascii="Angsana New" w:hAnsi="Angsana New"/>
          <w:sz w:val="32"/>
          <w:szCs w:val="32"/>
        </w:rPr>
        <w:t xml:space="preserve">3 </w:t>
      </w:r>
      <w:r w:rsidR="005639E3" w:rsidRPr="00015187">
        <w:rPr>
          <w:rFonts w:ascii="Angsana New" w:hAnsi="Angsana New" w:hint="cs"/>
          <w:sz w:val="32"/>
          <w:szCs w:val="32"/>
          <w:cs/>
        </w:rPr>
        <w:t>เดือน และชำระคืนเงินต้นตามที่กำหนดในสัญญาเงินกู้ และเงินกู้ยืมค้ำประกันโดยหุ้นของบริษัทย่อยแห่งหนึ่งและจดจำนองที่ดินพร้อมสิ่งปลูกสร้างของกลุ่มบริษัท ทั้งนี้ ผู้กู้ต้องปฏิบัติตามข้อปฏิบัติและข้อกำหนดบางประการที่ระบุไว้ในสัญญา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0D21CED3" w14:textId="77777777" w:rsidR="005639E3" w:rsidRDefault="005639E3" w:rsidP="005639E3">
      <w:pPr>
        <w:spacing w:before="120" w:after="120"/>
        <w:ind w:left="720" w:right="-14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015187">
        <w:rPr>
          <w:rFonts w:ascii="Angsana New" w:hAnsi="Angsana New"/>
          <w:sz w:val="32"/>
          <w:szCs w:val="32"/>
        </w:rPr>
        <w:t>256</w:t>
      </w:r>
      <w:r w:rsidRPr="00015187">
        <w:rPr>
          <w:rFonts w:ascii="Angsana New" w:hAnsi="Angsana New" w:hint="cs"/>
          <w:sz w:val="32"/>
          <w:szCs w:val="32"/>
          <w:cs/>
        </w:rPr>
        <w:t>8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เงินกู้ยืมระยะยาวจะครบกำหนดชำระในเดือนกุมภาพันธ์ </w:t>
      </w:r>
      <w:r w:rsidRPr="00015187">
        <w:rPr>
          <w:rFonts w:ascii="Angsana New" w:hAnsi="Angsana New"/>
          <w:sz w:val="32"/>
          <w:szCs w:val="32"/>
        </w:rPr>
        <w:t>2569 (31</w:t>
      </w:r>
      <w:r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2567:</w:t>
      </w:r>
      <w:r w:rsidRPr="00015187">
        <w:rPr>
          <w:rFonts w:ascii="Angsana New" w:hAnsi="Angsana New"/>
          <w:sz w:val="32"/>
          <w:szCs w:val="32"/>
          <w:cs/>
        </w:rPr>
        <w:t xml:space="preserve"> ครบกำหนดชำระในเดือน</w:t>
      </w:r>
      <w:r w:rsidRPr="00015187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Pr="00015187">
        <w:rPr>
          <w:rFonts w:ascii="Angsana New" w:hAnsi="Angsana New"/>
          <w:sz w:val="32"/>
          <w:szCs w:val="32"/>
        </w:rPr>
        <w:t>2568)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14:paraId="5FF5B06D" w14:textId="2F1A1915" w:rsidR="005639E3" w:rsidRDefault="004F320A" w:rsidP="004F320A">
      <w:pPr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16.2.2</w:t>
      </w:r>
      <w:r>
        <w:rPr>
          <w:rFonts w:ascii="Angsana New" w:hAnsi="Angsana New"/>
          <w:sz w:val="32"/>
          <w:szCs w:val="32"/>
        </w:rPr>
        <w:tab/>
      </w:r>
      <w:r w:rsidR="005639E3" w:rsidRPr="00015187">
        <w:rPr>
          <w:rFonts w:ascii="Angsana New" w:hAnsi="Angsana New"/>
          <w:sz w:val="32"/>
          <w:szCs w:val="32"/>
          <w:cs/>
        </w:rPr>
        <w:t>เงินกู้ยืมระยะยาว</w:t>
      </w:r>
      <w:r w:rsidR="00647495">
        <w:rPr>
          <w:rFonts w:ascii="Angsana New" w:hAnsi="Angsana New" w:hint="cs"/>
          <w:sz w:val="32"/>
          <w:szCs w:val="32"/>
          <w:cs/>
        </w:rPr>
        <w:t>อื่น</w:t>
      </w:r>
      <w:r>
        <w:rPr>
          <w:rFonts w:ascii="Angsana New" w:hAnsi="Angsana New" w:hint="cs"/>
          <w:sz w:val="32"/>
          <w:szCs w:val="32"/>
          <w:cs/>
        </w:rPr>
        <w:t xml:space="preserve">จำนวน </w:t>
      </w:r>
      <w:r>
        <w:rPr>
          <w:rFonts w:ascii="Angsana New" w:hAnsi="Angsana New"/>
          <w:sz w:val="32"/>
          <w:szCs w:val="32"/>
        </w:rPr>
        <w:t xml:space="preserve">683 </w:t>
      </w:r>
      <w:r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5639E3" w:rsidRPr="00015187">
        <w:rPr>
          <w:rFonts w:ascii="Angsana New" w:hAnsi="Angsana New"/>
          <w:sz w:val="32"/>
          <w:szCs w:val="32"/>
          <w:cs/>
        </w:rPr>
        <w:t>คิดดอกเบี้ยในอัตราคงที่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015187">
        <w:rPr>
          <w:rFonts w:ascii="Angsana New" w:hAnsi="Angsana New"/>
          <w:sz w:val="32"/>
          <w:szCs w:val="32"/>
          <w:cs/>
        </w:rPr>
        <w:t xml:space="preserve"> โดย</w:t>
      </w:r>
      <w:r w:rsidR="005639E3" w:rsidRPr="00015187">
        <w:rPr>
          <w:rFonts w:ascii="Angsana New" w:hAnsi="Angsana New" w:hint="cs"/>
          <w:sz w:val="32"/>
          <w:szCs w:val="32"/>
          <w:cs/>
        </w:rPr>
        <w:t>เป็นการจ่ายดอกเบี้ยล่วงหน้า</w:t>
      </w:r>
      <w:r w:rsidR="005639E3" w:rsidRPr="00015187">
        <w:rPr>
          <w:rFonts w:ascii="Angsana New" w:hAnsi="Angsana New"/>
          <w:sz w:val="32"/>
          <w:szCs w:val="32"/>
          <w:cs/>
        </w:rPr>
        <w:t xml:space="preserve"> และชำระคืนเงินต้นตามที่กำหนดในสัญญาเงินกู้</w:t>
      </w:r>
      <w:r w:rsidR="005639E3">
        <w:rPr>
          <w:rFonts w:ascii="Angsana New" w:hAnsi="Angsana New" w:hint="cs"/>
          <w:sz w:val="32"/>
          <w:szCs w:val="32"/>
          <w:cs/>
        </w:rPr>
        <w:t xml:space="preserve">และชำระให้เสร็จสิ้นภายในเดือนตุลาคม </w:t>
      </w:r>
      <w:r w:rsidR="005639E3">
        <w:rPr>
          <w:rFonts w:ascii="Angsana New" w:hAnsi="Angsana New"/>
          <w:sz w:val="32"/>
          <w:szCs w:val="32"/>
        </w:rPr>
        <w:t>2569</w:t>
      </w:r>
      <w:r w:rsidR="005639E3" w:rsidRPr="00015187">
        <w:rPr>
          <w:rFonts w:ascii="Angsana New" w:hAnsi="Angsana New"/>
          <w:sz w:val="32"/>
          <w:szCs w:val="32"/>
        </w:rPr>
        <w:t xml:space="preserve"> </w:t>
      </w:r>
      <w:r w:rsidR="005639E3" w:rsidRPr="00015187">
        <w:rPr>
          <w:rFonts w:ascii="Angsana New" w:hAnsi="Angsana New" w:hint="cs"/>
          <w:sz w:val="32"/>
          <w:szCs w:val="32"/>
          <w:cs/>
        </w:rPr>
        <w:t>และ</w:t>
      </w:r>
      <w:r w:rsidR="005639E3" w:rsidRPr="00015187">
        <w:rPr>
          <w:rFonts w:ascii="Angsana New" w:hAnsi="Angsana New"/>
          <w:sz w:val="32"/>
          <w:szCs w:val="32"/>
          <w:cs/>
        </w:rPr>
        <w:t>เงินกู้ยื</w:t>
      </w:r>
      <w:r w:rsidR="005639E3" w:rsidRPr="00015187">
        <w:rPr>
          <w:rFonts w:ascii="Angsana New" w:hAnsi="Angsana New" w:hint="cs"/>
          <w:sz w:val="32"/>
          <w:szCs w:val="32"/>
          <w:cs/>
        </w:rPr>
        <w:t>ม</w:t>
      </w:r>
      <w:r w:rsidR="005639E3" w:rsidRPr="00015187">
        <w:rPr>
          <w:rFonts w:ascii="Angsana New" w:hAnsi="Angsana New"/>
          <w:sz w:val="32"/>
          <w:szCs w:val="32"/>
          <w:cs/>
        </w:rPr>
        <w:t>ค้ำประกันโดย</w:t>
      </w:r>
      <w:r w:rsidR="005639E3" w:rsidRPr="00015187">
        <w:rPr>
          <w:rFonts w:ascii="Angsana New" w:hAnsi="Angsana New" w:hint="cs"/>
          <w:sz w:val="32"/>
          <w:szCs w:val="32"/>
          <w:cs/>
        </w:rPr>
        <w:t>หุ้นของบริษัทย่อยสามแห่ง</w:t>
      </w:r>
      <w:r w:rsidR="005639E3">
        <w:rPr>
          <w:rFonts w:ascii="Angsana New" w:hAnsi="Angsana New"/>
          <w:sz w:val="32"/>
          <w:szCs w:val="32"/>
        </w:rPr>
        <w:t xml:space="preserve"> </w:t>
      </w:r>
      <w:r w:rsidR="005639E3">
        <w:rPr>
          <w:rFonts w:ascii="Angsana New" w:hAnsi="Angsana New" w:hint="cs"/>
          <w:sz w:val="32"/>
          <w:szCs w:val="32"/>
          <w:cs/>
        </w:rPr>
        <w:t>และจดจำนองที่ดินพร้อมสิ่งปลูกสร้างของกลุ่มบริษัท</w:t>
      </w:r>
      <w:r w:rsidR="005639E3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5639E3" w:rsidRPr="00015187">
        <w:rPr>
          <w:rFonts w:ascii="Angsana New" w:hAnsi="Angsana New"/>
          <w:sz w:val="32"/>
          <w:szCs w:val="32"/>
          <w:cs/>
        </w:rPr>
        <w:t xml:space="preserve">ทั้งนี้ </w:t>
      </w:r>
      <w:r w:rsidR="005639E3" w:rsidRPr="00015187">
        <w:rPr>
          <w:rFonts w:ascii="Angsana New" w:hAnsi="Angsana New" w:hint="cs"/>
          <w:sz w:val="32"/>
          <w:szCs w:val="32"/>
          <w:cs/>
        </w:rPr>
        <w:t>ผู้กู้</w:t>
      </w:r>
      <w:r w:rsidR="005639E3" w:rsidRPr="00015187">
        <w:rPr>
          <w:rFonts w:ascii="Angsana New" w:hAnsi="Angsana New"/>
          <w:sz w:val="32"/>
          <w:szCs w:val="32"/>
          <w:cs/>
        </w:rPr>
        <w:t>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</w:t>
      </w:r>
    </w:p>
    <w:p w14:paraId="2C5428A4" w14:textId="1740F659" w:rsidR="00AE14D0" w:rsidRPr="00AE14D0" w:rsidRDefault="004F320A" w:rsidP="004F320A">
      <w:pPr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16.2.3</w:t>
      </w:r>
      <w:r>
        <w:rPr>
          <w:rFonts w:ascii="Angsana New" w:hAnsi="Angsana New"/>
          <w:sz w:val="32"/>
          <w:szCs w:val="32"/>
        </w:rPr>
        <w:tab/>
      </w:r>
      <w:r w:rsidR="00AE14D0" w:rsidRPr="00AE14D0">
        <w:rPr>
          <w:rFonts w:ascii="Angsana New" w:hAnsi="Angsana New"/>
          <w:sz w:val="32"/>
          <w:szCs w:val="32"/>
          <w:cs/>
        </w:rPr>
        <w:t>เงินกู้ยืมระยะยาว</w:t>
      </w:r>
      <w:r>
        <w:rPr>
          <w:rFonts w:ascii="Angsana New" w:hAnsi="Angsana New" w:hint="cs"/>
          <w:sz w:val="32"/>
          <w:szCs w:val="32"/>
          <w:cs/>
        </w:rPr>
        <w:t xml:space="preserve">อื่นจำนวน </w:t>
      </w:r>
      <w:r>
        <w:rPr>
          <w:rFonts w:ascii="Angsana New" w:hAnsi="Angsana New"/>
          <w:sz w:val="32"/>
          <w:szCs w:val="32"/>
        </w:rPr>
        <w:t xml:space="preserve">1,410 </w:t>
      </w:r>
      <w:r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AE14D0" w:rsidRPr="00AE14D0">
        <w:rPr>
          <w:rFonts w:ascii="Angsana New" w:hAnsi="Angsana New"/>
          <w:sz w:val="32"/>
          <w:szCs w:val="32"/>
          <w:cs/>
        </w:rPr>
        <w:t>คิดดอกเบี้ยในอัตราร้อยละ</w:t>
      </w:r>
      <w:r w:rsidR="00AE14D0" w:rsidRPr="00AE14D0">
        <w:rPr>
          <w:rFonts w:ascii="Angsana New" w:hAnsi="Angsana New"/>
          <w:sz w:val="32"/>
          <w:szCs w:val="32"/>
        </w:rPr>
        <w:t xml:space="preserve"> MLR </w:t>
      </w:r>
      <w:r w:rsidR="00AE14D0" w:rsidRPr="00AE14D0">
        <w:rPr>
          <w:rFonts w:ascii="Angsana New" w:hAnsi="Angsana New"/>
          <w:sz w:val="32"/>
          <w:szCs w:val="32"/>
          <w:cs/>
        </w:rPr>
        <w:t>บวกอัตราคงที่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AE14D0" w:rsidRPr="00AE14D0">
        <w:rPr>
          <w:rFonts w:ascii="Angsana New" w:hAnsi="Angsana New"/>
          <w:sz w:val="32"/>
          <w:szCs w:val="32"/>
          <w:cs/>
        </w:rPr>
        <w:t xml:space="preserve"> โดยเป็นการจ่ายดอกเบี้ยล่วงหน้า </w:t>
      </w:r>
      <w:r w:rsidR="00AE14D0" w:rsidRPr="00AE14D0">
        <w:rPr>
          <w:rFonts w:ascii="Angsana New" w:hAnsi="Angsana New"/>
          <w:sz w:val="32"/>
          <w:szCs w:val="32"/>
        </w:rPr>
        <w:t xml:space="preserve">3 </w:t>
      </w:r>
      <w:r w:rsidR="00AE14D0" w:rsidRPr="00AE14D0">
        <w:rPr>
          <w:rFonts w:ascii="Angsana New" w:hAnsi="Angsana New"/>
          <w:sz w:val="32"/>
          <w:szCs w:val="32"/>
          <w:cs/>
        </w:rPr>
        <w:t>เดือน และ</w:t>
      </w:r>
      <w:r>
        <w:rPr>
          <w:rFonts w:ascii="Angsana New" w:hAnsi="Angsana New" w:hint="cs"/>
          <w:sz w:val="32"/>
          <w:szCs w:val="32"/>
          <w:cs/>
        </w:rPr>
        <w:t xml:space="preserve">ชำระคืนเงินต้นตามที่กำหนดในสัญญาเงินกู้ </w:t>
      </w:r>
      <w:r w:rsidR="00AE14D0" w:rsidRPr="00AE14D0">
        <w:rPr>
          <w:rFonts w:ascii="Angsana New" w:hAnsi="Angsana New"/>
          <w:sz w:val="32"/>
          <w:szCs w:val="32"/>
          <w:cs/>
        </w:rPr>
        <w:t xml:space="preserve">โดยชำระให้เสร็จสิ้นภายในเดือนพฤศจิกายน </w:t>
      </w:r>
      <w:r w:rsidR="00AE14D0" w:rsidRPr="00AE14D0">
        <w:rPr>
          <w:rFonts w:ascii="Angsana New" w:hAnsi="Angsana New"/>
          <w:sz w:val="32"/>
          <w:szCs w:val="32"/>
        </w:rPr>
        <w:t xml:space="preserve">2569 </w:t>
      </w:r>
      <w:r w:rsidR="00AE14D0" w:rsidRPr="00AE14D0">
        <w:rPr>
          <w:rFonts w:ascii="Angsana New" w:hAnsi="Angsana New"/>
          <w:sz w:val="32"/>
          <w:szCs w:val="32"/>
          <w:cs/>
        </w:rPr>
        <w:t xml:space="preserve">และเงินกู้ยืมค้ำประกันโดยการจดจำนองที่ดินพร้อมสิ่งปลูกสร้างของกลุ่มบริษัท ทั้งนี้ ผู้กู้ต้องปฏิบัติตามข้อปฏิบัติและข้อจำกัดบางประการที่ระบุไว้ในสัญญา เช่น การดำรงอัตราส่วนให้เป็นไปตามอัตราที่กำหนดในสัญญา เป็นต้น </w:t>
      </w:r>
    </w:p>
    <w:p w14:paraId="3FAE9ABE" w14:textId="77777777" w:rsidR="00923DE9" w:rsidRDefault="00923DE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Aptos" w:hAnsi="Angsana New"/>
          <w:kern w:val="2"/>
          <w:sz w:val="32"/>
          <w:szCs w:val="32"/>
          <w14:ligatures w14:val="standardContextual"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br w:type="page"/>
      </w:r>
    </w:p>
    <w:p w14:paraId="7648D545" w14:textId="32378541" w:rsidR="005639E3" w:rsidRDefault="004F320A" w:rsidP="004F320A">
      <w:pPr>
        <w:spacing w:before="120" w:after="120"/>
        <w:ind w:left="720" w:hanging="720"/>
        <w:jc w:val="thaiDistribute"/>
        <w:rPr>
          <w:cs/>
        </w:rPr>
      </w:pP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lastRenderedPageBreak/>
        <w:t>16.2.4</w:t>
      </w:r>
      <w:r>
        <w:rPr>
          <w:rFonts w:ascii="Angsana New" w:eastAsia="Aptos" w:hAnsi="Angsana New"/>
          <w:kern w:val="2"/>
          <w:sz w:val="32"/>
          <w:szCs w:val="32"/>
          <w14:ligatures w14:val="standardContextual"/>
        </w:rPr>
        <w:tab/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ในเดือนกุมภาพันธ์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บริษัทฯได้ทำสัญญาเงินกู้ยืมระยะยาวกับ</w:t>
      </w:r>
      <w:r w:rsidR="005639E3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บริษัทที่ไม่เกี่ยวข้องกัน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แห่งหนึ่งจำนวนรวม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85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ล้านบาท ซึ่งคิดดอกเบี้ยร้อยละ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MLR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บวกอัตราคงที่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โดยมีกำหนดชำระดอกเบี้ยล่วงหน้าขั้นต่ำ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3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เดือน และ</w:t>
      </w:r>
      <w:r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ชำระคืนเงินต้นตามที่กำหนดในสัญญาเงินกู้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โดยชำระงวดแรกในวันทำการสุดท้ายของเดือนที่สามนับจากวันเบิกเงินกู้งวดแรก </w:t>
      </w:r>
      <w:r w:rsidR="005639E3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>(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บริษัทฯเบิกเงินกู้งวดแรกในเดือน</w:t>
      </w:r>
      <w:r w:rsidR="005639E3"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 xml:space="preserve">มีนาคม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2568)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และชำระให้เสร็จสิ้นภายใน </w:t>
      </w:r>
      <w:r w:rsidR="005639E3" w:rsidRPr="00987340">
        <w:rPr>
          <w:rFonts w:ascii="Angsana New" w:eastAsia="Aptos" w:hAnsi="Angsana New"/>
          <w:kern w:val="2"/>
          <w:sz w:val="32"/>
          <w:szCs w:val="32"/>
          <w14:ligatures w14:val="standardContextual"/>
        </w:rPr>
        <w:t xml:space="preserve">2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ปี</w:t>
      </w:r>
      <w:r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 xml:space="preserve"> </w:t>
      </w:r>
      <w:r w:rsidR="005639E3" w:rsidRPr="00987340">
        <w:rPr>
          <w:rFonts w:ascii="Angsana New" w:eastAsia="Aptos" w:hAnsi="Angsana New" w:hint="cs"/>
          <w:kern w:val="2"/>
          <w:sz w:val="32"/>
          <w:szCs w:val="32"/>
          <w:cs/>
          <w14:ligatures w14:val="standardContextual"/>
        </w:rPr>
        <w:t>นับจากวันที่</w:t>
      </w:r>
      <w:r w:rsidR="005639E3" w:rsidRPr="00987340">
        <w:rPr>
          <w:rFonts w:ascii="Angsana New" w:eastAsia="Aptos" w:hAnsi="Angsana New"/>
          <w:kern w:val="2"/>
          <w:sz w:val="32"/>
          <w:szCs w:val="32"/>
          <w:cs/>
          <w14:ligatures w14:val="standardContextual"/>
        </w:rPr>
        <w:t>ทำสัญญาเงินกู้ เงินกู้ยืมดังกล่าวค้ำประกันโดยการจดจำนองที่ดินพร้อมสิ่งปลูกสร้างของกลุ่มบริษัท</w:t>
      </w:r>
    </w:p>
    <w:p w14:paraId="28F6011D" w14:textId="4EA2B936" w:rsidR="00AD4909" w:rsidRPr="00015187" w:rsidRDefault="00AD4909" w:rsidP="00923DE9">
      <w:pPr>
        <w:tabs>
          <w:tab w:val="left" w:pos="900"/>
        </w:tabs>
        <w:spacing w:before="120" w:after="120"/>
        <w:ind w:left="720" w:hanging="7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1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7</w:t>
      </w:r>
      <w:r w:rsidRPr="00015187">
        <w:rPr>
          <w:rFonts w:ascii="Angsana New" w:hAnsi="Angsana New"/>
          <w:b/>
          <w:bCs/>
          <w:sz w:val="32"/>
          <w:szCs w:val="32"/>
        </w:rPr>
        <w:t>.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หุ้นกู้ด้อยสิทธิที่มีลักษณะคล้ายทุน</w:t>
      </w:r>
    </w:p>
    <w:p w14:paraId="00956F89" w14:textId="17D227FA" w:rsidR="00AD4909" w:rsidRPr="00776851" w:rsidRDefault="00AD4909" w:rsidP="00923DE9">
      <w:pPr>
        <w:tabs>
          <w:tab w:val="left" w:pos="1440"/>
          <w:tab w:val="left" w:pos="2880"/>
        </w:tabs>
        <w:overflowPunct/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ในระหว่างงวด</w:t>
      </w:r>
      <w:r w:rsidR="001C0BBC" w:rsidRPr="00015187">
        <w:rPr>
          <w:rFonts w:ascii="Angsana New" w:hAnsi="Angsana New" w:hint="cs"/>
          <w:sz w:val="32"/>
          <w:szCs w:val="32"/>
          <w:cs/>
        </w:rPr>
        <w:t>สาม</w:t>
      </w:r>
      <w:r w:rsidRPr="00776851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977B51" w:rsidRPr="00776851">
        <w:rPr>
          <w:rFonts w:ascii="Angsana New" w:hAnsi="Angsana New"/>
          <w:sz w:val="32"/>
          <w:szCs w:val="32"/>
        </w:rPr>
        <w:t xml:space="preserve">31 </w:t>
      </w:r>
      <w:r w:rsidR="00977B51" w:rsidRPr="00776851">
        <w:rPr>
          <w:rFonts w:ascii="Angsana New" w:hAnsi="Angsana New"/>
          <w:sz w:val="32"/>
          <w:szCs w:val="32"/>
          <w:cs/>
        </w:rPr>
        <w:t>มีนาคม</w:t>
      </w:r>
      <w:r w:rsidRPr="00776851">
        <w:rPr>
          <w:rFonts w:ascii="Angsana New" w:hAnsi="Angsana New"/>
          <w:sz w:val="32"/>
          <w:szCs w:val="32"/>
          <w:cs/>
        </w:rPr>
        <w:t xml:space="preserve"> </w:t>
      </w:r>
      <w:r w:rsidRPr="00776851">
        <w:rPr>
          <w:rFonts w:ascii="Angsana New" w:hAnsi="Angsana New"/>
          <w:sz w:val="32"/>
          <w:szCs w:val="32"/>
        </w:rPr>
        <w:t>256</w:t>
      </w:r>
      <w:r w:rsidR="00C160A6" w:rsidRPr="00776851">
        <w:rPr>
          <w:rFonts w:ascii="Angsana New" w:hAnsi="Angsana New"/>
          <w:sz w:val="32"/>
          <w:szCs w:val="32"/>
        </w:rPr>
        <w:t>8</w:t>
      </w:r>
      <w:r w:rsidRPr="00776851">
        <w:rPr>
          <w:rFonts w:ascii="Angsana New" w:hAnsi="Angsana New"/>
          <w:sz w:val="32"/>
          <w:szCs w:val="32"/>
          <w:cs/>
        </w:rPr>
        <w:t xml:space="preserve"> บริษัทฯจ่ายเงินปันผลให้ผู้ถือหุ้นกู้ด้อยสิทธิที่มีลักษณะคล้ายทุน เป็นจำนวน </w:t>
      </w:r>
      <w:r w:rsidR="0028347C">
        <w:rPr>
          <w:rFonts w:ascii="Angsana New" w:hAnsi="Angsana New"/>
          <w:sz w:val="32"/>
          <w:szCs w:val="32"/>
        </w:rPr>
        <w:t>70</w:t>
      </w:r>
      <w:r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776851">
        <w:rPr>
          <w:rFonts w:ascii="Angsana New" w:hAnsi="Angsana New"/>
          <w:sz w:val="32"/>
          <w:szCs w:val="32"/>
        </w:rPr>
        <w:t>(256</w:t>
      </w:r>
      <w:r w:rsidR="001964A6" w:rsidRPr="00776851">
        <w:rPr>
          <w:rFonts w:ascii="Angsana New" w:hAnsi="Angsana New"/>
          <w:sz w:val="32"/>
          <w:szCs w:val="32"/>
        </w:rPr>
        <w:t>7</w:t>
      </w:r>
      <w:r w:rsidRPr="00776851">
        <w:rPr>
          <w:rFonts w:ascii="Angsana New" w:hAnsi="Angsana New"/>
          <w:sz w:val="32"/>
          <w:szCs w:val="32"/>
        </w:rPr>
        <w:t xml:space="preserve">: </w:t>
      </w:r>
      <w:r w:rsidR="003A10FF" w:rsidRPr="00776851">
        <w:rPr>
          <w:rFonts w:ascii="Angsana New" w:hAnsi="Angsana New"/>
          <w:sz w:val="32"/>
          <w:szCs w:val="32"/>
        </w:rPr>
        <w:t>91</w:t>
      </w:r>
      <w:r w:rsidR="00CE4CE1"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/>
          <w:sz w:val="32"/>
          <w:szCs w:val="32"/>
          <w:cs/>
        </w:rPr>
        <w:t>ล้านบาท</w:t>
      </w:r>
      <w:r w:rsidRPr="00776851">
        <w:rPr>
          <w:rFonts w:ascii="Angsana New" w:hAnsi="Angsana New"/>
          <w:sz w:val="32"/>
          <w:szCs w:val="32"/>
        </w:rPr>
        <w:t xml:space="preserve">) </w:t>
      </w:r>
      <w:r w:rsidRPr="00776851">
        <w:rPr>
          <w:rFonts w:ascii="Angsana New" w:hAnsi="Angsana New"/>
          <w:sz w:val="32"/>
          <w:szCs w:val="32"/>
          <w:cs/>
        </w:rPr>
        <w:t>ซึ่งแสดงภายใต้บัญชีเงินปันผลจ่ายของหุ้นกู้ด้อยสิทธิที่มีลักษณะคล้ายทุน - สุทธิจากภาษีเงินได้ในงบการเปลี่ยนแปลงส่วนของผู้ถือหุ้น</w:t>
      </w:r>
    </w:p>
    <w:p w14:paraId="7FE47E82" w14:textId="35D50876" w:rsidR="00AD4909" w:rsidRPr="00015187" w:rsidRDefault="00AD4909" w:rsidP="00923DE9">
      <w:pPr>
        <w:tabs>
          <w:tab w:val="left" w:pos="900"/>
          <w:tab w:val="left" w:pos="2160"/>
          <w:tab w:val="right" w:pos="5220"/>
          <w:tab w:val="right" w:pos="5940"/>
          <w:tab w:val="left" w:pos="6210"/>
          <w:tab w:val="right" w:pos="7200"/>
          <w:tab w:val="left" w:pos="7650"/>
          <w:tab w:val="right" w:pos="8460"/>
        </w:tabs>
        <w:spacing w:before="120" w:after="120"/>
        <w:ind w:left="720" w:right="-43" w:hanging="720"/>
        <w:jc w:val="thaiDistribute"/>
        <w:rPr>
          <w:rFonts w:ascii="Angsana New" w:hAnsi="Angsana New"/>
          <w:sz w:val="32"/>
          <w:szCs w:val="32"/>
        </w:rPr>
      </w:pPr>
      <w:r w:rsidRPr="00776851">
        <w:rPr>
          <w:rFonts w:ascii="Angsana New" w:hAnsi="Angsana New"/>
          <w:sz w:val="32"/>
          <w:szCs w:val="32"/>
        </w:rPr>
        <w:tab/>
      </w:r>
      <w:r w:rsidRPr="0077685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77B51" w:rsidRPr="00776851">
        <w:rPr>
          <w:rFonts w:ascii="Angsana New" w:hAnsi="Angsana New"/>
          <w:sz w:val="32"/>
          <w:szCs w:val="32"/>
        </w:rPr>
        <w:t xml:space="preserve">31 </w:t>
      </w:r>
      <w:r w:rsidR="00977B51" w:rsidRPr="00776851">
        <w:rPr>
          <w:rFonts w:ascii="Angsana New" w:hAnsi="Angsana New"/>
          <w:sz w:val="32"/>
          <w:szCs w:val="32"/>
          <w:cs/>
        </w:rPr>
        <w:t>มีนาคม</w:t>
      </w:r>
      <w:r w:rsidRPr="00776851">
        <w:rPr>
          <w:rFonts w:ascii="Angsana New" w:hAnsi="Angsana New"/>
          <w:sz w:val="32"/>
          <w:szCs w:val="32"/>
          <w:cs/>
        </w:rPr>
        <w:t xml:space="preserve"> </w:t>
      </w:r>
      <w:r w:rsidRPr="00776851">
        <w:rPr>
          <w:rFonts w:ascii="Angsana New" w:hAnsi="Angsana New"/>
          <w:sz w:val="32"/>
          <w:szCs w:val="32"/>
        </w:rPr>
        <w:t>256</w:t>
      </w:r>
      <w:r w:rsidR="00E75D4A" w:rsidRPr="00776851">
        <w:rPr>
          <w:rFonts w:ascii="Angsana New" w:hAnsi="Angsana New"/>
          <w:sz w:val="32"/>
          <w:szCs w:val="32"/>
        </w:rPr>
        <w:t>8</w:t>
      </w:r>
      <w:r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/>
          <w:sz w:val="32"/>
          <w:szCs w:val="32"/>
          <w:cs/>
        </w:rPr>
        <w:t xml:space="preserve">บริษัทฯมีวงเงินหุ้นกู้ด้อยสิทธิที่มีลักษณะคล้ายทุนตามการอนุมัติโดยผู้ถือหุ้น                  ที่ยังไม่ได้ออกจำนวนรวม </w:t>
      </w:r>
      <w:r w:rsidR="00233FF4" w:rsidRPr="00776851">
        <w:rPr>
          <w:rFonts w:ascii="Angsana New" w:hAnsi="Angsana New"/>
          <w:sz w:val="32"/>
          <w:szCs w:val="32"/>
        </w:rPr>
        <w:t>9,000</w:t>
      </w:r>
      <w:r w:rsidRPr="00776851">
        <w:rPr>
          <w:rFonts w:ascii="Angsana New" w:hAnsi="Angsana New"/>
          <w:sz w:val="32"/>
          <w:szCs w:val="32"/>
        </w:rPr>
        <w:t xml:space="preserve"> </w:t>
      </w:r>
      <w:r w:rsidRPr="00776851">
        <w:rPr>
          <w:rFonts w:ascii="Angsana New" w:hAnsi="Angsana New"/>
          <w:sz w:val="32"/>
          <w:szCs w:val="32"/>
          <w:cs/>
        </w:rPr>
        <w:t>ล้านบาท</w:t>
      </w:r>
      <w:r w:rsidRPr="00776851">
        <w:rPr>
          <w:rFonts w:ascii="Angsana New" w:hAnsi="Angsana New"/>
          <w:sz w:val="32"/>
          <w:szCs w:val="32"/>
        </w:rPr>
        <w:t xml:space="preserve"> (31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E75D4A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9,000 </w:t>
      </w:r>
      <w:r w:rsidRPr="00015187">
        <w:rPr>
          <w:rFonts w:ascii="Angsana New" w:hAnsi="Angsana New"/>
          <w:sz w:val="32"/>
          <w:szCs w:val="32"/>
          <w:cs/>
        </w:rPr>
        <w:t>ล้านบาท)</w:t>
      </w:r>
    </w:p>
    <w:p w14:paraId="3FB1BE9C" w14:textId="1B7678AF" w:rsidR="00825946" w:rsidRPr="00015187" w:rsidRDefault="00825946" w:rsidP="00923DE9">
      <w:pPr>
        <w:spacing w:before="120" w:after="120"/>
        <w:ind w:left="720" w:hanging="7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1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8</w:t>
      </w:r>
      <w:r w:rsidRPr="00015187">
        <w:rPr>
          <w:rFonts w:ascii="Angsana New" w:hAnsi="Angsana New"/>
          <w:b/>
          <w:bCs/>
          <w:sz w:val="32"/>
          <w:szCs w:val="32"/>
        </w:rPr>
        <w:t>.</w:t>
      </w:r>
      <w:r w:rsidRPr="00015187">
        <w:rPr>
          <w:rFonts w:ascii="Angsana New" w:hAnsi="Angsana New"/>
          <w:b/>
          <w:bCs/>
          <w:sz w:val="32"/>
          <w:szCs w:val="32"/>
          <w:cs/>
        </w:rPr>
        <w:tab/>
        <w:t xml:space="preserve">ใบสำคัญแสดงสิทธิที่จะซื้อหุ้นสามัญของบริษัทฯ ซึ่งจัดสรรให้แก่กรรมการ ผู้บริหารและพนักงานของบริษัทฯ และ/หรือบริษัทย่อย ครั้งที่ </w:t>
      </w:r>
      <w:r w:rsidRPr="00015187">
        <w:rPr>
          <w:rFonts w:ascii="Angsana New" w:hAnsi="Angsana New"/>
          <w:b/>
          <w:bCs/>
          <w:sz w:val="32"/>
          <w:szCs w:val="32"/>
        </w:rPr>
        <w:t>1</w:t>
      </w:r>
    </w:p>
    <w:p w14:paraId="573B1C07" w14:textId="6B5A67E1" w:rsidR="001A44B3" w:rsidRPr="00015187" w:rsidRDefault="00825946" w:rsidP="00923DE9">
      <w:pPr>
        <w:tabs>
          <w:tab w:val="left" w:pos="2160"/>
        </w:tabs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1"/>
          <w:szCs w:val="31"/>
        </w:rPr>
        <w:tab/>
      </w:r>
      <w:r w:rsidR="001A44B3" w:rsidRPr="00015187">
        <w:rPr>
          <w:rFonts w:ascii="Angsana New" w:hAnsi="Angsana New"/>
          <w:sz w:val="32"/>
          <w:szCs w:val="32"/>
          <w:cs/>
        </w:rPr>
        <w:t>ในระหว่างงวด</w:t>
      </w:r>
      <w:r w:rsidR="00DA3AEE" w:rsidRPr="00015187">
        <w:rPr>
          <w:rFonts w:ascii="Angsana New" w:hAnsi="Angsana New"/>
          <w:sz w:val="32"/>
          <w:szCs w:val="32"/>
          <w:cs/>
        </w:rPr>
        <w:t>สามเดือน</w:t>
      </w:r>
      <w:r w:rsidR="001A44B3" w:rsidRPr="00015187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6C2F63" w:rsidRPr="00015187">
        <w:rPr>
          <w:rFonts w:ascii="Angsana New" w:hAnsi="Angsana New"/>
          <w:sz w:val="32"/>
          <w:szCs w:val="32"/>
        </w:rPr>
        <w:t>8</w:t>
      </w:r>
      <w:r w:rsidR="001A44B3" w:rsidRPr="00015187">
        <w:rPr>
          <w:rFonts w:ascii="Angsana New" w:hAnsi="Angsana New"/>
          <w:sz w:val="32"/>
          <w:szCs w:val="32"/>
          <w:cs/>
        </w:rPr>
        <w:t xml:space="preserve"> กลุ่มบริษัทบันทึกค่าใช้จ่ายสำหรับโครงการ </w:t>
      </w:r>
      <w:bookmarkStart w:id="7" w:name="_Hlk60169257"/>
      <w:r w:rsidR="001A44B3" w:rsidRPr="00015187">
        <w:rPr>
          <w:rFonts w:ascii="Angsana New" w:hAnsi="Angsana New"/>
          <w:sz w:val="32"/>
          <w:szCs w:val="32"/>
        </w:rPr>
        <w:t>ANAN ESOP</w:t>
      </w:r>
      <w:r w:rsidR="001A44B3" w:rsidRPr="00015187">
        <w:rPr>
          <w:rFonts w:ascii="Angsana New" w:hAnsi="Angsana New"/>
          <w:sz w:val="32"/>
          <w:szCs w:val="32"/>
          <w:cs/>
        </w:rPr>
        <w:t xml:space="preserve"> </w:t>
      </w:r>
      <w:r w:rsidR="001A44B3" w:rsidRPr="00015187">
        <w:rPr>
          <w:rFonts w:ascii="Angsana New" w:hAnsi="Angsana New"/>
          <w:sz w:val="32"/>
          <w:szCs w:val="32"/>
        </w:rPr>
        <w:t xml:space="preserve">W-1 </w:t>
      </w:r>
      <w:bookmarkEnd w:id="7"/>
      <w:r w:rsidR="001A44B3" w:rsidRPr="00015187">
        <w:rPr>
          <w:rFonts w:ascii="Angsana New" w:hAnsi="Angsana New"/>
          <w:sz w:val="32"/>
          <w:szCs w:val="32"/>
          <w:cs/>
        </w:rPr>
        <w:t>เป็น</w:t>
      </w:r>
      <w:r w:rsidR="001A44B3" w:rsidRPr="00776851">
        <w:rPr>
          <w:rFonts w:ascii="Angsana New" w:hAnsi="Angsana New"/>
          <w:sz w:val="32"/>
          <w:szCs w:val="32"/>
          <w:cs/>
        </w:rPr>
        <w:t xml:space="preserve">จำนวน </w:t>
      </w:r>
      <w:r w:rsidR="005333AC" w:rsidRPr="00776851">
        <w:rPr>
          <w:rFonts w:ascii="Angsana New" w:hAnsi="Angsana New"/>
          <w:sz w:val="32"/>
          <w:szCs w:val="32"/>
        </w:rPr>
        <w:t>1</w:t>
      </w:r>
      <w:r w:rsidR="001A44B3" w:rsidRPr="00776851">
        <w:rPr>
          <w:rFonts w:ascii="Angsana New" w:hAnsi="Angsana New"/>
          <w:sz w:val="32"/>
          <w:szCs w:val="32"/>
          <w:cs/>
        </w:rPr>
        <w:t xml:space="preserve"> ล้านบาท</w:t>
      </w:r>
      <w:r w:rsidR="0010229B" w:rsidRPr="00776851">
        <w:rPr>
          <w:rFonts w:ascii="Angsana New" w:hAnsi="Angsana New"/>
          <w:sz w:val="32"/>
          <w:szCs w:val="32"/>
        </w:rPr>
        <w:t xml:space="preserve"> </w:t>
      </w:r>
      <w:r w:rsidR="001A44B3" w:rsidRPr="00776851">
        <w:rPr>
          <w:rFonts w:ascii="Angsana New" w:hAnsi="Angsana New"/>
          <w:sz w:val="32"/>
          <w:szCs w:val="32"/>
          <w:cs/>
        </w:rPr>
        <w:t>(</w:t>
      </w:r>
      <w:r w:rsidR="001A44B3" w:rsidRPr="00776851">
        <w:rPr>
          <w:rFonts w:ascii="Angsana New" w:hAnsi="Angsana New"/>
          <w:sz w:val="32"/>
          <w:szCs w:val="32"/>
        </w:rPr>
        <w:t>256</w:t>
      </w:r>
      <w:r w:rsidR="003D32ED" w:rsidRPr="00776851">
        <w:rPr>
          <w:rFonts w:ascii="Angsana New" w:hAnsi="Angsana New"/>
          <w:sz w:val="32"/>
          <w:szCs w:val="32"/>
        </w:rPr>
        <w:t>7</w:t>
      </w:r>
      <w:r w:rsidR="001A44B3" w:rsidRPr="00776851">
        <w:rPr>
          <w:rFonts w:ascii="Angsana New" w:hAnsi="Angsana New"/>
          <w:sz w:val="32"/>
          <w:szCs w:val="32"/>
        </w:rPr>
        <w:t xml:space="preserve">: </w:t>
      </w:r>
      <w:r w:rsidR="005A44CD" w:rsidRPr="00776851">
        <w:rPr>
          <w:rFonts w:ascii="Angsana New" w:hAnsi="Angsana New"/>
          <w:sz w:val="32"/>
          <w:szCs w:val="32"/>
        </w:rPr>
        <w:t>2</w:t>
      </w:r>
      <w:r w:rsidR="001A44B3" w:rsidRPr="00776851">
        <w:rPr>
          <w:rFonts w:ascii="Angsana New" w:hAnsi="Angsana New"/>
          <w:sz w:val="32"/>
          <w:szCs w:val="32"/>
          <w:cs/>
        </w:rPr>
        <w:t xml:space="preserve"> ล้านบาท) </w:t>
      </w:r>
      <w:r w:rsidR="001A44B3" w:rsidRPr="00776851">
        <w:rPr>
          <w:rFonts w:ascii="Angsana New" w:hAnsi="Angsana New"/>
          <w:sz w:val="32"/>
          <w:szCs w:val="32"/>
        </w:rPr>
        <w:t>(</w:t>
      </w:r>
      <w:r w:rsidR="001A44B3" w:rsidRPr="00776851">
        <w:rPr>
          <w:rFonts w:ascii="Angsana New" w:hAnsi="Angsana New"/>
          <w:sz w:val="32"/>
          <w:szCs w:val="32"/>
          <w:cs/>
        </w:rPr>
        <w:t>งบการเงินเฉพาะกิจการ</w:t>
      </w:r>
      <w:r w:rsidR="001A44B3" w:rsidRPr="00776851">
        <w:rPr>
          <w:rFonts w:ascii="Angsana New" w:hAnsi="Angsana New"/>
          <w:sz w:val="32"/>
          <w:szCs w:val="32"/>
        </w:rPr>
        <w:t xml:space="preserve">: </w:t>
      </w:r>
      <w:r w:rsidR="005333AC" w:rsidRPr="00776851">
        <w:rPr>
          <w:rFonts w:ascii="Angsana New" w:hAnsi="Angsana New"/>
          <w:sz w:val="32"/>
          <w:szCs w:val="32"/>
        </w:rPr>
        <w:t>1</w:t>
      </w:r>
      <w:r w:rsidR="001A44B3" w:rsidRPr="00776851">
        <w:rPr>
          <w:rFonts w:ascii="Angsana New" w:hAnsi="Angsana New"/>
          <w:sz w:val="32"/>
          <w:szCs w:val="32"/>
          <w:cs/>
        </w:rPr>
        <w:t xml:space="preserve"> ล้าน</w:t>
      </w:r>
      <w:r w:rsidR="001A44B3" w:rsidRPr="00015187">
        <w:rPr>
          <w:rFonts w:ascii="Angsana New" w:hAnsi="Angsana New"/>
          <w:sz w:val="32"/>
          <w:szCs w:val="32"/>
          <w:cs/>
        </w:rPr>
        <w:t>บาท</w:t>
      </w:r>
      <w:r w:rsidR="001710E0" w:rsidRPr="00015187">
        <w:rPr>
          <w:rFonts w:ascii="Angsana New" w:hAnsi="Angsana New"/>
          <w:sz w:val="32"/>
          <w:szCs w:val="32"/>
        </w:rPr>
        <w:t xml:space="preserve"> </w:t>
      </w:r>
      <w:r w:rsidR="001A44B3" w:rsidRPr="00015187">
        <w:rPr>
          <w:rFonts w:ascii="Angsana New" w:hAnsi="Angsana New"/>
          <w:sz w:val="32"/>
          <w:szCs w:val="32"/>
        </w:rPr>
        <w:t>256</w:t>
      </w:r>
      <w:r w:rsidR="003423DC" w:rsidRPr="00015187">
        <w:rPr>
          <w:rFonts w:ascii="Angsana New" w:hAnsi="Angsana New"/>
          <w:sz w:val="32"/>
          <w:szCs w:val="32"/>
        </w:rPr>
        <w:t>7</w:t>
      </w:r>
      <w:r w:rsidR="001A44B3" w:rsidRPr="00015187">
        <w:rPr>
          <w:rFonts w:ascii="Angsana New" w:hAnsi="Angsana New"/>
          <w:sz w:val="32"/>
          <w:szCs w:val="32"/>
        </w:rPr>
        <w:t xml:space="preserve">: </w:t>
      </w:r>
      <w:r w:rsidR="005A44CD" w:rsidRPr="00015187">
        <w:rPr>
          <w:rFonts w:ascii="Angsana New" w:hAnsi="Angsana New"/>
          <w:sz w:val="32"/>
          <w:szCs w:val="32"/>
        </w:rPr>
        <w:t>2</w:t>
      </w:r>
      <w:r w:rsidR="00DA3AEE" w:rsidRPr="00015187">
        <w:rPr>
          <w:rFonts w:ascii="Angsana New" w:hAnsi="Angsana New"/>
          <w:sz w:val="32"/>
          <w:szCs w:val="32"/>
          <w:cs/>
        </w:rPr>
        <w:t xml:space="preserve"> ล้านบาท</w:t>
      </w:r>
      <w:r w:rsidR="001A44B3" w:rsidRPr="00015187">
        <w:rPr>
          <w:rFonts w:ascii="Angsana New" w:hAnsi="Angsana New"/>
          <w:sz w:val="32"/>
          <w:szCs w:val="32"/>
          <w:cs/>
        </w:rPr>
        <w:t xml:space="preserve">) ซึ่งรวมอยู่ในค่าใช้จ่ายเกี่ยวกับพนักงาน </w:t>
      </w:r>
      <w:r w:rsidR="00AD4909" w:rsidRPr="00015187">
        <w:rPr>
          <w:rFonts w:ascii="Angsana New" w:hAnsi="Angsana New" w:hint="cs"/>
          <w:sz w:val="32"/>
          <w:szCs w:val="32"/>
          <w:cs/>
        </w:rPr>
        <w:t>โดยบริษัทฯ</w:t>
      </w:r>
      <w:r w:rsidR="001A44B3" w:rsidRPr="00015187">
        <w:rPr>
          <w:rFonts w:ascii="Angsana New" w:hAnsi="Angsana New"/>
          <w:sz w:val="32"/>
          <w:szCs w:val="32"/>
          <w:cs/>
        </w:rPr>
        <w:t>บันทึกคู่กับส่วนทุนจากการจ่ายโดยใช้หุ้นเป็นเกณฑ์</w:t>
      </w:r>
    </w:p>
    <w:p w14:paraId="7EB3EAC5" w14:textId="06500C9E" w:rsidR="00AD4909" w:rsidRPr="00015187" w:rsidRDefault="00AE2DE5" w:rsidP="00923DE9">
      <w:pPr>
        <w:tabs>
          <w:tab w:val="left" w:pos="2160"/>
        </w:tabs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ในระหว่างงวด</w:t>
      </w:r>
      <w:r w:rsidR="00F922FC" w:rsidRPr="00015187">
        <w:rPr>
          <w:rFonts w:ascii="Angsana New" w:hAnsi="Angsana New"/>
          <w:sz w:val="32"/>
          <w:szCs w:val="32"/>
          <w:cs/>
        </w:rPr>
        <w:t>สาม</w:t>
      </w:r>
      <w:r w:rsidRPr="00015187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2E217C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="00555A2E" w:rsidRPr="00015187">
        <w:rPr>
          <w:rFonts w:ascii="Angsana New" w:hAnsi="Angsana New"/>
          <w:sz w:val="32"/>
          <w:szCs w:val="32"/>
          <w:cs/>
        </w:rPr>
        <w:t xml:space="preserve">และในระหว่างปี </w:t>
      </w:r>
      <w:r w:rsidR="00555A2E" w:rsidRPr="00015187">
        <w:rPr>
          <w:rFonts w:ascii="Angsana New" w:hAnsi="Angsana New"/>
          <w:sz w:val="32"/>
          <w:szCs w:val="32"/>
        </w:rPr>
        <w:t>256</w:t>
      </w:r>
      <w:r w:rsidR="006D5644" w:rsidRPr="00015187">
        <w:rPr>
          <w:rFonts w:ascii="Angsana New" w:hAnsi="Angsana New"/>
          <w:sz w:val="32"/>
          <w:szCs w:val="32"/>
        </w:rPr>
        <w:t>7</w:t>
      </w:r>
      <w:r w:rsidR="00555A2E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ไม่มีการใช้สิทธิใบสำคัญแสดงสิทธิ</w:t>
      </w:r>
      <w:r w:rsidR="00D2744C" w:rsidRPr="00015187">
        <w:rPr>
          <w:rFonts w:ascii="Angsana New" w:hAnsi="Angsana New"/>
          <w:sz w:val="32"/>
          <w:szCs w:val="32"/>
        </w:rPr>
        <w:t xml:space="preserve"> </w:t>
      </w:r>
      <w:r w:rsidR="00D57C3B" w:rsidRPr="00015187">
        <w:rPr>
          <w:rFonts w:ascii="Angsana New" w:hAnsi="Angsana New"/>
          <w:sz w:val="32"/>
          <w:szCs w:val="32"/>
        </w:rPr>
        <w:t>ANAN</w:t>
      </w:r>
      <w:r w:rsidR="00555A2E" w:rsidRPr="00015187">
        <w:rPr>
          <w:rFonts w:ascii="Angsana New" w:hAnsi="Angsana New"/>
          <w:sz w:val="32"/>
          <w:szCs w:val="32"/>
        </w:rPr>
        <w:t xml:space="preserve"> </w:t>
      </w:r>
      <w:r w:rsidR="00D57C3B" w:rsidRPr="00015187">
        <w:rPr>
          <w:rFonts w:ascii="Angsana New" w:hAnsi="Angsana New"/>
          <w:sz w:val="32"/>
          <w:szCs w:val="32"/>
        </w:rPr>
        <w:t>ESOP</w:t>
      </w:r>
      <w:r w:rsidR="00D2744C" w:rsidRPr="00015187">
        <w:rPr>
          <w:rFonts w:ascii="Angsana New" w:hAnsi="Angsana New"/>
          <w:sz w:val="32"/>
          <w:szCs w:val="32"/>
        </w:rPr>
        <w:t xml:space="preserve"> W-1 </w:t>
      </w:r>
    </w:p>
    <w:p w14:paraId="7F8448C8" w14:textId="5B8DE3FE" w:rsidR="00AE2DE5" w:rsidRPr="00015187" w:rsidRDefault="00AD4909" w:rsidP="00923DE9">
      <w:pPr>
        <w:tabs>
          <w:tab w:val="left" w:pos="2160"/>
        </w:tabs>
        <w:spacing w:before="120" w:after="120"/>
        <w:ind w:left="720" w:hanging="720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AE2DE5" w:rsidRPr="00015187">
        <w:rPr>
          <w:rFonts w:ascii="Angsana New" w:hAnsi="Angsana New"/>
          <w:sz w:val="32"/>
          <w:szCs w:val="32"/>
          <w:cs/>
        </w:rPr>
        <w:t>ณ วันที่</w:t>
      </w:r>
      <w:r w:rsidR="00D57C3B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D536EA" w:rsidRPr="00015187">
        <w:rPr>
          <w:rFonts w:ascii="Angsana New" w:hAnsi="Angsana New"/>
          <w:sz w:val="32"/>
          <w:szCs w:val="32"/>
        </w:rPr>
        <w:t>8</w:t>
      </w:r>
      <w:r w:rsidR="00AE2DE5" w:rsidRPr="00015187">
        <w:rPr>
          <w:rFonts w:ascii="Angsana New" w:hAnsi="Angsana New"/>
          <w:sz w:val="32"/>
          <w:szCs w:val="32"/>
        </w:rPr>
        <w:t xml:space="preserve"> </w:t>
      </w:r>
      <w:r w:rsidR="00D57C3B" w:rsidRPr="00015187">
        <w:rPr>
          <w:rFonts w:ascii="Angsana New" w:hAnsi="Angsana New"/>
          <w:sz w:val="32"/>
          <w:szCs w:val="32"/>
          <w:cs/>
        </w:rPr>
        <w:t>กลุ่มบริษัทมีใบสำคัญแสดงสิทธิ</w:t>
      </w:r>
      <w:r w:rsidR="00A86C3D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A86C3D" w:rsidRPr="00015187">
        <w:rPr>
          <w:rFonts w:ascii="Angsana New" w:hAnsi="Angsana New"/>
          <w:sz w:val="32"/>
          <w:szCs w:val="32"/>
        </w:rPr>
        <w:t xml:space="preserve">ANAN ESOP W-1 </w:t>
      </w:r>
      <w:r w:rsidR="00D57C3B" w:rsidRPr="00015187">
        <w:rPr>
          <w:rFonts w:ascii="Angsana New" w:hAnsi="Angsana New"/>
          <w:sz w:val="32"/>
          <w:szCs w:val="32"/>
          <w:cs/>
        </w:rPr>
        <w:t xml:space="preserve">คงเหลือจำนวน </w:t>
      </w:r>
      <w:r w:rsidR="007B57F6" w:rsidRPr="00015187">
        <w:rPr>
          <w:rFonts w:ascii="Angsana New" w:hAnsi="Angsana New"/>
          <w:sz w:val="32"/>
          <w:szCs w:val="32"/>
        </w:rPr>
        <w:t xml:space="preserve">208,312,000 </w:t>
      </w:r>
      <w:r w:rsidR="00E422F0" w:rsidRPr="00015187">
        <w:rPr>
          <w:rFonts w:ascii="Angsana New" w:hAnsi="Angsana New"/>
          <w:sz w:val="32"/>
          <w:szCs w:val="32"/>
        </w:rPr>
        <w:t xml:space="preserve"> </w:t>
      </w:r>
      <w:r w:rsidR="00D57C3B" w:rsidRPr="00015187">
        <w:rPr>
          <w:rFonts w:ascii="Angsana New" w:hAnsi="Angsana New"/>
          <w:sz w:val="32"/>
          <w:szCs w:val="32"/>
          <w:cs/>
        </w:rPr>
        <w:t>หน่วย</w:t>
      </w:r>
      <w:r w:rsidR="00A86C3D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555A2E" w:rsidRPr="00015187">
        <w:rPr>
          <w:rFonts w:ascii="Angsana New" w:hAnsi="Angsana New"/>
          <w:sz w:val="32"/>
          <w:szCs w:val="32"/>
        </w:rPr>
        <w:t xml:space="preserve">(31 </w:t>
      </w:r>
      <w:r w:rsidR="00555A2E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555A2E" w:rsidRPr="00015187">
        <w:rPr>
          <w:rFonts w:ascii="Angsana New" w:hAnsi="Angsana New"/>
          <w:sz w:val="32"/>
          <w:szCs w:val="32"/>
        </w:rPr>
        <w:t>256</w:t>
      </w:r>
      <w:r w:rsidR="00D536EA" w:rsidRPr="00015187">
        <w:rPr>
          <w:rFonts w:ascii="Angsana New" w:hAnsi="Angsana New"/>
          <w:sz w:val="32"/>
          <w:szCs w:val="32"/>
        </w:rPr>
        <w:t>7</w:t>
      </w:r>
      <w:r w:rsidR="00555A2E" w:rsidRPr="00015187">
        <w:rPr>
          <w:rFonts w:ascii="Angsana New" w:hAnsi="Angsana New"/>
          <w:sz w:val="32"/>
          <w:szCs w:val="32"/>
        </w:rPr>
        <w:t xml:space="preserve">: 208,312,000 </w:t>
      </w:r>
      <w:r w:rsidR="00701D1D" w:rsidRPr="00015187">
        <w:rPr>
          <w:rFonts w:ascii="Angsana New" w:hAnsi="Angsana New"/>
          <w:sz w:val="32"/>
          <w:szCs w:val="32"/>
          <w:cs/>
        </w:rPr>
        <w:t>หน่วย</w:t>
      </w:r>
      <w:r w:rsidR="00555A2E" w:rsidRPr="00015187">
        <w:rPr>
          <w:rFonts w:ascii="Angsana New" w:hAnsi="Angsana New"/>
          <w:sz w:val="32"/>
          <w:szCs w:val="32"/>
        </w:rPr>
        <w:t xml:space="preserve">) </w:t>
      </w:r>
      <w:r w:rsidR="00D57C3B" w:rsidRPr="00015187">
        <w:rPr>
          <w:rFonts w:ascii="Angsana New" w:hAnsi="Angsana New"/>
          <w:sz w:val="32"/>
          <w:szCs w:val="32"/>
          <w:cs/>
        </w:rPr>
        <w:t>และ</w:t>
      </w:r>
      <w:r w:rsidR="00AE2DE5" w:rsidRPr="00015187">
        <w:rPr>
          <w:rFonts w:ascii="Angsana New" w:hAnsi="Angsana New"/>
          <w:sz w:val="32"/>
          <w:szCs w:val="32"/>
          <w:cs/>
        </w:rPr>
        <w:t xml:space="preserve">มียอดคงเหลือของใบสำคัญแสดงสิทธิที่ยังไม่ได้จัดสรรจำนวน </w:t>
      </w:r>
      <w:r w:rsidR="007B57F6" w:rsidRPr="00015187">
        <w:rPr>
          <w:rFonts w:ascii="Angsana New" w:hAnsi="Angsana New"/>
          <w:sz w:val="32"/>
          <w:szCs w:val="32"/>
        </w:rPr>
        <w:t>3,600,000</w:t>
      </w:r>
      <w:r w:rsidR="00E422F0" w:rsidRPr="00015187">
        <w:rPr>
          <w:rFonts w:ascii="Angsana New" w:hAnsi="Angsana New"/>
          <w:sz w:val="32"/>
          <w:szCs w:val="32"/>
        </w:rPr>
        <w:t xml:space="preserve"> </w:t>
      </w:r>
      <w:r w:rsidR="00AE2DE5" w:rsidRPr="00015187">
        <w:rPr>
          <w:rFonts w:ascii="Angsana New" w:hAnsi="Angsana New"/>
          <w:sz w:val="32"/>
          <w:szCs w:val="32"/>
          <w:cs/>
        </w:rPr>
        <w:t>หน่วย</w:t>
      </w:r>
      <w:r w:rsidR="00555A2E" w:rsidRPr="00015187">
        <w:rPr>
          <w:rFonts w:ascii="Angsana New" w:hAnsi="Angsana New"/>
          <w:sz w:val="32"/>
          <w:szCs w:val="32"/>
          <w:cs/>
        </w:rPr>
        <w:t xml:space="preserve"> </w:t>
      </w:r>
      <w:r w:rsidR="00555A2E" w:rsidRPr="00015187">
        <w:rPr>
          <w:rFonts w:ascii="Angsana New" w:hAnsi="Angsana New"/>
          <w:sz w:val="32"/>
          <w:szCs w:val="32"/>
        </w:rPr>
        <w:t xml:space="preserve">(31 </w:t>
      </w:r>
      <w:r w:rsidR="00555A2E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555A2E" w:rsidRPr="00015187">
        <w:rPr>
          <w:rFonts w:ascii="Angsana New" w:hAnsi="Angsana New"/>
          <w:sz w:val="32"/>
          <w:szCs w:val="32"/>
        </w:rPr>
        <w:t>256</w:t>
      </w:r>
      <w:r w:rsidR="00CB6D2F" w:rsidRPr="00015187">
        <w:rPr>
          <w:rFonts w:ascii="Angsana New" w:hAnsi="Angsana New"/>
          <w:sz w:val="32"/>
          <w:szCs w:val="32"/>
        </w:rPr>
        <w:t>7</w:t>
      </w:r>
      <w:r w:rsidR="00555A2E" w:rsidRPr="00015187">
        <w:rPr>
          <w:rFonts w:ascii="Angsana New" w:hAnsi="Angsana New"/>
          <w:sz w:val="32"/>
          <w:szCs w:val="32"/>
        </w:rPr>
        <w:t xml:space="preserve">: 3,600,000 </w:t>
      </w:r>
      <w:r w:rsidR="00555A2E" w:rsidRPr="00015187">
        <w:rPr>
          <w:rFonts w:ascii="Angsana New" w:hAnsi="Angsana New"/>
          <w:sz w:val="32"/>
          <w:szCs w:val="32"/>
          <w:cs/>
        </w:rPr>
        <w:t>หน่วย</w:t>
      </w:r>
      <w:r w:rsidR="00555A2E" w:rsidRPr="00015187">
        <w:rPr>
          <w:rFonts w:ascii="Angsana New" w:hAnsi="Angsana New"/>
          <w:sz w:val="32"/>
          <w:szCs w:val="32"/>
        </w:rPr>
        <w:t>)</w:t>
      </w:r>
    </w:p>
    <w:p w14:paraId="11BFEDC5" w14:textId="7137D6FD" w:rsidR="00954E31" w:rsidRPr="00015187" w:rsidRDefault="009E1E5E" w:rsidP="00923DE9">
      <w:pPr>
        <w:tabs>
          <w:tab w:val="left" w:pos="900"/>
          <w:tab w:val="right" w:pos="7200"/>
          <w:tab w:val="right" w:pos="85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19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6ACCB6DD" w14:textId="3914B176" w:rsidR="0010229B" w:rsidRPr="00015187" w:rsidRDefault="00954E31" w:rsidP="00923DE9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AC76E2" w:rsidRPr="00015187">
        <w:rPr>
          <w:rFonts w:ascii="Angsana New" w:hAnsi="Angsana New"/>
          <w:sz w:val="32"/>
          <w:szCs w:val="32"/>
          <w:cs/>
        </w:rPr>
        <w:t xml:space="preserve"> (ขาดทุน) </w:t>
      </w:r>
      <w:r w:rsidRPr="00015187">
        <w:rPr>
          <w:rFonts w:ascii="Angsana New" w:hAnsi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75B8A481" w14:textId="77777777" w:rsidR="00923DE9" w:rsidRDefault="00923DE9" w:rsidP="001C21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</w:r>
    </w:p>
    <w:p w14:paraId="5B53FB8C" w14:textId="77777777" w:rsidR="00923DE9" w:rsidRDefault="00923DE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1B64AFB" w14:textId="3FE6171B" w:rsidR="00954E31" w:rsidRPr="00015187" w:rsidRDefault="00923DE9" w:rsidP="001C21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D41D76" w:rsidRPr="00015187">
        <w:rPr>
          <w:rFonts w:ascii="Angsana New" w:hAnsi="Angsana New"/>
          <w:sz w:val="32"/>
          <w:szCs w:val="32"/>
          <w:cs/>
        </w:rPr>
        <w:t>ค่าใช้จ่าย</w:t>
      </w:r>
      <w:r w:rsidR="00954E31" w:rsidRPr="00015187">
        <w:rPr>
          <w:rFonts w:ascii="Angsana New" w:hAnsi="Angsana New"/>
          <w:sz w:val="32"/>
          <w:szCs w:val="32"/>
          <w:cs/>
        </w:rPr>
        <w:t>ภาษีเงินได้สำหรับงว</w:t>
      </w:r>
      <w:r w:rsidR="0028003C" w:rsidRPr="00015187">
        <w:rPr>
          <w:rFonts w:ascii="Angsana New" w:hAnsi="Angsana New"/>
          <w:sz w:val="32"/>
          <w:szCs w:val="32"/>
          <w:cs/>
        </w:rPr>
        <w:t>ดสามเดือน</w:t>
      </w:r>
      <w:r w:rsidR="00954E31" w:rsidRPr="00015187">
        <w:rPr>
          <w:rFonts w:ascii="Angsana New" w:hAnsi="Angsana New"/>
          <w:sz w:val="32"/>
          <w:szCs w:val="32"/>
          <w:cs/>
        </w:rPr>
        <w:t>สิ้นสุดวันที่</w:t>
      </w:r>
      <w:r w:rsidR="000575A5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F64E40" w:rsidRPr="00015187">
        <w:rPr>
          <w:rFonts w:ascii="Angsana New" w:hAnsi="Angsana New"/>
          <w:sz w:val="32"/>
          <w:szCs w:val="32"/>
        </w:rPr>
        <w:t>8</w:t>
      </w:r>
      <w:r w:rsidR="00F324AC" w:rsidRPr="00015187">
        <w:rPr>
          <w:rFonts w:ascii="Angsana New" w:hAnsi="Angsana New"/>
          <w:sz w:val="32"/>
          <w:szCs w:val="32"/>
          <w:cs/>
        </w:rPr>
        <w:t xml:space="preserve"> </w:t>
      </w:r>
      <w:r w:rsidR="00954E31" w:rsidRPr="00015187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015187">
        <w:rPr>
          <w:rFonts w:ascii="Angsana New" w:hAnsi="Angsana New"/>
          <w:sz w:val="32"/>
          <w:szCs w:val="32"/>
        </w:rPr>
        <w:t>256</w:t>
      </w:r>
      <w:r w:rsidR="00F64E40" w:rsidRPr="00015187">
        <w:rPr>
          <w:rFonts w:ascii="Angsana New" w:hAnsi="Angsana New"/>
          <w:sz w:val="32"/>
          <w:szCs w:val="32"/>
        </w:rPr>
        <w:t>7</w:t>
      </w:r>
      <w:r w:rsidR="00954E31" w:rsidRPr="00015187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52"/>
        <w:gridCol w:w="1253"/>
        <w:gridCol w:w="1252"/>
        <w:gridCol w:w="1253"/>
      </w:tblGrid>
      <w:tr w:rsidR="00015187" w:rsidRPr="00015187" w14:paraId="52DE7020" w14:textId="77777777" w:rsidTr="00B90CFE">
        <w:tc>
          <w:tcPr>
            <w:tcW w:w="9150" w:type="dxa"/>
            <w:gridSpan w:val="5"/>
          </w:tcPr>
          <w:p w14:paraId="7C909CDB" w14:textId="12F51CCB" w:rsidR="00675F4C" w:rsidRPr="00923DE9" w:rsidRDefault="00AE2DE5" w:rsidP="00923DE9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ab/>
            </w:r>
            <w:r w:rsidR="00675F4C" w:rsidRPr="00923DE9">
              <w:rPr>
                <w:rFonts w:ascii="Angsana New" w:hAnsi="Angsana New" w:hint="cs"/>
                <w:sz w:val="28"/>
                <w:szCs w:val="28"/>
              </w:rPr>
              <w:tab/>
              <w:t>(</w:t>
            </w:r>
            <w:r w:rsidR="00675F4C" w:rsidRPr="00923DE9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="00675F4C" w:rsidRPr="00923DE9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="00675F4C" w:rsidRPr="00923DE9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="00675F4C" w:rsidRPr="00923DE9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015187" w:rsidRPr="00015187" w14:paraId="7B65A2F0" w14:textId="77777777" w:rsidTr="00CA4EFA">
        <w:tc>
          <w:tcPr>
            <w:tcW w:w="4140" w:type="dxa"/>
          </w:tcPr>
          <w:p w14:paraId="3A804B20" w14:textId="77777777" w:rsidR="00675F4C" w:rsidRPr="00923DE9" w:rsidRDefault="00675F4C" w:rsidP="00923DE9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5" w:type="dxa"/>
            <w:gridSpan w:val="2"/>
          </w:tcPr>
          <w:p w14:paraId="66CED9BF" w14:textId="77777777" w:rsidR="00675F4C" w:rsidRPr="00923DE9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</w:tcPr>
          <w:p w14:paraId="28846D66" w14:textId="77777777" w:rsidR="00675F4C" w:rsidRPr="00923DE9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015187" w14:paraId="09725B6D" w14:textId="77777777" w:rsidTr="00CA4EFA">
        <w:tc>
          <w:tcPr>
            <w:tcW w:w="4140" w:type="dxa"/>
          </w:tcPr>
          <w:p w14:paraId="0528DCEF" w14:textId="77777777" w:rsidR="00675F4C" w:rsidRPr="00923DE9" w:rsidRDefault="00675F4C" w:rsidP="00923DE9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</w:tcPr>
          <w:p w14:paraId="0BB0672A" w14:textId="5F87D0BE" w:rsidR="00675F4C" w:rsidRPr="00923DE9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F922FC" w:rsidRPr="00923DE9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เดือนสิ้นสุดวันที่ </w:t>
            </w:r>
            <w:r w:rsidR="00977B51" w:rsidRPr="00923DE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977B51" w:rsidRPr="00923DE9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</w:tr>
      <w:tr w:rsidR="00015187" w:rsidRPr="00015187" w14:paraId="2DECFDBB" w14:textId="77777777" w:rsidTr="00CA4EFA">
        <w:tc>
          <w:tcPr>
            <w:tcW w:w="4140" w:type="dxa"/>
          </w:tcPr>
          <w:p w14:paraId="032A1BAD" w14:textId="77777777" w:rsidR="00F922FC" w:rsidRPr="00923DE9" w:rsidRDefault="00F922FC" w:rsidP="00923DE9">
            <w:pPr>
              <w:ind w:right="-1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52" w:type="dxa"/>
          </w:tcPr>
          <w:p w14:paraId="01745C5F" w14:textId="06FD94B1" w:rsidR="00F922FC" w:rsidRPr="00923DE9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5F1CE2" w:rsidRPr="00923DE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253" w:type="dxa"/>
          </w:tcPr>
          <w:p w14:paraId="6808558B" w14:textId="6854E2F3" w:rsidR="00F922FC" w:rsidRPr="00923DE9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256</w:t>
            </w:r>
            <w:r w:rsidR="005F1CE2" w:rsidRPr="00923DE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252" w:type="dxa"/>
          </w:tcPr>
          <w:p w14:paraId="22C6ACB4" w14:textId="00FE6605" w:rsidR="00F922FC" w:rsidRPr="00923DE9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 w:hint="cs"/>
                <w:sz w:val="28"/>
                <w:szCs w:val="28"/>
              </w:rPr>
              <w:t>256</w:t>
            </w:r>
            <w:r w:rsidR="005F1CE2" w:rsidRPr="00923DE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253" w:type="dxa"/>
          </w:tcPr>
          <w:p w14:paraId="3ADC3BC0" w14:textId="22779C25" w:rsidR="00F922FC" w:rsidRPr="00923DE9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256</w:t>
            </w:r>
            <w:r w:rsidR="005F1CE2" w:rsidRPr="00923DE9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015187" w:rsidRPr="00015187" w14:paraId="7F0A424F" w14:textId="77777777" w:rsidTr="00CA4EFA">
        <w:trPr>
          <w:trHeight w:val="80"/>
        </w:trPr>
        <w:tc>
          <w:tcPr>
            <w:tcW w:w="4140" w:type="dxa"/>
            <w:vAlign w:val="bottom"/>
          </w:tcPr>
          <w:p w14:paraId="77CEC59F" w14:textId="77777777" w:rsidR="00F922FC" w:rsidRPr="00923DE9" w:rsidRDefault="00F922FC" w:rsidP="00923DE9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23DE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923DE9">
              <w:rPr>
                <w:rFonts w:ascii="Angsana New" w:hAnsi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52" w:type="dxa"/>
            <w:vAlign w:val="bottom"/>
          </w:tcPr>
          <w:p w14:paraId="52806B08" w14:textId="77777777" w:rsidR="00F922FC" w:rsidRPr="00923DE9" w:rsidRDefault="00F922FC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2396FEEE" w14:textId="77777777" w:rsidR="00F922FC" w:rsidRPr="00923DE9" w:rsidRDefault="00F922FC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2" w:type="dxa"/>
            <w:vAlign w:val="bottom"/>
          </w:tcPr>
          <w:p w14:paraId="72BEAEF3" w14:textId="77777777" w:rsidR="00F922FC" w:rsidRPr="00923DE9" w:rsidRDefault="00F922FC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184A8CDA" w14:textId="77777777" w:rsidR="00F922FC" w:rsidRPr="00923DE9" w:rsidRDefault="00F922FC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92B94" w:rsidRPr="00015187" w14:paraId="791F12CB" w14:textId="77777777" w:rsidTr="00CA4EFA">
        <w:trPr>
          <w:trHeight w:val="80"/>
        </w:trPr>
        <w:tc>
          <w:tcPr>
            <w:tcW w:w="4140" w:type="dxa"/>
            <w:vAlign w:val="bottom"/>
          </w:tcPr>
          <w:p w14:paraId="479EDCF7" w14:textId="77777777" w:rsidR="00F92B94" w:rsidRPr="00923DE9" w:rsidRDefault="00F92B94" w:rsidP="00923DE9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252" w:type="dxa"/>
            <w:vAlign w:val="bottom"/>
          </w:tcPr>
          <w:p w14:paraId="348FCAC5" w14:textId="67C86C9B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21,355</w:t>
            </w:r>
          </w:p>
        </w:tc>
        <w:tc>
          <w:tcPr>
            <w:tcW w:w="1253" w:type="dxa"/>
            <w:vAlign w:val="bottom"/>
          </w:tcPr>
          <w:p w14:paraId="0B62B5A5" w14:textId="0EF940A1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52,585</w:t>
            </w:r>
          </w:p>
        </w:tc>
        <w:tc>
          <w:tcPr>
            <w:tcW w:w="1252" w:type="dxa"/>
            <w:vAlign w:val="bottom"/>
          </w:tcPr>
          <w:p w14:paraId="64DF38C1" w14:textId="75591694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62913EB2" w14:textId="3D77A155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92B94" w:rsidRPr="00015187" w14:paraId="7519CC8D" w14:textId="77777777" w:rsidTr="00CA4EFA">
        <w:tc>
          <w:tcPr>
            <w:tcW w:w="4140" w:type="dxa"/>
            <w:vAlign w:val="bottom"/>
          </w:tcPr>
          <w:p w14:paraId="3820F7AC" w14:textId="77777777" w:rsidR="00F92B94" w:rsidRPr="00923DE9" w:rsidRDefault="00F92B94" w:rsidP="00923DE9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23DE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923DE9">
              <w:rPr>
                <w:rFonts w:ascii="Angsana New" w:hAnsi="Angsana New" w:hint="cs"/>
                <w:b/>
                <w:bCs/>
                <w:sz w:val="28"/>
                <w:szCs w:val="28"/>
              </w:rPr>
              <w:t>:</w:t>
            </w:r>
            <w:r w:rsidRPr="00923DE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52" w:type="dxa"/>
            <w:vAlign w:val="bottom"/>
          </w:tcPr>
          <w:p w14:paraId="63CA5A1F" w14:textId="77777777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64F052E4" w14:textId="77777777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2" w:type="dxa"/>
            <w:vAlign w:val="bottom"/>
          </w:tcPr>
          <w:p w14:paraId="72A8E9CA" w14:textId="77777777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551DD8FA" w14:textId="77777777" w:rsidR="00F92B94" w:rsidRPr="00923DE9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92B94" w:rsidRPr="00015187" w14:paraId="684E1B90" w14:textId="77777777" w:rsidTr="00CA4EFA">
        <w:tc>
          <w:tcPr>
            <w:tcW w:w="4140" w:type="dxa"/>
            <w:vAlign w:val="bottom"/>
          </w:tcPr>
          <w:p w14:paraId="2A93A3B5" w14:textId="0326A187" w:rsidR="00F92B94" w:rsidRPr="00923DE9" w:rsidRDefault="00F92B94" w:rsidP="00923DE9">
            <w:pPr>
              <w:ind w:left="114" w:right="-43" w:hanging="114"/>
              <w:rPr>
                <w:rFonts w:ascii="Angsana New" w:hAnsi="Angsana New"/>
                <w:sz w:val="28"/>
                <w:szCs w:val="28"/>
                <w:cs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</w:t>
            </w:r>
            <w:r w:rsidR="00E35FC7" w:rsidRPr="00923DE9">
              <w:rPr>
                <w:rFonts w:ascii="Angsana New" w:hAnsi="Angsana New" w:hint="cs"/>
                <w:sz w:val="28"/>
                <w:szCs w:val="28"/>
                <w:cs/>
              </w:rPr>
              <w:t>และ</w:t>
            </w: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252" w:type="dxa"/>
            <w:vAlign w:val="bottom"/>
          </w:tcPr>
          <w:p w14:paraId="7CFC2FFD" w14:textId="5AF96B12" w:rsidR="00F92B94" w:rsidRPr="00923DE9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(5,342)</w:t>
            </w:r>
          </w:p>
        </w:tc>
        <w:tc>
          <w:tcPr>
            <w:tcW w:w="1253" w:type="dxa"/>
            <w:vAlign w:val="bottom"/>
          </w:tcPr>
          <w:p w14:paraId="71CA09EC" w14:textId="23E04B1E" w:rsidR="00F92B94" w:rsidRPr="00923DE9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1,207</w:t>
            </w:r>
          </w:p>
        </w:tc>
        <w:tc>
          <w:tcPr>
            <w:tcW w:w="1252" w:type="dxa"/>
            <w:vAlign w:val="bottom"/>
          </w:tcPr>
          <w:p w14:paraId="6EEB9D3D" w14:textId="3A61E672" w:rsidR="00F92B94" w:rsidRPr="00923DE9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14,065</w:t>
            </w:r>
          </w:p>
        </w:tc>
        <w:tc>
          <w:tcPr>
            <w:tcW w:w="1253" w:type="dxa"/>
            <w:vAlign w:val="bottom"/>
          </w:tcPr>
          <w:p w14:paraId="5FFC2CC3" w14:textId="0D5655FA" w:rsidR="00F92B94" w:rsidRPr="00923DE9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10,598</w:t>
            </w:r>
          </w:p>
        </w:tc>
      </w:tr>
      <w:tr w:rsidR="00F92B94" w:rsidRPr="00015187" w14:paraId="36540659" w14:textId="77777777" w:rsidTr="00C27DFE">
        <w:trPr>
          <w:trHeight w:val="80"/>
        </w:trPr>
        <w:tc>
          <w:tcPr>
            <w:tcW w:w="4140" w:type="dxa"/>
          </w:tcPr>
          <w:p w14:paraId="26164774" w14:textId="43307656" w:rsidR="00F92B94" w:rsidRPr="00923DE9" w:rsidRDefault="00F92B94" w:rsidP="00923DE9">
            <w:pPr>
              <w:ind w:left="114" w:right="-43" w:hanging="114"/>
              <w:rPr>
                <w:rFonts w:ascii="Angsana New" w:hAnsi="Angsana New"/>
                <w:sz w:val="28"/>
                <w:szCs w:val="28"/>
                <w:cs/>
              </w:rPr>
            </w:pPr>
            <w:r w:rsidRPr="00923DE9">
              <w:rPr>
                <w:rFonts w:ascii="Angsana New" w:hAnsi="Angsana New" w:hint="cs"/>
                <w:sz w:val="28"/>
                <w:szCs w:val="28"/>
                <w:cs/>
              </w:rPr>
              <w:t>รวมค่าใช้จ่ายภาษีเงินได้</w:t>
            </w:r>
          </w:p>
        </w:tc>
        <w:tc>
          <w:tcPr>
            <w:tcW w:w="1252" w:type="dxa"/>
          </w:tcPr>
          <w:p w14:paraId="3FBFFF6A" w14:textId="2565D986" w:rsidR="00F92B94" w:rsidRPr="00923DE9" w:rsidRDefault="00F92B94" w:rsidP="00923DE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16,013</w:t>
            </w:r>
          </w:p>
        </w:tc>
        <w:tc>
          <w:tcPr>
            <w:tcW w:w="1253" w:type="dxa"/>
          </w:tcPr>
          <w:p w14:paraId="43B649EB" w14:textId="21372B54" w:rsidR="00F92B94" w:rsidRPr="00923DE9" w:rsidRDefault="00F92B94" w:rsidP="00923DE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53,792</w:t>
            </w:r>
          </w:p>
        </w:tc>
        <w:tc>
          <w:tcPr>
            <w:tcW w:w="1252" w:type="dxa"/>
          </w:tcPr>
          <w:p w14:paraId="433E8FFE" w14:textId="1A9E0F0C" w:rsidR="00F92B94" w:rsidRPr="00923DE9" w:rsidRDefault="00F92B94" w:rsidP="00923DE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</w:rPr>
              <w:t>14,065</w:t>
            </w:r>
          </w:p>
        </w:tc>
        <w:tc>
          <w:tcPr>
            <w:tcW w:w="1253" w:type="dxa"/>
          </w:tcPr>
          <w:p w14:paraId="5226D206" w14:textId="1FE5A3FD" w:rsidR="00F92B94" w:rsidRPr="00923DE9" w:rsidRDefault="00F92B94" w:rsidP="00923DE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923DE9">
              <w:rPr>
                <w:rFonts w:ascii="Angsana New" w:hAnsi="Angsana New"/>
                <w:sz w:val="28"/>
                <w:szCs w:val="28"/>
                <w:cs/>
              </w:rPr>
              <w:t>10</w:t>
            </w:r>
            <w:r w:rsidRPr="00923DE9">
              <w:rPr>
                <w:rFonts w:ascii="Angsana New" w:hAnsi="Angsana New"/>
                <w:sz w:val="28"/>
                <w:szCs w:val="28"/>
              </w:rPr>
              <w:t>,</w:t>
            </w:r>
            <w:r w:rsidRPr="00923DE9">
              <w:rPr>
                <w:rFonts w:ascii="Angsana New" w:hAnsi="Angsana New"/>
                <w:sz w:val="28"/>
                <w:szCs w:val="28"/>
                <w:cs/>
              </w:rPr>
              <w:t>598</w:t>
            </w:r>
          </w:p>
        </w:tc>
      </w:tr>
    </w:tbl>
    <w:p w14:paraId="2AAAC35D" w14:textId="5F6518D6" w:rsidR="00690011" w:rsidRDefault="00C27DFE" w:rsidP="00923DE9">
      <w:pPr>
        <w:tabs>
          <w:tab w:val="left" w:pos="90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690011">
        <w:rPr>
          <w:rFonts w:ascii="Angsana New" w:hAnsi="Angsana New" w:hint="cs"/>
          <w:sz w:val="32"/>
          <w:szCs w:val="32"/>
          <w:cs/>
        </w:rPr>
        <w:t>กลุ่มบริษัทไม่มี</w:t>
      </w:r>
      <w:r w:rsidR="006461FC" w:rsidRPr="00015187">
        <w:rPr>
          <w:rFonts w:ascii="Angsana New" w:hAnsi="Angsana New"/>
          <w:sz w:val="32"/>
          <w:szCs w:val="32"/>
          <w:cs/>
        </w:rPr>
        <w:t>ภาษีเงินได้ที่เกี่ยวข้องกับส่วนประกอบแต่ละส่วนของกำไรขาดทุนเบ็ดเสร็จอื่น</w:t>
      </w:r>
      <w:r w:rsidR="00CE4988" w:rsidRPr="00015187">
        <w:rPr>
          <w:rFonts w:ascii="Angsana New" w:hAnsi="Angsana New"/>
          <w:sz w:val="32"/>
          <w:szCs w:val="32"/>
          <w:cs/>
        </w:rPr>
        <w:t>สำหรับ</w:t>
      </w:r>
      <w:r w:rsidR="00CE4988" w:rsidRPr="00015187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CE4988" w:rsidRPr="00015187">
        <w:rPr>
          <w:rFonts w:ascii="Angsana New" w:hAnsi="Angsana New"/>
          <w:sz w:val="32"/>
          <w:szCs w:val="32"/>
          <w:cs/>
        </w:rPr>
        <w:t>สิ้นสุดวันที่</w:t>
      </w:r>
      <w:r w:rsidR="00CE4988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F64E40" w:rsidRPr="00015187">
        <w:rPr>
          <w:rFonts w:ascii="Angsana New" w:hAnsi="Angsana New"/>
          <w:sz w:val="32"/>
          <w:szCs w:val="32"/>
        </w:rPr>
        <w:t>8</w:t>
      </w:r>
      <w:r w:rsidR="00CE4988" w:rsidRPr="00015187">
        <w:rPr>
          <w:rFonts w:ascii="Angsana New" w:hAnsi="Angsana New"/>
          <w:sz w:val="32"/>
          <w:szCs w:val="32"/>
        </w:rPr>
        <w:t xml:space="preserve"> </w:t>
      </w:r>
      <w:r w:rsidR="00CE4988" w:rsidRPr="00015187">
        <w:rPr>
          <w:rFonts w:ascii="Angsana New" w:hAnsi="Angsana New"/>
          <w:sz w:val="32"/>
          <w:szCs w:val="32"/>
          <w:cs/>
        </w:rPr>
        <w:t xml:space="preserve">และ </w:t>
      </w:r>
      <w:r w:rsidR="00CE4988" w:rsidRPr="00015187">
        <w:rPr>
          <w:rFonts w:ascii="Angsana New" w:hAnsi="Angsana New"/>
          <w:sz w:val="32"/>
          <w:szCs w:val="32"/>
        </w:rPr>
        <w:t>256</w:t>
      </w:r>
      <w:r w:rsidR="00F64E40" w:rsidRPr="00015187">
        <w:rPr>
          <w:rFonts w:ascii="Angsana New" w:hAnsi="Angsana New"/>
          <w:sz w:val="32"/>
          <w:szCs w:val="32"/>
        </w:rPr>
        <w:t>7</w:t>
      </w:r>
    </w:p>
    <w:p w14:paraId="2B6A0FF7" w14:textId="65383C54" w:rsidR="00954E31" w:rsidRPr="00015187" w:rsidRDefault="00796C94" w:rsidP="00923DE9">
      <w:pPr>
        <w:tabs>
          <w:tab w:val="left" w:pos="90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0</w:t>
      </w:r>
      <w:r w:rsidR="0072424C" w:rsidRPr="00015187">
        <w:rPr>
          <w:rFonts w:ascii="Angsana New" w:hAnsi="Angsana New"/>
          <w:b/>
          <w:bCs/>
          <w:sz w:val="32"/>
          <w:szCs w:val="32"/>
        </w:rPr>
        <w:t>.</w:t>
      </w:r>
      <w:r w:rsidR="0072424C" w:rsidRPr="00015187">
        <w:rPr>
          <w:rFonts w:ascii="Angsana New" w:hAnsi="Angsana New"/>
          <w:b/>
          <w:bCs/>
          <w:sz w:val="32"/>
          <w:szCs w:val="32"/>
        </w:rPr>
        <w:tab/>
      </w:r>
      <w:r w:rsidR="003F736D" w:rsidRPr="00015187">
        <w:rPr>
          <w:rFonts w:ascii="Angsana New" w:hAnsi="Angsana New" w:hint="cs"/>
          <w:b/>
          <w:bCs/>
          <w:sz w:val="32"/>
          <w:szCs w:val="32"/>
          <w:cs/>
        </w:rPr>
        <w:t>กำไร (</w:t>
      </w:r>
      <w:r w:rsidR="003D4CD2" w:rsidRPr="00015187">
        <w:rPr>
          <w:rFonts w:ascii="Angsana New" w:hAnsi="Angsana New" w:hint="cs"/>
          <w:b/>
          <w:bCs/>
          <w:sz w:val="32"/>
          <w:szCs w:val="32"/>
          <w:cs/>
        </w:rPr>
        <w:t>ขาดทุน</w:t>
      </w:r>
      <w:r w:rsidR="003F736D" w:rsidRPr="00015187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14:paraId="1EF34BC7" w14:textId="23912C5A" w:rsidR="00954E31" w:rsidRPr="00015187" w:rsidRDefault="00954E31" w:rsidP="00923DE9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3F736D" w:rsidRPr="00015187">
        <w:rPr>
          <w:rFonts w:ascii="Angsana New" w:hAnsi="Angsana New" w:hint="cs"/>
          <w:sz w:val="32"/>
          <w:szCs w:val="32"/>
          <w:cs/>
        </w:rPr>
        <w:t>กำไร (</w:t>
      </w:r>
      <w:r w:rsidR="003D4CD2" w:rsidRPr="00015187">
        <w:rPr>
          <w:rFonts w:ascii="Angsana New" w:hAnsi="Angsana New" w:hint="cs"/>
          <w:sz w:val="32"/>
          <w:szCs w:val="32"/>
          <w:cs/>
        </w:rPr>
        <w:t>ขาดทุน</w:t>
      </w:r>
      <w:r w:rsidR="003F736D" w:rsidRPr="00015187">
        <w:rPr>
          <w:rFonts w:ascii="Angsana New" w:hAnsi="Angsana New" w:hint="cs"/>
          <w:sz w:val="32"/>
          <w:szCs w:val="32"/>
          <w:cs/>
        </w:rPr>
        <w:t xml:space="preserve">) </w:t>
      </w:r>
      <w:r w:rsidRPr="00015187">
        <w:rPr>
          <w:rFonts w:ascii="Angsana New" w:hAnsi="Angsana New"/>
          <w:sz w:val="32"/>
          <w:szCs w:val="32"/>
          <w:cs/>
        </w:rPr>
        <w:t>ต่อหุ้นขั้นพื้นฐานคำนวณ</w:t>
      </w:r>
      <w:r w:rsidR="00C7053C" w:rsidRPr="00015187">
        <w:rPr>
          <w:rFonts w:ascii="Angsana New" w:hAnsi="Angsana New"/>
          <w:sz w:val="32"/>
          <w:szCs w:val="32"/>
          <w:cs/>
        </w:rPr>
        <w:t>จาก</w:t>
      </w:r>
      <w:r w:rsidR="003F736D" w:rsidRPr="00015187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Pr="00015187">
        <w:rPr>
          <w:rFonts w:ascii="Angsana New" w:hAnsi="Angsana New"/>
          <w:sz w:val="32"/>
          <w:szCs w:val="32"/>
          <w:cs/>
        </w:rPr>
        <w:t>สำหรับงวดที่เป็นของผู้ถือหุ้นของบริษัทฯ</w:t>
      </w:r>
      <w:r w:rsidR="002F6A9C" w:rsidRPr="00015187">
        <w:rPr>
          <w:rFonts w:ascii="Angsana New" w:hAnsi="Angsana New"/>
          <w:sz w:val="32"/>
          <w:szCs w:val="32"/>
        </w:rPr>
        <w:t xml:space="preserve"> </w:t>
      </w:r>
      <w:r w:rsidR="00DE368B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 xml:space="preserve">(ไม่รวมกำไรขาดทุนเบ็ดเสร็จอื่น) </w:t>
      </w:r>
      <w:r w:rsidR="00C7053C" w:rsidRPr="00015187">
        <w:rPr>
          <w:rFonts w:ascii="Angsana New" w:hAnsi="Angsana New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</w:t>
      </w:r>
      <w:r w:rsidRPr="00015187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ด้วยจำนวนถัวเฉลี่ยถ่วงน้ำหนักของหุ้นสามัญที่ออกอยู่ในระหว่างงวด</w:t>
      </w:r>
    </w:p>
    <w:p w14:paraId="3C0A3E3A" w14:textId="168FEAED" w:rsidR="00E00637" w:rsidRPr="00015187" w:rsidRDefault="00FE17D5" w:rsidP="00923DE9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3F736D" w:rsidRPr="00015187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015187">
        <w:rPr>
          <w:rFonts w:ascii="Angsana New" w:hAnsi="Angsana New"/>
          <w:sz w:val="32"/>
          <w:szCs w:val="32"/>
          <w:cs/>
        </w:rPr>
        <w:t>ต่อหุ้นปรับลดคำนวณโดยหาร</w:t>
      </w:r>
      <w:r w:rsidR="003F736D" w:rsidRPr="00015187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980045" w:rsidRPr="00015187">
        <w:rPr>
          <w:rFonts w:ascii="Angsana New" w:hAnsi="Angsana New"/>
          <w:sz w:val="32"/>
          <w:szCs w:val="32"/>
          <w:cs/>
        </w:rPr>
        <w:t>สำหรับ</w:t>
      </w:r>
      <w:r w:rsidR="00980045" w:rsidRPr="00015187">
        <w:rPr>
          <w:rFonts w:ascii="Angsana New" w:hAnsi="Angsana New" w:hint="cs"/>
          <w:sz w:val="32"/>
          <w:szCs w:val="32"/>
          <w:cs/>
        </w:rPr>
        <w:t>งวด</w:t>
      </w:r>
      <w:r w:rsidR="00980045" w:rsidRPr="00015187">
        <w:rPr>
          <w:rFonts w:ascii="Angsana New" w:hAnsi="Angsana New"/>
          <w:sz w:val="32"/>
          <w:szCs w:val="32"/>
          <w:cs/>
        </w:rPr>
        <w:t xml:space="preserve">ที่เป็นของผู้ถือหุ้นของบริษัทฯ (ไม่รวมกำไรขาดทุนเบ็ดเสร็จอื่น) </w:t>
      </w:r>
      <w:r w:rsidR="00980045" w:rsidRPr="00015187">
        <w:rPr>
          <w:rFonts w:ascii="Angsana New" w:hAnsi="Angsana New" w:hint="cs"/>
          <w:sz w:val="32"/>
          <w:szCs w:val="32"/>
          <w:cs/>
        </w:rPr>
        <w:t>หักดอกเบี้ยจ่ายสะสมสำหรับหุ้นกู้ด้อยสิทธิที่มีลักษณะคล้ายทุน และหารด้วย</w:t>
      </w:r>
      <w:r w:rsidR="00980045" w:rsidRPr="00015187">
        <w:rPr>
          <w:rFonts w:ascii="Angsana New" w:hAnsi="Angsana New"/>
          <w:sz w:val="32"/>
          <w:szCs w:val="32"/>
          <w:cs/>
        </w:rPr>
        <w:t>จำนวนถัวเฉลี่ยถ่วงน้ำหนักของหุ้นสามัญที่ออกอยู่ในระหว่าง</w:t>
      </w:r>
      <w:r w:rsidR="006938AF" w:rsidRPr="00015187">
        <w:rPr>
          <w:rFonts w:ascii="Angsana New" w:hAnsi="Angsana New" w:hint="cs"/>
          <w:sz w:val="32"/>
          <w:szCs w:val="32"/>
          <w:cs/>
        </w:rPr>
        <w:t>ง</w:t>
      </w:r>
      <w:r w:rsidR="00980045" w:rsidRPr="00015187">
        <w:rPr>
          <w:rFonts w:ascii="Angsana New" w:hAnsi="Angsana New" w:hint="cs"/>
          <w:sz w:val="32"/>
          <w:szCs w:val="32"/>
          <w:cs/>
        </w:rPr>
        <w:t>วด</w:t>
      </w:r>
      <w:r w:rsidR="00980045" w:rsidRPr="00015187">
        <w:rPr>
          <w:rFonts w:ascii="Angsana New" w:hAnsi="Angsana New"/>
          <w:sz w:val="32"/>
          <w:szCs w:val="32"/>
          <w:cs/>
        </w:rPr>
        <w:t>กับจำนวนถัวเฉลี่ยถ่วงน้ำหนักของหุ้นสามัญที่บริษัทฯ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</w:t>
      </w:r>
      <w:r w:rsidR="00980045" w:rsidRPr="00015187">
        <w:rPr>
          <w:rFonts w:ascii="Angsana New" w:hAnsi="Angsana New" w:hint="cs"/>
          <w:sz w:val="32"/>
          <w:szCs w:val="32"/>
          <w:cs/>
        </w:rPr>
        <w:t>งวด</w:t>
      </w:r>
      <w:r w:rsidR="00980045" w:rsidRPr="00015187">
        <w:rPr>
          <w:rFonts w:ascii="Angsana New" w:hAnsi="Angsana New"/>
          <w:sz w:val="32"/>
          <w:szCs w:val="32"/>
          <w:cs/>
        </w:rPr>
        <w:t>หรือ ณ วันออกหุ้นสามัญเทียบเท่า</w:t>
      </w:r>
    </w:p>
    <w:p w14:paraId="6FFFE520" w14:textId="77777777" w:rsidR="00923DE9" w:rsidRDefault="00923DE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7521D18C" w14:textId="45949409" w:rsidR="00D60226" w:rsidRPr="00015187" w:rsidRDefault="005639E3" w:rsidP="00923DE9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="003F736D" w:rsidRPr="00015187">
        <w:rPr>
          <w:rFonts w:ascii="Angsana New" w:hAnsi="Angsana New" w:hint="cs"/>
          <w:sz w:val="32"/>
          <w:szCs w:val="32"/>
          <w:cs/>
        </w:rPr>
        <w:t xml:space="preserve">กำไร (ขาดทุน) </w:t>
      </w:r>
      <w:r w:rsidR="00D60226" w:rsidRPr="00015187">
        <w:rPr>
          <w:rFonts w:ascii="Angsana New" w:hAnsi="Angsana New"/>
          <w:sz w:val="32"/>
          <w:szCs w:val="32"/>
          <w:cs/>
        </w:rPr>
        <w:t>ต่อหุ้นขั้นพื้นฐานสำหรับงวด</w:t>
      </w:r>
      <w:r w:rsidR="0028003C" w:rsidRPr="00015187">
        <w:rPr>
          <w:rFonts w:ascii="Angsana New" w:hAnsi="Angsana New"/>
          <w:sz w:val="32"/>
          <w:szCs w:val="32"/>
          <w:cs/>
        </w:rPr>
        <w:t>สามเดือน</w:t>
      </w:r>
      <w:r w:rsidR="00D60226" w:rsidRPr="00015187">
        <w:rPr>
          <w:rFonts w:ascii="Angsana New" w:hAnsi="Angsana New"/>
          <w:sz w:val="32"/>
          <w:szCs w:val="32"/>
          <w:cs/>
        </w:rPr>
        <w:t>สิ้นสุดวันที่</w:t>
      </w:r>
      <w:r w:rsidR="00D60226" w:rsidRPr="00015187">
        <w:rPr>
          <w:rFonts w:ascii="Angsana New" w:hAnsi="Angsana New"/>
          <w:sz w:val="32"/>
          <w:szCs w:val="32"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520D3A" w:rsidRPr="00015187">
        <w:rPr>
          <w:rFonts w:ascii="Angsana New" w:hAnsi="Angsana New"/>
          <w:sz w:val="32"/>
          <w:szCs w:val="32"/>
        </w:rPr>
        <w:t>8</w:t>
      </w:r>
      <w:r w:rsidR="00F324AC" w:rsidRPr="00015187">
        <w:rPr>
          <w:rFonts w:ascii="Angsana New" w:hAnsi="Angsana New"/>
          <w:sz w:val="32"/>
          <w:szCs w:val="32"/>
          <w:cs/>
        </w:rPr>
        <w:t xml:space="preserve"> </w:t>
      </w:r>
      <w:r w:rsidR="00D60226" w:rsidRPr="00015187">
        <w:rPr>
          <w:rFonts w:ascii="Angsana New" w:hAnsi="Angsana New"/>
          <w:sz w:val="32"/>
          <w:szCs w:val="32"/>
          <w:cs/>
        </w:rPr>
        <w:t>และ</w:t>
      </w:r>
      <w:r w:rsidR="00D60226" w:rsidRPr="00015187">
        <w:rPr>
          <w:rFonts w:ascii="Angsana New" w:hAnsi="Angsana New"/>
          <w:sz w:val="32"/>
          <w:szCs w:val="32"/>
        </w:rPr>
        <w:t xml:space="preserve"> </w:t>
      </w:r>
      <w:r w:rsidR="004C4209" w:rsidRPr="00015187">
        <w:rPr>
          <w:rFonts w:ascii="Angsana New" w:hAnsi="Angsana New"/>
          <w:sz w:val="32"/>
          <w:szCs w:val="32"/>
        </w:rPr>
        <w:t>256</w:t>
      </w:r>
      <w:r w:rsidR="00520D3A" w:rsidRPr="00015187">
        <w:rPr>
          <w:rFonts w:ascii="Angsana New" w:hAnsi="Angsana New"/>
          <w:sz w:val="32"/>
          <w:szCs w:val="32"/>
        </w:rPr>
        <w:t>7</w:t>
      </w:r>
      <w:r w:rsidR="00D60226" w:rsidRPr="00015187">
        <w:rPr>
          <w:rFonts w:ascii="Angsana New" w:hAnsi="Angsana New"/>
          <w:sz w:val="32"/>
          <w:szCs w:val="32"/>
          <w:cs/>
        </w:rPr>
        <w:t xml:space="preserve"> แสดงได้ดังนี้</w:t>
      </w:r>
    </w:p>
    <w:tbl>
      <w:tblPr>
        <w:tblW w:w="918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305"/>
        <w:gridCol w:w="1305"/>
        <w:gridCol w:w="1305"/>
        <w:gridCol w:w="1309"/>
      </w:tblGrid>
      <w:tr w:rsidR="00015187" w:rsidRPr="00015187" w14:paraId="08F47A62" w14:textId="77777777" w:rsidTr="00923DE9">
        <w:trPr>
          <w:trHeight w:val="80"/>
        </w:trPr>
        <w:tc>
          <w:tcPr>
            <w:tcW w:w="9184" w:type="dxa"/>
            <w:gridSpan w:val="5"/>
            <w:hideMark/>
          </w:tcPr>
          <w:p w14:paraId="4A6111CB" w14:textId="77777777" w:rsidR="00675F4C" w:rsidRPr="00015187" w:rsidRDefault="00675F4C" w:rsidP="00923DE9">
            <w:pPr>
              <w:ind w:right="-14"/>
              <w:jc w:val="right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</w:t>
            </w:r>
            <w:r w:rsidRPr="00015187">
              <w:rPr>
                <w:rFonts w:ascii="Angsana New" w:hAnsi="Angsana New"/>
                <w:cs/>
              </w:rPr>
              <w:t>หน่วย</w:t>
            </w:r>
            <w:r w:rsidRPr="00015187">
              <w:rPr>
                <w:rFonts w:ascii="Angsana New" w:hAnsi="Angsana New"/>
              </w:rPr>
              <w:t>:</w:t>
            </w:r>
            <w:r w:rsidRPr="00015187">
              <w:rPr>
                <w:rFonts w:ascii="Angsana New" w:hAnsi="Angsana New"/>
                <w:cs/>
              </w:rPr>
              <w:t xml:space="preserve"> พันบาท</w:t>
            </w:r>
            <w:r w:rsidRPr="00015187">
              <w:rPr>
                <w:rFonts w:ascii="Angsana New" w:hAnsi="Angsana New"/>
              </w:rPr>
              <w:t>)</w:t>
            </w:r>
          </w:p>
        </w:tc>
      </w:tr>
      <w:tr w:rsidR="00015187" w:rsidRPr="00015187" w14:paraId="2917B389" w14:textId="77777777" w:rsidTr="00923DE9">
        <w:tc>
          <w:tcPr>
            <w:tcW w:w="3960" w:type="dxa"/>
          </w:tcPr>
          <w:p w14:paraId="2607A8B7" w14:textId="77777777" w:rsidR="00675F4C" w:rsidRPr="00015187" w:rsidRDefault="00675F4C" w:rsidP="00923DE9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hideMark/>
          </w:tcPr>
          <w:p w14:paraId="0EE04748" w14:textId="77777777" w:rsidR="00675F4C" w:rsidRPr="00015187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14" w:type="dxa"/>
            <w:gridSpan w:val="2"/>
            <w:hideMark/>
          </w:tcPr>
          <w:p w14:paraId="4D1B3D9E" w14:textId="77777777" w:rsidR="00675F4C" w:rsidRPr="00015187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015187" w:rsidRPr="00776851" w14:paraId="54B81DB6" w14:textId="77777777" w:rsidTr="00923DE9">
        <w:tc>
          <w:tcPr>
            <w:tcW w:w="3960" w:type="dxa"/>
          </w:tcPr>
          <w:p w14:paraId="0D4F6025" w14:textId="77777777" w:rsidR="00675F4C" w:rsidRPr="00015187" w:rsidRDefault="00675F4C" w:rsidP="00923DE9">
            <w:pPr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5224" w:type="dxa"/>
            <w:gridSpan w:val="4"/>
          </w:tcPr>
          <w:p w14:paraId="392828F5" w14:textId="435CEACF" w:rsidR="00675F4C" w:rsidRPr="00776851" w:rsidRDefault="00675F4C" w:rsidP="00923DE9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Theme="majorBidi" w:hAnsiTheme="majorBidi" w:cstheme="majorBidi"/>
                <w:cs/>
              </w:rPr>
              <w:t>สำหรับงวด</w:t>
            </w:r>
            <w:r w:rsidR="00F922FC" w:rsidRPr="00776851">
              <w:rPr>
                <w:rFonts w:asciiTheme="majorBidi" w:hAnsiTheme="majorBidi" w:cstheme="majorBidi" w:hint="cs"/>
                <w:cs/>
              </w:rPr>
              <w:t>สาม</w:t>
            </w:r>
            <w:r w:rsidRPr="00776851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="00977B51" w:rsidRPr="00776851">
              <w:rPr>
                <w:rFonts w:asciiTheme="majorBidi" w:hAnsiTheme="majorBidi" w:cstheme="majorBidi"/>
              </w:rPr>
              <w:t xml:space="preserve">31 </w:t>
            </w:r>
            <w:r w:rsidR="00977B51" w:rsidRPr="00776851">
              <w:rPr>
                <w:rFonts w:asciiTheme="majorBidi" w:hAnsiTheme="majorBidi" w:cstheme="majorBidi"/>
                <w:cs/>
              </w:rPr>
              <w:t>มีนาคม</w:t>
            </w:r>
          </w:p>
        </w:tc>
      </w:tr>
      <w:tr w:rsidR="00015187" w:rsidRPr="00776851" w14:paraId="4E79BF61" w14:textId="77777777" w:rsidTr="00923DE9">
        <w:tc>
          <w:tcPr>
            <w:tcW w:w="3960" w:type="dxa"/>
          </w:tcPr>
          <w:p w14:paraId="3658BFBC" w14:textId="77777777" w:rsidR="00F922FC" w:rsidRPr="00776851" w:rsidRDefault="00F922FC" w:rsidP="00923DE9">
            <w:pPr>
              <w:ind w:right="-14"/>
              <w:jc w:val="thaiDistribute"/>
              <w:rPr>
                <w:rFonts w:ascii="Angsana New" w:hAnsi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05C0695D" w14:textId="2386B456" w:rsidR="00F922FC" w:rsidRPr="00776851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256</w:t>
            </w:r>
            <w:r w:rsidR="00121C2B" w:rsidRPr="00776851">
              <w:rPr>
                <w:rFonts w:ascii="Angsana New" w:hAnsi="Angsana New"/>
              </w:rPr>
              <w:t>8</w:t>
            </w:r>
          </w:p>
        </w:tc>
        <w:tc>
          <w:tcPr>
            <w:tcW w:w="1305" w:type="dxa"/>
          </w:tcPr>
          <w:p w14:paraId="4196D500" w14:textId="64FD23E4" w:rsidR="00F922FC" w:rsidRPr="00776851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</w:t>
            </w:r>
            <w:r w:rsidR="00121C2B" w:rsidRPr="00776851">
              <w:rPr>
                <w:rFonts w:ascii="Angsana New" w:hAnsi="Angsana New"/>
              </w:rPr>
              <w:t>7</w:t>
            </w:r>
          </w:p>
        </w:tc>
        <w:tc>
          <w:tcPr>
            <w:tcW w:w="1305" w:type="dxa"/>
          </w:tcPr>
          <w:p w14:paraId="52762E07" w14:textId="4E29D04F" w:rsidR="00F922FC" w:rsidRPr="00776851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>256</w:t>
            </w:r>
            <w:r w:rsidR="00121C2B" w:rsidRPr="00776851">
              <w:rPr>
                <w:rFonts w:ascii="Angsana New" w:hAnsi="Angsana New"/>
              </w:rPr>
              <w:t>8</w:t>
            </w:r>
          </w:p>
        </w:tc>
        <w:tc>
          <w:tcPr>
            <w:tcW w:w="1309" w:type="dxa"/>
            <w:hideMark/>
          </w:tcPr>
          <w:p w14:paraId="1AD091E5" w14:textId="0BD711B6" w:rsidR="00F922FC" w:rsidRPr="00776851" w:rsidRDefault="00F922FC" w:rsidP="00923DE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776851">
              <w:rPr>
                <w:rFonts w:ascii="Angsana New" w:hAnsi="Angsana New"/>
              </w:rPr>
              <w:t>256</w:t>
            </w:r>
            <w:r w:rsidR="00121C2B" w:rsidRPr="00776851">
              <w:rPr>
                <w:rFonts w:ascii="Angsana New" w:hAnsi="Angsana New"/>
              </w:rPr>
              <w:t>7</w:t>
            </w:r>
          </w:p>
        </w:tc>
      </w:tr>
      <w:tr w:rsidR="00F92B94" w:rsidRPr="00776851" w14:paraId="43BCAE49" w14:textId="77777777" w:rsidTr="00923DE9">
        <w:tc>
          <w:tcPr>
            <w:tcW w:w="3960" w:type="dxa"/>
            <w:vAlign w:val="bottom"/>
            <w:hideMark/>
          </w:tcPr>
          <w:p w14:paraId="2FAFC721" w14:textId="46658BA7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776851">
              <w:rPr>
                <w:rFonts w:ascii="Angsana New" w:hAnsi="Angsana New"/>
                <w:cs/>
              </w:rPr>
              <w:t>ส่วนที่เป็นของผู้ถือหุ้นของบริษัท</w:t>
            </w:r>
            <w:r w:rsidRPr="00776851">
              <w:rPr>
                <w:rFonts w:ascii="Angsana New" w:hAnsi="Angsana New" w:hint="cs"/>
                <w:cs/>
              </w:rPr>
              <w:t>ฯ</w:t>
            </w:r>
          </w:p>
        </w:tc>
        <w:tc>
          <w:tcPr>
            <w:tcW w:w="1305" w:type="dxa"/>
            <w:vAlign w:val="bottom"/>
          </w:tcPr>
          <w:p w14:paraId="0576FD21" w14:textId="02266597" w:rsidR="00F92B94" w:rsidRPr="00F92B94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92B94">
              <w:rPr>
                <w:rFonts w:asciiTheme="majorBidi" w:hAnsiTheme="majorBidi" w:cstheme="majorBidi"/>
              </w:rPr>
              <w:t>(256,895)</w:t>
            </w:r>
          </w:p>
        </w:tc>
        <w:tc>
          <w:tcPr>
            <w:tcW w:w="1305" w:type="dxa"/>
            <w:vAlign w:val="bottom"/>
          </w:tcPr>
          <w:p w14:paraId="40D9A10C" w14:textId="6CC1AC48" w:rsidR="00F92B94" w:rsidRPr="001C21FE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="Angsana New" w:hAnsi="Angsana New"/>
              </w:rPr>
              <w:t>195,448</w:t>
            </w:r>
          </w:p>
        </w:tc>
        <w:tc>
          <w:tcPr>
            <w:tcW w:w="1305" w:type="dxa"/>
            <w:vAlign w:val="bottom"/>
          </w:tcPr>
          <w:p w14:paraId="78041CD4" w14:textId="66B72A83" w:rsidR="00F92B94" w:rsidRPr="001C21FE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Theme="majorBidi" w:hAnsiTheme="majorBidi" w:cstheme="majorBidi"/>
              </w:rPr>
              <w:t>(</w:t>
            </w:r>
            <w:r w:rsidR="007A7B7E">
              <w:rPr>
                <w:rFonts w:asciiTheme="majorBidi" w:hAnsiTheme="majorBidi" w:cstheme="majorBidi"/>
              </w:rPr>
              <w:t>15,628</w:t>
            </w:r>
            <w:r w:rsidRPr="001C21F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  <w:vAlign w:val="bottom"/>
          </w:tcPr>
          <w:p w14:paraId="50D2D831" w14:textId="50D796BE" w:rsidR="00F92B94" w:rsidRPr="00776851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776851">
              <w:rPr>
                <w:rFonts w:ascii="Angsana New" w:hAnsi="Angsana New"/>
              </w:rPr>
              <w:t>(346,344)</w:t>
            </w:r>
          </w:p>
        </w:tc>
      </w:tr>
      <w:tr w:rsidR="00F92B94" w:rsidRPr="00776851" w14:paraId="648F9517" w14:textId="77777777" w:rsidTr="00923DE9">
        <w:tc>
          <w:tcPr>
            <w:tcW w:w="3960" w:type="dxa"/>
            <w:vAlign w:val="bottom"/>
            <w:hideMark/>
          </w:tcPr>
          <w:p w14:paraId="3877023C" w14:textId="77777777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  <w:cs/>
              </w:rPr>
              <w:t>หัก</w:t>
            </w:r>
            <w:r w:rsidRPr="00776851">
              <w:rPr>
                <w:rFonts w:ascii="Angsana New" w:hAnsi="Angsana New"/>
              </w:rPr>
              <w:t xml:space="preserve">: </w:t>
            </w:r>
            <w:r w:rsidRPr="00776851">
              <w:rPr>
                <w:rFonts w:ascii="Angsana New" w:hAnsi="Angsana New"/>
                <w:cs/>
              </w:rPr>
              <w:t>ดอกเบี้ยจ่ายสะสมสำหรับหุ้นกู้ด้อยสิทธิที่มี</w:t>
            </w:r>
            <w:r w:rsidRPr="00776851">
              <w:rPr>
                <w:rFonts w:ascii="Angsana New" w:hAnsi="Angsana New"/>
              </w:rPr>
              <w:t xml:space="preserve">   </w:t>
            </w:r>
          </w:p>
          <w:p w14:paraId="489D77DC" w14:textId="77777777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</w:rPr>
              <w:t xml:space="preserve">           </w:t>
            </w:r>
            <w:r w:rsidRPr="00776851">
              <w:rPr>
                <w:rFonts w:ascii="Angsana New" w:hAnsi="Angsana New"/>
                <w:cs/>
              </w:rPr>
              <w:t>ลักษณะคล้ายทุน</w:t>
            </w:r>
          </w:p>
        </w:tc>
        <w:tc>
          <w:tcPr>
            <w:tcW w:w="1305" w:type="dxa"/>
            <w:vAlign w:val="bottom"/>
          </w:tcPr>
          <w:p w14:paraId="5C0C1860" w14:textId="186847B4" w:rsidR="00F92B94" w:rsidRPr="00F92B94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92B94">
              <w:rPr>
                <w:rFonts w:asciiTheme="majorBidi" w:hAnsiTheme="majorBidi" w:cstheme="majorBidi"/>
              </w:rPr>
              <w:t>(68,095)</w:t>
            </w:r>
          </w:p>
        </w:tc>
        <w:tc>
          <w:tcPr>
            <w:tcW w:w="1305" w:type="dxa"/>
            <w:vAlign w:val="bottom"/>
          </w:tcPr>
          <w:p w14:paraId="570FF277" w14:textId="01575771" w:rsidR="00F92B94" w:rsidRPr="001C21FE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="Angsana New" w:hAnsi="Angsana New"/>
              </w:rPr>
              <w:t>(68,836)</w:t>
            </w:r>
          </w:p>
        </w:tc>
        <w:tc>
          <w:tcPr>
            <w:tcW w:w="1305" w:type="dxa"/>
            <w:vAlign w:val="bottom"/>
          </w:tcPr>
          <w:p w14:paraId="19D5A609" w14:textId="4E04071A" w:rsidR="00F92B94" w:rsidRPr="001C21FE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Theme="majorBidi" w:hAnsiTheme="majorBidi" w:cstheme="majorBidi"/>
              </w:rPr>
              <w:t>(68,095)</w:t>
            </w:r>
          </w:p>
        </w:tc>
        <w:tc>
          <w:tcPr>
            <w:tcW w:w="1309" w:type="dxa"/>
            <w:vAlign w:val="bottom"/>
          </w:tcPr>
          <w:p w14:paraId="344F62D7" w14:textId="2A4B09D8" w:rsidR="00F92B94" w:rsidRPr="00776851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776851">
              <w:rPr>
                <w:rFonts w:asciiTheme="majorBidi" w:hAnsiTheme="majorBidi" w:cstheme="majorBidi"/>
              </w:rPr>
              <w:t>(68,836)</w:t>
            </w:r>
          </w:p>
        </w:tc>
      </w:tr>
      <w:tr w:rsidR="00F92B94" w:rsidRPr="00776851" w14:paraId="30D6EDA9" w14:textId="77777777" w:rsidTr="00923DE9">
        <w:tc>
          <w:tcPr>
            <w:tcW w:w="3960" w:type="dxa"/>
          </w:tcPr>
          <w:p w14:paraId="73577C07" w14:textId="65D2ED1D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776851">
              <w:rPr>
                <w:rFonts w:ascii="Angsana New" w:hAnsi="Angsana New"/>
                <w:cs/>
              </w:rPr>
              <w:t xml:space="preserve">ที่ใช้ในการคำนวณกำไรต่อหุ้น </w:t>
            </w:r>
          </w:p>
        </w:tc>
        <w:tc>
          <w:tcPr>
            <w:tcW w:w="1305" w:type="dxa"/>
            <w:vAlign w:val="bottom"/>
          </w:tcPr>
          <w:p w14:paraId="7E3E0F3A" w14:textId="7D7579C8" w:rsidR="00F92B94" w:rsidRPr="00F92B94" w:rsidRDefault="00F92B94" w:rsidP="00923DE9">
            <w:pP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92B94">
              <w:rPr>
                <w:rFonts w:asciiTheme="majorBidi" w:hAnsiTheme="majorBidi" w:cstheme="majorBidi"/>
              </w:rPr>
              <w:t>(324,990)</w:t>
            </w:r>
          </w:p>
        </w:tc>
        <w:tc>
          <w:tcPr>
            <w:tcW w:w="1305" w:type="dxa"/>
            <w:vAlign w:val="bottom"/>
          </w:tcPr>
          <w:p w14:paraId="2DDB197C" w14:textId="3D627998" w:rsidR="00F92B94" w:rsidRPr="001C21FE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="Angsana New" w:hAnsi="Angsana New"/>
              </w:rPr>
              <w:t>126,612</w:t>
            </w:r>
          </w:p>
        </w:tc>
        <w:tc>
          <w:tcPr>
            <w:tcW w:w="1305" w:type="dxa"/>
            <w:vAlign w:val="bottom"/>
          </w:tcPr>
          <w:p w14:paraId="496D75CD" w14:textId="2FF53E72" w:rsidR="00F92B94" w:rsidRPr="001C21FE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Theme="majorBidi" w:hAnsiTheme="majorBidi" w:cstheme="majorBidi"/>
              </w:rPr>
              <w:t>(</w:t>
            </w:r>
            <w:r w:rsidR="007A7B7E">
              <w:rPr>
                <w:rFonts w:asciiTheme="majorBidi" w:hAnsiTheme="majorBidi" w:cstheme="majorBidi"/>
              </w:rPr>
              <w:t>83,723</w:t>
            </w:r>
            <w:r w:rsidRPr="001C21F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  <w:vAlign w:val="bottom"/>
          </w:tcPr>
          <w:p w14:paraId="074D0574" w14:textId="00376A77" w:rsidR="00F92B94" w:rsidRPr="00776851" w:rsidRDefault="00F92B94" w:rsidP="00923DE9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776851">
              <w:rPr>
                <w:rFonts w:ascii="Angsana New" w:hAnsi="Angsana New"/>
              </w:rPr>
              <w:t>(415,180)</w:t>
            </w:r>
          </w:p>
        </w:tc>
      </w:tr>
      <w:tr w:rsidR="00F92B94" w:rsidRPr="00776851" w14:paraId="52714FFA" w14:textId="77777777" w:rsidTr="00923DE9">
        <w:tc>
          <w:tcPr>
            <w:tcW w:w="3960" w:type="dxa"/>
          </w:tcPr>
          <w:p w14:paraId="406840EA" w14:textId="77777777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05" w:type="dxa"/>
          </w:tcPr>
          <w:p w14:paraId="7A8F26A6" w14:textId="59EF07EA" w:rsidR="00F92B94" w:rsidRPr="00F92B94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</w:rPr>
            </w:pPr>
            <w:r w:rsidRPr="00F92B94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5" w:type="dxa"/>
          </w:tcPr>
          <w:p w14:paraId="60CA9FBF" w14:textId="2B21097F" w:rsidR="00F92B94" w:rsidRPr="001C21FE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="Angsana New" w:hAnsi="Angsana New"/>
              </w:rPr>
              <w:t>4,166,255</w:t>
            </w:r>
          </w:p>
        </w:tc>
        <w:tc>
          <w:tcPr>
            <w:tcW w:w="1305" w:type="dxa"/>
          </w:tcPr>
          <w:p w14:paraId="585F3C86" w14:textId="2577DC63" w:rsidR="00F92B94" w:rsidRPr="001C21FE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Theme="majorBidi" w:hAnsiTheme="majorBidi" w:cstheme="majorBidi"/>
              </w:rPr>
              <w:t>4,166,255</w:t>
            </w:r>
          </w:p>
        </w:tc>
        <w:tc>
          <w:tcPr>
            <w:tcW w:w="1309" w:type="dxa"/>
          </w:tcPr>
          <w:p w14:paraId="58A1CE39" w14:textId="27369ECF" w:rsidR="00F92B94" w:rsidRPr="00776851" w:rsidRDefault="00F92B94" w:rsidP="00923DE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  <w:r w:rsidRPr="00776851">
              <w:rPr>
                <w:rFonts w:asciiTheme="majorBidi" w:hAnsiTheme="majorBidi" w:cstheme="majorBidi"/>
              </w:rPr>
              <w:t>4,166,255</w:t>
            </w:r>
          </w:p>
        </w:tc>
      </w:tr>
      <w:tr w:rsidR="00F92B94" w:rsidRPr="00776851" w14:paraId="345E2C18" w14:textId="77777777" w:rsidTr="00923DE9">
        <w:trPr>
          <w:trHeight w:val="80"/>
        </w:trPr>
        <w:tc>
          <w:tcPr>
            <w:tcW w:w="3960" w:type="dxa"/>
          </w:tcPr>
          <w:p w14:paraId="6015F98B" w14:textId="512FF787" w:rsidR="00F92B94" w:rsidRPr="00776851" w:rsidRDefault="00F92B94" w:rsidP="00923DE9">
            <w:pPr>
              <w:ind w:left="225" w:right="-43" w:hanging="225"/>
              <w:rPr>
                <w:rFonts w:ascii="Angsana New" w:hAnsi="Angsana New"/>
              </w:rPr>
            </w:pPr>
            <w:r w:rsidRPr="00776851">
              <w:rPr>
                <w:rFonts w:ascii="Angsana New" w:hAnsi="Angsana New" w:hint="cs"/>
                <w:cs/>
              </w:rPr>
              <w:t xml:space="preserve">กำไร (ขาดทุน) </w:t>
            </w:r>
            <w:r w:rsidRPr="00776851">
              <w:rPr>
                <w:rFonts w:ascii="Angsana New" w:hAnsi="Angsana New"/>
                <w:cs/>
              </w:rPr>
              <w:t>ต่อหุ้นขั้นพื้นฐาน (บาท)</w:t>
            </w:r>
          </w:p>
        </w:tc>
        <w:tc>
          <w:tcPr>
            <w:tcW w:w="1305" w:type="dxa"/>
          </w:tcPr>
          <w:p w14:paraId="46132D86" w14:textId="66C6F064" w:rsidR="00F92B94" w:rsidRPr="00F92B94" w:rsidRDefault="00F92B94" w:rsidP="00923DE9">
            <w:pPr>
              <w:pBdr>
                <w:bottom w:val="double" w:sz="4" w:space="1" w:color="auto"/>
              </w:pBdr>
              <w:tabs>
                <w:tab w:val="decimal" w:pos="705"/>
              </w:tabs>
              <w:ind w:right="-14"/>
              <w:rPr>
                <w:rFonts w:asciiTheme="majorBidi" w:hAnsiTheme="majorBidi" w:cstheme="majorBidi"/>
              </w:rPr>
            </w:pPr>
            <w:r w:rsidRPr="00F92B94">
              <w:rPr>
                <w:rFonts w:asciiTheme="majorBidi" w:hAnsiTheme="majorBidi" w:cstheme="majorBidi"/>
              </w:rPr>
              <w:t>(0.078)</w:t>
            </w:r>
          </w:p>
        </w:tc>
        <w:tc>
          <w:tcPr>
            <w:tcW w:w="1305" w:type="dxa"/>
          </w:tcPr>
          <w:p w14:paraId="68C65A53" w14:textId="533F25DD" w:rsidR="00F92B94" w:rsidRPr="001C21FE" w:rsidRDefault="00F92B94" w:rsidP="00923DE9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="Angsana New" w:hAnsi="Angsana New"/>
              </w:rPr>
              <w:t>0.030</w:t>
            </w:r>
          </w:p>
        </w:tc>
        <w:tc>
          <w:tcPr>
            <w:tcW w:w="1305" w:type="dxa"/>
          </w:tcPr>
          <w:p w14:paraId="1C840A88" w14:textId="611FB35C" w:rsidR="00F92B94" w:rsidRPr="001C21FE" w:rsidRDefault="00F92B94" w:rsidP="00923DE9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1C21FE">
              <w:rPr>
                <w:rFonts w:asciiTheme="majorBidi" w:hAnsiTheme="majorBidi" w:cstheme="majorBidi"/>
              </w:rPr>
              <w:t>(0.</w:t>
            </w:r>
            <w:r w:rsidR="007A7B7E">
              <w:rPr>
                <w:rFonts w:asciiTheme="majorBidi" w:hAnsiTheme="majorBidi" w:cstheme="majorBidi"/>
              </w:rPr>
              <w:t>020</w:t>
            </w:r>
            <w:r w:rsidRPr="001C21F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9" w:type="dxa"/>
          </w:tcPr>
          <w:p w14:paraId="1094B7DC" w14:textId="7A922E75" w:rsidR="00F92B94" w:rsidRPr="00776851" w:rsidRDefault="00F92B94" w:rsidP="00923DE9">
            <w:pPr>
              <w:pBdr>
                <w:bottom w:val="double" w:sz="4" w:space="1" w:color="auto"/>
              </w:pBdr>
              <w:tabs>
                <w:tab w:val="decimal" w:pos="698"/>
              </w:tabs>
              <w:ind w:right="-14"/>
              <w:rPr>
                <w:rFonts w:asciiTheme="majorBidi" w:hAnsiTheme="majorBidi" w:cstheme="majorBidi"/>
              </w:rPr>
            </w:pPr>
            <w:r w:rsidRPr="00776851">
              <w:rPr>
                <w:rFonts w:ascii="Angsana New" w:hAnsi="Angsana New"/>
              </w:rPr>
              <w:t>(0.100)</w:t>
            </w:r>
          </w:p>
        </w:tc>
      </w:tr>
    </w:tbl>
    <w:p w14:paraId="502D9057" w14:textId="59004119" w:rsidR="007A23B7" w:rsidRPr="00015187" w:rsidRDefault="0010229B" w:rsidP="00923DE9">
      <w:pPr>
        <w:tabs>
          <w:tab w:val="left" w:pos="540"/>
        </w:tabs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76851">
        <w:rPr>
          <w:rFonts w:ascii="Angsana New" w:hAnsi="Angsana New"/>
          <w:sz w:val="32"/>
          <w:szCs w:val="32"/>
          <w:cs/>
        </w:rPr>
        <w:tab/>
      </w:r>
      <w:r w:rsidR="004C4ADA" w:rsidRPr="00776851">
        <w:rPr>
          <w:rFonts w:ascii="Angsana New" w:hAnsi="Angsana New"/>
          <w:sz w:val="32"/>
          <w:szCs w:val="32"/>
          <w:cs/>
        </w:rPr>
        <w:t>บริษัทฯไม่ได้คำนวณกำไรต่อหุ้นปรับลดจากใบสำคัญแสดงสิทธิที่จะซื้อหุ้นสามัญสำหรับ</w:t>
      </w:r>
      <w:r w:rsidR="004C4ADA" w:rsidRPr="00776851">
        <w:rPr>
          <w:rFonts w:ascii="Angsana New" w:hAnsi="Angsana New" w:hint="cs"/>
          <w:sz w:val="32"/>
          <w:szCs w:val="32"/>
          <w:cs/>
        </w:rPr>
        <w:t>งวดสาม</w:t>
      </w:r>
      <w:r w:rsidR="004C4ADA" w:rsidRPr="00015187">
        <w:rPr>
          <w:rFonts w:ascii="Angsana New" w:hAnsi="Angsana New" w:hint="cs"/>
          <w:sz w:val="32"/>
          <w:szCs w:val="32"/>
          <w:cs/>
        </w:rPr>
        <w:t>เดือน</w:t>
      </w:r>
      <w:r w:rsidR="004C4ADA" w:rsidRPr="00015187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13676F" w:rsidRPr="00015187">
        <w:rPr>
          <w:rFonts w:ascii="Angsana New" w:hAnsi="Angsana New"/>
          <w:sz w:val="32"/>
          <w:szCs w:val="32"/>
        </w:rPr>
        <w:t>8</w:t>
      </w:r>
      <w:r w:rsidR="004C4ADA" w:rsidRPr="00015187">
        <w:rPr>
          <w:rFonts w:ascii="Angsana New" w:hAnsi="Angsana New"/>
          <w:sz w:val="32"/>
          <w:szCs w:val="32"/>
        </w:rPr>
        <w:t> </w:t>
      </w:r>
      <w:r w:rsidR="005B1F27">
        <w:rPr>
          <w:rFonts w:ascii="Angsana New" w:hAnsi="Angsana New" w:hint="cs"/>
          <w:sz w:val="32"/>
          <w:szCs w:val="32"/>
          <w:cs/>
        </w:rPr>
        <w:t xml:space="preserve">และ </w:t>
      </w:r>
      <w:r w:rsidR="005B1F27">
        <w:rPr>
          <w:rFonts w:ascii="Angsana New" w:hAnsi="Angsana New"/>
          <w:sz w:val="32"/>
          <w:szCs w:val="32"/>
        </w:rPr>
        <w:t xml:space="preserve">2567 </w:t>
      </w:r>
      <w:r w:rsidR="004C4ADA" w:rsidRPr="00015187">
        <w:rPr>
          <w:rFonts w:ascii="Angsana New" w:hAnsi="Angsana New"/>
          <w:sz w:val="32"/>
          <w:szCs w:val="32"/>
          <w:cs/>
        </w:rPr>
        <w:t>เนื่องจากราคาหุ้นสามัญถัวเฉลี่ยในระหว่าง</w:t>
      </w:r>
      <w:r w:rsidR="004C4ADA" w:rsidRPr="00015187">
        <w:rPr>
          <w:rFonts w:ascii="Angsana New" w:hAnsi="Angsana New" w:hint="cs"/>
          <w:sz w:val="32"/>
          <w:szCs w:val="32"/>
          <w:cs/>
        </w:rPr>
        <w:t>งวด</w:t>
      </w:r>
      <w:r w:rsidR="004C4ADA" w:rsidRPr="00015187">
        <w:rPr>
          <w:rFonts w:ascii="Angsana New" w:hAnsi="Angsana New"/>
          <w:sz w:val="32"/>
          <w:szCs w:val="32"/>
          <w:cs/>
        </w:rPr>
        <w:t>ต่ำกว่าราคาใช้สิทธิของใบสำคัญแสดงสิทธิที่จะซื้อหุ้นสามัญ</w:t>
      </w:r>
    </w:p>
    <w:p w14:paraId="318573BC" w14:textId="4D1D1FA1" w:rsidR="002A0F23" w:rsidRPr="00015187" w:rsidRDefault="002A0F23" w:rsidP="00A6368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  <w:sectPr w:rsidR="002A0F23" w:rsidRPr="00015187" w:rsidSect="00A6205D">
          <w:headerReference w:type="default" r:id="rId11"/>
          <w:footerReference w:type="default" r:id="rId12"/>
          <w:pgSz w:w="11909" w:h="16834" w:code="9"/>
          <w:pgMar w:top="1296" w:right="1080" w:bottom="1080" w:left="1296" w:header="706" w:footer="706" w:gutter="0"/>
          <w:cols w:space="720"/>
          <w:docGrid w:linePitch="360"/>
        </w:sectPr>
      </w:pPr>
    </w:p>
    <w:p w14:paraId="3ED6E893" w14:textId="7211E4A6" w:rsidR="00D14A24" w:rsidRPr="00015187" w:rsidRDefault="004D7783" w:rsidP="00AC5FC8">
      <w:pPr>
        <w:tabs>
          <w:tab w:val="left" w:pos="54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1</w:t>
      </w:r>
      <w:r w:rsidR="00D14A24" w:rsidRPr="00015187">
        <w:rPr>
          <w:rFonts w:ascii="Angsana New" w:hAnsi="Angsana New"/>
          <w:b/>
          <w:bCs/>
          <w:sz w:val="32"/>
          <w:szCs w:val="32"/>
        </w:rPr>
        <w:t>.</w:t>
      </w:r>
      <w:r w:rsidR="00D14A24" w:rsidRPr="00015187">
        <w:rPr>
          <w:rFonts w:ascii="Angsana New" w:hAnsi="Angsana New"/>
          <w:b/>
          <w:bCs/>
          <w:sz w:val="32"/>
          <w:szCs w:val="32"/>
        </w:rPr>
        <w:tab/>
      </w:r>
      <w:r w:rsidR="00D14A24" w:rsidRPr="00015187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DA6B0BC" w14:textId="091D48A5" w:rsidR="00D14A24" w:rsidRPr="00015187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>กลุ่ม</w:t>
      </w:r>
      <w:r w:rsidRPr="00015187">
        <w:rPr>
          <w:rFonts w:ascii="Angsana New" w:hAnsi="Angsana New"/>
          <w:sz w:val="32"/>
          <w:szCs w:val="32"/>
          <w:cs/>
        </w:rPr>
        <w:t>บริษัทและ</w:t>
      </w:r>
      <w:r w:rsidRPr="00015187">
        <w:rPr>
          <w:rFonts w:ascii="Angsana New" w:hAnsi="Angsana New" w:hint="cs"/>
          <w:sz w:val="32"/>
          <w:szCs w:val="32"/>
          <w:cs/>
        </w:rPr>
        <w:t>การร่วมค้า</w:t>
      </w:r>
      <w:r w:rsidRPr="00015187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จัดโครงสร้างองค์กรเป็นหน่วยธุรกิจตามส่วนงานของผลิตภัณฑ์และบริการ</w:t>
      </w:r>
      <w:r w:rsidR="00A63685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ในระหว่างงวดปัจจุบัน</w:t>
      </w:r>
      <w:r w:rsidRPr="00015187">
        <w:rPr>
          <w:rFonts w:ascii="Angsana New" w:hAnsi="Angsana New" w:hint="cs"/>
          <w:sz w:val="32"/>
          <w:szCs w:val="32"/>
          <w:cs/>
        </w:rPr>
        <w:t>กลุ่ม</w:t>
      </w:r>
      <w:r w:rsidRPr="00015187">
        <w:rPr>
          <w:rFonts w:ascii="Angsana New" w:hAnsi="Angsana New"/>
          <w:sz w:val="32"/>
          <w:szCs w:val="32"/>
          <w:cs/>
        </w:rPr>
        <w:t>บริษัทและ</w:t>
      </w:r>
      <w:r w:rsidRPr="00015187">
        <w:rPr>
          <w:rFonts w:ascii="Angsana New" w:hAnsi="Angsana New" w:hint="cs"/>
          <w:sz w:val="32"/>
          <w:szCs w:val="32"/>
          <w:cs/>
        </w:rPr>
        <w:t>การร่วมค้า</w:t>
      </w:r>
      <w:r w:rsidRPr="00015187">
        <w:rPr>
          <w:rFonts w:ascii="Angsana New" w:hAnsi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7F34C2" w:rsidRPr="00015187">
        <w:rPr>
          <w:rFonts w:ascii="Angsana New" w:hAnsi="Angsana New"/>
          <w:sz w:val="32"/>
          <w:szCs w:val="32"/>
        </w:rPr>
        <w:tab/>
      </w:r>
    </w:p>
    <w:p w14:paraId="67B5C1BF" w14:textId="3C0AD5EF" w:rsidR="00325D2B" w:rsidRPr="00015187" w:rsidRDefault="00D14A24" w:rsidP="00AC5FC8">
      <w:pPr>
        <w:tabs>
          <w:tab w:val="left" w:pos="1080"/>
        </w:tabs>
        <w:overflowPunct/>
        <w:autoSpaceDE/>
        <w:autoSpaceDN/>
        <w:adjustRightInd/>
        <w:spacing w:before="40" w:after="4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325D2B" w:rsidRPr="00015187">
        <w:rPr>
          <w:rFonts w:ascii="Angsana New" w:hAnsi="Angsana New"/>
          <w:sz w:val="32"/>
          <w:szCs w:val="32"/>
          <w:cs/>
        </w:rPr>
        <w:t>ข้อมูลรายได้และกำไร</w:t>
      </w:r>
      <w:r w:rsidR="00596B3F" w:rsidRPr="00015187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325D2B" w:rsidRPr="00015187">
        <w:rPr>
          <w:rFonts w:ascii="Angsana New" w:hAnsi="Angsana New"/>
          <w:sz w:val="32"/>
          <w:szCs w:val="32"/>
          <w:cs/>
        </w:rPr>
        <w:t>ของส่วนงานของ</w:t>
      </w:r>
      <w:r w:rsidR="003928CA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325D2B" w:rsidRPr="00015187">
        <w:rPr>
          <w:rFonts w:ascii="Angsana New" w:hAnsi="Angsana New"/>
          <w:sz w:val="32"/>
          <w:szCs w:val="32"/>
          <w:cs/>
        </w:rPr>
        <w:t>บริษัทและ</w:t>
      </w:r>
      <w:r w:rsidR="003928CA" w:rsidRPr="00015187">
        <w:rPr>
          <w:rFonts w:ascii="Angsana New" w:hAnsi="Angsana New" w:hint="cs"/>
          <w:sz w:val="32"/>
          <w:szCs w:val="32"/>
          <w:cs/>
        </w:rPr>
        <w:t>การร่วมค้า</w:t>
      </w:r>
      <w:r w:rsidR="00325D2B" w:rsidRPr="00015187">
        <w:rPr>
          <w:rFonts w:ascii="Angsana New" w:hAnsi="Angsana New"/>
          <w:sz w:val="32"/>
          <w:szCs w:val="32"/>
          <w:cs/>
        </w:rPr>
        <w:t>สำหรับงวด</w:t>
      </w:r>
      <w:r w:rsidR="00E62534" w:rsidRPr="00015187">
        <w:rPr>
          <w:rFonts w:ascii="Angsana New" w:hAnsi="Angsana New"/>
          <w:sz w:val="32"/>
          <w:szCs w:val="32"/>
          <w:cs/>
        </w:rPr>
        <w:t>สามเดือน</w:t>
      </w:r>
      <w:r w:rsidR="00325D2B" w:rsidRPr="00015187">
        <w:rPr>
          <w:rFonts w:ascii="Angsana New" w:hAnsi="Angsana New"/>
          <w:sz w:val="32"/>
          <w:szCs w:val="32"/>
          <w:cs/>
        </w:rPr>
        <w:t>สิ้นสุดวันที่</w:t>
      </w:r>
      <w:r w:rsidR="00813725" w:rsidRPr="00015187">
        <w:rPr>
          <w:rFonts w:ascii="Angsana New" w:hAnsi="Angsana New"/>
          <w:sz w:val="32"/>
          <w:szCs w:val="32"/>
          <w:cs/>
        </w:rPr>
        <w:t xml:space="preserve">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E00637" w:rsidRPr="00015187">
        <w:rPr>
          <w:rFonts w:ascii="Angsana New" w:hAnsi="Angsana New"/>
          <w:sz w:val="32"/>
          <w:szCs w:val="32"/>
        </w:rPr>
        <w:t>8</w:t>
      </w:r>
      <w:r w:rsidR="00F324AC" w:rsidRPr="00015187">
        <w:rPr>
          <w:rFonts w:ascii="Angsana New" w:hAnsi="Angsana New"/>
          <w:sz w:val="32"/>
          <w:szCs w:val="32"/>
          <w:cs/>
        </w:rPr>
        <w:t xml:space="preserve"> </w:t>
      </w:r>
      <w:r w:rsidR="00325D2B" w:rsidRPr="00015187">
        <w:rPr>
          <w:rFonts w:ascii="Angsana New" w:hAnsi="Angsana New"/>
          <w:sz w:val="32"/>
          <w:szCs w:val="32"/>
          <w:cs/>
        </w:rPr>
        <w:t xml:space="preserve">และ </w:t>
      </w:r>
      <w:r w:rsidR="004C4209" w:rsidRPr="00015187">
        <w:rPr>
          <w:rFonts w:ascii="Angsana New" w:hAnsi="Angsana New"/>
          <w:sz w:val="32"/>
          <w:szCs w:val="32"/>
        </w:rPr>
        <w:t>256</w:t>
      </w:r>
      <w:r w:rsidR="00E00637" w:rsidRPr="00015187">
        <w:rPr>
          <w:rFonts w:ascii="Angsana New" w:hAnsi="Angsana New"/>
          <w:sz w:val="32"/>
          <w:szCs w:val="32"/>
        </w:rPr>
        <w:t>7</w:t>
      </w:r>
      <w:r w:rsidR="00325D2B" w:rsidRPr="00015187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p w14:paraId="6E1B34BB" w14:textId="7D81D77D" w:rsidR="000B3BF7" w:rsidRPr="00015187" w:rsidRDefault="000B3BF7" w:rsidP="00F96E1E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015187">
        <w:rPr>
          <w:rFonts w:ascii="Angsana New" w:hAnsi="Angsana New"/>
        </w:rPr>
        <w:t>(</w:t>
      </w:r>
      <w:r w:rsidRPr="00015187">
        <w:rPr>
          <w:rFonts w:ascii="Angsana New" w:hAnsi="Angsana New"/>
          <w:cs/>
        </w:rPr>
        <w:t>หน่วย</w:t>
      </w:r>
      <w:r w:rsidRPr="00015187">
        <w:rPr>
          <w:rFonts w:ascii="Angsana New" w:hAnsi="Angsana New"/>
        </w:rPr>
        <w:t xml:space="preserve">: </w:t>
      </w:r>
      <w:r w:rsidRPr="00015187">
        <w:rPr>
          <w:rFonts w:ascii="Angsana New" w:hAnsi="Angsana New"/>
          <w:cs/>
        </w:rPr>
        <w:t>ล้านบาท)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80"/>
        <w:gridCol w:w="180"/>
        <w:gridCol w:w="105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15187" w:rsidRPr="00015187" w14:paraId="651A81F1" w14:textId="77777777" w:rsidTr="00F96E1E">
        <w:trPr>
          <w:trHeight w:val="243"/>
        </w:trPr>
        <w:tc>
          <w:tcPr>
            <w:tcW w:w="2880" w:type="dxa"/>
          </w:tcPr>
          <w:p w14:paraId="24C2EC63" w14:textId="77777777" w:rsidR="00F96E1E" w:rsidRPr="00015187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10"/>
          </w:tcPr>
          <w:p w14:paraId="64F34E94" w14:textId="42739A35" w:rsidR="00F96E1E" w:rsidRPr="00015187" w:rsidRDefault="00F96E1E" w:rsidP="00FB6B3E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สำหรับงวด</w:t>
            </w:r>
            <w:r w:rsidRPr="00015187">
              <w:rPr>
                <w:rFonts w:ascii="Angsana New" w:hAnsi="Angsana New" w:hint="cs"/>
                <w:cs/>
              </w:rPr>
              <w:t>สาม</w:t>
            </w:r>
            <w:r w:rsidRPr="00015187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977B51" w:rsidRPr="00015187">
              <w:rPr>
                <w:rFonts w:ascii="Angsana New" w:hAnsi="Angsana New"/>
              </w:rPr>
              <w:t xml:space="preserve">31 </w:t>
            </w:r>
            <w:r w:rsidR="00977B51" w:rsidRPr="00015187">
              <w:rPr>
                <w:rFonts w:ascii="Angsana New" w:hAnsi="Angsana New"/>
                <w:cs/>
              </w:rPr>
              <w:t>มีนาคม</w:t>
            </w:r>
            <w:r w:rsidRPr="00015187">
              <w:rPr>
                <w:rFonts w:ascii="Angsana New" w:hAnsi="Angsana New"/>
                <w:cs/>
              </w:rPr>
              <w:t xml:space="preserve"> </w:t>
            </w:r>
            <w:r w:rsidRPr="00015187">
              <w:rPr>
                <w:rFonts w:ascii="Angsana New" w:hAnsi="Angsana New"/>
              </w:rPr>
              <w:t>256</w:t>
            </w:r>
            <w:r w:rsidR="00E00637" w:rsidRPr="00015187">
              <w:rPr>
                <w:rFonts w:ascii="Angsana New" w:hAnsi="Angsana New"/>
              </w:rPr>
              <w:t>8</w:t>
            </w:r>
          </w:p>
        </w:tc>
      </w:tr>
      <w:tr w:rsidR="00015187" w:rsidRPr="00015187" w14:paraId="169220BC" w14:textId="77777777" w:rsidTr="00F96E1E">
        <w:trPr>
          <w:trHeight w:val="243"/>
        </w:trPr>
        <w:tc>
          <w:tcPr>
            <w:tcW w:w="2880" w:type="dxa"/>
          </w:tcPr>
          <w:p w14:paraId="44F7F642" w14:textId="77777777" w:rsidR="00F96E1E" w:rsidRPr="00015187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4"/>
          </w:tcPr>
          <w:p w14:paraId="77AF178B" w14:textId="77777777" w:rsidR="00F96E1E" w:rsidRPr="00015187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132719F9" w14:textId="77777777" w:rsidR="00F96E1E" w:rsidRPr="00015187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5E1C1D47" w14:textId="77777777" w:rsidR="00F96E1E" w:rsidRPr="00015187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  <w:vAlign w:val="bottom"/>
          </w:tcPr>
          <w:p w14:paraId="1EB34220" w14:textId="6B3C0162" w:rsidR="00F96E1E" w:rsidRPr="00015187" w:rsidRDefault="00F96E1E" w:rsidP="00F96E1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779C12FE" w14:textId="60685C8C" w:rsidR="00F96E1E" w:rsidRPr="00015187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991912F" w14:textId="77777777" w:rsidR="00F96E1E" w:rsidRPr="00015187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207B9C1B" w14:textId="77777777" w:rsidR="00F96E1E" w:rsidRPr="00015187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41207E17" w14:textId="77777777" w:rsidR="00F96E1E" w:rsidRPr="00015187" w:rsidRDefault="00F96E1E" w:rsidP="00FB6B3E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15187" w:rsidRPr="00015187" w14:paraId="517B5788" w14:textId="77777777" w:rsidTr="00F96E1E">
        <w:trPr>
          <w:trHeight w:val="243"/>
        </w:trPr>
        <w:tc>
          <w:tcPr>
            <w:tcW w:w="2880" w:type="dxa"/>
          </w:tcPr>
          <w:p w14:paraId="7EFE80BE" w14:textId="77777777" w:rsidR="00F96E1E" w:rsidRPr="00015187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  <w:gridSpan w:val="2"/>
          </w:tcPr>
          <w:p w14:paraId="049DFEED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3C496DFD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680D5CF9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63B4A308" w14:textId="77777777" w:rsidR="00F96E1E" w:rsidRPr="00015187" w:rsidRDefault="00F96E1E" w:rsidP="00FB6B3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</w:tcPr>
          <w:p w14:paraId="3B1D5C57" w14:textId="1C6F3838" w:rsidR="00F96E1E" w:rsidRPr="00015187" w:rsidRDefault="00E80755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23DF5D4C" w14:textId="5DFC823E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4B0AFBF5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7F70CD8D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258A9B7A" w14:textId="77777777" w:rsidR="00F96E1E" w:rsidRPr="00015187" w:rsidRDefault="00F96E1E" w:rsidP="00FB6B3E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15187" w:rsidRPr="00015187" w14:paraId="71FD6B34" w14:textId="77777777" w:rsidTr="00F96E1E">
        <w:trPr>
          <w:trHeight w:val="207"/>
        </w:trPr>
        <w:tc>
          <w:tcPr>
            <w:tcW w:w="2880" w:type="dxa"/>
          </w:tcPr>
          <w:p w14:paraId="03D9EFCD" w14:textId="77777777" w:rsidR="00F96E1E" w:rsidRPr="00015187" w:rsidRDefault="00F96E1E" w:rsidP="00FB6B3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  <w:gridSpan w:val="2"/>
          </w:tcPr>
          <w:p w14:paraId="5AD13475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26D6540F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076377FA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DFE71F6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58421D9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566B06C" w14:textId="706C4AF2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F8B1910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64D8881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77A82EC" w14:textId="77777777" w:rsidR="00F96E1E" w:rsidRPr="00015187" w:rsidRDefault="00F96E1E" w:rsidP="00FB6B3E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F92B94" w:rsidRPr="00015187" w14:paraId="420C3385" w14:textId="77777777" w:rsidTr="00F96E1E">
        <w:trPr>
          <w:trHeight w:val="180"/>
        </w:trPr>
        <w:tc>
          <w:tcPr>
            <w:tcW w:w="2880" w:type="dxa"/>
          </w:tcPr>
          <w:p w14:paraId="22069112" w14:textId="77777777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  <w:gridSpan w:val="2"/>
          </w:tcPr>
          <w:p w14:paraId="70F817A8" w14:textId="12F59161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554</w:t>
            </w:r>
          </w:p>
        </w:tc>
        <w:tc>
          <w:tcPr>
            <w:tcW w:w="1230" w:type="dxa"/>
          </w:tcPr>
          <w:p w14:paraId="78B08A1B" w14:textId="605A5A6A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823</w:t>
            </w:r>
          </w:p>
        </w:tc>
        <w:tc>
          <w:tcPr>
            <w:tcW w:w="1230" w:type="dxa"/>
            <w:shd w:val="clear" w:color="auto" w:fill="auto"/>
          </w:tcPr>
          <w:p w14:paraId="27AF143D" w14:textId="3AB553EB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1,377</w:t>
            </w:r>
          </w:p>
        </w:tc>
        <w:tc>
          <w:tcPr>
            <w:tcW w:w="1440" w:type="dxa"/>
            <w:shd w:val="clear" w:color="auto" w:fill="auto"/>
          </w:tcPr>
          <w:p w14:paraId="02A82754" w14:textId="7F775B2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74</w:t>
            </w:r>
          </w:p>
        </w:tc>
        <w:tc>
          <w:tcPr>
            <w:tcW w:w="1260" w:type="dxa"/>
          </w:tcPr>
          <w:p w14:paraId="3374CC67" w14:textId="51E0DC2D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7F979B7" w14:textId="4ABACB99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94</w:t>
            </w:r>
          </w:p>
        </w:tc>
        <w:tc>
          <w:tcPr>
            <w:tcW w:w="1440" w:type="dxa"/>
            <w:shd w:val="clear" w:color="auto" w:fill="auto"/>
          </w:tcPr>
          <w:p w14:paraId="08BF1DCE" w14:textId="52A43295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1,545</w:t>
            </w:r>
          </w:p>
        </w:tc>
        <w:tc>
          <w:tcPr>
            <w:tcW w:w="1620" w:type="dxa"/>
            <w:shd w:val="clear" w:color="auto" w:fill="auto"/>
          </w:tcPr>
          <w:p w14:paraId="26E71469" w14:textId="1C28B7FD" w:rsidR="00F92B94" w:rsidRPr="00F92B94" w:rsidRDefault="00F92B94" w:rsidP="00F92B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(823)</w:t>
            </w:r>
          </w:p>
        </w:tc>
        <w:tc>
          <w:tcPr>
            <w:tcW w:w="1350" w:type="dxa"/>
            <w:shd w:val="clear" w:color="auto" w:fill="auto"/>
          </w:tcPr>
          <w:p w14:paraId="0A06CDA7" w14:textId="364C521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722</w:t>
            </w:r>
          </w:p>
        </w:tc>
      </w:tr>
      <w:tr w:rsidR="00F92B94" w:rsidRPr="00015187" w14:paraId="0B726AE2" w14:textId="77777777" w:rsidTr="00F96E1E">
        <w:trPr>
          <w:trHeight w:val="234"/>
        </w:trPr>
        <w:tc>
          <w:tcPr>
            <w:tcW w:w="2880" w:type="dxa"/>
          </w:tcPr>
          <w:p w14:paraId="69214377" w14:textId="77777777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  <w:gridSpan w:val="2"/>
          </w:tcPr>
          <w:p w14:paraId="3C261761" w14:textId="01CA2458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10</w:t>
            </w:r>
          </w:p>
        </w:tc>
        <w:tc>
          <w:tcPr>
            <w:tcW w:w="1230" w:type="dxa"/>
          </w:tcPr>
          <w:p w14:paraId="1C5BB457" w14:textId="49AA374C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052227C1" w14:textId="176837DF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0A5BC8CB" w14:textId="31D61323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96</w:t>
            </w:r>
          </w:p>
        </w:tc>
        <w:tc>
          <w:tcPr>
            <w:tcW w:w="1260" w:type="dxa"/>
          </w:tcPr>
          <w:p w14:paraId="7C162B8F" w14:textId="7A581CA4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7E32D7A1" w14:textId="0D4918B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F872B0E" w14:textId="3A60C4D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111</w:t>
            </w:r>
          </w:p>
        </w:tc>
        <w:tc>
          <w:tcPr>
            <w:tcW w:w="1620" w:type="dxa"/>
            <w:shd w:val="clear" w:color="auto" w:fill="auto"/>
          </w:tcPr>
          <w:p w14:paraId="7F8BA3C1" w14:textId="2D820990" w:rsidR="00F92B94" w:rsidRPr="00F92B94" w:rsidRDefault="00F92B94" w:rsidP="00F92B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(111)</w:t>
            </w:r>
          </w:p>
        </w:tc>
        <w:tc>
          <w:tcPr>
            <w:tcW w:w="1350" w:type="dxa"/>
            <w:shd w:val="clear" w:color="auto" w:fill="auto"/>
          </w:tcPr>
          <w:p w14:paraId="2B162411" w14:textId="028A74AB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</w:tr>
      <w:tr w:rsidR="00F92B94" w:rsidRPr="00015187" w14:paraId="1BB01649" w14:textId="77777777" w:rsidTr="00F96E1E">
        <w:trPr>
          <w:trHeight w:val="180"/>
        </w:trPr>
        <w:tc>
          <w:tcPr>
            <w:tcW w:w="2880" w:type="dxa"/>
          </w:tcPr>
          <w:p w14:paraId="3F7B1740" w14:textId="77777777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  <w:gridSpan w:val="2"/>
          </w:tcPr>
          <w:p w14:paraId="7037C019" w14:textId="69454B11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25D174B9" w14:textId="00BDD788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6F779793" w14:textId="02953E11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9FECF59" w14:textId="2AB9DC62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7376DE42" w14:textId="6F93AB64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F65675F" w14:textId="4FCD2EC6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103B596B" w14:textId="3D19755F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14:paraId="4FE2104C" w14:textId="0606A6BA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E9816D1" w14:textId="7E896254" w:rsidR="00F92B94" w:rsidRPr="00F92B94" w:rsidRDefault="00F92B94" w:rsidP="00F92B94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F92B94">
              <w:rPr>
                <w:rFonts w:ascii="Angsana New" w:hAnsi="Angsana New"/>
              </w:rPr>
              <w:t>4</w:t>
            </w:r>
          </w:p>
        </w:tc>
      </w:tr>
      <w:tr w:rsidR="00F92B94" w:rsidRPr="00015187" w14:paraId="0B0F62E9" w14:textId="77777777" w:rsidTr="00F96E1E">
        <w:trPr>
          <w:trHeight w:val="189"/>
        </w:trPr>
        <w:tc>
          <w:tcPr>
            <w:tcW w:w="2880" w:type="dxa"/>
          </w:tcPr>
          <w:p w14:paraId="4D53B780" w14:textId="77777777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  <w:gridSpan w:val="2"/>
          </w:tcPr>
          <w:p w14:paraId="1FB38032" w14:textId="21E4D791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564</w:t>
            </w:r>
          </w:p>
        </w:tc>
        <w:tc>
          <w:tcPr>
            <w:tcW w:w="1230" w:type="dxa"/>
          </w:tcPr>
          <w:p w14:paraId="4449B7B6" w14:textId="0BE5E81E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823</w:t>
            </w:r>
          </w:p>
        </w:tc>
        <w:tc>
          <w:tcPr>
            <w:tcW w:w="1230" w:type="dxa"/>
            <w:shd w:val="clear" w:color="auto" w:fill="auto"/>
          </w:tcPr>
          <w:p w14:paraId="5B1987C6" w14:textId="2BE1ABE8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1,387</w:t>
            </w:r>
          </w:p>
        </w:tc>
        <w:tc>
          <w:tcPr>
            <w:tcW w:w="1440" w:type="dxa"/>
            <w:shd w:val="clear" w:color="auto" w:fill="auto"/>
          </w:tcPr>
          <w:p w14:paraId="7D7A9BC8" w14:textId="3071293F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170</w:t>
            </w:r>
          </w:p>
        </w:tc>
        <w:tc>
          <w:tcPr>
            <w:tcW w:w="1260" w:type="dxa"/>
          </w:tcPr>
          <w:p w14:paraId="6077867F" w14:textId="6AC3969B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3B7343A" w14:textId="76D90BD3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103</w:t>
            </w:r>
          </w:p>
        </w:tc>
        <w:tc>
          <w:tcPr>
            <w:tcW w:w="1440" w:type="dxa"/>
            <w:shd w:val="clear" w:color="auto" w:fill="auto"/>
          </w:tcPr>
          <w:p w14:paraId="065B768E" w14:textId="59C4CA4F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1,660</w:t>
            </w:r>
          </w:p>
        </w:tc>
        <w:tc>
          <w:tcPr>
            <w:tcW w:w="1620" w:type="dxa"/>
            <w:shd w:val="clear" w:color="auto" w:fill="auto"/>
          </w:tcPr>
          <w:p w14:paraId="7DDFE51F" w14:textId="1868039A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(934)</w:t>
            </w:r>
          </w:p>
        </w:tc>
        <w:tc>
          <w:tcPr>
            <w:tcW w:w="1350" w:type="dxa"/>
            <w:shd w:val="clear" w:color="auto" w:fill="auto"/>
          </w:tcPr>
          <w:p w14:paraId="1165D7AB" w14:textId="769631C4" w:rsidR="00F92B94" w:rsidRPr="00F92B94" w:rsidRDefault="00F92B94" w:rsidP="00F92B94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726</w:t>
            </w:r>
          </w:p>
        </w:tc>
      </w:tr>
      <w:tr w:rsidR="00F92B94" w:rsidRPr="00015187" w14:paraId="7AE6E889" w14:textId="77777777" w:rsidTr="00F96E1E">
        <w:trPr>
          <w:trHeight w:val="207"/>
        </w:trPr>
        <w:tc>
          <w:tcPr>
            <w:tcW w:w="2880" w:type="dxa"/>
          </w:tcPr>
          <w:p w14:paraId="6852496D" w14:textId="77777777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  <w:gridSpan w:val="2"/>
          </w:tcPr>
          <w:p w14:paraId="37D7D10F" w14:textId="64019606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D7C0CF4" w14:textId="17A304F3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B09EB0B" w14:textId="4FDACACD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568AEF51" w14:textId="538C7E6C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2951C035" w14:textId="7777777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2B0BECF7" w14:textId="646F9FC9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38E80D9" w14:textId="30F2626F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0CF1B264" w14:textId="349E1E05" w:rsidR="00F92B94" w:rsidRPr="00F92B94" w:rsidRDefault="00F92B94" w:rsidP="00F92B94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2F556A97" w14:textId="1D467FB6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F92B94" w:rsidRPr="00015187" w14:paraId="0215190C" w14:textId="77777777" w:rsidTr="00F96E1E">
        <w:trPr>
          <w:trHeight w:val="80"/>
        </w:trPr>
        <w:tc>
          <w:tcPr>
            <w:tcW w:w="2880" w:type="dxa"/>
          </w:tcPr>
          <w:p w14:paraId="0773CD21" w14:textId="6AAA0760" w:rsidR="00F92B94" w:rsidRPr="00015187" w:rsidRDefault="00F92B94" w:rsidP="00F92B94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กำไร</w:t>
            </w:r>
            <w:r w:rsidRPr="00015187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015187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  <w:gridSpan w:val="2"/>
          </w:tcPr>
          <w:p w14:paraId="00911A1F" w14:textId="50C5A2C0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(78)</w:t>
            </w:r>
          </w:p>
        </w:tc>
        <w:tc>
          <w:tcPr>
            <w:tcW w:w="1230" w:type="dxa"/>
          </w:tcPr>
          <w:p w14:paraId="59A3D467" w14:textId="5BAA849C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28</w:t>
            </w:r>
          </w:p>
        </w:tc>
        <w:tc>
          <w:tcPr>
            <w:tcW w:w="1230" w:type="dxa"/>
            <w:shd w:val="clear" w:color="auto" w:fill="auto"/>
          </w:tcPr>
          <w:p w14:paraId="7D1855A6" w14:textId="30242A4C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(50)</w:t>
            </w:r>
          </w:p>
        </w:tc>
        <w:tc>
          <w:tcPr>
            <w:tcW w:w="1440" w:type="dxa"/>
            <w:shd w:val="clear" w:color="auto" w:fill="auto"/>
          </w:tcPr>
          <w:p w14:paraId="299AABA1" w14:textId="6080FA89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(17)</w:t>
            </w:r>
          </w:p>
        </w:tc>
        <w:tc>
          <w:tcPr>
            <w:tcW w:w="1260" w:type="dxa"/>
          </w:tcPr>
          <w:p w14:paraId="0FCA7645" w14:textId="709D2107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B70FBD" w14:textId="0F9703D8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57</w:t>
            </w:r>
          </w:p>
        </w:tc>
        <w:tc>
          <w:tcPr>
            <w:tcW w:w="1440" w:type="dxa"/>
            <w:shd w:val="clear" w:color="auto" w:fill="auto"/>
          </w:tcPr>
          <w:p w14:paraId="62E38DBD" w14:textId="2611D8BB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(10)</w:t>
            </w:r>
          </w:p>
        </w:tc>
        <w:tc>
          <w:tcPr>
            <w:tcW w:w="1620" w:type="dxa"/>
            <w:shd w:val="clear" w:color="auto" w:fill="auto"/>
          </w:tcPr>
          <w:p w14:paraId="4EC181D2" w14:textId="3EFD621E" w:rsidR="00F92B94" w:rsidRPr="00F92B94" w:rsidRDefault="00F92B94" w:rsidP="00F92B94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F92B94">
              <w:rPr>
                <w:rFonts w:ascii="Angsana New" w:hAnsi="Angsana New"/>
                <w:b/>
                <w:bCs/>
              </w:rPr>
              <w:t>23</w:t>
            </w:r>
          </w:p>
        </w:tc>
        <w:tc>
          <w:tcPr>
            <w:tcW w:w="1350" w:type="dxa"/>
            <w:shd w:val="clear" w:color="auto" w:fill="auto"/>
          </w:tcPr>
          <w:p w14:paraId="709E4049" w14:textId="24C71162" w:rsidR="00F92B94" w:rsidRPr="00F92B94" w:rsidRDefault="00F92B94" w:rsidP="00F92B94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F92B94">
              <w:rPr>
                <w:rFonts w:ascii="Angsana New" w:hAnsi="Angsana New"/>
                <w:b/>
                <w:bCs/>
              </w:rPr>
              <w:t>13</w:t>
            </w:r>
          </w:p>
        </w:tc>
      </w:tr>
      <w:tr w:rsidR="001C21FE" w:rsidRPr="00015187" w14:paraId="0799E1F8" w14:textId="77777777" w:rsidTr="00F96E1E">
        <w:trPr>
          <w:trHeight w:val="80"/>
        </w:trPr>
        <w:tc>
          <w:tcPr>
            <w:tcW w:w="2880" w:type="dxa"/>
          </w:tcPr>
          <w:p w14:paraId="48A176B9" w14:textId="6E682079" w:rsidR="001C21FE" w:rsidRPr="00015187" w:rsidRDefault="001C21FE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  <w:gridSpan w:val="2"/>
          </w:tcPr>
          <w:p w14:paraId="755480A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5D79022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9C134B3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040FBAC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4894FCB5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6A7C3E2D" w14:textId="6527F2A8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B6A29CD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72D27510" w14:textId="77777777" w:rsidR="001C21FE" w:rsidRPr="00015187" w:rsidRDefault="001C21FE" w:rsidP="001C21FE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0EE1CD9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1C21FE" w:rsidRPr="00015187" w14:paraId="0BD69CB9" w14:textId="77777777" w:rsidTr="00F96E1E">
        <w:trPr>
          <w:trHeight w:val="180"/>
        </w:trPr>
        <w:tc>
          <w:tcPr>
            <w:tcW w:w="2880" w:type="dxa"/>
          </w:tcPr>
          <w:p w14:paraId="7E6EA3D1" w14:textId="77777777" w:rsidR="001C21FE" w:rsidRPr="00015187" w:rsidRDefault="001C21FE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รายได้</w:t>
            </w:r>
            <w:r w:rsidRPr="00015187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  <w:gridSpan w:val="2"/>
          </w:tcPr>
          <w:p w14:paraId="758F8D8C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F36381C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E135492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46A07367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970A9B0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47814C1" w14:textId="16AF9841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DC0FDE3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FD8DC22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D81E90E" w14:textId="68A2F18A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</w:t>
            </w:r>
          </w:p>
        </w:tc>
      </w:tr>
      <w:tr w:rsidR="001C21FE" w:rsidRPr="00015187" w14:paraId="66F9D16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347287E" w14:textId="77777777" w:rsidR="001C21FE" w:rsidRPr="00015187" w:rsidRDefault="001C21FE" w:rsidP="001C21FE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  <w:gridSpan w:val="2"/>
          </w:tcPr>
          <w:p w14:paraId="1BE947F6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F7A6834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5FC89CD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43F616D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4BD566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E89786D" w14:textId="75D202AB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ADDC1BE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85E6F30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9DC6420" w14:textId="4E193052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(5)</w:t>
            </w:r>
          </w:p>
        </w:tc>
      </w:tr>
      <w:tr w:rsidR="001C21FE" w:rsidRPr="00015187" w14:paraId="2AF066BB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18E24118" w14:textId="77777777" w:rsidR="001C21FE" w:rsidRPr="00015187" w:rsidRDefault="001C21FE" w:rsidP="001C21FE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  <w:gridSpan w:val="2"/>
          </w:tcPr>
          <w:p w14:paraId="3AE7FAC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08D767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7E05C36F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E27793A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6D21C9A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B628250" w14:textId="3EA97AA0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D2DDB2D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33E3C51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59CC9A4" w14:textId="4329A655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</w:t>
            </w:r>
            <w:r w:rsidR="00F92B94">
              <w:rPr>
                <w:rFonts w:ascii="Angsana New" w:hAnsi="Angsana New"/>
              </w:rPr>
              <w:t>154</w:t>
            </w:r>
            <w:r>
              <w:rPr>
                <w:rFonts w:ascii="Angsana New" w:hAnsi="Angsana New"/>
              </w:rPr>
              <w:t>)</w:t>
            </w:r>
          </w:p>
        </w:tc>
      </w:tr>
      <w:tr w:rsidR="001C21FE" w:rsidRPr="00015187" w14:paraId="28EA0F49" w14:textId="77777777" w:rsidTr="00E35FC7">
        <w:trPr>
          <w:trHeight w:val="180"/>
        </w:trPr>
        <w:tc>
          <w:tcPr>
            <w:tcW w:w="3060" w:type="dxa"/>
            <w:gridSpan w:val="2"/>
            <w:vAlign w:val="bottom"/>
          </w:tcPr>
          <w:p w14:paraId="63A1D8B7" w14:textId="1B01EA4A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ส่วนแบ่ง</w:t>
            </w:r>
            <w:r w:rsidR="00E35FC7">
              <w:rPr>
                <w:rFonts w:ascii="Angsana New" w:hAnsi="Angsana New" w:hint="cs"/>
                <w:cs/>
              </w:rPr>
              <w:t>ขาดทุน</w:t>
            </w:r>
            <w:r w:rsidRPr="0001518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050" w:type="dxa"/>
            <w:vAlign w:val="bottom"/>
          </w:tcPr>
          <w:p w14:paraId="5303DAF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55F3300F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6D87877D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365B0AA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4C3027A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6F370CBF" w14:textId="459FF691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DF0F4EC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FF0CD31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23FC80E8" w14:textId="692DD378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(19)</w:t>
            </w:r>
          </w:p>
        </w:tc>
      </w:tr>
      <w:tr w:rsidR="001C21FE" w:rsidRPr="00015187" w14:paraId="18F51B35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3659368A" w14:textId="77777777" w:rsidR="001C21FE" w:rsidRPr="00015187" w:rsidRDefault="001C21FE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ต้นทุน</w:t>
            </w:r>
            <w:r w:rsidRPr="00015187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  <w:gridSpan w:val="2"/>
          </w:tcPr>
          <w:p w14:paraId="178E2FDD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44CF020F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548ECBF2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532DC3C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5028539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B378AB2" w14:textId="6842C814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6CD0782C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49F21F4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7E64BC2" w14:textId="1E16867A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(103)</w:t>
            </w:r>
          </w:p>
        </w:tc>
      </w:tr>
      <w:tr w:rsidR="001C21FE" w:rsidRPr="00015187" w14:paraId="728E9BA0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0E218FE8" w14:textId="2647BDD1" w:rsidR="001C21FE" w:rsidRPr="00015187" w:rsidRDefault="00E35FC7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1C21FE" w:rsidRPr="00015187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  <w:gridSpan w:val="2"/>
          </w:tcPr>
          <w:p w14:paraId="389A6DFB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177A0097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3E75627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8505A1C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9629A10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D9DB1F2" w14:textId="2CBDD35E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5C07F96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4EB5BE8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431B8E3" w14:textId="14B15BC0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(24</w:t>
            </w:r>
            <w:r w:rsidR="00F92B94">
              <w:rPr>
                <w:rFonts w:ascii="Angsana New" w:hAnsi="Angsana New"/>
                <w:b/>
                <w:bCs/>
              </w:rPr>
              <w:t>3</w:t>
            </w:r>
            <w:r>
              <w:rPr>
                <w:rFonts w:ascii="Angsana New" w:hAnsi="Angsana New"/>
                <w:b/>
                <w:bCs/>
              </w:rPr>
              <w:t>)</w:t>
            </w:r>
          </w:p>
        </w:tc>
      </w:tr>
      <w:tr w:rsidR="001C21FE" w:rsidRPr="00015187" w14:paraId="7DDA203C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63F54E0C" w14:textId="5AA8ADB7" w:rsidR="001C21FE" w:rsidRPr="00015187" w:rsidRDefault="001C21FE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  <w:gridSpan w:val="2"/>
          </w:tcPr>
          <w:p w14:paraId="54C00530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93F2A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7D1DACB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48C398EE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EBFD809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12CEAD9E" w14:textId="26BD1448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DE740FF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4BB52BC3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05CA95E" w14:textId="4A06A060" w:rsidR="001C21FE" w:rsidRPr="00015187" w:rsidRDefault="001C21FE" w:rsidP="001C21F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(16)</w:t>
            </w:r>
          </w:p>
        </w:tc>
      </w:tr>
      <w:tr w:rsidR="001C21FE" w:rsidRPr="00015187" w14:paraId="1F71F468" w14:textId="77777777" w:rsidTr="00F96E1E">
        <w:trPr>
          <w:trHeight w:val="180"/>
        </w:trPr>
        <w:tc>
          <w:tcPr>
            <w:tcW w:w="2880" w:type="dxa"/>
            <w:vAlign w:val="bottom"/>
          </w:tcPr>
          <w:p w14:paraId="49A64005" w14:textId="32CC8CD1" w:rsidR="001C21FE" w:rsidRPr="00015187" w:rsidRDefault="00E35FC7" w:rsidP="001C21FE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1C21FE" w:rsidRPr="00015187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  <w:gridSpan w:val="2"/>
          </w:tcPr>
          <w:p w14:paraId="09F2DAB5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44BD11E4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24644440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59B1EB9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A73DC6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8CE7E39" w14:textId="60CFAEDA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4CD4BD1" w14:textId="77777777" w:rsidR="001C21FE" w:rsidRPr="00015187" w:rsidRDefault="001C21FE" w:rsidP="001C21FE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72E2552F" w14:textId="77777777" w:rsidR="001C21FE" w:rsidRPr="00015187" w:rsidRDefault="001C21FE" w:rsidP="001C21FE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6FEAD81E" w14:textId="396B9E20" w:rsidR="001C21FE" w:rsidRPr="00015187" w:rsidRDefault="001C21FE" w:rsidP="001C21F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(25</w:t>
            </w:r>
            <w:r w:rsidR="00F92B94">
              <w:rPr>
                <w:rFonts w:ascii="Angsana New" w:hAnsi="Angsana New"/>
                <w:b/>
                <w:bCs/>
              </w:rPr>
              <w:t>9</w:t>
            </w:r>
            <w:r>
              <w:rPr>
                <w:rFonts w:ascii="Angsana New" w:hAnsi="Angsana New"/>
                <w:b/>
                <w:bCs/>
              </w:rPr>
              <w:t>)</w:t>
            </w:r>
          </w:p>
        </w:tc>
      </w:tr>
    </w:tbl>
    <w:p w14:paraId="6EE9EC03" w14:textId="77777777" w:rsidR="000B3BF7" w:rsidRPr="00015187" w:rsidRDefault="000B3BF7" w:rsidP="000B3BF7">
      <w:pPr>
        <w:tabs>
          <w:tab w:val="left" w:pos="358"/>
          <w:tab w:val="left" w:pos="900"/>
        </w:tabs>
        <w:ind w:left="547" w:right="-50" w:hanging="547"/>
        <w:jc w:val="right"/>
        <w:rPr>
          <w:rFonts w:ascii="Angsana New" w:hAnsi="Angsana New"/>
        </w:rPr>
      </w:pPr>
    </w:p>
    <w:p w14:paraId="4DCE37EF" w14:textId="55C63BA2" w:rsidR="00141C94" w:rsidRPr="00015187" w:rsidRDefault="004A3D84" w:rsidP="00141C94">
      <w:pPr>
        <w:tabs>
          <w:tab w:val="left" w:pos="358"/>
          <w:tab w:val="left" w:pos="900"/>
        </w:tabs>
        <w:ind w:left="547" w:right="-212" w:hanging="547"/>
        <w:jc w:val="right"/>
        <w:rPr>
          <w:rFonts w:ascii="Angsana New" w:hAnsi="Angsana New"/>
        </w:rPr>
      </w:pPr>
      <w:r w:rsidRPr="00015187">
        <w:rPr>
          <w:rFonts w:ascii="Angsana New" w:hAnsi="Angsana New"/>
        </w:rPr>
        <w:br w:type="page"/>
      </w:r>
    </w:p>
    <w:p w14:paraId="54FF6274" w14:textId="5A356771" w:rsidR="00620EF5" w:rsidRPr="00015187" w:rsidRDefault="00620EF5" w:rsidP="005A44CD">
      <w:pPr>
        <w:tabs>
          <w:tab w:val="left" w:pos="358"/>
          <w:tab w:val="left" w:pos="900"/>
        </w:tabs>
        <w:ind w:left="547" w:right="-122" w:hanging="547"/>
        <w:jc w:val="right"/>
        <w:rPr>
          <w:rFonts w:ascii="Angsana New" w:hAnsi="Angsana New"/>
        </w:rPr>
      </w:pPr>
      <w:r w:rsidRPr="00015187">
        <w:rPr>
          <w:rFonts w:ascii="Angsana New" w:hAnsi="Angsana New"/>
        </w:rPr>
        <w:lastRenderedPageBreak/>
        <w:t>(</w:t>
      </w:r>
      <w:r w:rsidRPr="00015187">
        <w:rPr>
          <w:rFonts w:ascii="Angsana New" w:hAnsi="Angsana New"/>
          <w:cs/>
        </w:rPr>
        <w:t>หน่วย</w:t>
      </w:r>
      <w:r w:rsidRPr="00015187">
        <w:rPr>
          <w:rFonts w:ascii="Angsana New" w:hAnsi="Angsana New"/>
        </w:rPr>
        <w:t xml:space="preserve">: </w:t>
      </w:r>
      <w:r w:rsidRPr="00015187">
        <w:rPr>
          <w:rFonts w:ascii="Angsana New" w:hAnsi="Angsana New"/>
          <w:cs/>
        </w:rPr>
        <w:t>ล้านบาท)</w:t>
      </w:r>
    </w:p>
    <w:tbl>
      <w:tblPr>
        <w:tblW w:w="15480" w:type="dxa"/>
        <w:tblInd w:w="-607" w:type="dxa"/>
        <w:tblLayout w:type="fixed"/>
        <w:tblLook w:val="0000" w:firstRow="0" w:lastRow="0" w:firstColumn="0" w:lastColumn="0" w:noHBand="0" w:noVBand="0"/>
      </w:tblPr>
      <w:tblGrid>
        <w:gridCol w:w="3420"/>
        <w:gridCol w:w="1230"/>
        <w:gridCol w:w="1230"/>
        <w:gridCol w:w="1230"/>
        <w:gridCol w:w="1440"/>
        <w:gridCol w:w="1260"/>
        <w:gridCol w:w="1260"/>
        <w:gridCol w:w="1440"/>
        <w:gridCol w:w="1620"/>
        <w:gridCol w:w="1350"/>
      </w:tblGrid>
      <w:tr w:rsidR="00015187" w:rsidRPr="00015187" w14:paraId="15F23919" w14:textId="77777777" w:rsidTr="005907B8">
        <w:trPr>
          <w:trHeight w:val="243"/>
        </w:trPr>
        <w:tc>
          <w:tcPr>
            <w:tcW w:w="3420" w:type="dxa"/>
          </w:tcPr>
          <w:p w14:paraId="23329296" w14:textId="77777777" w:rsidR="00141C94" w:rsidRPr="00015187" w:rsidRDefault="00141C94" w:rsidP="00BB6DEA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060" w:type="dxa"/>
            <w:gridSpan w:val="9"/>
          </w:tcPr>
          <w:p w14:paraId="662E369E" w14:textId="45F8D0D9" w:rsidR="00141C94" w:rsidRPr="00015187" w:rsidRDefault="00141C94" w:rsidP="00141C9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3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สำหรับงวด</w:t>
            </w:r>
            <w:r w:rsidRPr="00015187">
              <w:rPr>
                <w:rFonts w:ascii="Angsana New" w:hAnsi="Angsana New" w:hint="cs"/>
                <w:cs/>
              </w:rPr>
              <w:t>สาม</w:t>
            </w:r>
            <w:r w:rsidRPr="00015187">
              <w:rPr>
                <w:rFonts w:ascii="Angsana New" w:hAnsi="Angsana New"/>
                <w:cs/>
              </w:rPr>
              <w:t xml:space="preserve">เดือนสิ้นสุดวันที่ </w:t>
            </w:r>
            <w:r w:rsidR="00977B51" w:rsidRPr="00015187">
              <w:rPr>
                <w:rFonts w:ascii="Angsana New" w:hAnsi="Angsana New"/>
              </w:rPr>
              <w:t xml:space="preserve">31 </w:t>
            </w:r>
            <w:r w:rsidR="00977B51" w:rsidRPr="00015187">
              <w:rPr>
                <w:rFonts w:ascii="Angsana New" w:hAnsi="Angsana New"/>
                <w:cs/>
              </w:rPr>
              <w:t>มีนาคม</w:t>
            </w:r>
            <w:r w:rsidRPr="00015187">
              <w:rPr>
                <w:rFonts w:ascii="Angsana New" w:hAnsi="Angsana New"/>
                <w:cs/>
              </w:rPr>
              <w:t xml:space="preserve"> </w:t>
            </w:r>
            <w:r w:rsidRPr="00015187">
              <w:rPr>
                <w:rFonts w:ascii="Angsana New" w:hAnsi="Angsana New"/>
              </w:rPr>
              <w:t>256</w:t>
            </w:r>
            <w:r w:rsidR="00F015F6" w:rsidRPr="00015187">
              <w:rPr>
                <w:rFonts w:ascii="Angsana New" w:hAnsi="Angsana New"/>
              </w:rPr>
              <w:t>7</w:t>
            </w:r>
          </w:p>
        </w:tc>
      </w:tr>
      <w:tr w:rsidR="00015187" w:rsidRPr="00015187" w14:paraId="2EC2A86D" w14:textId="77777777" w:rsidTr="00141C94">
        <w:trPr>
          <w:trHeight w:val="243"/>
        </w:trPr>
        <w:tc>
          <w:tcPr>
            <w:tcW w:w="3420" w:type="dxa"/>
          </w:tcPr>
          <w:p w14:paraId="08852490" w14:textId="77777777" w:rsidR="007A4A61" w:rsidRPr="00015187" w:rsidRDefault="007A4A61" w:rsidP="00BB6DEA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3690" w:type="dxa"/>
            <w:gridSpan w:val="3"/>
          </w:tcPr>
          <w:p w14:paraId="76D86FCB" w14:textId="77777777" w:rsidR="007A4A61" w:rsidRPr="00015187" w:rsidRDefault="007A4A61" w:rsidP="00BB6DE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6845A386" w14:textId="77777777" w:rsidR="007A4A61" w:rsidRPr="00015187" w:rsidRDefault="007A4A61" w:rsidP="00BB6DE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ส่วนงานพัฒนาอสังหาริมทรัพย์</w:t>
            </w:r>
          </w:p>
        </w:tc>
        <w:tc>
          <w:tcPr>
            <w:tcW w:w="1440" w:type="dxa"/>
            <w:shd w:val="clear" w:color="auto" w:fill="auto"/>
          </w:tcPr>
          <w:p w14:paraId="529F315B" w14:textId="77777777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ส่วนงานบริหารโครงการพัฒนา</w:t>
            </w:r>
          </w:p>
        </w:tc>
        <w:tc>
          <w:tcPr>
            <w:tcW w:w="1260" w:type="dxa"/>
          </w:tcPr>
          <w:p w14:paraId="2B09A24D" w14:textId="77777777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  <w:p w14:paraId="059154F8" w14:textId="493901DF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ส่วนงานธุรกิจ</w:t>
            </w:r>
          </w:p>
        </w:tc>
        <w:tc>
          <w:tcPr>
            <w:tcW w:w="1260" w:type="dxa"/>
            <w:shd w:val="clear" w:color="auto" w:fill="auto"/>
          </w:tcPr>
          <w:p w14:paraId="40355C8E" w14:textId="60B11C23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A2C8E06" w14:textId="77777777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7A515F3B" w14:textId="77777777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รายการปรับปรุงและตัดรายการ</w:t>
            </w:r>
          </w:p>
        </w:tc>
        <w:tc>
          <w:tcPr>
            <w:tcW w:w="1350" w:type="dxa"/>
            <w:shd w:val="clear" w:color="auto" w:fill="auto"/>
          </w:tcPr>
          <w:p w14:paraId="1EBF5F95" w14:textId="77777777" w:rsidR="007A4A61" w:rsidRPr="00015187" w:rsidRDefault="007A4A61" w:rsidP="00BB6DEA">
            <w:pP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</w:p>
        </w:tc>
      </w:tr>
      <w:tr w:rsidR="00015187" w:rsidRPr="00015187" w14:paraId="09EB52C8" w14:textId="77777777" w:rsidTr="00141C94">
        <w:trPr>
          <w:trHeight w:val="243"/>
        </w:trPr>
        <w:tc>
          <w:tcPr>
            <w:tcW w:w="3420" w:type="dxa"/>
          </w:tcPr>
          <w:p w14:paraId="7CC43A81" w14:textId="77777777" w:rsidR="007A4A61" w:rsidRPr="00015187" w:rsidRDefault="007A4A61" w:rsidP="007A4A61">
            <w:pPr>
              <w:spacing w:line="280" w:lineRule="exact"/>
              <w:ind w:right="-14"/>
              <w:jc w:val="thaiDistribute"/>
              <w:rPr>
                <w:rFonts w:ascii="Angsana New" w:hAnsi="Angsana New"/>
                <w:u w:val="single"/>
              </w:rPr>
            </w:pPr>
          </w:p>
        </w:tc>
        <w:tc>
          <w:tcPr>
            <w:tcW w:w="1230" w:type="dxa"/>
          </w:tcPr>
          <w:p w14:paraId="0F05700F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กลุ่มบริษัท</w:t>
            </w:r>
          </w:p>
        </w:tc>
        <w:tc>
          <w:tcPr>
            <w:tcW w:w="1230" w:type="dxa"/>
          </w:tcPr>
          <w:p w14:paraId="5EA8B967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ธุรกิจร่วมค้า</w:t>
            </w:r>
          </w:p>
        </w:tc>
        <w:tc>
          <w:tcPr>
            <w:tcW w:w="1230" w:type="dxa"/>
            <w:shd w:val="clear" w:color="auto" w:fill="auto"/>
          </w:tcPr>
          <w:p w14:paraId="09DD88FA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12DC8928" w14:textId="77777777" w:rsidR="007A4A61" w:rsidRPr="00015187" w:rsidRDefault="007A4A61" w:rsidP="007A4A6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อสังหาริมทรัพย์</w:t>
            </w:r>
          </w:p>
        </w:tc>
        <w:tc>
          <w:tcPr>
            <w:tcW w:w="1260" w:type="dxa"/>
            <w:vAlign w:val="bottom"/>
          </w:tcPr>
          <w:p w14:paraId="36AECC6C" w14:textId="61B07302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อพาร์ทเม้นท์</w:t>
            </w:r>
          </w:p>
        </w:tc>
        <w:tc>
          <w:tcPr>
            <w:tcW w:w="1260" w:type="dxa"/>
            <w:shd w:val="clear" w:color="auto" w:fill="auto"/>
          </w:tcPr>
          <w:p w14:paraId="31868F0F" w14:textId="337550F0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ส่วนงานอื่น</w:t>
            </w:r>
          </w:p>
        </w:tc>
        <w:tc>
          <w:tcPr>
            <w:tcW w:w="1440" w:type="dxa"/>
            <w:shd w:val="clear" w:color="auto" w:fill="auto"/>
          </w:tcPr>
          <w:p w14:paraId="122B0FE3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รวมส่วนงาน</w:t>
            </w:r>
          </w:p>
        </w:tc>
        <w:tc>
          <w:tcPr>
            <w:tcW w:w="1620" w:type="dxa"/>
            <w:shd w:val="clear" w:color="auto" w:fill="auto"/>
          </w:tcPr>
          <w:p w14:paraId="190D3E5A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ระหว่างกัน</w:t>
            </w:r>
          </w:p>
        </w:tc>
        <w:tc>
          <w:tcPr>
            <w:tcW w:w="1350" w:type="dxa"/>
            <w:shd w:val="clear" w:color="auto" w:fill="auto"/>
          </w:tcPr>
          <w:p w14:paraId="2C1DAFBB" w14:textId="77777777" w:rsidR="007A4A61" w:rsidRPr="00015187" w:rsidRDefault="007A4A61" w:rsidP="007A4A61">
            <w:pPr>
              <w:pBdr>
                <w:bottom w:val="single" w:sz="4" w:space="1" w:color="auto"/>
              </w:pBdr>
              <w:spacing w:line="280" w:lineRule="exact"/>
              <w:ind w:right="-14"/>
              <w:jc w:val="center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015187" w:rsidRPr="00015187" w14:paraId="3FAA7AD5" w14:textId="77777777" w:rsidTr="00141C94">
        <w:trPr>
          <w:trHeight w:val="207"/>
        </w:trPr>
        <w:tc>
          <w:tcPr>
            <w:tcW w:w="3420" w:type="dxa"/>
          </w:tcPr>
          <w:p w14:paraId="23D37ED3" w14:textId="77777777" w:rsidR="007A4A61" w:rsidRPr="00015187" w:rsidRDefault="007A4A61" w:rsidP="007A4A61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230" w:type="dxa"/>
          </w:tcPr>
          <w:p w14:paraId="03B53907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5A5962E3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23371C9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AA10542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2DAA66F" w14:textId="17D857E4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E539BA2" w14:textId="6AE51EC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88643A2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1DD7705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782BB422" w14:textId="77777777" w:rsidR="007A4A61" w:rsidRPr="00015187" w:rsidRDefault="007A4A61" w:rsidP="007A4A61">
            <w:pPr>
              <w:tabs>
                <w:tab w:val="decimal" w:pos="88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</w:tr>
      <w:tr w:rsidR="00015187" w:rsidRPr="00015187" w14:paraId="3995CBF7" w14:textId="77777777" w:rsidTr="00141C94">
        <w:trPr>
          <w:trHeight w:val="180"/>
        </w:trPr>
        <w:tc>
          <w:tcPr>
            <w:tcW w:w="3420" w:type="dxa"/>
          </w:tcPr>
          <w:p w14:paraId="0A37083C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รายได้จากการขายให้ลูกค้าภายนอก</w:t>
            </w:r>
          </w:p>
        </w:tc>
        <w:tc>
          <w:tcPr>
            <w:tcW w:w="1230" w:type="dxa"/>
          </w:tcPr>
          <w:p w14:paraId="7C43AAE1" w14:textId="7E2ED07E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1,827</w:t>
            </w:r>
          </w:p>
        </w:tc>
        <w:tc>
          <w:tcPr>
            <w:tcW w:w="1230" w:type="dxa"/>
          </w:tcPr>
          <w:p w14:paraId="4AFF65B6" w14:textId="0489A978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1,470</w:t>
            </w:r>
          </w:p>
        </w:tc>
        <w:tc>
          <w:tcPr>
            <w:tcW w:w="1230" w:type="dxa"/>
            <w:shd w:val="clear" w:color="auto" w:fill="auto"/>
          </w:tcPr>
          <w:p w14:paraId="42EDC737" w14:textId="4C06E85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3,297</w:t>
            </w:r>
          </w:p>
        </w:tc>
        <w:tc>
          <w:tcPr>
            <w:tcW w:w="1440" w:type="dxa"/>
            <w:shd w:val="clear" w:color="auto" w:fill="auto"/>
          </w:tcPr>
          <w:p w14:paraId="3700697D" w14:textId="2E785FC0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99</w:t>
            </w:r>
          </w:p>
        </w:tc>
        <w:tc>
          <w:tcPr>
            <w:tcW w:w="1260" w:type="dxa"/>
          </w:tcPr>
          <w:p w14:paraId="4F423BC1" w14:textId="60EC7EC3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481</w:t>
            </w:r>
          </w:p>
        </w:tc>
        <w:tc>
          <w:tcPr>
            <w:tcW w:w="1260" w:type="dxa"/>
            <w:shd w:val="clear" w:color="auto" w:fill="auto"/>
          </w:tcPr>
          <w:p w14:paraId="25DBB874" w14:textId="6D96B3F5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77</w:t>
            </w:r>
          </w:p>
        </w:tc>
        <w:tc>
          <w:tcPr>
            <w:tcW w:w="1440" w:type="dxa"/>
            <w:shd w:val="clear" w:color="auto" w:fill="auto"/>
          </w:tcPr>
          <w:p w14:paraId="793FFE06" w14:textId="355AE4F0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3,954</w:t>
            </w:r>
          </w:p>
        </w:tc>
        <w:tc>
          <w:tcPr>
            <w:tcW w:w="1620" w:type="dxa"/>
            <w:shd w:val="clear" w:color="auto" w:fill="auto"/>
          </w:tcPr>
          <w:p w14:paraId="27011BC0" w14:textId="51E618BA" w:rsidR="00DE46E5" w:rsidRPr="00015187" w:rsidRDefault="00DE46E5" w:rsidP="00DE46E5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(1,951)</w:t>
            </w:r>
          </w:p>
        </w:tc>
        <w:tc>
          <w:tcPr>
            <w:tcW w:w="1350" w:type="dxa"/>
            <w:shd w:val="clear" w:color="auto" w:fill="auto"/>
          </w:tcPr>
          <w:p w14:paraId="70925A0E" w14:textId="1C763B86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2,003</w:t>
            </w:r>
          </w:p>
        </w:tc>
      </w:tr>
      <w:tr w:rsidR="00015187" w:rsidRPr="00015187" w14:paraId="25C90B3F" w14:textId="77777777" w:rsidTr="00141C94">
        <w:trPr>
          <w:trHeight w:val="234"/>
        </w:trPr>
        <w:tc>
          <w:tcPr>
            <w:tcW w:w="3420" w:type="dxa"/>
          </w:tcPr>
          <w:p w14:paraId="42BE8664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รายได้ระหว่างส่วนงาน</w:t>
            </w:r>
          </w:p>
        </w:tc>
        <w:tc>
          <w:tcPr>
            <w:tcW w:w="1230" w:type="dxa"/>
          </w:tcPr>
          <w:p w14:paraId="223684FE" w14:textId="7B0362B8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</w:tcPr>
          <w:p w14:paraId="2098D5DF" w14:textId="32AE2AF3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22519E6F" w14:textId="023A59CA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37DAAC" w14:textId="1532E1B2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161</w:t>
            </w:r>
          </w:p>
        </w:tc>
        <w:tc>
          <w:tcPr>
            <w:tcW w:w="1260" w:type="dxa"/>
          </w:tcPr>
          <w:p w14:paraId="53F451C0" w14:textId="63BE4A9D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9CCC3DC" w14:textId="60C09C45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14:paraId="6F82C4C8" w14:textId="741C6B30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183</w:t>
            </w:r>
          </w:p>
        </w:tc>
        <w:tc>
          <w:tcPr>
            <w:tcW w:w="1620" w:type="dxa"/>
            <w:shd w:val="clear" w:color="auto" w:fill="auto"/>
          </w:tcPr>
          <w:p w14:paraId="06C42226" w14:textId="6B88EFE4" w:rsidR="00DE46E5" w:rsidRPr="00015187" w:rsidRDefault="00DE46E5" w:rsidP="00DE46E5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(183)</w:t>
            </w:r>
          </w:p>
        </w:tc>
        <w:tc>
          <w:tcPr>
            <w:tcW w:w="1350" w:type="dxa"/>
            <w:shd w:val="clear" w:color="auto" w:fill="auto"/>
          </w:tcPr>
          <w:p w14:paraId="2D5EB817" w14:textId="51924CC0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</w:tr>
      <w:tr w:rsidR="00015187" w:rsidRPr="00015187" w14:paraId="0769920B" w14:textId="77777777" w:rsidTr="00141C94">
        <w:trPr>
          <w:trHeight w:val="180"/>
        </w:trPr>
        <w:tc>
          <w:tcPr>
            <w:tcW w:w="3420" w:type="dxa"/>
          </w:tcPr>
          <w:p w14:paraId="2CC12EE7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30" w:type="dxa"/>
          </w:tcPr>
          <w:p w14:paraId="0A31248B" w14:textId="6777314E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</w:t>
            </w:r>
          </w:p>
        </w:tc>
        <w:tc>
          <w:tcPr>
            <w:tcW w:w="1230" w:type="dxa"/>
          </w:tcPr>
          <w:p w14:paraId="1A53AD0F" w14:textId="62C624CF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30" w:type="dxa"/>
            <w:shd w:val="clear" w:color="auto" w:fill="auto"/>
          </w:tcPr>
          <w:p w14:paraId="1722D3A5" w14:textId="34072136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E1E2773" w14:textId="4AC3412C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</w:tcPr>
          <w:p w14:paraId="5FF5B49B" w14:textId="3055A368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5DC3DB1" w14:textId="766FF477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24</w:t>
            </w:r>
          </w:p>
        </w:tc>
        <w:tc>
          <w:tcPr>
            <w:tcW w:w="1440" w:type="dxa"/>
            <w:shd w:val="clear" w:color="auto" w:fill="auto"/>
          </w:tcPr>
          <w:p w14:paraId="7D37A41C" w14:textId="39193329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25</w:t>
            </w:r>
          </w:p>
        </w:tc>
        <w:tc>
          <w:tcPr>
            <w:tcW w:w="1620" w:type="dxa"/>
            <w:shd w:val="clear" w:color="auto" w:fill="auto"/>
          </w:tcPr>
          <w:p w14:paraId="5A9FCD31" w14:textId="3C9B4CD8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F8FB6EE" w14:textId="20BE596F" w:rsidR="00DE46E5" w:rsidRPr="00015187" w:rsidRDefault="00DE46E5" w:rsidP="00DE46E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25</w:t>
            </w:r>
          </w:p>
        </w:tc>
      </w:tr>
      <w:tr w:rsidR="00015187" w:rsidRPr="00015187" w14:paraId="5A378116" w14:textId="77777777" w:rsidTr="00141C94">
        <w:trPr>
          <w:trHeight w:val="189"/>
        </w:trPr>
        <w:tc>
          <w:tcPr>
            <w:tcW w:w="3420" w:type="dxa"/>
          </w:tcPr>
          <w:p w14:paraId="781471B5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230" w:type="dxa"/>
          </w:tcPr>
          <w:p w14:paraId="435B120F" w14:textId="786B74A9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1,828</w:t>
            </w:r>
          </w:p>
        </w:tc>
        <w:tc>
          <w:tcPr>
            <w:tcW w:w="1230" w:type="dxa"/>
          </w:tcPr>
          <w:p w14:paraId="17D0931B" w14:textId="14D720BE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1,470</w:t>
            </w:r>
          </w:p>
        </w:tc>
        <w:tc>
          <w:tcPr>
            <w:tcW w:w="1230" w:type="dxa"/>
            <w:shd w:val="clear" w:color="auto" w:fill="auto"/>
          </w:tcPr>
          <w:p w14:paraId="37A83B7D" w14:textId="28AE9370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3,298</w:t>
            </w:r>
          </w:p>
        </w:tc>
        <w:tc>
          <w:tcPr>
            <w:tcW w:w="1440" w:type="dxa"/>
            <w:shd w:val="clear" w:color="auto" w:fill="auto"/>
          </w:tcPr>
          <w:p w14:paraId="4BFF0B97" w14:textId="56A6E9F8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260</w:t>
            </w:r>
          </w:p>
        </w:tc>
        <w:tc>
          <w:tcPr>
            <w:tcW w:w="1260" w:type="dxa"/>
          </w:tcPr>
          <w:p w14:paraId="5C2AB905" w14:textId="06FE9B0A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481</w:t>
            </w:r>
          </w:p>
        </w:tc>
        <w:tc>
          <w:tcPr>
            <w:tcW w:w="1260" w:type="dxa"/>
            <w:shd w:val="clear" w:color="auto" w:fill="auto"/>
          </w:tcPr>
          <w:p w14:paraId="126C9040" w14:textId="23A13AAF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123</w:t>
            </w:r>
          </w:p>
        </w:tc>
        <w:tc>
          <w:tcPr>
            <w:tcW w:w="1440" w:type="dxa"/>
            <w:shd w:val="clear" w:color="auto" w:fill="auto"/>
          </w:tcPr>
          <w:p w14:paraId="69E6AC68" w14:textId="0C38A8CE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4,162</w:t>
            </w:r>
          </w:p>
        </w:tc>
        <w:tc>
          <w:tcPr>
            <w:tcW w:w="1620" w:type="dxa"/>
            <w:shd w:val="clear" w:color="auto" w:fill="auto"/>
          </w:tcPr>
          <w:p w14:paraId="517104B8" w14:textId="361CC0BC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(2,134)</w:t>
            </w:r>
          </w:p>
        </w:tc>
        <w:tc>
          <w:tcPr>
            <w:tcW w:w="1350" w:type="dxa"/>
            <w:shd w:val="clear" w:color="auto" w:fill="auto"/>
          </w:tcPr>
          <w:p w14:paraId="77CEF91B" w14:textId="06247EE8" w:rsidR="00DE46E5" w:rsidRPr="00015187" w:rsidRDefault="00DE46E5" w:rsidP="00DE46E5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2,028</w:t>
            </w:r>
          </w:p>
        </w:tc>
      </w:tr>
      <w:tr w:rsidR="00015187" w:rsidRPr="00015187" w14:paraId="611ED0F6" w14:textId="77777777" w:rsidTr="00141C94">
        <w:trPr>
          <w:trHeight w:val="207"/>
        </w:trPr>
        <w:tc>
          <w:tcPr>
            <w:tcW w:w="3420" w:type="dxa"/>
          </w:tcPr>
          <w:p w14:paraId="1E6001A2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ผลการดำเนินงาน</w:t>
            </w:r>
          </w:p>
        </w:tc>
        <w:tc>
          <w:tcPr>
            <w:tcW w:w="1230" w:type="dxa"/>
          </w:tcPr>
          <w:p w14:paraId="642B791E" w14:textId="7777777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72D268DC" w14:textId="7777777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D0DAE85" w14:textId="77777777" w:rsidR="00DE46E5" w:rsidRPr="00015187" w:rsidRDefault="00DE46E5" w:rsidP="00DE46E5">
            <w:pPr>
              <w:tabs>
                <w:tab w:val="decimal" w:pos="79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60ECDBB0" w14:textId="77777777" w:rsidR="00DE46E5" w:rsidRPr="00015187" w:rsidRDefault="00DE46E5" w:rsidP="00DE46E5">
            <w:pPr>
              <w:tabs>
                <w:tab w:val="decimal" w:pos="106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62A21810" w14:textId="7777777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79B4D1B1" w14:textId="6E08CCB4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8DD5C94" w14:textId="77777777" w:rsidR="00DE46E5" w:rsidRPr="00015187" w:rsidRDefault="00DE46E5" w:rsidP="00DE46E5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4F35552F" w14:textId="77777777" w:rsidR="00DE46E5" w:rsidRPr="00015187" w:rsidRDefault="00DE46E5" w:rsidP="00DE46E5">
            <w:pPr>
              <w:tabs>
                <w:tab w:val="decimal" w:pos="1155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4C11C77C" w14:textId="7777777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15187" w:rsidRPr="00015187" w14:paraId="754EC4C1" w14:textId="77777777" w:rsidTr="00141C94">
        <w:trPr>
          <w:trHeight w:val="80"/>
        </w:trPr>
        <w:tc>
          <w:tcPr>
            <w:tcW w:w="3420" w:type="dxa"/>
          </w:tcPr>
          <w:p w14:paraId="7643634D" w14:textId="77777777" w:rsidR="00DE46E5" w:rsidRPr="00015187" w:rsidRDefault="00DE46E5" w:rsidP="00DE46E5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  <w:cs/>
              </w:rPr>
              <w:t>กำไร</w:t>
            </w:r>
            <w:r w:rsidRPr="00015187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015187">
              <w:rPr>
                <w:rFonts w:ascii="Angsana New" w:hAnsi="Angsana New"/>
                <w:b/>
                <w:bCs/>
                <w:cs/>
              </w:rPr>
              <w:t>ของส่วนงาน</w:t>
            </w:r>
          </w:p>
        </w:tc>
        <w:tc>
          <w:tcPr>
            <w:tcW w:w="1230" w:type="dxa"/>
          </w:tcPr>
          <w:p w14:paraId="12457D6F" w14:textId="4F263179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104</w:t>
            </w:r>
          </w:p>
        </w:tc>
        <w:tc>
          <w:tcPr>
            <w:tcW w:w="1230" w:type="dxa"/>
          </w:tcPr>
          <w:p w14:paraId="0EE9B390" w14:textId="74D80BC7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333</w:t>
            </w:r>
          </w:p>
        </w:tc>
        <w:tc>
          <w:tcPr>
            <w:tcW w:w="1230" w:type="dxa"/>
            <w:shd w:val="clear" w:color="auto" w:fill="auto"/>
          </w:tcPr>
          <w:p w14:paraId="369A638B" w14:textId="478887A9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437</w:t>
            </w:r>
          </w:p>
        </w:tc>
        <w:tc>
          <w:tcPr>
            <w:tcW w:w="1440" w:type="dxa"/>
            <w:shd w:val="clear" w:color="auto" w:fill="auto"/>
          </w:tcPr>
          <w:p w14:paraId="5BE9A93B" w14:textId="506E13C1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(12)</w:t>
            </w:r>
          </w:p>
        </w:tc>
        <w:tc>
          <w:tcPr>
            <w:tcW w:w="1260" w:type="dxa"/>
          </w:tcPr>
          <w:p w14:paraId="3C845F9C" w14:textId="452C7182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145</w:t>
            </w:r>
          </w:p>
        </w:tc>
        <w:tc>
          <w:tcPr>
            <w:tcW w:w="1260" w:type="dxa"/>
            <w:shd w:val="clear" w:color="auto" w:fill="auto"/>
          </w:tcPr>
          <w:p w14:paraId="2E0E1F31" w14:textId="32C64071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14:paraId="6ECF5DB6" w14:textId="58FB22A2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626</w:t>
            </w:r>
          </w:p>
        </w:tc>
        <w:tc>
          <w:tcPr>
            <w:tcW w:w="1620" w:type="dxa"/>
            <w:shd w:val="clear" w:color="auto" w:fill="auto"/>
          </w:tcPr>
          <w:p w14:paraId="244AF0D3" w14:textId="1DC868AF" w:rsidR="00DE46E5" w:rsidRPr="00015187" w:rsidRDefault="00DE46E5" w:rsidP="00DE46E5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/>
                <w:b/>
                <w:bCs/>
              </w:rPr>
              <w:t>(216)</w:t>
            </w:r>
          </w:p>
        </w:tc>
        <w:tc>
          <w:tcPr>
            <w:tcW w:w="1350" w:type="dxa"/>
            <w:shd w:val="clear" w:color="auto" w:fill="auto"/>
          </w:tcPr>
          <w:p w14:paraId="6A05A318" w14:textId="2E040B16" w:rsidR="00DE46E5" w:rsidRPr="00015187" w:rsidRDefault="00DE46E5" w:rsidP="00DE46E5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410</w:t>
            </w:r>
          </w:p>
        </w:tc>
      </w:tr>
      <w:tr w:rsidR="00015187" w:rsidRPr="00015187" w14:paraId="3C39FEB8" w14:textId="77777777" w:rsidTr="00141C94">
        <w:trPr>
          <w:trHeight w:val="80"/>
        </w:trPr>
        <w:tc>
          <w:tcPr>
            <w:tcW w:w="3420" w:type="dxa"/>
          </w:tcPr>
          <w:p w14:paraId="69DF15AC" w14:textId="77777777" w:rsidR="007A4A61" w:rsidRPr="00015187" w:rsidRDefault="007A4A61" w:rsidP="007A4A61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1230" w:type="dxa"/>
          </w:tcPr>
          <w:p w14:paraId="2E4F678A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743DCDE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417D1248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763321A1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77199AB5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229E16A6" w14:textId="3D54BE69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5D7AD35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14:paraId="5E1C87FE" w14:textId="77777777" w:rsidR="007A4A61" w:rsidRPr="00015187" w:rsidRDefault="007A4A61" w:rsidP="007A4A61">
            <w:pPr>
              <w:tabs>
                <w:tab w:val="decimal" w:pos="1155"/>
              </w:tabs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shd w:val="clear" w:color="auto" w:fill="auto"/>
          </w:tcPr>
          <w:p w14:paraId="079A0EE4" w14:textId="77777777" w:rsidR="007A4A61" w:rsidRPr="00015187" w:rsidRDefault="007A4A61" w:rsidP="007A4A61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</w:tr>
      <w:tr w:rsidR="00015187" w:rsidRPr="00015187" w14:paraId="2C7FDCAF" w14:textId="77777777" w:rsidTr="00141C94">
        <w:trPr>
          <w:trHeight w:val="180"/>
        </w:trPr>
        <w:tc>
          <w:tcPr>
            <w:tcW w:w="3420" w:type="dxa"/>
          </w:tcPr>
          <w:p w14:paraId="17EDB409" w14:textId="77777777" w:rsidR="00011B88" w:rsidRPr="00015187" w:rsidRDefault="00011B88" w:rsidP="00011B88">
            <w:pPr>
              <w:spacing w:line="280" w:lineRule="exact"/>
              <w:ind w:right="-14"/>
              <w:jc w:val="thaiDistribute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 w:hint="cs"/>
                <w:cs/>
              </w:rPr>
              <w:t>รายได้</w:t>
            </w:r>
            <w:r w:rsidRPr="00015187">
              <w:rPr>
                <w:rFonts w:ascii="Angsana New" w:hAnsi="Angsana New"/>
                <w:cs/>
              </w:rPr>
              <w:t>ดอกเบี้ย</w:t>
            </w:r>
          </w:p>
        </w:tc>
        <w:tc>
          <w:tcPr>
            <w:tcW w:w="1230" w:type="dxa"/>
          </w:tcPr>
          <w:p w14:paraId="152072EC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8E57D50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370514A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8F6BD36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B7009A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CC59956" w14:textId="2C51066B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13982E1E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02DFF60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0FAAF4D9" w14:textId="33917D48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79</w:t>
            </w:r>
          </w:p>
        </w:tc>
      </w:tr>
      <w:tr w:rsidR="00015187" w:rsidRPr="00015187" w14:paraId="071C6159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4041F3BA" w14:textId="77777777" w:rsidR="00011B88" w:rsidRPr="00015187" w:rsidRDefault="00011B88" w:rsidP="00011B88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ค่าใช้จ่ายในการขาย</w:t>
            </w:r>
          </w:p>
        </w:tc>
        <w:tc>
          <w:tcPr>
            <w:tcW w:w="1230" w:type="dxa"/>
          </w:tcPr>
          <w:p w14:paraId="3D2FEB5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7264D227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20DF290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C363CAD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517280D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37C27CBC" w14:textId="542FB3F2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B380181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6E9E7718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04BCDA0" w14:textId="1B40A9B0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(7)</w:t>
            </w:r>
          </w:p>
        </w:tc>
      </w:tr>
      <w:tr w:rsidR="00015187" w:rsidRPr="00015187" w14:paraId="0E86C2B1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66CF4E39" w14:textId="77777777" w:rsidR="00011B88" w:rsidRPr="00015187" w:rsidRDefault="00011B88" w:rsidP="00011B88">
            <w:pPr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230" w:type="dxa"/>
          </w:tcPr>
          <w:p w14:paraId="39F8D812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1A85EB94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1EAB59B8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2E9DB03A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03C1899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727E6660" w14:textId="24684C19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762A71C0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55ABCC6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508D2AC" w14:textId="7EDE09D9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</w:rPr>
              <w:t>(285)</w:t>
            </w:r>
          </w:p>
        </w:tc>
      </w:tr>
      <w:tr w:rsidR="00015187" w:rsidRPr="00015187" w14:paraId="52A803C9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62E7A83C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  <w:cs/>
              </w:rPr>
              <w:t>ส่วนแบ่ง</w:t>
            </w:r>
            <w:r w:rsidRPr="00015187">
              <w:rPr>
                <w:rFonts w:ascii="Angsana New" w:hAnsi="Angsana New" w:hint="cs"/>
                <w:cs/>
              </w:rPr>
              <w:t>กำไร</w:t>
            </w:r>
            <w:r w:rsidRPr="00015187">
              <w:rPr>
                <w:rFonts w:ascii="Angsana New" w:hAnsi="Angsana New"/>
                <w:cs/>
              </w:rPr>
              <w:t>จากเงินลงทุนในการร่วมค้า</w:t>
            </w:r>
          </w:p>
        </w:tc>
        <w:tc>
          <w:tcPr>
            <w:tcW w:w="1230" w:type="dxa"/>
            <w:vAlign w:val="bottom"/>
          </w:tcPr>
          <w:p w14:paraId="6C2DFEE1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3B97EBF5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vAlign w:val="bottom"/>
          </w:tcPr>
          <w:p w14:paraId="4E43F756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20747636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0C47FB81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2EE7B289" w14:textId="2C88844B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09B8FF19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191F26F2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5B25C29E" w14:textId="7CA00964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190</w:t>
            </w:r>
          </w:p>
        </w:tc>
      </w:tr>
      <w:tr w:rsidR="00015187" w:rsidRPr="00015187" w14:paraId="48C28611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12A60E70" w14:textId="77777777" w:rsidR="00011B88" w:rsidRPr="00015187" w:rsidRDefault="00011B88" w:rsidP="00011B88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ต้นทุน</w:t>
            </w:r>
            <w:r w:rsidRPr="00015187">
              <w:rPr>
                <w:rFonts w:ascii="Angsana New" w:hAnsi="Angsana New"/>
                <w:cs/>
              </w:rPr>
              <w:t>ทางการเงิน</w:t>
            </w:r>
          </w:p>
        </w:tc>
        <w:tc>
          <w:tcPr>
            <w:tcW w:w="1230" w:type="dxa"/>
          </w:tcPr>
          <w:p w14:paraId="07849F0E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</w:tcPr>
          <w:p w14:paraId="05D690B1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30" w:type="dxa"/>
            <w:shd w:val="clear" w:color="auto" w:fill="auto"/>
          </w:tcPr>
          <w:p w14:paraId="1379770C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5D8C94C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44C875E4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58AF3C74" w14:textId="40883790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5AF11CB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84A88EA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E734FA1" w14:textId="53EE657E" w:rsidR="00011B88" w:rsidRPr="00015187" w:rsidRDefault="00011B88" w:rsidP="00011B8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  <w:r w:rsidRPr="00015187">
              <w:rPr>
                <w:rFonts w:ascii="Angsana New" w:hAnsi="Angsana New"/>
              </w:rPr>
              <w:t>(134)</w:t>
            </w:r>
          </w:p>
        </w:tc>
      </w:tr>
      <w:tr w:rsidR="00015187" w:rsidRPr="00015187" w14:paraId="487D161B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699E04F4" w14:textId="4EF94F95" w:rsidR="00011B88" w:rsidRPr="00015187" w:rsidRDefault="001C0BBC" w:rsidP="00011B88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011B88" w:rsidRPr="00015187">
              <w:rPr>
                <w:rFonts w:ascii="Angsana New" w:hAnsi="Angsana New" w:hint="cs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30" w:type="dxa"/>
          </w:tcPr>
          <w:p w14:paraId="6E30E91E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56C13FD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7E47C6E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22A728CC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EAC38E8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01D4E4AB" w14:textId="595F78DA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F551D54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5F531BF9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126504FD" w14:textId="6FAC97DD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253</w:t>
            </w:r>
          </w:p>
        </w:tc>
      </w:tr>
      <w:tr w:rsidR="00015187" w:rsidRPr="00015187" w14:paraId="26BDBC40" w14:textId="77777777" w:rsidTr="00141C94">
        <w:trPr>
          <w:trHeight w:val="180"/>
        </w:trPr>
        <w:tc>
          <w:tcPr>
            <w:tcW w:w="3420" w:type="dxa"/>
            <w:vAlign w:val="bottom"/>
          </w:tcPr>
          <w:p w14:paraId="01C5EC7E" w14:textId="77777777" w:rsidR="00011B88" w:rsidRPr="00015187" w:rsidRDefault="00011B88" w:rsidP="00011B88">
            <w:pPr>
              <w:spacing w:line="280" w:lineRule="exact"/>
              <w:ind w:right="-14"/>
              <w:jc w:val="thaiDistribute"/>
              <w:rPr>
                <w:rFonts w:ascii="Angsana New" w:hAnsi="Angsana New"/>
              </w:rPr>
            </w:pPr>
            <w:r w:rsidRPr="00015187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1230" w:type="dxa"/>
          </w:tcPr>
          <w:p w14:paraId="210E59B8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3E94A750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67E36CC5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1AD0B110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16FDD45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53257114" w14:textId="701003D4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5E6FE3EE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05880F3C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4FBD283E" w14:textId="1685BFD5" w:rsidR="00011B88" w:rsidRPr="00015187" w:rsidRDefault="00011B88" w:rsidP="00011B88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cs/>
              </w:rPr>
            </w:pPr>
            <w:r w:rsidRPr="00015187">
              <w:rPr>
                <w:rFonts w:ascii="Angsana New" w:hAnsi="Angsana New"/>
              </w:rPr>
              <w:t>(54)</w:t>
            </w:r>
          </w:p>
        </w:tc>
      </w:tr>
      <w:tr w:rsidR="00015187" w:rsidRPr="00015187" w14:paraId="54CB2B36" w14:textId="77777777" w:rsidTr="00141C94">
        <w:trPr>
          <w:trHeight w:val="161"/>
        </w:trPr>
        <w:tc>
          <w:tcPr>
            <w:tcW w:w="3420" w:type="dxa"/>
            <w:vAlign w:val="bottom"/>
          </w:tcPr>
          <w:p w14:paraId="57EBA20A" w14:textId="7512C977" w:rsidR="00011B88" w:rsidRPr="00015187" w:rsidRDefault="001C0BBC" w:rsidP="00011B88">
            <w:pPr>
              <w:spacing w:line="280" w:lineRule="exact"/>
              <w:ind w:right="-14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015187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011B88" w:rsidRPr="00015187">
              <w:rPr>
                <w:rFonts w:ascii="Angsana New" w:hAnsi="Angsana New" w:hint="cs"/>
                <w:b/>
                <w:bCs/>
                <w:cs/>
              </w:rPr>
              <w:t>สำหรับงวด</w:t>
            </w:r>
          </w:p>
        </w:tc>
        <w:tc>
          <w:tcPr>
            <w:tcW w:w="1230" w:type="dxa"/>
          </w:tcPr>
          <w:p w14:paraId="05B43BB8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</w:tcPr>
          <w:p w14:paraId="6E63AC67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0" w:type="dxa"/>
            <w:shd w:val="clear" w:color="auto" w:fill="auto"/>
          </w:tcPr>
          <w:p w14:paraId="00D9CBDB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shd w:val="clear" w:color="auto" w:fill="auto"/>
          </w:tcPr>
          <w:p w14:paraId="3E6E3B58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9E2772F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260" w:type="dxa"/>
            <w:shd w:val="clear" w:color="auto" w:fill="auto"/>
          </w:tcPr>
          <w:p w14:paraId="25E76DF2" w14:textId="2B886048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440" w:type="dxa"/>
            <w:shd w:val="clear" w:color="auto" w:fill="auto"/>
          </w:tcPr>
          <w:p w14:paraId="3A71AD17" w14:textId="77777777" w:rsidR="00011B88" w:rsidRPr="00015187" w:rsidRDefault="00011B88" w:rsidP="00011B88">
            <w:pP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620" w:type="dxa"/>
            <w:shd w:val="clear" w:color="auto" w:fill="auto"/>
          </w:tcPr>
          <w:p w14:paraId="360A0C78" w14:textId="77777777" w:rsidR="00011B88" w:rsidRPr="00015187" w:rsidRDefault="00011B88" w:rsidP="00011B88">
            <w:pPr>
              <w:tabs>
                <w:tab w:val="decimal" w:pos="1152"/>
              </w:tabs>
              <w:spacing w:line="280" w:lineRule="exact"/>
              <w:ind w:right="-14"/>
              <w:rPr>
                <w:rFonts w:ascii="Angsana New" w:hAnsi="Angsana New"/>
              </w:rPr>
            </w:pPr>
          </w:p>
        </w:tc>
        <w:tc>
          <w:tcPr>
            <w:tcW w:w="1350" w:type="dxa"/>
            <w:shd w:val="clear" w:color="auto" w:fill="auto"/>
          </w:tcPr>
          <w:p w14:paraId="3A8D2B84" w14:textId="0938D096" w:rsidR="00011B88" w:rsidRPr="00015187" w:rsidRDefault="00011B88" w:rsidP="00011B88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280" w:lineRule="exact"/>
              <w:ind w:right="-14"/>
              <w:rPr>
                <w:rFonts w:ascii="Angsana New" w:hAnsi="Angsana New"/>
                <w:b/>
                <w:bCs/>
              </w:rPr>
            </w:pPr>
            <w:r w:rsidRPr="00015187">
              <w:rPr>
                <w:rFonts w:ascii="Angsana New" w:hAnsi="Angsana New"/>
                <w:b/>
                <w:bCs/>
              </w:rPr>
              <w:t>199</w:t>
            </w:r>
          </w:p>
        </w:tc>
      </w:tr>
    </w:tbl>
    <w:p w14:paraId="14785EE7" w14:textId="77777777" w:rsidR="00620EF5" w:rsidRPr="00015187" w:rsidRDefault="00620EF5" w:rsidP="00620EF5">
      <w:pPr>
        <w:tabs>
          <w:tab w:val="left" w:pos="358"/>
          <w:tab w:val="left" w:pos="900"/>
        </w:tabs>
        <w:ind w:left="547" w:right="-302" w:hanging="547"/>
        <w:jc w:val="right"/>
        <w:rPr>
          <w:rFonts w:ascii="Angsana New" w:hAnsi="Angsana New"/>
        </w:rPr>
      </w:pPr>
    </w:p>
    <w:p w14:paraId="0CF9E964" w14:textId="5AD86BF6" w:rsidR="00D1371A" w:rsidRPr="00015187" w:rsidRDefault="00620EF5" w:rsidP="004E582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  <w:cs/>
        </w:rPr>
      </w:pPr>
      <w:r w:rsidRPr="00015187">
        <w:rPr>
          <w:rFonts w:ascii="Angsana New" w:hAnsi="Angsana New"/>
        </w:rPr>
        <w:br w:type="page"/>
      </w:r>
    </w:p>
    <w:p w14:paraId="6A7B619D" w14:textId="77777777" w:rsidR="00140B66" w:rsidRPr="00015187" w:rsidRDefault="00140B66" w:rsidP="006768E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6"/>
          <w:szCs w:val="16"/>
        </w:rPr>
        <w:sectPr w:rsidR="00140B66" w:rsidRPr="00015187" w:rsidSect="005215DB">
          <w:headerReference w:type="default" r:id="rId13"/>
          <w:footerReference w:type="default" r:id="rId14"/>
          <w:pgSz w:w="16834" w:h="11909" w:orient="landscape" w:code="9"/>
          <w:pgMar w:top="1296" w:right="1080" w:bottom="1080" w:left="1296" w:header="706" w:footer="706" w:gutter="0"/>
          <w:cols w:space="720"/>
          <w:docGrid w:linePitch="360"/>
        </w:sectPr>
      </w:pPr>
    </w:p>
    <w:p w14:paraId="505C3DB7" w14:textId="76522A1D" w:rsidR="00C82FB3" w:rsidRPr="00015187" w:rsidRDefault="00A01A43" w:rsidP="009E1E5E">
      <w:pPr>
        <w:tabs>
          <w:tab w:val="left" w:pos="144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C82FB3" w:rsidRPr="00015187">
        <w:rPr>
          <w:rFonts w:ascii="Angsana New" w:hAnsi="Angsana New"/>
          <w:b/>
          <w:bCs/>
          <w:sz w:val="32"/>
          <w:szCs w:val="32"/>
        </w:rPr>
        <w:t>.</w:t>
      </w:r>
      <w:r w:rsidR="00C82FB3" w:rsidRPr="00015187">
        <w:rPr>
          <w:rFonts w:ascii="Angsana New" w:hAnsi="Angsana New"/>
          <w:b/>
          <w:bCs/>
          <w:sz w:val="32"/>
          <w:szCs w:val="32"/>
        </w:rPr>
        <w:tab/>
      </w:r>
      <w:r w:rsidR="00C82FB3" w:rsidRPr="00015187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DB8716A" w14:textId="68AC3ABF" w:rsidR="00C82FB3" w:rsidRPr="00015187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015187">
        <w:rPr>
          <w:rFonts w:ascii="Angsana New" w:hAnsi="Angsana New"/>
          <w:b/>
          <w:bCs/>
          <w:sz w:val="32"/>
          <w:szCs w:val="32"/>
        </w:rPr>
        <w:t>1</w:t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ภาระผูกพันเกี่ยวกับสัญญาก่อสร้าง การติดตั้งสินทรัพย์ที่ใช้ในการดำเนินงานและบริการที่เกี่ยวข้อง</w:t>
      </w:r>
    </w:p>
    <w:p w14:paraId="3A020FD9" w14:textId="79708968" w:rsidR="00A63685" w:rsidRPr="00015187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4E582C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 w:hint="cs"/>
          <w:sz w:val="32"/>
          <w:szCs w:val="32"/>
          <w:cs/>
        </w:rPr>
        <w:t xml:space="preserve"> กลุ่มบริษัทมีภาระผูกพันเกี่ยวกับต้นทุนการก่อสร้างของโครงการต่าง ๆ </w:t>
      </w:r>
      <w:r w:rsidRPr="00015187">
        <w:rPr>
          <w:rFonts w:ascii="Angsana New" w:hAnsi="Angsana New"/>
          <w:sz w:val="32"/>
          <w:szCs w:val="32"/>
        </w:rPr>
        <w:t xml:space="preserve">              </w:t>
      </w:r>
      <w:r w:rsidRPr="00015187">
        <w:rPr>
          <w:rFonts w:ascii="Angsana New" w:hAnsi="Angsana New" w:hint="cs"/>
          <w:sz w:val="32"/>
          <w:szCs w:val="32"/>
          <w:cs/>
        </w:rPr>
        <w:t>การติดตั้งสินทรัพย์ที่ใช้ในการดำเนินงานและบริการที่เกี่ยวข้องเป็นจำนวนเงิน</w:t>
      </w:r>
      <w:r w:rsidR="007D66B1" w:rsidRPr="00015187">
        <w:rPr>
          <w:rFonts w:ascii="Angsana New" w:hAnsi="Angsana New"/>
          <w:sz w:val="32"/>
          <w:szCs w:val="32"/>
        </w:rPr>
        <w:t xml:space="preserve"> </w:t>
      </w:r>
      <w:r w:rsidR="00E873D1">
        <w:rPr>
          <w:rFonts w:ascii="Angsana New" w:hAnsi="Angsana New"/>
          <w:sz w:val="32"/>
          <w:szCs w:val="32"/>
        </w:rPr>
        <w:t>1,157</w:t>
      </w:r>
      <w:r w:rsidR="004E582C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015187">
        <w:rPr>
          <w:rFonts w:ascii="Angsana New" w:hAnsi="Angsana New"/>
          <w:sz w:val="32"/>
          <w:szCs w:val="32"/>
        </w:rPr>
        <w:t xml:space="preserve">                          </w:t>
      </w:r>
      <w:r w:rsidRPr="00015187">
        <w:rPr>
          <w:rFonts w:ascii="Angsana New" w:hAnsi="Angsana New" w:hint="cs"/>
          <w:sz w:val="32"/>
          <w:szCs w:val="32"/>
          <w:cs/>
        </w:rPr>
        <w:t>(</w:t>
      </w:r>
      <w:r w:rsidRPr="00015187">
        <w:rPr>
          <w:rFonts w:ascii="Angsana New" w:hAnsi="Angsana New"/>
          <w:sz w:val="32"/>
          <w:szCs w:val="32"/>
        </w:rPr>
        <w:t>31</w:t>
      </w:r>
      <w:r w:rsidRPr="00015187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4E582C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="006B4066" w:rsidRPr="00015187">
        <w:rPr>
          <w:rFonts w:ascii="Angsana New" w:hAnsi="Angsana New"/>
          <w:sz w:val="32"/>
          <w:szCs w:val="32"/>
        </w:rPr>
        <w:t xml:space="preserve">1,442 </w:t>
      </w:r>
      <w:r w:rsidRPr="00015187">
        <w:rPr>
          <w:rFonts w:ascii="Angsana New" w:hAnsi="Angsana New" w:hint="cs"/>
          <w:sz w:val="32"/>
          <w:szCs w:val="32"/>
          <w:cs/>
        </w:rPr>
        <w:t>ล้านบาท)</w:t>
      </w:r>
      <w:r w:rsidRPr="00015187">
        <w:rPr>
          <w:rFonts w:ascii="Angsana New" w:hAnsi="Angsana New"/>
          <w:sz w:val="32"/>
          <w:szCs w:val="32"/>
        </w:rPr>
        <w:t xml:space="preserve"> (</w:t>
      </w:r>
      <w:r w:rsidRPr="00015187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งบการเงินเฉพาะกิจการ: </w:t>
      </w:r>
      <w:r w:rsidR="00E873D1">
        <w:rPr>
          <w:rFonts w:ascii="Angsana New" w:hAnsi="Angsana New"/>
          <w:sz w:val="32"/>
          <w:szCs w:val="32"/>
        </w:rPr>
        <w:t>244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015187">
        <w:rPr>
          <w:rFonts w:ascii="Angsana New" w:hAnsi="Angsana New"/>
          <w:sz w:val="32"/>
          <w:szCs w:val="32"/>
        </w:rPr>
        <w:t>31</w:t>
      </w:r>
      <w:r w:rsidRPr="00015187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6B4066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="00F922FC" w:rsidRPr="00015187">
        <w:rPr>
          <w:rFonts w:ascii="Angsana New" w:hAnsi="Angsana New"/>
          <w:sz w:val="32"/>
          <w:szCs w:val="32"/>
        </w:rPr>
        <w:t>2</w:t>
      </w:r>
      <w:r w:rsidR="00F63521" w:rsidRPr="00015187">
        <w:rPr>
          <w:rFonts w:ascii="Angsana New" w:hAnsi="Angsana New"/>
          <w:sz w:val="32"/>
          <w:szCs w:val="32"/>
        </w:rPr>
        <w:t>53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6DB51358" w14:textId="2D55CB39" w:rsidR="00C82FB3" w:rsidRPr="00015187" w:rsidRDefault="00C82FB3" w:rsidP="009E1E5E">
      <w:pPr>
        <w:tabs>
          <w:tab w:val="left" w:pos="1440"/>
          <w:tab w:val="right" w:pos="747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Pr="00015187">
        <w:rPr>
          <w:rFonts w:ascii="Angsana New" w:hAnsi="Angsana New"/>
          <w:b/>
          <w:bCs/>
          <w:sz w:val="32"/>
          <w:szCs w:val="32"/>
        </w:rPr>
        <w:t>.2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 w:hint="cs"/>
          <w:b/>
          <w:bCs/>
          <w:sz w:val="32"/>
          <w:szCs w:val="32"/>
          <w:cs/>
        </w:rPr>
        <w:t>ภาระผูกพันจาก</w:t>
      </w:r>
      <w:r w:rsidR="00C27DFE">
        <w:rPr>
          <w:rFonts w:ascii="Angsana New" w:hAnsi="Angsana New" w:hint="cs"/>
          <w:b/>
          <w:bCs/>
          <w:sz w:val="32"/>
          <w:szCs w:val="32"/>
          <w:cs/>
        </w:rPr>
        <w:t>เงินลงทุน</w:t>
      </w:r>
    </w:p>
    <w:p w14:paraId="56B3FD9F" w14:textId="2E35A644" w:rsidR="00C82FB3" w:rsidRPr="00015187" w:rsidRDefault="00C82FB3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511777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กลุ่มบริษัทมีภาระผูกพันเกี่ยวกับสัญญาร่วมทุน โดยกลุ่มบริษัทมีภาระผูกพันในการให้ความสนับสนุนทางการเงินเป็นจำนวนเงิน</w:t>
      </w:r>
      <w:r w:rsidR="00511777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E873D1">
        <w:rPr>
          <w:rFonts w:ascii="Angsana New" w:hAnsi="Angsana New"/>
          <w:sz w:val="32"/>
          <w:szCs w:val="32"/>
        </w:rPr>
        <w:t>195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hAnsi="Angsana New" w:hint="cs"/>
          <w:sz w:val="32"/>
          <w:szCs w:val="32"/>
          <w:cs/>
        </w:rPr>
        <w:t>ล้านบาท (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D76BBA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="002413FA" w:rsidRPr="00015187">
        <w:rPr>
          <w:rFonts w:ascii="Angsana New" w:hAnsi="Angsana New"/>
          <w:sz w:val="32"/>
          <w:szCs w:val="32"/>
        </w:rPr>
        <w:t>195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>ล้านบาท)</w:t>
      </w:r>
    </w:p>
    <w:p w14:paraId="03F6A12F" w14:textId="753F5DDA" w:rsidR="00954E31" w:rsidRPr="00015187" w:rsidRDefault="00176767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.</w:t>
      </w:r>
      <w:r w:rsidR="003A2588" w:rsidRPr="00015187">
        <w:rPr>
          <w:rFonts w:ascii="Angsana New" w:hAnsi="Angsana New"/>
          <w:b/>
          <w:bCs/>
          <w:sz w:val="32"/>
          <w:szCs w:val="32"/>
        </w:rPr>
        <w:t>3</w:t>
      </w:r>
      <w:r w:rsidR="00482BD0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</w:t>
      </w:r>
      <w:r w:rsidR="009E1E5E" w:rsidRPr="00015187">
        <w:rPr>
          <w:rFonts w:ascii="Angsana New" w:hAnsi="Angsana New" w:hint="cs"/>
          <w:b/>
          <w:bCs/>
          <w:sz w:val="32"/>
          <w:szCs w:val="32"/>
          <w:cs/>
        </w:rPr>
        <w:t>ดำเนินงาน</w:t>
      </w:r>
      <w:r w:rsidR="00C035E8" w:rsidRPr="00015187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906629" w:rsidRPr="00015187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27924152" w14:textId="5CD40046" w:rsidR="00494B14" w:rsidRPr="00015187" w:rsidRDefault="00494B14" w:rsidP="009E1E5E">
      <w:pPr>
        <w:tabs>
          <w:tab w:val="left" w:pos="1440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E1E5E" w:rsidRPr="00015187">
        <w:rPr>
          <w:rFonts w:ascii="Angsana New" w:hAnsi="Angsana New"/>
          <w:sz w:val="32"/>
          <w:szCs w:val="32"/>
        </w:rPr>
        <w:t xml:space="preserve">31 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E1E5E" w:rsidRPr="00015187">
        <w:rPr>
          <w:rFonts w:ascii="Angsana New" w:hAnsi="Angsana New"/>
          <w:sz w:val="32"/>
          <w:szCs w:val="32"/>
        </w:rPr>
        <w:t xml:space="preserve">2568 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และ </w:t>
      </w:r>
      <w:r w:rsidR="009E1E5E" w:rsidRPr="00015187">
        <w:rPr>
          <w:rFonts w:ascii="Angsana New" w:hAnsi="Angsana New"/>
          <w:sz w:val="32"/>
          <w:szCs w:val="32"/>
        </w:rPr>
        <w:t xml:space="preserve">31 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E1E5E" w:rsidRPr="00015187">
        <w:rPr>
          <w:rFonts w:ascii="Angsana New" w:hAnsi="Angsana New"/>
          <w:sz w:val="32"/>
          <w:szCs w:val="32"/>
        </w:rPr>
        <w:t xml:space="preserve">2567 </w:t>
      </w:r>
      <w:r w:rsidRPr="00015187">
        <w:rPr>
          <w:rFonts w:ascii="Angsana New" w:hAnsi="Angsana New" w:hint="cs"/>
          <w:sz w:val="32"/>
          <w:szCs w:val="32"/>
          <w:cs/>
        </w:rPr>
        <w:t>กลุ่ม</w:t>
      </w:r>
      <w:r w:rsidRPr="00015187">
        <w:rPr>
          <w:rFonts w:ascii="Angsana New" w:hAnsi="Angsana New"/>
          <w:sz w:val="32"/>
          <w:szCs w:val="32"/>
          <w:cs/>
        </w:rPr>
        <w:t>บริษัทมีจำนวนเงินขั้นต่ำที่ต้องจ่ายในอนาคตทั้งสิ้นภายใต้สัญญาเช่า</w:t>
      </w:r>
      <w:r w:rsidRPr="00015187">
        <w:rPr>
          <w:rFonts w:ascii="Angsana New" w:hAnsi="Angsana New" w:hint="cs"/>
          <w:sz w:val="32"/>
          <w:szCs w:val="32"/>
          <w:cs/>
        </w:rPr>
        <w:t xml:space="preserve">ระยะสั้น สัญญาเช่าซึ่งสินทรัพย์อ้างอิงมีมูลค่าต่ำ </w:t>
      </w:r>
      <w:r w:rsidRPr="00015187">
        <w:rPr>
          <w:rFonts w:ascii="Angsana New" w:hAnsi="Angsana New"/>
          <w:sz w:val="32"/>
          <w:szCs w:val="32"/>
          <w:cs/>
        </w:rPr>
        <w:t>และ</w:t>
      </w:r>
      <w:r w:rsidRPr="00015187">
        <w:rPr>
          <w:rFonts w:ascii="Angsana New" w:hAnsi="Angsana New" w:hint="cs"/>
          <w:sz w:val="32"/>
          <w:szCs w:val="32"/>
          <w:cs/>
        </w:rPr>
        <w:t>สัญญา</w:t>
      </w:r>
      <w:r w:rsidRPr="00015187">
        <w:rPr>
          <w:rFonts w:ascii="Angsana New" w:hAnsi="Angsana New"/>
          <w:sz w:val="32"/>
          <w:szCs w:val="32"/>
          <w:cs/>
        </w:rPr>
        <w:t>บริการ</w:t>
      </w:r>
      <w:r w:rsidR="00C27DFE">
        <w:rPr>
          <w:rFonts w:ascii="Angsana New" w:hAnsi="Angsana New" w:hint="cs"/>
          <w:sz w:val="32"/>
          <w:szCs w:val="32"/>
          <w:cs/>
        </w:rPr>
        <w:t>ที่บอกเลิกไม่ได้</w:t>
      </w:r>
      <w:r w:rsidRPr="00015187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p w14:paraId="30E0B7F0" w14:textId="77777777" w:rsidR="00494B14" w:rsidRPr="00015187" w:rsidRDefault="00494B14" w:rsidP="00494B14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32"/>
          <w:szCs w:val="32"/>
          <w:cs/>
        </w:rPr>
      </w:pPr>
      <w:r w:rsidRPr="00015187">
        <w:rPr>
          <w:rFonts w:ascii="Angsana New" w:eastAsia="Arial Unicode MS" w:hAnsi="Angsana New"/>
          <w:sz w:val="32"/>
          <w:szCs w:val="32"/>
          <w:cs/>
        </w:rPr>
        <w:t>(หน่วย</w:t>
      </w:r>
      <w:r w:rsidRPr="00015187">
        <w:rPr>
          <w:rFonts w:ascii="Angsana New" w:eastAsia="Arial Unicode MS" w:hAnsi="Angsana New"/>
          <w:sz w:val="32"/>
          <w:szCs w:val="32"/>
        </w:rPr>
        <w:t xml:space="preserve">: </w:t>
      </w:r>
      <w:r w:rsidRPr="00015187">
        <w:rPr>
          <w:rFonts w:ascii="Angsana New" w:eastAsia="Arial Unicode MS" w:hAnsi="Angsana New"/>
          <w:sz w:val="32"/>
          <w:szCs w:val="32"/>
          <w:cs/>
        </w:rPr>
        <w:t>ล้านบาท)</w:t>
      </w:r>
    </w:p>
    <w:tbl>
      <w:tblPr>
        <w:tblW w:w="8658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808"/>
        <w:gridCol w:w="1462"/>
        <w:gridCol w:w="1463"/>
        <w:gridCol w:w="1462"/>
        <w:gridCol w:w="1463"/>
      </w:tblGrid>
      <w:tr w:rsidR="00015187" w:rsidRPr="00015187" w14:paraId="7110C255" w14:textId="77777777" w:rsidTr="00050C6A">
        <w:tc>
          <w:tcPr>
            <w:tcW w:w="2808" w:type="dxa"/>
          </w:tcPr>
          <w:p w14:paraId="37FD412A" w14:textId="77777777" w:rsidR="00494B14" w:rsidRPr="00015187" w:rsidRDefault="00494B14" w:rsidP="00F15526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2925" w:type="dxa"/>
            <w:gridSpan w:val="2"/>
          </w:tcPr>
          <w:p w14:paraId="09B9ACF8" w14:textId="77777777" w:rsidR="00494B14" w:rsidRPr="00015187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  <w:szCs w:val="32"/>
                <w:cs/>
              </w:rPr>
            </w:pPr>
            <w:r w:rsidRPr="00015187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925" w:type="dxa"/>
            <w:gridSpan w:val="2"/>
          </w:tcPr>
          <w:p w14:paraId="332D6F3A" w14:textId="77777777" w:rsidR="00494B14" w:rsidRPr="00015187" w:rsidRDefault="00494B14" w:rsidP="00F1552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5187" w:rsidRPr="00015187" w14:paraId="004079E7" w14:textId="77777777" w:rsidTr="00050C6A">
        <w:tc>
          <w:tcPr>
            <w:tcW w:w="2808" w:type="dxa"/>
          </w:tcPr>
          <w:p w14:paraId="2AFC34E9" w14:textId="77777777" w:rsidR="00494B14" w:rsidRPr="00015187" w:rsidRDefault="00494B14" w:rsidP="00494B14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28869634" w14:textId="6F1DE37B" w:rsidR="00494B14" w:rsidRPr="00015187" w:rsidRDefault="00977B51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  <w:r w:rsidR="003001CB" w:rsidRPr="00015187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015187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01518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4E3D0E46" w14:textId="4B1051D1" w:rsidR="00494B14" w:rsidRPr="00015187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015187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015187">
              <w:rPr>
                <w:rFonts w:ascii="Angsana New" w:eastAsia="Arial Unicode MS" w:hAnsi="Angsana New"/>
                <w:sz w:val="32"/>
                <w:szCs w:val="32"/>
              </w:rPr>
              <w:t>25</w:t>
            </w:r>
            <w:r w:rsidR="00104FF9" w:rsidRPr="00015187">
              <w:rPr>
                <w:rFonts w:ascii="Angsana New" w:eastAsia="Arial Unicode MS" w:hAnsi="Angsana New"/>
                <w:sz w:val="32"/>
                <w:szCs w:val="32"/>
              </w:rPr>
              <w:t>6</w:t>
            </w:r>
            <w:r w:rsidR="00E613BC" w:rsidRPr="00015187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  <w:tc>
          <w:tcPr>
            <w:tcW w:w="1462" w:type="dxa"/>
          </w:tcPr>
          <w:p w14:paraId="175974EA" w14:textId="7314CA4B" w:rsidR="00494B14" w:rsidRPr="00015187" w:rsidRDefault="00977B51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  <w:r w:rsidR="003001CB" w:rsidRPr="00015187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3001CB" w:rsidRPr="00015187">
              <w:rPr>
                <w:rFonts w:ascii="Angsana New" w:hAnsi="Angsana New"/>
                <w:sz w:val="32"/>
                <w:szCs w:val="32"/>
              </w:rPr>
              <w:t>256</w:t>
            </w:r>
            <w:r w:rsidR="00E613BC" w:rsidRPr="0001518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463" w:type="dxa"/>
          </w:tcPr>
          <w:p w14:paraId="5DE6F48C" w14:textId="7768E558" w:rsidR="00494B14" w:rsidRPr="00015187" w:rsidRDefault="00494B14" w:rsidP="00494B1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015187">
              <w:rPr>
                <w:rFonts w:ascii="Angsana New" w:eastAsia="Arial Unicode MS" w:hAnsi="Angsana New"/>
                <w:sz w:val="32"/>
                <w:szCs w:val="32"/>
                <w:cs/>
              </w:rPr>
              <w:t xml:space="preserve"> </w:t>
            </w:r>
            <w:r w:rsidRPr="00015187">
              <w:rPr>
                <w:rFonts w:ascii="Angsana New" w:eastAsia="Arial Unicode MS" w:hAnsi="Angsana New"/>
                <w:sz w:val="32"/>
                <w:szCs w:val="32"/>
              </w:rPr>
              <w:t>256</w:t>
            </w:r>
            <w:r w:rsidR="00E613BC" w:rsidRPr="00015187">
              <w:rPr>
                <w:rFonts w:ascii="Angsana New" w:eastAsia="Arial Unicode MS" w:hAnsi="Angsana New"/>
                <w:sz w:val="32"/>
                <w:szCs w:val="32"/>
              </w:rPr>
              <w:t>7</w:t>
            </w:r>
          </w:p>
        </w:tc>
      </w:tr>
      <w:tr w:rsidR="00015187" w:rsidRPr="00015187" w14:paraId="5A992CDE" w14:textId="77777777" w:rsidTr="00050C6A">
        <w:tc>
          <w:tcPr>
            <w:tcW w:w="2808" w:type="dxa"/>
          </w:tcPr>
          <w:p w14:paraId="2F691239" w14:textId="77777777" w:rsidR="009E1E5E" w:rsidRPr="00015187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CECD119" w14:textId="77777777" w:rsidR="009E1E5E" w:rsidRPr="00015187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541E955B" w14:textId="79624E7B" w:rsidR="009E1E5E" w:rsidRPr="00015187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462" w:type="dxa"/>
          </w:tcPr>
          <w:p w14:paraId="3454A5D7" w14:textId="77777777" w:rsidR="009E1E5E" w:rsidRPr="00015187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63" w:type="dxa"/>
          </w:tcPr>
          <w:p w14:paraId="2E6B0485" w14:textId="190BB0B2" w:rsidR="009E1E5E" w:rsidRPr="00015187" w:rsidRDefault="009E1E5E" w:rsidP="009E1E5E">
            <w:pPr>
              <w:ind w:left="-120" w:right="-75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>(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015187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5187" w:rsidRPr="00015187" w14:paraId="17B76B22" w14:textId="77777777" w:rsidTr="00050C6A">
        <w:tc>
          <w:tcPr>
            <w:tcW w:w="2808" w:type="dxa"/>
          </w:tcPr>
          <w:p w14:paraId="44913AA1" w14:textId="77777777" w:rsidR="009E1E5E" w:rsidRPr="00015187" w:rsidRDefault="009E1E5E" w:rsidP="009E1E5E">
            <w:pPr>
              <w:ind w:left="-18" w:right="-43" w:firstLine="18"/>
              <w:jc w:val="thaiDistribute"/>
              <w:rPr>
                <w:rFonts w:ascii="Angsana New" w:eastAsia="Arial Unicode MS" w:hAnsi="Angsana New"/>
                <w:sz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จ่ายชำระภายใน</w:t>
            </w:r>
          </w:p>
        </w:tc>
        <w:tc>
          <w:tcPr>
            <w:tcW w:w="1462" w:type="dxa"/>
          </w:tcPr>
          <w:p w14:paraId="128316AC" w14:textId="77777777" w:rsidR="009E1E5E" w:rsidRPr="00015187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4A0980BA" w14:textId="77777777" w:rsidR="009E1E5E" w:rsidRPr="00015187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2" w:type="dxa"/>
          </w:tcPr>
          <w:p w14:paraId="699C3AE8" w14:textId="77777777" w:rsidR="009E1E5E" w:rsidRPr="00015187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  <w:tc>
          <w:tcPr>
            <w:tcW w:w="1463" w:type="dxa"/>
            <w:vAlign w:val="bottom"/>
          </w:tcPr>
          <w:p w14:paraId="298CC03B" w14:textId="77777777" w:rsidR="009E1E5E" w:rsidRPr="00015187" w:rsidRDefault="009E1E5E" w:rsidP="009E1E5E">
            <w:pPr>
              <w:tabs>
                <w:tab w:val="decimal" w:pos="806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</w:p>
        </w:tc>
      </w:tr>
      <w:tr w:rsidR="00015187" w:rsidRPr="00015187" w14:paraId="2F112583" w14:textId="77777777" w:rsidTr="00050C6A">
        <w:tc>
          <w:tcPr>
            <w:tcW w:w="2808" w:type="dxa"/>
          </w:tcPr>
          <w:p w14:paraId="7295A6B4" w14:textId="77777777" w:rsidR="009E1E5E" w:rsidRPr="00015187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015187">
              <w:rPr>
                <w:rFonts w:ascii="Angsana New" w:hAnsi="Angsana New"/>
                <w:sz w:val="32"/>
                <w:szCs w:val="32"/>
              </w:rPr>
              <w:t>1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2293FCC" w14:textId="3A983D76" w:rsidR="009E1E5E" w:rsidRPr="00015187" w:rsidRDefault="00E873D1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18</w:t>
            </w:r>
            <w:r w:rsidR="00EA35ED">
              <w:rPr>
                <w:rFonts w:ascii="Angsana New" w:eastAsia="Arial Unicode MS" w:hAnsi="Angsana New"/>
                <w:sz w:val="32"/>
              </w:rPr>
              <w:t>3</w:t>
            </w:r>
          </w:p>
        </w:tc>
        <w:tc>
          <w:tcPr>
            <w:tcW w:w="1463" w:type="dxa"/>
            <w:vAlign w:val="bottom"/>
          </w:tcPr>
          <w:p w14:paraId="3381716B" w14:textId="23A875B8" w:rsidR="009E1E5E" w:rsidRPr="00015187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121</w:t>
            </w:r>
          </w:p>
        </w:tc>
        <w:tc>
          <w:tcPr>
            <w:tcW w:w="1462" w:type="dxa"/>
            <w:vAlign w:val="bottom"/>
          </w:tcPr>
          <w:p w14:paraId="07E8D68A" w14:textId="401C540A" w:rsidR="009E1E5E" w:rsidRPr="00015187" w:rsidRDefault="00E873D1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120</w:t>
            </w:r>
          </w:p>
        </w:tc>
        <w:tc>
          <w:tcPr>
            <w:tcW w:w="1463" w:type="dxa"/>
            <w:vAlign w:val="bottom"/>
          </w:tcPr>
          <w:p w14:paraId="0A7B163F" w14:textId="49A38662" w:rsidR="009E1E5E" w:rsidRPr="00015187" w:rsidRDefault="009E1E5E" w:rsidP="009E1E5E">
            <w:pP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79</w:t>
            </w:r>
          </w:p>
        </w:tc>
      </w:tr>
      <w:tr w:rsidR="00015187" w:rsidRPr="00015187" w14:paraId="34B04D99" w14:textId="77777777" w:rsidTr="00050C6A">
        <w:tc>
          <w:tcPr>
            <w:tcW w:w="2808" w:type="dxa"/>
          </w:tcPr>
          <w:p w14:paraId="3FD8D607" w14:textId="77777777" w:rsidR="009E1E5E" w:rsidRPr="00015187" w:rsidRDefault="009E1E5E" w:rsidP="009E1E5E">
            <w:pPr>
              <w:ind w:left="162" w:hanging="162"/>
              <w:jc w:val="both"/>
              <w:rPr>
                <w:rFonts w:ascii="Angsana New" w:hAnsi="Angsana New"/>
                <w:sz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</w:rPr>
              <w:t xml:space="preserve">   1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 ถึง </w:t>
            </w:r>
            <w:r w:rsidRPr="00015187">
              <w:rPr>
                <w:rFonts w:ascii="Angsana New" w:hAnsi="Angsana New"/>
                <w:sz w:val="32"/>
                <w:szCs w:val="32"/>
              </w:rPr>
              <w:t>5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62" w:type="dxa"/>
          </w:tcPr>
          <w:p w14:paraId="7C97904C" w14:textId="43DAD91D" w:rsidR="009E1E5E" w:rsidRPr="00015187" w:rsidRDefault="00E873D1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118</w:t>
            </w:r>
          </w:p>
        </w:tc>
        <w:tc>
          <w:tcPr>
            <w:tcW w:w="1463" w:type="dxa"/>
            <w:vAlign w:val="bottom"/>
          </w:tcPr>
          <w:p w14:paraId="5D87B7EE" w14:textId="1C394129" w:rsidR="009E1E5E" w:rsidRPr="00015187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129</w:t>
            </w:r>
          </w:p>
        </w:tc>
        <w:tc>
          <w:tcPr>
            <w:tcW w:w="1462" w:type="dxa"/>
            <w:vAlign w:val="bottom"/>
          </w:tcPr>
          <w:p w14:paraId="3AA81D46" w14:textId="60C1FB68" w:rsidR="009E1E5E" w:rsidRPr="00015187" w:rsidRDefault="00E873D1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117</w:t>
            </w:r>
          </w:p>
        </w:tc>
        <w:tc>
          <w:tcPr>
            <w:tcW w:w="1463" w:type="dxa"/>
            <w:vAlign w:val="bottom"/>
          </w:tcPr>
          <w:p w14:paraId="5E77CAEA" w14:textId="12870A6D" w:rsidR="009E1E5E" w:rsidRPr="00015187" w:rsidRDefault="009E1E5E" w:rsidP="009E1E5E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128</w:t>
            </w:r>
          </w:p>
        </w:tc>
      </w:tr>
      <w:tr w:rsidR="00015187" w:rsidRPr="00015187" w14:paraId="70EEAB8D" w14:textId="77777777" w:rsidTr="00050C6A">
        <w:tc>
          <w:tcPr>
            <w:tcW w:w="2808" w:type="dxa"/>
          </w:tcPr>
          <w:p w14:paraId="303A3370" w14:textId="77777777" w:rsidR="009E1E5E" w:rsidRPr="00015187" w:rsidRDefault="009E1E5E" w:rsidP="009E1E5E">
            <w:pPr>
              <w:ind w:right="-43"/>
              <w:rPr>
                <w:rFonts w:ascii="Angsana New" w:eastAsia="Arial Unicode MS" w:hAnsi="Angsana New"/>
                <w:sz w:val="32"/>
                <w:szCs w:val="32"/>
              </w:rPr>
            </w:pPr>
            <w:r w:rsidRPr="00015187">
              <w:rPr>
                <w:rFonts w:ascii="Angsana New" w:eastAsia="Arial Unicode MS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62" w:type="dxa"/>
          </w:tcPr>
          <w:p w14:paraId="43D42AE0" w14:textId="6509350E" w:rsidR="009E1E5E" w:rsidRPr="00015187" w:rsidRDefault="00E873D1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30</w:t>
            </w:r>
            <w:r w:rsidR="00EA35ED">
              <w:rPr>
                <w:rFonts w:ascii="Angsana New" w:eastAsia="Arial Unicode MS" w:hAnsi="Angsana New"/>
                <w:sz w:val="32"/>
              </w:rPr>
              <w:t>1</w:t>
            </w:r>
          </w:p>
        </w:tc>
        <w:tc>
          <w:tcPr>
            <w:tcW w:w="1463" w:type="dxa"/>
            <w:vAlign w:val="bottom"/>
          </w:tcPr>
          <w:p w14:paraId="3D7DAF63" w14:textId="2D500884" w:rsidR="009E1E5E" w:rsidRPr="00015187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250</w:t>
            </w:r>
          </w:p>
        </w:tc>
        <w:tc>
          <w:tcPr>
            <w:tcW w:w="1462" w:type="dxa"/>
            <w:vAlign w:val="bottom"/>
          </w:tcPr>
          <w:p w14:paraId="19BE44E8" w14:textId="604A9B39" w:rsidR="009E1E5E" w:rsidRPr="00015187" w:rsidRDefault="00E873D1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>
              <w:rPr>
                <w:rFonts w:ascii="Angsana New" w:eastAsia="Arial Unicode MS" w:hAnsi="Angsana New"/>
                <w:sz w:val="32"/>
              </w:rPr>
              <w:t>237</w:t>
            </w:r>
          </w:p>
        </w:tc>
        <w:tc>
          <w:tcPr>
            <w:tcW w:w="1463" w:type="dxa"/>
            <w:vAlign w:val="bottom"/>
          </w:tcPr>
          <w:p w14:paraId="336626E3" w14:textId="7B7CC57D" w:rsidR="009E1E5E" w:rsidRPr="00015187" w:rsidRDefault="009E1E5E" w:rsidP="009E1E5E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18"/>
              <w:rPr>
                <w:rFonts w:ascii="Angsana New" w:eastAsia="Arial Unicode MS" w:hAnsi="Angsana New"/>
                <w:sz w:val="32"/>
              </w:rPr>
            </w:pPr>
            <w:r w:rsidRPr="00015187">
              <w:rPr>
                <w:rFonts w:ascii="Angsana New" w:eastAsia="Arial Unicode MS" w:hAnsi="Angsana New"/>
                <w:sz w:val="32"/>
              </w:rPr>
              <w:t>207</w:t>
            </w:r>
          </w:p>
        </w:tc>
      </w:tr>
    </w:tbl>
    <w:p w14:paraId="0F383F4E" w14:textId="776A30BA" w:rsidR="00954E31" w:rsidRPr="00015187" w:rsidRDefault="00176767" w:rsidP="006461FC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24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8908C4" w:rsidRPr="00015187">
        <w:rPr>
          <w:rFonts w:ascii="Angsana New" w:hAnsi="Angsana New"/>
          <w:b/>
          <w:bCs/>
          <w:sz w:val="32"/>
          <w:szCs w:val="32"/>
        </w:rPr>
        <w:t>.</w:t>
      </w:r>
      <w:r w:rsidR="003A2588" w:rsidRPr="00015187">
        <w:rPr>
          <w:rFonts w:ascii="Angsana New" w:hAnsi="Angsana New"/>
          <w:b/>
          <w:bCs/>
          <w:sz w:val="32"/>
          <w:szCs w:val="32"/>
        </w:rPr>
        <w:t>4</w:t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ab/>
      </w:r>
      <w:r w:rsidR="006F305C" w:rsidRPr="00015187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ภาระผูกพันเกี่ยวกับสัญญาจะซื้อจะขายที่ดินพร้อมสิ่งปลูกสร้าง</w:t>
      </w:r>
    </w:p>
    <w:p w14:paraId="31D5BFD0" w14:textId="4233E7D9" w:rsidR="00F6601C" w:rsidRPr="00015187" w:rsidRDefault="00954E31" w:rsidP="00BC3FFD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7C7F9E"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C0BBC" w:rsidRPr="00015187">
        <w:rPr>
          <w:rFonts w:ascii="Angsana New" w:hAnsi="Angsana New"/>
          <w:sz w:val="32"/>
          <w:szCs w:val="32"/>
        </w:rPr>
        <w:t>31</w:t>
      </w:r>
      <w:r w:rsidR="007C7F9E" w:rsidRPr="00015187">
        <w:rPr>
          <w:rFonts w:ascii="Angsana New" w:hAnsi="Angsana New"/>
          <w:sz w:val="32"/>
          <w:szCs w:val="32"/>
          <w:cs/>
        </w:rPr>
        <w:t xml:space="preserve"> </w:t>
      </w:r>
      <w:r w:rsidR="00727463" w:rsidRPr="00015187">
        <w:rPr>
          <w:rFonts w:ascii="Angsana New" w:hAnsi="Angsana New" w:hint="cs"/>
          <w:sz w:val="32"/>
          <w:szCs w:val="32"/>
          <w:cs/>
        </w:rPr>
        <w:t>มีนาคม</w:t>
      </w:r>
      <w:r w:rsidR="007C7F9E" w:rsidRPr="00015187">
        <w:rPr>
          <w:rFonts w:ascii="Angsana New" w:hAnsi="Angsana New"/>
          <w:sz w:val="32"/>
          <w:szCs w:val="32"/>
          <w:cs/>
        </w:rPr>
        <w:t xml:space="preserve"> </w:t>
      </w:r>
      <w:r w:rsidR="001C0BBC" w:rsidRPr="00015187">
        <w:rPr>
          <w:rFonts w:ascii="Angsana New" w:hAnsi="Angsana New"/>
          <w:sz w:val="32"/>
          <w:szCs w:val="32"/>
        </w:rPr>
        <w:t>2568</w:t>
      </w:r>
      <w:r w:rsidR="007C7F9E" w:rsidRPr="00015187">
        <w:rPr>
          <w:rFonts w:ascii="Angsana New" w:hAnsi="Angsana New"/>
          <w:sz w:val="32"/>
          <w:szCs w:val="32"/>
          <w:cs/>
        </w:rPr>
        <w:t xml:space="preserve"> บริษัทฯมีภาระผูกพันในการจ่ายค่าซื้อที่ดินและที่ดินพร้อมสิ่งปลูกสร้างตามสัญญาจะซื้อจะขายเป็นจำนวนเงิน </w:t>
      </w:r>
      <w:r w:rsidR="00E873D1">
        <w:rPr>
          <w:rFonts w:ascii="Angsana New" w:hAnsi="Angsana New"/>
          <w:sz w:val="32"/>
          <w:szCs w:val="32"/>
        </w:rPr>
        <w:t>1,479</w:t>
      </w:r>
      <w:r w:rsidR="007C7F9E" w:rsidRPr="00015187">
        <w:rPr>
          <w:rFonts w:ascii="Angsana New" w:hAnsi="Angsana New"/>
          <w:sz w:val="32"/>
          <w:szCs w:val="32"/>
        </w:rPr>
        <w:t xml:space="preserve"> </w:t>
      </w:r>
      <w:r w:rsidR="007C7F9E" w:rsidRPr="00015187">
        <w:rPr>
          <w:rFonts w:ascii="Angsana New" w:hAnsi="Angsana New"/>
          <w:sz w:val="32"/>
          <w:szCs w:val="32"/>
          <w:cs/>
        </w:rPr>
        <w:t>ล้านบาท ซึ่งจะครบกำหนดชำระภายในเดือน</w:t>
      </w:r>
      <w:r w:rsidR="00C27DFE">
        <w:rPr>
          <w:rFonts w:ascii="Angsana New" w:hAnsi="Angsana New" w:hint="cs"/>
          <w:sz w:val="32"/>
          <w:szCs w:val="32"/>
          <w:cs/>
        </w:rPr>
        <w:t xml:space="preserve">กรกฎาคม </w:t>
      </w:r>
      <w:r w:rsidR="00C27DFE">
        <w:rPr>
          <w:rFonts w:ascii="Angsana New" w:hAnsi="Angsana New"/>
          <w:sz w:val="32"/>
          <w:szCs w:val="32"/>
        </w:rPr>
        <w:t>2568</w:t>
      </w:r>
      <w:r w:rsidR="007C7F9E" w:rsidRPr="00015187">
        <w:rPr>
          <w:rFonts w:ascii="Angsana New" w:hAnsi="Angsana New"/>
          <w:sz w:val="32"/>
          <w:szCs w:val="32"/>
          <w:cs/>
        </w:rPr>
        <w:t xml:space="preserve"> (256</w:t>
      </w:r>
      <w:r w:rsidR="007C7F9E" w:rsidRPr="00015187">
        <w:rPr>
          <w:rFonts w:ascii="Angsana New" w:hAnsi="Angsana New"/>
          <w:sz w:val="32"/>
          <w:szCs w:val="32"/>
        </w:rPr>
        <w:t>7</w:t>
      </w:r>
      <w:r w:rsidR="007C7F9E" w:rsidRPr="00015187">
        <w:rPr>
          <w:rFonts w:ascii="Angsana New" w:hAnsi="Angsana New"/>
          <w:sz w:val="32"/>
          <w:szCs w:val="32"/>
          <w:cs/>
        </w:rPr>
        <w:t>: 1</w:t>
      </w:r>
      <w:r w:rsidR="007C7F9E" w:rsidRPr="00015187">
        <w:rPr>
          <w:rFonts w:ascii="Angsana New" w:hAnsi="Angsana New"/>
          <w:sz w:val="32"/>
          <w:szCs w:val="32"/>
        </w:rPr>
        <w:t>,</w:t>
      </w:r>
      <w:r w:rsidR="001C0BBC" w:rsidRPr="00015187">
        <w:rPr>
          <w:rFonts w:ascii="Angsana New" w:hAnsi="Angsana New"/>
          <w:sz w:val="32"/>
          <w:szCs w:val="32"/>
        </w:rPr>
        <w:t>589</w:t>
      </w:r>
      <w:r w:rsidR="007C7F9E" w:rsidRPr="00015187">
        <w:rPr>
          <w:rFonts w:ascii="Angsana New" w:hAnsi="Angsana New"/>
          <w:sz w:val="32"/>
          <w:szCs w:val="32"/>
          <w:cs/>
        </w:rPr>
        <w:t xml:space="preserve"> ล้านบาท ซึ่งจะครบกำหนดชำระภายในเดือนกรกฎาคม </w:t>
      </w:r>
      <w:r w:rsidR="001C0BBC" w:rsidRPr="00015187">
        <w:rPr>
          <w:rFonts w:ascii="Angsana New" w:hAnsi="Angsana New"/>
          <w:sz w:val="32"/>
          <w:szCs w:val="32"/>
        </w:rPr>
        <w:t>2568</w:t>
      </w:r>
      <w:r w:rsidR="007C7F9E" w:rsidRPr="00015187">
        <w:rPr>
          <w:rFonts w:ascii="Angsana New" w:hAnsi="Angsana New"/>
          <w:sz w:val="32"/>
          <w:szCs w:val="32"/>
          <w:cs/>
        </w:rPr>
        <w:t>)</w:t>
      </w:r>
    </w:p>
    <w:p w14:paraId="25FD132C" w14:textId="77777777" w:rsidR="00FF2532" w:rsidRPr="00015187" w:rsidRDefault="00FF253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59648E19" w14:textId="02602B82" w:rsidR="00954E31" w:rsidRPr="00015187" w:rsidRDefault="0026607D" w:rsidP="009A7D29">
      <w:pPr>
        <w:tabs>
          <w:tab w:val="left" w:pos="1440"/>
          <w:tab w:val="right" w:pos="747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8908C4" w:rsidRPr="00015187">
        <w:rPr>
          <w:rFonts w:ascii="Angsana New" w:hAnsi="Angsana New"/>
          <w:b/>
          <w:bCs/>
          <w:sz w:val="32"/>
          <w:szCs w:val="32"/>
        </w:rPr>
        <w:t>.</w:t>
      </w:r>
      <w:r w:rsidR="003A2588" w:rsidRPr="00015187">
        <w:rPr>
          <w:rFonts w:ascii="Angsana New" w:hAnsi="Angsana New"/>
          <w:b/>
          <w:bCs/>
          <w:sz w:val="32"/>
          <w:szCs w:val="32"/>
        </w:rPr>
        <w:t>5</w:t>
      </w:r>
      <w:r w:rsidR="00954E31" w:rsidRPr="00015187">
        <w:rPr>
          <w:rFonts w:ascii="Angsana New" w:hAnsi="Angsana New"/>
          <w:b/>
          <w:bCs/>
          <w:sz w:val="32"/>
          <w:szCs w:val="32"/>
        </w:rPr>
        <w:tab/>
      </w:r>
      <w:r w:rsidR="00954E31" w:rsidRPr="00015187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01AC40FC" w14:textId="7EF4EDCB" w:rsidR="00B04083" w:rsidRPr="00015187" w:rsidRDefault="00B04083" w:rsidP="00D91812">
      <w:pPr>
        <w:tabs>
          <w:tab w:val="left" w:pos="540"/>
        </w:tabs>
        <w:spacing w:before="120" w:after="120"/>
        <w:ind w:left="900" w:hanging="80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(</w:t>
      </w:r>
      <w:r w:rsidRPr="00015187">
        <w:rPr>
          <w:rFonts w:ascii="Angsana New" w:hAnsi="Angsana New"/>
          <w:sz w:val="32"/>
          <w:szCs w:val="32"/>
        </w:rPr>
        <w:t>1</w:t>
      </w:r>
      <w:r w:rsidRPr="00015187">
        <w:rPr>
          <w:rFonts w:ascii="Angsana New" w:hAnsi="Angsana New"/>
          <w:sz w:val="32"/>
          <w:szCs w:val="32"/>
          <w:cs/>
        </w:rPr>
        <w:t>)</w:t>
      </w:r>
      <w:r w:rsidRPr="00015187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6F305C" w:rsidRPr="00015187">
        <w:rPr>
          <w:rFonts w:ascii="Angsana New" w:hAnsi="Angsana New"/>
          <w:sz w:val="32"/>
          <w:szCs w:val="32"/>
        </w:rPr>
        <w:t>8</w:t>
      </w:r>
      <w:r w:rsidR="00246459"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 xml:space="preserve">และ วันที่ </w:t>
      </w:r>
      <w:r w:rsidRPr="00015187">
        <w:rPr>
          <w:rFonts w:ascii="Angsana New" w:hAnsi="Angsana New"/>
          <w:sz w:val="32"/>
          <w:szCs w:val="32"/>
        </w:rPr>
        <w:t>31</w:t>
      </w:r>
      <w:r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6F305C" w:rsidRPr="00015187">
        <w:rPr>
          <w:rFonts w:ascii="Angsana New" w:hAnsi="Angsana New"/>
          <w:sz w:val="32"/>
          <w:szCs w:val="32"/>
        </w:rPr>
        <w:t>7</w:t>
      </w:r>
      <w:r w:rsidR="00830B3D" w:rsidRPr="00015187">
        <w:rPr>
          <w:rFonts w:ascii="Angsana New" w:hAnsi="Angsana New"/>
          <w:sz w:val="32"/>
          <w:szCs w:val="32"/>
        </w:rPr>
        <w:t xml:space="preserve"> 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Pr="00015187">
        <w:rPr>
          <w:rFonts w:ascii="Angsana New" w:hAnsi="Angsana New"/>
          <w:sz w:val="32"/>
          <w:szCs w:val="32"/>
          <w:cs/>
        </w:rPr>
        <w:t>บริษัทมีหนี้สินที่อาจเกิดขึ้นจากภาระ</w:t>
      </w:r>
      <w:r w:rsidR="00050C6A" w:rsidRPr="00015187">
        <w:rPr>
          <w:rFonts w:ascii="Angsana New" w:hAnsi="Angsana New"/>
          <w:sz w:val="32"/>
          <w:szCs w:val="32"/>
        </w:rPr>
        <w:t xml:space="preserve">                </w:t>
      </w:r>
      <w:r w:rsidRPr="00015187">
        <w:rPr>
          <w:rFonts w:ascii="Angsana New" w:hAnsi="Angsana New"/>
          <w:sz w:val="32"/>
          <w:szCs w:val="32"/>
          <w:cs/>
        </w:rPr>
        <w:t>การค้ำประกัน ดังนี้</w:t>
      </w:r>
    </w:p>
    <w:p w14:paraId="4845A63D" w14:textId="77777777" w:rsidR="00B04083" w:rsidRPr="00015187" w:rsidRDefault="00B04083" w:rsidP="009A7D29">
      <w:pPr>
        <w:tabs>
          <w:tab w:val="left" w:pos="900"/>
          <w:tab w:val="left" w:pos="2160"/>
          <w:tab w:val="left" w:pos="2880"/>
        </w:tabs>
        <w:spacing w:before="120" w:after="120"/>
        <w:ind w:left="544" w:right="29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015187">
        <w:rPr>
          <w:rFonts w:ascii="Angsana New" w:eastAsia="Arial Unicode MS" w:hAnsi="Angsana New"/>
          <w:sz w:val="28"/>
          <w:szCs w:val="28"/>
          <w:cs/>
        </w:rPr>
        <w:t>(หน่วย</w:t>
      </w:r>
      <w:r w:rsidRPr="00015187">
        <w:rPr>
          <w:rFonts w:ascii="Angsana New" w:eastAsia="Arial Unicode MS" w:hAnsi="Angsana New"/>
          <w:sz w:val="28"/>
          <w:szCs w:val="28"/>
        </w:rPr>
        <w:t xml:space="preserve">: </w:t>
      </w:r>
      <w:r w:rsidRPr="00015187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73" w:type="dxa"/>
        <w:tblInd w:w="810" w:type="dxa"/>
        <w:tblLook w:val="04A0" w:firstRow="1" w:lastRow="0" w:firstColumn="1" w:lastColumn="0" w:noHBand="0" w:noVBand="1"/>
      </w:tblPr>
      <w:tblGrid>
        <w:gridCol w:w="1743"/>
        <w:gridCol w:w="2685"/>
        <w:gridCol w:w="2250"/>
        <w:gridCol w:w="1147"/>
        <w:gridCol w:w="1148"/>
      </w:tblGrid>
      <w:tr w:rsidR="00015187" w:rsidRPr="00015187" w14:paraId="7F6C70EA" w14:textId="77777777" w:rsidTr="00D91812">
        <w:tc>
          <w:tcPr>
            <w:tcW w:w="1743" w:type="dxa"/>
            <w:shd w:val="clear" w:color="auto" w:fill="auto"/>
            <w:vAlign w:val="bottom"/>
          </w:tcPr>
          <w:p w14:paraId="33074FD3" w14:textId="77777777" w:rsidR="00DD37AD" w:rsidRPr="00015187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3A8E1E14" w14:textId="77777777" w:rsidR="00DD37AD" w:rsidRPr="00015187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7924C997" w14:textId="77777777" w:rsidR="00DD37AD" w:rsidRPr="00015187" w:rsidRDefault="00DD37AD" w:rsidP="007920B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bottom"/>
          </w:tcPr>
          <w:p w14:paraId="1356AE61" w14:textId="77777777" w:rsidR="00DD37AD" w:rsidRPr="00015187" w:rsidRDefault="00DD37AD" w:rsidP="00A63A02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="0066635B" w:rsidRPr="00015187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                    งบการเงินเฉพาะกิจการ</w:t>
            </w:r>
          </w:p>
        </w:tc>
      </w:tr>
      <w:tr w:rsidR="00015187" w:rsidRPr="00015187" w14:paraId="2E4DE75A" w14:textId="77777777" w:rsidTr="00D91812">
        <w:trPr>
          <w:trHeight w:val="648"/>
        </w:trPr>
        <w:tc>
          <w:tcPr>
            <w:tcW w:w="1743" w:type="dxa"/>
            <w:shd w:val="clear" w:color="auto" w:fill="auto"/>
            <w:vAlign w:val="bottom"/>
          </w:tcPr>
          <w:p w14:paraId="7E34AB41" w14:textId="77777777" w:rsidR="00DD37AD" w:rsidRPr="00015187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ผู้ค้ำประกัน</w:t>
            </w:r>
          </w:p>
        </w:tc>
        <w:tc>
          <w:tcPr>
            <w:tcW w:w="2685" w:type="dxa"/>
            <w:shd w:val="clear" w:color="auto" w:fill="auto"/>
            <w:vAlign w:val="bottom"/>
          </w:tcPr>
          <w:p w14:paraId="459ACC55" w14:textId="77777777" w:rsidR="00DD37AD" w:rsidRPr="00015187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ค้ำประกัน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5E9DAC1F" w14:textId="77777777" w:rsidR="00DD37AD" w:rsidRPr="00015187" w:rsidRDefault="00DD37AD" w:rsidP="005A408B">
            <w:pPr>
              <w:pBdr>
                <w:bottom w:val="single" w:sz="4" w:space="1" w:color="auto"/>
              </w:pBd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ผู้ถูกค้ำประกัน</w:t>
            </w:r>
          </w:p>
        </w:tc>
        <w:tc>
          <w:tcPr>
            <w:tcW w:w="1147" w:type="dxa"/>
            <w:shd w:val="clear" w:color="auto" w:fill="auto"/>
          </w:tcPr>
          <w:p w14:paraId="61E119E5" w14:textId="68A7BEB7" w:rsidR="00DD37AD" w:rsidRPr="00015187" w:rsidRDefault="00977B51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>มีนาคม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015187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148" w:type="dxa"/>
            <w:shd w:val="clear" w:color="auto" w:fill="auto"/>
          </w:tcPr>
          <w:p w14:paraId="13AB50F8" w14:textId="3ED2BF07" w:rsidR="00DD37AD" w:rsidRPr="00015187" w:rsidRDefault="00DD37AD" w:rsidP="005A40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6F305C" w:rsidRPr="00015187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015187" w14:paraId="66E85428" w14:textId="77777777" w:rsidTr="009E1E5E">
        <w:trPr>
          <w:trHeight w:val="80"/>
        </w:trPr>
        <w:tc>
          <w:tcPr>
            <w:tcW w:w="1743" w:type="dxa"/>
            <w:shd w:val="clear" w:color="auto" w:fill="auto"/>
            <w:vAlign w:val="bottom"/>
          </w:tcPr>
          <w:p w14:paraId="0967ED73" w14:textId="77777777" w:rsidR="009E1E5E" w:rsidRPr="00015187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85" w:type="dxa"/>
            <w:shd w:val="clear" w:color="auto" w:fill="auto"/>
            <w:vAlign w:val="bottom"/>
          </w:tcPr>
          <w:p w14:paraId="730D192F" w14:textId="77777777" w:rsidR="009E1E5E" w:rsidRPr="00015187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588C1A0E" w14:textId="77777777" w:rsidR="009E1E5E" w:rsidRPr="00015187" w:rsidRDefault="009E1E5E" w:rsidP="009E1E5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7" w:type="dxa"/>
            <w:shd w:val="clear" w:color="auto" w:fill="auto"/>
          </w:tcPr>
          <w:p w14:paraId="11D08034" w14:textId="77777777" w:rsidR="009E1E5E" w:rsidRPr="00015187" w:rsidRDefault="009E1E5E" w:rsidP="009E1E5E">
            <w:pPr>
              <w:ind w:left="-18"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</w:tcPr>
          <w:p w14:paraId="06D2FAB3" w14:textId="680A4416" w:rsidR="009E1E5E" w:rsidRPr="00015187" w:rsidRDefault="009E1E5E" w:rsidP="009E1E5E">
            <w:pPr>
              <w:ind w:left="-105" w:right="-135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(</w:t>
            </w:r>
            <w:r w:rsidRPr="00015187">
              <w:rPr>
                <w:rFonts w:ascii="Angsana New" w:eastAsia="Arial Unicode MS" w:hAnsi="Angsana New" w:hint="cs"/>
                <w:sz w:val="28"/>
                <w:cs/>
              </w:rPr>
              <w:t>ตรวจสอบแล้ว</w:t>
            </w:r>
            <w:r w:rsidRPr="00015187">
              <w:rPr>
                <w:rFonts w:ascii="Angsana New" w:eastAsia="Arial Unicode MS" w:hAnsi="Angsana New"/>
                <w:sz w:val="28"/>
              </w:rPr>
              <w:t>)</w:t>
            </w:r>
          </w:p>
        </w:tc>
      </w:tr>
      <w:tr w:rsidR="00015187" w:rsidRPr="00015187" w14:paraId="662E2F16" w14:textId="77777777" w:rsidTr="00D91812">
        <w:trPr>
          <w:trHeight w:val="756"/>
        </w:trPr>
        <w:tc>
          <w:tcPr>
            <w:tcW w:w="1743" w:type="dxa"/>
            <w:shd w:val="clear" w:color="auto" w:fill="auto"/>
          </w:tcPr>
          <w:p w14:paraId="7DB13671" w14:textId="77777777" w:rsidR="009E1E5E" w:rsidRPr="00015187" w:rsidRDefault="009E1E5E" w:rsidP="009E1E5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บริษัทฯ</w:t>
            </w:r>
          </w:p>
        </w:tc>
        <w:tc>
          <w:tcPr>
            <w:tcW w:w="2685" w:type="dxa"/>
            <w:shd w:val="clear" w:color="auto" w:fill="auto"/>
          </w:tcPr>
          <w:p w14:paraId="12828996" w14:textId="77777777" w:rsidR="009E1E5E" w:rsidRPr="00015187" w:rsidRDefault="009E1E5E" w:rsidP="009E1E5E">
            <w:pPr>
              <w:tabs>
                <w:tab w:val="left" w:pos="540"/>
              </w:tabs>
              <w:ind w:left="150" w:hanging="15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วงเงินกู้ยืมตามสัดส่วนในสัญญาค้ำประกัน</w:t>
            </w:r>
          </w:p>
        </w:tc>
        <w:tc>
          <w:tcPr>
            <w:tcW w:w="2250" w:type="dxa"/>
            <w:shd w:val="clear" w:color="auto" w:fill="auto"/>
          </w:tcPr>
          <w:p w14:paraId="34E4EEC6" w14:textId="77777777" w:rsidR="009E1E5E" w:rsidRPr="00015187" w:rsidRDefault="009E1E5E" w:rsidP="009E1E5E">
            <w:pPr>
              <w:tabs>
                <w:tab w:val="left" w:pos="540"/>
              </w:tabs>
              <w:ind w:left="141" w:right="-105" w:hanging="141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บริษัทย่อยและการร่วมค้า</w:t>
            </w:r>
          </w:p>
        </w:tc>
        <w:tc>
          <w:tcPr>
            <w:tcW w:w="1147" w:type="dxa"/>
            <w:shd w:val="clear" w:color="auto" w:fill="auto"/>
            <w:vAlign w:val="bottom"/>
          </w:tcPr>
          <w:p w14:paraId="4DA8ED02" w14:textId="65DDF925" w:rsidR="009E1E5E" w:rsidRPr="00015187" w:rsidRDefault="00E873D1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</w:t>
            </w:r>
            <w:r w:rsidR="00EA35ED">
              <w:rPr>
                <w:rFonts w:ascii="Angsana New" w:hAnsi="Angsana New"/>
                <w:sz w:val="28"/>
                <w:szCs w:val="28"/>
              </w:rPr>
              <w:t>631</w:t>
            </w:r>
          </w:p>
        </w:tc>
        <w:tc>
          <w:tcPr>
            <w:tcW w:w="1148" w:type="dxa"/>
            <w:shd w:val="clear" w:color="auto" w:fill="auto"/>
            <w:vAlign w:val="bottom"/>
          </w:tcPr>
          <w:p w14:paraId="64993FB7" w14:textId="601A7F93" w:rsidR="009E1E5E" w:rsidRPr="00015187" w:rsidRDefault="009E1E5E" w:rsidP="009E1E5E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015187">
              <w:rPr>
                <w:rFonts w:ascii="Angsana New" w:hAnsi="Angsana New"/>
                <w:sz w:val="28"/>
                <w:szCs w:val="28"/>
              </w:rPr>
              <w:t>10,845</w:t>
            </w:r>
          </w:p>
        </w:tc>
      </w:tr>
    </w:tbl>
    <w:p w14:paraId="40955903" w14:textId="2A2A1A66" w:rsidR="00900D59" w:rsidRPr="00015187" w:rsidRDefault="008717F3" w:rsidP="001C0BBC">
      <w:pPr>
        <w:tabs>
          <w:tab w:val="left" w:pos="540"/>
        </w:tabs>
        <w:spacing w:before="240"/>
        <w:ind w:left="907" w:hanging="806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900D59" w:rsidRPr="00015187">
        <w:rPr>
          <w:rFonts w:ascii="Angsana New" w:hAnsi="Angsana New"/>
          <w:sz w:val="32"/>
          <w:szCs w:val="32"/>
          <w:cs/>
        </w:rPr>
        <w:t>(</w:t>
      </w:r>
      <w:r w:rsidR="00900D59" w:rsidRPr="00015187">
        <w:rPr>
          <w:rFonts w:ascii="Angsana New" w:hAnsi="Angsana New"/>
          <w:sz w:val="32"/>
          <w:szCs w:val="32"/>
        </w:rPr>
        <w:t>2</w:t>
      </w:r>
      <w:r w:rsidR="00900D59" w:rsidRPr="00015187">
        <w:rPr>
          <w:rFonts w:ascii="Angsana New" w:hAnsi="Angsana New"/>
          <w:sz w:val="32"/>
          <w:szCs w:val="32"/>
          <w:cs/>
        </w:rPr>
        <w:t>)</w:t>
      </w:r>
      <w:r w:rsidR="00900D59" w:rsidRPr="00015187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387B27" w:rsidRPr="00015187">
        <w:rPr>
          <w:rFonts w:ascii="Angsana New" w:hAnsi="Angsana New"/>
          <w:sz w:val="32"/>
          <w:szCs w:val="32"/>
        </w:rPr>
        <w:t>8</w:t>
      </w:r>
      <w:r w:rsidR="00246459" w:rsidRPr="00015187">
        <w:rPr>
          <w:rFonts w:ascii="Angsana New" w:hAnsi="Angsana New"/>
          <w:sz w:val="32"/>
          <w:szCs w:val="32"/>
          <w:cs/>
        </w:rPr>
        <w:t xml:space="preserve"> </w:t>
      </w:r>
      <w:r w:rsidR="006E48E7" w:rsidRPr="00015187">
        <w:rPr>
          <w:rFonts w:ascii="Angsana New" w:hAnsi="Angsana New"/>
          <w:sz w:val="32"/>
          <w:szCs w:val="32"/>
          <w:cs/>
        </w:rPr>
        <w:t xml:space="preserve">และ </w:t>
      </w:r>
      <w:r w:rsidR="006E48E7" w:rsidRPr="00015187">
        <w:rPr>
          <w:rFonts w:ascii="Angsana New" w:hAnsi="Angsana New"/>
          <w:sz w:val="32"/>
          <w:szCs w:val="32"/>
        </w:rPr>
        <w:t xml:space="preserve">31 </w:t>
      </w:r>
      <w:r w:rsidR="006E48E7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6E48E7" w:rsidRPr="00015187">
        <w:rPr>
          <w:rFonts w:ascii="Angsana New" w:hAnsi="Angsana New"/>
          <w:sz w:val="32"/>
          <w:szCs w:val="32"/>
        </w:rPr>
        <w:t>256</w:t>
      </w:r>
      <w:r w:rsidR="00387B27" w:rsidRPr="00015187">
        <w:rPr>
          <w:rFonts w:ascii="Angsana New" w:hAnsi="Angsana New"/>
          <w:sz w:val="32"/>
          <w:szCs w:val="32"/>
        </w:rPr>
        <w:t>7</w:t>
      </w:r>
      <w:r w:rsidR="006E48E7" w:rsidRPr="00015187">
        <w:rPr>
          <w:rFonts w:ascii="Angsana New" w:hAnsi="Angsana New"/>
          <w:sz w:val="32"/>
          <w:szCs w:val="32"/>
        </w:rPr>
        <w:t xml:space="preserve"> 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900D59" w:rsidRPr="00015187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900D59" w:rsidRPr="00015187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</w:t>
      </w:r>
      <w:r w:rsidR="00B04083" w:rsidRPr="00015187">
        <w:rPr>
          <w:rFonts w:ascii="Angsana New" w:hAnsi="Angsana New"/>
          <w:spacing w:val="-2"/>
          <w:sz w:val="32"/>
          <w:szCs w:val="32"/>
          <w:cs/>
        </w:rPr>
        <w:t>ของ</w:t>
      </w:r>
      <w:r w:rsidR="002531CB" w:rsidRPr="00015187">
        <w:rPr>
          <w:rFonts w:ascii="Angsana New" w:hAnsi="Angsana New" w:hint="cs"/>
          <w:sz w:val="32"/>
          <w:szCs w:val="32"/>
          <w:cs/>
        </w:rPr>
        <w:t>กลุ่ม</w:t>
      </w:r>
      <w:r w:rsidR="002531CB" w:rsidRPr="00015187">
        <w:rPr>
          <w:rFonts w:ascii="Angsana New" w:hAnsi="Angsana New"/>
          <w:sz w:val="32"/>
          <w:szCs w:val="32"/>
          <w:cs/>
        </w:rPr>
        <w:t>บริษัท</w:t>
      </w:r>
      <w:r w:rsidR="002531CB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B04083" w:rsidRPr="00015187">
        <w:rPr>
          <w:rFonts w:ascii="Angsana New" w:hAnsi="Angsana New"/>
          <w:spacing w:val="-2"/>
          <w:sz w:val="32"/>
          <w:szCs w:val="32"/>
          <w:cs/>
        </w:rPr>
        <w:t>ดังนี้</w:t>
      </w:r>
    </w:p>
    <w:p w14:paraId="3C8492CB" w14:textId="77777777" w:rsidR="00E24B35" w:rsidRPr="00015187" w:rsidRDefault="00C31FBB" w:rsidP="00E24B35">
      <w:pPr>
        <w:tabs>
          <w:tab w:val="left" w:pos="900"/>
          <w:tab w:val="left" w:pos="2160"/>
          <w:tab w:val="left" w:pos="2880"/>
        </w:tabs>
        <w:ind w:left="544" w:hanging="544"/>
        <w:jc w:val="right"/>
        <w:rPr>
          <w:rFonts w:ascii="Angsana New" w:eastAsia="Arial Unicode MS" w:hAnsi="Angsana New"/>
          <w:sz w:val="28"/>
          <w:szCs w:val="28"/>
          <w:cs/>
        </w:rPr>
      </w:pPr>
      <w:r w:rsidRPr="00015187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E24B35" w:rsidRPr="00015187">
        <w:rPr>
          <w:rFonts w:ascii="Angsana New" w:eastAsia="Arial Unicode MS" w:hAnsi="Angsana New"/>
          <w:sz w:val="28"/>
          <w:szCs w:val="28"/>
          <w:cs/>
        </w:rPr>
        <w:t>(หน่วย</w:t>
      </w:r>
      <w:r w:rsidR="00E24B35" w:rsidRPr="00015187">
        <w:rPr>
          <w:rFonts w:ascii="Angsana New" w:eastAsia="Arial Unicode MS" w:hAnsi="Angsana New"/>
          <w:sz w:val="28"/>
          <w:szCs w:val="28"/>
        </w:rPr>
        <w:t xml:space="preserve">: </w:t>
      </w:r>
      <w:r w:rsidR="00E24B35" w:rsidRPr="00015187">
        <w:rPr>
          <w:rFonts w:ascii="Angsana New" w:eastAsia="Arial Unicode MS" w:hAnsi="Angsana New"/>
          <w:sz w:val="28"/>
          <w:szCs w:val="28"/>
          <w:cs/>
        </w:rPr>
        <w:t>ล้านบาท)</w:t>
      </w:r>
    </w:p>
    <w:tbl>
      <w:tblPr>
        <w:tblW w:w="8928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528"/>
        <w:gridCol w:w="1350"/>
        <w:gridCol w:w="1350"/>
        <w:gridCol w:w="1350"/>
        <w:gridCol w:w="1350"/>
      </w:tblGrid>
      <w:tr w:rsidR="00015187" w:rsidRPr="00015187" w14:paraId="2F995377" w14:textId="77777777" w:rsidTr="00D91812">
        <w:tc>
          <w:tcPr>
            <w:tcW w:w="3528" w:type="dxa"/>
          </w:tcPr>
          <w:p w14:paraId="45005342" w14:textId="77777777" w:rsidR="00E24B35" w:rsidRPr="00015187" w:rsidRDefault="00E24B3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2700" w:type="dxa"/>
            <w:gridSpan w:val="2"/>
          </w:tcPr>
          <w:p w14:paraId="3886D8D4" w14:textId="77777777" w:rsidR="00E24B35" w:rsidRPr="00015187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  <w:cs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8390C4B" w14:textId="77777777" w:rsidR="00E24B35" w:rsidRPr="00015187" w:rsidRDefault="00E24B3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5187" w:rsidRPr="00015187" w14:paraId="70FCDC82" w14:textId="77777777" w:rsidTr="00D91812">
        <w:tc>
          <w:tcPr>
            <w:tcW w:w="3528" w:type="dxa"/>
          </w:tcPr>
          <w:p w14:paraId="2823DB3E" w14:textId="77777777" w:rsidR="00FE02C5" w:rsidRPr="00015187" w:rsidRDefault="00FE02C5" w:rsidP="00173ADA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029E994B" w14:textId="738404A2" w:rsidR="00FE02C5" w:rsidRPr="00015187" w:rsidRDefault="00977B51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>มีนาคม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015187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96B7577" w14:textId="37BF6659" w:rsidR="00FE02C5" w:rsidRPr="00015187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015187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350" w:type="dxa"/>
          </w:tcPr>
          <w:p w14:paraId="4A8617F2" w14:textId="259F3B2F" w:rsidR="00FE02C5" w:rsidRPr="00015187" w:rsidRDefault="00977B51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>มีนาคม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="003001CB"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015187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55174DC" w14:textId="01C24CE3" w:rsidR="00FE02C5" w:rsidRPr="00015187" w:rsidRDefault="00FE02C5" w:rsidP="00173ADA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31</w:t>
            </w:r>
            <w:r w:rsidRPr="00015187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 </w:t>
            </w: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256</w:t>
            </w:r>
            <w:r w:rsidR="00387B27" w:rsidRPr="00015187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</w:tr>
      <w:tr w:rsidR="00015187" w:rsidRPr="00015187" w14:paraId="40F9C8E4" w14:textId="77777777" w:rsidTr="00D91812">
        <w:tc>
          <w:tcPr>
            <w:tcW w:w="3528" w:type="dxa"/>
          </w:tcPr>
          <w:p w14:paraId="2C6C97AF" w14:textId="77777777" w:rsidR="009E1E5E" w:rsidRPr="00015187" w:rsidRDefault="009E1E5E" w:rsidP="009E1E5E">
            <w:pPr>
              <w:ind w:right="-43"/>
              <w:jc w:val="thaiDistribute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</w:tcPr>
          <w:p w14:paraId="5D03D1F0" w14:textId="77777777" w:rsidR="009E1E5E" w:rsidRPr="00015187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99DB52" w14:textId="2E5640E7" w:rsidR="009E1E5E" w:rsidRPr="00015187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015187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</w:tcPr>
          <w:p w14:paraId="077FD1A7" w14:textId="77777777" w:rsidR="009E1E5E" w:rsidRPr="00015187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D9AA6B2" w14:textId="493EB989" w:rsidR="009E1E5E" w:rsidRPr="00015187" w:rsidRDefault="009E1E5E" w:rsidP="009E1E5E">
            <w:pPr>
              <w:ind w:left="-120" w:right="-180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015187">
              <w:rPr>
                <w:rFonts w:ascii="Angsana New" w:eastAsia="Arial Unicode MS" w:hAnsi="Angsana New" w:hint="cs"/>
                <w:sz w:val="28"/>
                <w:szCs w:val="28"/>
                <w:cs/>
              </w:rPr>
              <w:t>ตรวจสอบแล้ว</w:t>
            </w:r>
            <w:r w:rsidRPr="00015187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</w:tr>
      <w:tr w:rsidR="00015187" w:rsidRPr="00015187" w14:paraId="68DBECFF" w14:textId="77777777" w:rsidTr="00D91812">
        <w:tc>
          <w:tcPr>
            <w:tcW w:w="3528" w:type="dxa"/>
          </w:tcPr>
          <w:p w14:paraId="43CB234C" w14:textId="474E7103" w:rsidR="009E1E5E" w:rsidRPr="00015187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หนังสือค้ำประกันการปฏิบัติงานตามสัญญา</w:t>
            </w:r>
          </w:p>
        </w:tc>
        <w:tc>
          <w:tcPr>
            <w:tcW w:w="1350" w:type="dxa"/>
            <w:vAlign w:val="bottom"/>
          </w:tcPr>
          <w:p w14:paraId="6315FA37" w14:textId="0EFE9E54" w:rsidR="009E1E5E" w:rsidRPr="00015187" w:rsidRDefault="00E873D1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5D2D077D" w14:textId="4C5D3B74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23853BC0" w14:textId="35C5B0C7" w:rsidR="009E1E5E" w:rsidRPr="00015187" w:rsidRDefault="00E873D1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161</w:t>
            </w:r>
          </w:p>
        </w:tc>
        <w:tc>
          <w:tcPr>
            <w:tcW w:w="1350" w:type="dxa"/>
            <w:vAlign w:val="bottom"/>
          </w:tcPr>
          <w:p w14:paraId="4951F976" w14:textId="44F49217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161</w:t>
            </w:r>
          </w:p>
        </w:tc>
      </w:tr>
      <w:tr w:rsidR="00015187" w:rsidRPr="00015187" w14:paraId="7B677C7A" w14:textId="77777777" w:rsidTr="00D91812">
        <w:tc>
          <w:tcPr>
            <w:tcW w:w="3528" w:type="dxa"/>
          </w:tcPr>
          <w:p w14:paraId="581FD744" w14:textId="77777777" w:rsidR="009E1E5E" w:rsidRPr="00015187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หนังสือค้ำประกันการจัดสรรที่ดิน</w:t>
            </w:r>
          </w:p>
        </w:tc>
        <w:tc>
          <w:tcPr>
            <w:tcW w:w="1350" w:type="dxa"/>
            <w:vAlign w:val="bottom"/>
          </w:tcPr>
          <w:p w14:paraId="5892235E" w14:textId="77777777" w:rsidR="009E1E5E" w:rsidRPr="00015187" w:rsidRDefault="009E1E5E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7963BAEA" w14:textId="77777777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0206A72F" w14:textId="77777777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5448796F" w14:textId="77777777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</w:p>
        </w:tc>
      </w:tr>
      <w:tr w:rsidR="00015187" w:rsidRPr="00015187" w14:paraId="7393A8D1" w14:textId="77777777" w:rsidTr="00D91812">
        <w:tc>
          <w:tcPr>
            <w:tcW w:w="3528" w:type="dxa"/>
          </w:tcPr>
          <w:p w14:paraId="4C1F4D67" w14:textId="77777777" w:rsidR="009E1E5E" w:rsidRPr="00015187" w:rsidRDefault="009E1E5E" w:rsidP="009E1E5E">
            <w:pPr>
              <w:ind w:left="-15" w:right="-198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 xml:space="preserve">   ให้มีสาธารณูปโภคหรือบริการสาธารณะ</w:t>
            </w:r>
          </w:p>
        </w:tc>
        <w:tc>
          <w:tcPr>
            <w:tcW w:w="1350" w:type="dxa"/>
            <w:vAlign w:val="bottom"/>
          </w:tcPr>
          <w:p w14:paraId="67E956A3" w14:textId="57749199" w:rsidR="009E1E5E" w:rsidRPr="00015187" w:rsidRDefault="00E873D1" w:rsidP="009E1E5E">
            <w:pP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637</w:t>
            </w:r>
          </w:p>
        </w:tc>
        <w:tc>
          <w:tcPr>
            <w:tcW w:w="1350" w:type="dxa"/>
            <w:vAlign w:val="bottom"/>
          </w:tcPr>
          <w:p w14:paraId="7DAD8C78" w14:textId="40D1CF6F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665</w:t>
            </w:r>
          </w:p>
        </w:tc>
        <w:tc>
          <w:tcPr>
            <w:tcW w:w="1350" w:type="dxa"/>
            <w:vAlign w:val="bottom"/>
          </w:tcPr>
          <w:p w14:paraId="05F2CEF5" w14:textId="4BE077C8" w:rsidR="009E1E5E" w:rsidRPr="00015187" w:rsidRDefault="00EA35ED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322</w:t>
            </w:r>
          </w:p>
        </w:tc>
        <w:tc>
          <w:tcPr>
            <w:tcW w:w="1350" w:type="dxa"/>
            <w:vAlign w:val="bottom"/>
          </w:tcPr>
          <w:p w14:paraId="4EFA4E1E" w14:textId="7A77EC18" w:rsidR="009E1E5E" w:rsidRPr="00015187" w:rsidRDefault="009E1E5E" w:rsidP="009E1E5E">
            <w:pP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350</w:t>
            </w:r>
          </w:p>
        </w:tc>
      </w:tr>
      <w:tr w:rsidR="00015187" w:rsidRPr="00015187" w14:paraId="5CA56E6D" w14:textId="77777777" w:rsidTr="00D91812">
        <w:tc>
          <w:tcPr>
            <w:tcW w:w="3528" w:type="dxa"/>
          </w:tcPr>
          <w:p w14:paraId="1E8DEA25" w14:textId="77777777" w:rsidR="009E1E5E" w:rsidRPr="00015187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หนังสือค้ำประกันการใช้ไฟฟ้า</w:t>
            </w:r>
          </w:p>
        </w:tc>
        <w:tc>
          <w:tcPr>
            <w:tcW w:w="1350" w:type="dxa"/>
            <w:vAlign w:val="bottom"/>
          </w:tcPr>
          <w:p w14:paraId="455C3DB2" w14:textId="320D8451" w:rsidR="009E1E5E" w:rsidRPr="00015187" w:rsidRDefault="00E873D1" w:rsidP="009E1E5E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7EB7AE9A" w14:textId="0FA31CBC" w:rsidR="009E1E5E" w:rsidRPr="00015187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67B23B16" w14:textId="26144849" w:rsidR="009E1E5E" w:rsidRPr="00015187" w:rsidRDefault="00E873D1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21</w:t>
            </w:r>
          </w:p>
        </w:tc>
        <w:tc>
          <w:tcPr>
            <w:tcW w:w="1350" w:type="dxa"/>
            <w:vAlign w:val="bottom"/>
          </w:tcPr>
          <w:p w14:paraId="3B919F9F" w14:textId="2CE3AB35" w:rsidR="009E1E5E" w:rsidRPr="00015187" w:rsidRDefault="009E1E5E" w:rsidP="009E1E5E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21</w:t>
            </w:r>
          </w:p>
        </w:tc>
      </w:tr>
      <w:tr w:rsidR="00015187" w:rsidRPr="00015187" w14:paraId="6A2062CE" w14:textId="77777777" w:rsidTr="00D91812">
        <w:tc>
          <w:tcPr>
            <w:tcW w:w="3528" w:type="dxa"/>
          </w:tcPr>
          <w:p w14:paraId="518A395E" w14:textId="77777777" w:rsidR="009E1E5E" w:rsidRPr="00015187" w:rsidRDefault="009E1E5E" w:rsidP="009E1E5E">
            <w:pPr>
              <w:ind w:left="-15"/>
              <w:jc w:val="both"/>
              <w:rPr>
                <w:rFonts w:ascii="Angsana New" w:hAnsi="Angsana New"/>
                <w:sz w:val="28"/>
                <w:cs/>
              </w:rPr>
            </w:pPr>
            <w:r w:rsidRPr="0001518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3EC7A8F6" w14:textId="1700CFDC" w:rsidR="009E1E5E" w:rsidRPr="00015187" w:rsidRDefault="00E873D1" w:rsidP="009E1E5E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819</w:t>
            </w:r>
          </w:p>
        </w:tc>
        <w:tc>
          <w:tcPr>
            <w:tcW w:w="1350" w:type="dxa"/>
            <w:vAlign w:val="bottom"/>
          </w:tcPr>
          <w:p w14:paraId="0CA9A8BB" w14:textId="246F7359" w:rsidR="009E1E5E" w:rsidRPr="00015187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847</w:t>
            </w:r>
          </w:p>
        </w:tc>
        <w:tc>
          <w:tcPr>
            <w:tcW w:w="1350" w:type="dxa"/>
            <w:vAlign w:val="bottom"/>
          </w:tcPr>
          <w:p w14:paraId="63BACCB9" w14:textId="70902F85" w:rsidR="009E1E5E" w:rsidRPr="00015187" w:rsidRDefault="00EA35ED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>
              <w:rPr>
                <w:rFonts w:ascii="Angsana New" w:eastAsia="Arial Unicode MS" w:hAnsi="Angsana New"/>
                <w:sz w:val="28"/>
              </w:rPr>
              <w:t>504</w:t>
            </w:r>
          </w:p>
        </w:tc>
        <w:tc>
          <w:tcPr>
            <w:tcW w:w="1350" w:type="dxa"/>
            <w:vAlign w:val="bottom"/>
          </w:tcPr>
          <w:p w14:paraId="104CB74B" w14:textId="6CB2BB13" w:rsidR="009E1E5E" w:rsidRPr="00015187" w:rsidRDefault="009E1E5E" w:rsidP="009E1E5E">
            <w:pPr>
              <w:pBdr>
                <w:bottom w:val="double" w:sz="4" w:space="1" w:color="auto"/>
              </w:pBdr>
              <w:tabs>
                <w:tab w:val="decimal" w:pos="975"/>
              </w:tabs>
              <w:ind w:left="-18" w:right="-18"/>
              <w:rPr>
                <w:rFonts w:ascii="Angsana New" w:eastAsia="Arial Unicode MS" w:hAnsi="Angsana New"/>
                <w:sz w:val="28"/>
              </w:rPr>
            </w:pPr>
            <w:r w:rsidRPr="00015187">
              <w:rPr>
                <w:rFonts w:ascii="Angsana New" w:eastAsia="Arial Unicode MS" w:hAnsi="Angsana New"/>
                <w:sz w:val="28"/>
              </w:rPr>
              <w:t>532</w:t>
            </w:r>
          </w:p>
        </w:tc>
      </w:tr>
    </w:tbl>
    <w:p w14:paraId="777B5944" w14:textId="2E326C79" w:rsidR="006E48E7" w:rsidRPr="00015187" w:rsidRDefault="0026607D" w:rsidP="00D91812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8908C4" w:rsidRPr="00015187">
        <w:rPr>
          <w:rFonts w:ascii="Angsana New" w:hAnsi="Angsana New"/>
          <w:b/>
          <w:bCs/>
          <w:sz w:val="32"/>
          <w:szCs w:val="32"/>
        </w:rPr>
        <w:t>.</w:t>
      </w:r>
      <w:r w:rsidR="003A2588" w:rsidRPr="00015187">
        <w:rPr>
          <w:rFonts w:ascii="Angsana New" w:hAnsi="Angsana New"/>
          <w:b/>
          <w:bCs/>
          <w:sz w:val="32"/>
          <w:szCs w:val="32"/>
        </w:rPr>
        <w:t>6</w:t>
      </w:r>
      <w:r w:rsidR="000839FC" w:rsidRPr="00015187">
        <w:rPr>
          <w:rFonts w:ascii="Angsana New" w:hAnsi="Angsana New"/>
          <w:b/>
          <w:bCs/>
          <w:sz w:val="32"/>
          <w:szCs w:val="32"/>
        </w:rPr>
        <w:tab/>
      </w:r>
      <w:r w:rsidR="006E48E7" w:rsidRPr="00015187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ภาระผูกพันเกี่ยวกับเงินลงทุนที่ยังไม่เรียกชำระ</w:t>
      </w:r>
    </w:p>
    <w:p w14:paraId="521C7D23" w14:textId="039BDE46" w:rsidR="007D210C" w:rsidRPr="00015187" w:rsidRDefault="00AA1F08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  <w:t>(1)</w:t>
      </w:r>
      <w:r w:rsidR="007D210C" w:rsidRPr="00015187">
        <w:rPr>
          <w:rFonts w:ascii="Angsana New" w:hAnsi="Angsana New"/>
          <w:sz w:val="32"/>
          <w:szCs w:val="32"/>
        </w:rPr>
        <w:tab/>
      </w:r>
      <w:r w:rsidR="007D210C"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9A43EA" w:rsidRPr="00015187">
        <w:rPr>
          <w:rFonts w:ascii="Angsana New" w:hAnsi="Angsana New"/>
          <w:sz w:val="32"/>
          <w:szCs w:val="32"/>
        </w:rPr>
        <w:t>8</w:t>
      </w:r>
      <w:r w:rsidR="00E042A5" w:rsidRPr="00015187">
        <w:rPr>
          <w:rFonts w:ascii="Angsana New" w:hAnsi="Angsana New"/>
          <w:sz w:val="32"/>
          <w:szCs w:val="32"/>
        </w:rPr>
        <w:t xml:space="preserve"> </w:t>
      </w:r>
      <w:r w:rsidR="007D210C" w:rsidRPr="00015187">
        <w:rPr>
          <w:rFonts w:ascii="Angsana New" w:hAnsi="Angsana New"/>
          <w:sz w:val="32"/>
          <w:szCs w:val="32"/>
          <w:cs/>
        </w:rPr>
        <w:t xml:space="preserve">บริษัทฯมีส่วนของเงินลงทุนในบริษัทย่อยที่ยังไม่เรียกชำระเป็นจำนวนเงิน </w:t>
      </w:r>
      <w:r w:rsidR="00E873D1">
        <w:rPr>
          <w:rFonts w:ascii="Angsana New" w:hAnsi="Angsana New"/>
          <w:sz w:val="32"/>
          <w:szCs w:val="32"/>
        </w:rPr>
        <w:t>174</w:t>
      </w:r>
      <w:r w:rsidR="007D210C" w:rsidRPr="00015187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D210C" w:rsidRPr="00015187">
        <w:rPr>
          <w:rFonts w:ascii="Angsana New" w:hAnsi="Angsana New"/>
          <w:sz w:val="32"/>
          <w:szCs w:val="32"/>
        </w:rPr>
        <w:t xml:space="preserve">(31 </w:t>
      </w:r>
      <w:r w:rsidR="007D210C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7D210C" w:rsidRPr="00015187">
        <w:rPr>
          <w:rFonts w:ascii="Angsana New" w:hAnsi="Angsana New"/>
          <w:sz w:val="32"/>
          <w:szCs w:val="32"/>
        </w:rPr>
        <w:t>256</w:t>
      </w:r>
      <w:r w:rsidR="009A43EA" w:rsidRPr="00015187">
        <w:rPr>
          <w:rFonts w:ascii="Angsana New" w:hAnsi="Angsana New"/>
          <w:sz w:val="32"/>
          <w:szCs w:val="32"/>
        </w:rPr>
        <w:t>7</w:t>
      </w:r>
      <w:r w:rsidR="007D210C" w:rsidRPr="00015187">
        <w:rPr>
          <w:rFonts w:ascii="Angsana New" w:hAnsi="Angsana New"/>
          <w:sz w:val="32"/>
          <w:szCs w:val="32"/>
        </w:rPr>
        <w:t xml:space="preserve">: </w:t>
      </w:r>
      <w:r w:rsidR="009A617A" w:rsidRPr="00015187">
        <w:rPr>
          <w:rFonts w:ascii="Angsana New" w:hAnsi="Angsana New"/>
          <w:sz w:val="32"/>
          <w:szCs w:val="32"/>
        </w:rPr>
        <w:t>174</w:t>
      </w:r>
      <w:r w:rsidR="007D210C" w:rsidRPr="00015187">
        <w:rPr>
          <w:rFonts w:ascii="Angsana New" w:hAnsi="Angsana New"/>
          <w:sz w:val="32"/>
          <w:szCs w:val="32"/>
        </w:rPr>
        <w:t xml:space="preserve"> </w:t>
      </w:r>
      <w:r w:rsidR="007D210C" w:rsidRPr="00015187">
        <w:rPr>
          <w:rFonts w:ascii="Angsana New" w:hAnsi="Angsana New"/>
          <w:sz w:val="32"/>
          <w:szCs w:val="32"/>
          <w:cs/>
        </w:rPr>
        <w:t>ล้านบาท)</w:t>
      </w:r>
    </w:p>
    <w:p w14:paraId="29F9963C" w14:textId="30904D97" w:rsidR="006E48E7" w:rsidRPr="00015187" w:rsidRDefault="006E48E7" w:rsidP="00D91812">
      <w:pPr>
        <w:tabs>
          <w:tab w:val="left" w:pos="540"/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1080" w:right="-29" w:hanging="1080"/>
        <w:jc w:val="thaiDistribute"/>
        <w:outlineLvl w:val="0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AA1F08" w:rsidRPr="00015187">
        <w:rPr>
          <w:rFonts w:ascii="Angsana New" w:hAnsi="Angsana New"/>
          <w:sz w:val="32"/>
          <w:szCs w:val="32"/>
        </w:rPr>
        <w:t>(2)</w:t>
      </w:r>
      <w:r w:rsidR="00AA1F08"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77B51" w:rsidRPr="00015187">
        <w:rPr>
          <w:rFonts w:ascii="Angsana New" w:hAnsi="Angsana New"/>
          <w:sz w:val="32"/>
          <w:szCs w:val="32"/>
        </w:rPr>
        <w:t xml:space="preserve">31 </w:t>
      </w:r>
      <w:r w:rsidR="00977B51" w:rsidRPr="00015187">
        <w:rPr>
          <w:rFonts w:ascii="Angsana New" w:hAnsi="Angsana New"/>
          <w:sz w:val="32"/>
          <w:szCs w:val="32"/>
          <w:cs/>
        </w:rPr>
        <w:t>มีนาคม</w:t>
      </w:r>
      <w:r w:rsidR="003001CB" w:rsidRPr="00015187">
        <w:rPr>
          <w:rFonts w:ascii="Angsana New" w:hAnsi="Angsana New"/>
          <w:sz w:val="32"/>
          <w:szCs w:val="32"/>
          <w:cs/>
        </w:rPr>
        <w:t xml:space="preserve"> </w:t>
      </w:r>
      <w:r w:rsidR="003001CB" w:rsidRPr="00015187">
        <w:rPr>
          <w:rFonts w:ascii="Angsana New" w:hAnsi="Angsana New"/>
          <w:sz w:val="32"/>
          <w:szCs w:val="32"/>
        </w:rPr>
        <w:t>256</w:t>
      </w:r>
      <w:r w:rsidR="00CF6A69" w:rsidRPr="00015187">
        <w:rPr>
          <w:rFonts w:ascii="Angsana New" w:hAnsi="Angsana New"/>
          <w:sz w:val="32"/>
          <w:szCs w:val="32"/>
        </w:rPr>
        <w:t>8</w:t>
      </w:r>
      <w:r w:rsidR="00246459"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 xml:space="preserve">บริษัทย่อยมีส่วนของเงินลงทุนอื่นที่ยังไม่เรียกชำระเป็นจำนวนเงิน </w:t>
      </w:r>
      <w:r w:rsidR="00E873D1">
        <w:rPr>
          <w:rFonts w:ascii="Angsana New" w:hAnsi="Angsana New"/>
          <w:sz w:val="32"/>
          <w:szCs w:val="32"/>
        </w:rPr>
        <w:t>0.1</w:t>
      </w:r>
      <w:r w:rsidR="00CB1E00" w:rsidRPr="00015187">
        <w:rPr>
          <w:rFonts w:ascii="Angsana New" w:hAnsi="Angsana New"/>
          <w:sz w:val="32"/>
          <w:szCs w:val="32"/>
        </w:rPr>
        <w:t xml:space="preserve">          </w:t>
      </w:r>
      <w:r w:rsidR="00F2494E"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>ล้านเหรียญสหรัฐ (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CF6A69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="00830B3D" w:rsidRPr="00015187">
        <w:rPr>
          <w:rFonts w:ascii="Angsana New" w:hAnsi="Angsana New"/>
          <w:sz w:val="32"/>
          <w:szCs w:val="32"/>
        </w:rPr>
        <w:t>0.</w:t>
      </w:r>
      <w:r w:rsidR="005314BE">
        <w:rPr>
          <w:rFonts w:ascii="Angsana New" w:hAnsi="Angsana New"/>
          <w:sz w:val="32"/>
          <w:szCs w:val="32"/>
        </w:rPr>
        <w:t>2</w:t>
      </w:r>
      <w:r w:rsidR="00734045" w:rsidRPr="00015187">
        <w:rPr>
          <w:rFonts w:ascii="Angsana New" w:hAnsi="Angsana New"/>
          <w:sz w:val="32"/>
          <w:szCs w:val="32"/>
        </w:rPr>
        <w:t xml:space="preserve"> </w:t>
      </w:r>
      <w:r w:rsidR="00734045" w:rsidRPr="00015187">
        <w:rPr>
          <w:rFonts w:ascii="Angsana New" w:hAnsi="Angsana New"/>
          <w:sz w:val="32"/>
          <w:szCs w:val="32"/>
          <w:cs/>
        </w:rPr>
        <w:t>ล้านเหรียญสหรัฐ</w:t>
      </w:r>
      <w:r w:rsidRPr="00015187">
        <w:rPr>
          <w:rFonts w:ascii="Angsana New" w:hAnsi="Angsana New"/>
          <w:sz w:val="32"/>
          <w:szCs w:val="32"/>
          <w:cs/>
        </w:rPr>
        <w:t>)</w:t>
      </w:r>
    </w:p>
    <w:p w14:paraId="77D36E05" w14:textId="77777777" w:rsidR="00620EF5" w:rsidRPr="00015187" w:rsidRDefault="00620EF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br w:type="page"/>
      </w:r>
    </w:p>
    <w:p w14:paraId="34D09EA2" w14:textId="428BDFA9" w:rsidR="00176767" w:rsidRPr="00015187" w:rsidRDefault="0026607D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="00176767" w:rsidRPr="00015187">
        <w:rPr>
          <w:rFonts w:ascii="Angsana New" w:hAnsi="Angsana New"/>
          <w:b/>
          <w:bCs/>
          <w:sz w:val="32"/>
          <w:szCs w:val="32"/>
        </w:rPr>
        <w:t>.</w:t>
      </w:r>
      <w:r w:rsidR="003A2588" w:rsidRPr="00015187">
        <w:rPr>
          <w:rFonts w:ascii="Angsana New" w:hAnsi="Angsana New"/>
          <w:b/>
          <w:bCs/>
          <w:sz w:val="32"/>
          <w:szCs w:val="32"/>
        </w:rPr>
        <w:t>7</w:t>
      </w:r>
      <w:r w:rsidR="00176767" w:rsidRPr="00015187">
        <w:rPr>
          <w:rFonts w:ascii="Angsana New" w:hAnsi="Angsana New"/>
          <w:b/>
          <w:bCs/>
          <w:sz w:val="32"/>
          <w:szCs w:val="32"/>
        </w:rPr>
        <w:tab/>
      </w:r>
      <w:r w:rsidR="00176767" w:rsidRPr="00015187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ภาระผูกพันเกี่ยวกับค่าสิทธิเครื่องหมายการค้าและบริการที่เกี่ยวข้อง</w:t>
      </w:r>
    </w:p>
    <w:p w14:paraId="426272FC" w14:textId="3CBAEF6E" w:rsidR="00176767" w:rsidRPr="00015187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 w:hint="cs"/>
          <w:sz w:val="32"/>
          <w:szCs w:val="32"/>
          <w:cs/>
        </w:rPr>
        <w:t>ก)</w:t>
      </w:r>
      <w:r w:rsidRPr="00015187">
        <w:rPr>
          <w:rFonts w:ascii="Angsana New" w:hAnsi="Angsana New"/>
          <w:sz w:val="32"/>
          <w:szCs w:val="32"/>
          <w:cs/>
        </w:rPr>
        <w:tab/>
      </w:r>
      <w:r w:rsidR="00176767" w:rsidRPr="00015187">
        <w:rPr>
          <w:rFonts w:ascii="Angsana New" w:hAnsi="Angsana New" w:hint="cs"/>
          <w:sz w:val="32"/>
          <w:szCs w:val="32"/>
          <w:cs/>
        </w:rPr>
        <w:t>บริษัทย่อย</w:t>
      </w:r>
      <w:r w:rsidR="009E1E5E" w:rsidRPr="00015187">
        <w:rPr>
          <w:rFonts w:ascii="Angsana New" w:hAnsi="Angsana New" w:hint="cs"/>
          <w:sz w:val="32"/>
          <w:szCs w:val="32"/>
          <w:cs/>
        </w:rPr>
        <w:t>แห่งหนึ่ง</w:t>
      </w:r>
      <w:r w:rsidR="00176767" w:rsidRPr="00015187">
        <w:rPr>
          <w:rFonts w:ascii="Angsana New" w:hAnsi="Angsana New" w:hint="cs"/>
          <w:sz w:val="32"/>
          <w:szCs w:val="32"/>
          <w:cs/>
        </w:rPr>
        <w:t>ได้ทำ</w:t>
      </w:r>
      <w:r w:rsidR="0050658A" w:rsidRPr="00015187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015187">
        <w:rPr>
          <w:rFonts w:ascii="Angsana New" w:hAnsi="Angsana New" w:hint="cs"/>
          <w:sz w:val="32"/>
          <w:szCs w:val="32"/>
          <w:cs/>
        </w:rPr>
        <w:t>บริหารงานบริการกับบริษัทแห่งหนึ่ง โดยบริษัทย่อยต้องจ่ายค่าสิทธิ</w:t>
      </w:r>
      <w:r w:rsidR="0050658A" w:rsidRPr="00015187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="00176767" w:rsidRPr="00015187">
        <w:rPr>
          <w:rFonts w:ascii="Angsana New" w:hAnsi="Angsana New" w:hint="cs"/>
          <w:sz w:val="32"/>
          <w:szCs w:val="32"/>
          <w:cs/>
        </w:rPr>
        <w:t>เครื่องหมายการค้า ค่าบริหารงานและค่าบริการอื่น ๆ ตามเงื่อนไขและอัตราที่ระบุไว้ใน</w:t>
      </w:r>
      <w:r w:rsidR="0050658A" w:rsidRPr="00015187">
        <w:rPr>
          <w:rFonts w:ascii="Angsana New" w:hAnsi="Angsana New" w:hint="cs"/>
          <w:sz w:val="32"/>
          <w:szCs w:val="32"/>
          <w:cs/>
        </w:rPr>
        <w:t>สัญญา</w:t>
      </w:r>
      <w:r w:rsidR="00176767" w:rsidRPr="00015187">
        <w:rPr>
          <w:rFonts w:ascii="Angsana New" w:hAnsi="Angsana New" w:hint="cs"/>
          <w:sz w:val="32"/>
          <w:szCs w:val="32"/>
          <w:cs/>
        </w:rPr>
        <w:t xml:space="preserve"> ทั้งนี้</w:t>
      </w:r>
      <w:r w:rsidR="0050658A" w:rsidRPr="00015187">
        <w:rPr>
          <w:rFonts w:ascii="Angsana New" w:hAnsi="Angsana New" w:hint="cs"/>
          <w:sz w:val="32"/>
          <w:szCs w:val="32"/>
          <w:cs/>
        </w:rPr>
        <w:t xml:space="preserve">            สัญญา</w:t>
      </w:r>
      <w:r w:rsidR="00176767" w:rsidRPr="00015187">
        <w:rPr>
          <w:rFonts w:ascii="Angsana New" w:hAnsi="Angsana New" w:hint="cs"/>
          <w:sz w:val="32"/>
          <w:szCs w:val="32"/>
          <w:cs/>
        </w:rPr>
        <w:t>ดังกล่าวมีระยะเวลา</w:t>
      </w:r>
      <w:r w:rsidR="00176767" w:rsidRPr="00015187">
        <w:rPr>
          <w:rFonts w:ascii="Angsana New" w:hAnsi="Angsana New"/>
          <w:sz w:val="32"/>
          <w:szCs w:val="32"/>
        </w:rPr>
        <w:t xml:space="preserve"> 10 </w:t>
      </w:r>
      <w:r w:rsidR="00176767" w:rsidRPr="00015187">
        <w:rPr>
          <w:rFonts w:ascii="Angsana New" w:hAnsi="Angsana New" w:hint="cs"/>
          <w:sz w:val="32"/>
          <w:szCs w:val="32"/>
          <w:cs/>
        </w:rPr>
        <w:t>ปี</w:t>
      </w:r>
      <w:r w:rsidR="00176767" w:rsidRPr="00015187">
        <w:rPr>
          <w:rFonts w:ascii="Angsana New" w:hAnsi="Angsana New"/>
          <w:sz w:val="32"/>
          <w:szCs w:val="32"/>
        </w:rPr>
        <w:t xml:space="preserve"> 3 </w:t>
      </w:r>
      <w:r w:rsidR="00176767" w:rsidRPr="00015187">
        <w:rPr>
          <w:rFonts w:ascii="Angsana New" w:hAnsi="Angsana New" w:hint="cs"/>
          <w:sz w:val="32"/>
          <w:szCs w:val="32"/>
          <w:cs/>
        </w:rPr>
        <w:t>เดือน</w:t>
      </w:r>
      <w:r w:rsidR="00173ADA" w:rsidRPr="00015187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173ADA" w:rsidRPr="00015187">
        <w:rPr>
          <w:rFonts w:ascii="Angsana New" w:hAnsi="Angsana New"/>
          <w:sz w:val="32"/>
          <w:szCs w:val="32"/>
        </w:rPr>
        <w:t xml:space="preserve">31 </w:t>
      </w:r>
      <w:r w:rsidR="00173ADA" w:rsidRPr="00015187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173ADA" w:rsidRPr="00015187">
        <w:rPr>
          <w:rFonts w:ascii="Angsana New" w:hAnsi="Angsana New"/>
          <w:sz w:val="32"/>
          <w:szCs w:val="32"/>
        </w:rPr>
        <w:t xml:space="preserve">2575 </w:t>
      </w:r>
      <w:r w:rsidR="00176767" w:rsidRPr="00015187">
        <w:rPr>
          <w:rFonts w:ascii="Angsana New" w:hAnsi="Angsana New" w:hint="cs"/>
          <w:sz w:val="32"/>
          <w:szCs w:val="32"/>
          <w:cs/>
        </w:rPr>
        <w:t>โดยเริ่มนับจากวันที่ทั้งสองฝ่าย</w:t>
      </w:r>
      <w:r w:rsidR="00EA35ED">
        <w:rPr>
          <w:rFonts w:ascii="Angsana New" w:hAnsi="Angsana New"/>
          <w:sz w:val="32"/>
          <w:szCs w:val="32"/>
        </w:rPr>
        <w:t xml:space="preserve">  </w:t>
      </w:r>
      <w:r w:rsidR="00176767" w:rsidRPr="00015187">
        <w:rPr>
          <w:rFonts w:ascii="Angsana New" w:hAnsi="Angsana New" w:hint="cs"/>
          <w:sz w:val="32"/>
          <w:szCs w:val="32"/>
          <w:cs/>
        </w:rPr>
        <w:t xml:space="preserve">ตกลงร่วมกัน และสามารถต่ออายุได้อีก </w:t>
      </w:r>
      <w:r w:rsidR="00176767" w:rsidRPr="00015187">
        <w:rPr>
          <w:rFonts w:ascii="Angsana New" w:hAnsi="Angsana New"/>
          <w:sz w:val="32"/>
          <w:szCs w:val="32"/>
        </w:rPr>
        <w:t>2</w:t>
      </w:r>
      <w:r w:rsidR="00176767" w:rsidRPr="00015187">
        <w:rPr>
          <w:rFonts w:ascii="Angsana New" w:hAnsi="Angsana New" w:hint="cs"/>
          <w:sz w:val="32"/>
          <w:szCs w:val="32"/>
          <w:cs/>
        </w:rPr>
        <w:t xml:space="preserve"> ครั้ง ๆ ละ </w:t>
      </w:r>
      <w:r w:rsidR="00176767" w:rsidRPr="00015187">
        <w:rPr>
          <w:rFonts w:ascii="Angsana New" w:hAnsi="Angsana New"/>
          <w:sz w:val="32"/>
          <w:szCs w:val="32"/>
        </w:rPr>
        <w:t>3</w:t>
      </w:r>
      <w:r w:rsidR="00176767" w:rsidRPr="00015187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45B0A9A3" w14:textId="72763E27" w:rsidR="00FF2532" w:rsidRPr="00015187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 w:hint="cs"/>
          <w:sz w:val="32"/>
          <w:szCs w:val="32"/>
          <w:cs/>
        </w:rPr>
        <w:t>ข)</w:t>
      </w:r>
      <w:r w:rsidRPr="00015187">
        <w:rPr>
          <w:rFonts w:ascii="Angsana New" w:hAnsi="Angsana New"/>
          <w:sz w:val="32"/>
          <w:szCs w:val="32"/>
          <w:cs/>
        </w:rPr>
        <w:tab/>
      </w:r>
      <w:r w:rsidR="00FF2532" w:rsidRPr="00015187">
        <w:rPr>
          <w:rFonts w:ascii="Angsana New" w:hAnsi="Angsana New"/>
          <w:sz w:val="32"/>
          <w:szCs w:val="32"/>
          <w:cs/>
        </w:rPr>
        <w:t>บริษัทย่อยแห่งหนึ่งได้ทำบันทึกข้อตกลงบริหารงานบริการกับบริษัทแห่งหนึ่ง โดยบริษัทย่อยต้องจ่ายค่าสิทธิ</w:t>
      </w:r>
      <w:r w:rsidR="003374F5" w:rsidRPr="00015187">
        <w:rPr>
          <w:rFonts w:ascii="Angsana New" w:hAnsi="Angsana New"/>
          <w:sz w:val="32"/>
          <w:szCs w:val="32"/>
        </w:rPr>
        <w:t xml:space="preserve"> </w:t>
      </w:r>
      <w:r w:rsidR="00FF2532" w:rsidRPr="00015187">
        <w:rPr>
          <w:rFonts w:ascii="Angsana New" w:hAnsi="Angsana New"/>
          <w:sz w:val="32"/>
          <w:szCs w:val="32"/>
          <w:cs/>
        </w:rPr>
        <w:t>เครื่องหมายการค้า ค่าบริหารงานและค่าบริการอื่น ๆ ตามเงื่อนไขและอัตราที่ระบุไว้ในข้อตกลง ทั้งนี้ข้อตกลงดังกล่าวมีระยะเวลา</w:t>
      </w:r>
      <w:r w:rsidR="00FF2532" w:rsidRPr="00015187">
        <w:rPr>
          <w:rFonts w:ascii="Angsana New" w:hAnsi="Angsana New"/>
          <w:sz w:val="32"/>
          <w:szCs w:val="32"/>
        </w:rPr>
        <w:t xml:space="preserve"> 10 </w:t>
      </w:r>
      <w:r w:rsidR="00FF2532" w:rsidRPr="00015187">
        <w:rPr>
          <w:rFonts w:ascii="Angsana New" w:hAnsi="Angsana New"/>
          <w:sz w:val="32"/>
          <w:szCs w:val="32"/>
          <w:cs/>
        </w:rPr>
        <w:t>ปี โดยเริ่มนับจากวันที่ทั้งสองฝ่ายตกลงร่วมกัน หรือ</w:t>
      </w:r>
      <w:r w:rsidRPr="00015187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FF2532" w:rsidRPr="00015187">
        <w:rPr>
          <w:rFonts w:ascii="Angsana New" w:hAnsi="Angsana New"/>
          <w:sz w:val="32"/>
          <w:szCs w:val="32"/>
        </w:rPr>
        <w:t xml:space="preserve">30 </w:t>
      </w:r>
      <w:r w:rsidR="00FF2532" w:rsidRPr="00015187">
        <w:rPr>
          <w:rFonts w:ascii="Angsana New" w:hAnsi="Angsana New"/>
          <w:sz w:val="32"/>
          <w:szCs w:val="32"/>
          <w:cs/>
        </w:rPr>
        <w:t>วันหลังจาก</w:t>
      </w:r>
      <w:r w:rsidR="00A63685" w:rsidRPr="00015187">
        <w:rPr>
          <w:rFonts w:ascii="Angsana New" w:hAnsi="Angsana New" w:hint="cs"/>
          <w:sz w:val="32"/>
          <w:szCs w:val="32"/>
          <w:cs/>
        </w:rPr>
        <w:t>โอน</w:t>
      </w:r>
      <w:r w:rsidR="00FF2532" w:rsidRPr="00015187">
        <w:rPr>
          <w:rFonts w:ascii="Angsana New" w:hAnsi="Angsana New"/>
          <w:sz w:val="32"/>
          <w:szCs w:val="32"/>
          <w:cs/>
        </w:rPr>
        <w:t>ยูนิตสุดท้ายของโครงการ</w:t>
      </w:r>
    </w:p>
    <w:p w14:paraId="4F8F665F" w14:textId="3F87896E" w:rsidR="00E700FF" w:rsidRPr="00015187" w:rsidRDefault="001C0BBC" w:rsidP="001C0BBC">
      <w:pPr>
        <w:spacing w:before="60" w:after="60"/>
        <w:ind w:left="900" w:hanging="353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 w:hint="cs"/>
          <w:sz w:val="32"/>
          <w:szCs w:val="32"/>
          <w:cs/>
        </w:rPr>
        <w:t>ค)</w:t>
      </w:r>
      <w:r w:rsidRPr="00015187">
        <w:rPr>
          <w:rFonts w:ascii="Angsana New" w:hAnsi="Angsana New"/>
          <w:sz w:val="32"/>
          <w:szCs w:val="32"/>
          <w:cs/>
        </w:rPr>
        <w:tab/>
      </w:r>
      <w:r w:rsidR="00A6375C" w:rsidRPr="00015187">
        <w:rPr>
          <w:rFonts w:ascii="Angsana New" w:hAnsi="Angsana New"/>
          <w:sz w:val="32"/>
          <w:szCs w:val="32"/>
          <w:cs/>
        </w:rPr>
        <w:t xml:space="preserve">บริษัทย่อยแห่งหนึ่งได้ทำบันทึกข้อตกลงบริหารงานบริการกับบริษัทแห่งหนึ่ง โดยบริษัทย่อยต้องจ่ายค่าสมาชิกและค่าธรรมเนียมใบอนุญาตตามเงื่อนไขและอัตราที่ระบุไว้ในข้อตกลง ทั้งนี้ข้อตกลงดังกล่าวมีระยะเวลา </w:t>
      </w:r>
      <w:r w:rsidRPr="00015187">
        <w:rPr>
          <w:rFonts w:ascii="Angsana New" w:hAnsi="Angsana New"/>
          <w:sz w:val="32"/>
          <w:szCs w:val="32"/>
        </w:rPr>
        <w:t>10</w:t>
      </w:r>
      <w:r w:rsidR="00A6375C" w:rsidRPr="00015187">
        <w:rPr>
          <w:rFonts w:ascii="Angsana New" w:hAnsi="Angsana New"/>
          <w:sz w:val="32"/>
          <w:szCs w:val="32"/>
          <w:cs/>
        </w:rPr>
        <w:t xml:space="preserve"> ปี โดยเริ่มนับจากวันที่ทั้งสองฝ่ายตกลงร่วมกัน</w:t>
      </w:r>
    </w:p>
    <w:p w14:paraId="024FBB99" w14:textId="058D7131" w:rsidR="003C21B9" w:rsidRPr="00015187" w:rsidRDefault="003C21B9" w:rsidP="00A86C3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60" w:after="60"/>
        <w:ind w:left="547" w:right="-29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9E1E5E" w:rsidRPr="00015187">
        <w:rPr>
          <w:rFonts w:ascii="Angsana New" w:hAnsi="Angsana New"/>
          <w:b/>
          <w:bCs/>
          <w:sz w:val="32"/>
          <w:szCs w:val="32"/>
        </w:rPr>
        <w:t>2</w:t>
      </w:r>
      <w:r w:rsidRPr="00015187">
        <w:rPr>
          <w:rFonts w:ascii="Angsana New" w:hAnsi="Angsana New"/>
          <w:b/>
          <w:bCs/>
          <w:sz w:val="32"/>
          <w:szCs w:val="32"/>
        </w:rPr>
        <w:t>.8</w:t>
      </w:r>
      <w:r w:rsidRPr="00015187">
        <w:rPr>
          <w:rFonts w:ascii="Angsana New" w:hAnsi="Angsana New"/>
          <w:b/>
          <w:bCs/>
          <w:sz w:val="32"/>
          <w:szCs w:val="32"/>
        </w:rPr>
        <w:tab/>
      </w:r>
      <w:r w:rsidRPr="00015187">
        <w:rPr>
          <w:rFonts w:ascii="Angsana New" w:hAnsi="Angsana New"/>
          <w:b/>
          <w:bCs/>
          <w:sz w:val="32"/>
          <w:szCs w:val="32"/>
          <w:cs/>
        </w:rPr>
        <w:t>คดีฟ้องร้อง</w:t>
      </w:r>
    </w:p>
    <w:p w14:paraId="7D640BC2" w14:textId="6BAC5A56" w:rsidR="00E93886" w:rsidRPr="00015187" w:rsidRDefault="004B79E8" w:rsidP="00E93886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before="120" w:after="120"/>
        <w:ind w:left="547" w:right="-29" w:hanging="547"/>
        <w:jc w:val="thaiDistribute"/>
        <w:outlineLvl w:val="0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342F54"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290E6B" w:rsidRPr="00015187">
        <w:rPr>
          <w:rFonts w:ascii="Angsana New" w:hAnsi="Angsana New"/>
          <w:sz w:val="32"/>
          <w:szCs w:val="32"/>
        </w:rPr>
        <w:t>31</w:t>
      </w:r>
      <w:r w:rsidR="00342F54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290E6B" w:rsidRPr="00015187">
        <w:rPr>
          <w:rFonts w:ascii="Angsana New" w:hAnsi="Angsana New"/>
          <w:sz w:val="32"/>
          <w:szCs w:val="32"/>
        </w:rPr>
        <w:t>2568</w:t>
      </w:r>
      <w:r w:rsidR="00342F54" w:rsidRPr="00015187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015187">
        <w:rPr>
          <w:rFonts w:ascii="Angsana New" w:hAnsi="Angsana New"/>
          <w:sz w:val="32"/>
          <w:szCs w:val="32"/>
        </w:rPr>
        <w:t>31</w:t>
      </w:r>
      <w:r w:rsidR="00342F54"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015187">
        <w:rPr>
          <w:rFonts w:ascii="Angsana New" w:hAnsi="Angsana New"/>
          <w:sz w:val="32"/>
          <w:szCs w:val="32"/>
        </w:rPr>
        <w:t>2567</w:t>
      </w:r>
      <w:r w:rsidR="00342F54" w:rsidRPr="00015187">
        <w:rPr>
          <w:rFonts w:ascii="Angsana New" w:hAnsi="Angsana New"/>
          <w:sz w:val="32"/>
          <w:szCs w:val="32"/>
          <w:cs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บริษัทฯ บริษัทย่อย และการร่วมค้ามีคดีฟ้องร้องหลายคดี โดยมีรายละเอียดของคดีฟ้องร้องที่สำคัญ ดังนี้ </w:t>
      </w:r>
    </w:p>
    <w:p w14:paraId="02241581" w14:textId="6E46098A" w:rsidR="00E93886" w:rsidRPr="00015187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C210F6" w:rsidRPr="00015187">
        <w:rPr>
          <w:rFonts w:ascii="Angsana New" w:hAnsi="Angsana New"/>
          <w:sz w:val="32"/>
          <w:szCs w:val="32"/>
        </w:rPr>
        <w:t>2</w:t>
      </w:r>
      <w:r w:rsidR="009E1E5E" w:rsidRPr="00015187">
        <w:rPr>
          <w:rFonts w:ascii="Angsana New" w:hAnsi="Angsana New"/>
          <w:sz w:val="32"/>
          <w:szCs w:val="32"/>
        </w:rPr>
        <w:t>2</w:t>
      </w:r>
      <w:r w:rsidRPr="00015187">
        <w:rPr>
          <w:rFonts w:ascii="Angsana New" w:hAnsi="Angsana New"/>
          <w:sz w:val="32"/>
          <w:szCs w:val="32"/>
        </w:rPr>
        <w:t>.</w:t>
      </w:r>
      <w:r w:rsidR="00C210F6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>.1</w:t>
      </w:r>
      <w:r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ab/>
        <w:t xml:space="preserve">เมื่อวันที่ </w:t>
      </w:r>
      <w:r w:rsidRPr="00015187">
        <w:rPr>
          <w:rFonts w:ascii="Angsana New" w:hAnsi="Angsana New"/>
          <w:sz w:val="32"/>
          <w:szCs w:val="32"/>
        </w:rPr>
        <w:t>27</w:t>
      </w:r>
      <w:r w:rsidRPr="00015187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015187">
        <w:rPr>
          <w:rFonts w:ascii="Angsana New" w:hAnsi="Angsana New"/>
          <w:sz w:val="32"/>
          <w:szCs w:val="32"/>
        </w:rPr>
        <w:t xml:space="preserve">2566  </w:t>
      </w:r>
      <w:r w:rsidRPr="00015187">
        <w:rPr>
          <w:rFonts w:ascii="Angsana New" w:hAnsi="Angsana New" w:hint="cs"/>
          <w:sz w:val="32"/>
          <w:szCs w:val="32"/>
          <w:cs/>
        </w:rPr>
        <w:t xml:space="preserve">ศาลปกครองสูงสุดได้มีคำพิพากษาให้เพิกถอนเฉพาะใบรับแจ้งการก่อสร้างและดัดแปลงโครงการอาคารชุดที่ออกให้แก่โครงการแอชตัน อโศก (“โครงการฯ”) (โครงการฯดำเนินการโดยบริษัท อนันดา เอ็มเอฟ เอเชีย อโศก จำกัด ปัจจุบันเป็นบริษัทย่อยของบริษัทฯ ต่อไปนี้เรียกว่า “บริษัทย่อยเจ้าของโครงการ” โดยในเดือนพฤศจิกายน </w:t>
      </w:r>
      <w:r w:rsidRPr="00015187">
        <w:rPr>
          <w:rFonts w:ascii="Angsana New" w:hAnsi="Angsana New"/>
          <w:sz w:val="32"/>
          <w:szCs w:val="32"/>
        </w:rPr>
        <w:t xml:space="preserve">2566 </w:t>
      </w:r>
      <w:r w:rsidRPr="00015187">
        <w:rPr>
          <w:rFonts w:ascii="Angsana New" w:hAnsi="Angsana New" w:hint="cs"/>
          <w:sz w:val="32"/>
          <w:szCs w:val="32"/>
          <w:cs/>
        </w:rPr>
        <w:t xml:space="preserve">บริษัทฯได้ซื้อหุ้นสามัญในบริษัท อนันดา เอ็มเอฟ เอเชีย อโศก จำกัดเพิ่มร้อยละ </w:t>
      </w:r>
      <w:r w:rsidRPr="00015187">
        <w:rPr>
          <w:rFonts w:ascii="Angsana New" w:hAnsi="Angsana New"/>
          <w:sz w:val="32"/>
          <w:szCs w:val="32"/>
        </w:rPr>
        <w:t>49</w:t>
      </w:r>
      <w:r w:rsidRPr="00015187">
        <w:rPr>
          <w:rFonts w:ascii="Angsana New" w:hAnsi="Angsana New" w:hint="cs"/>
          <w:sz w:val="32"/>
          <w:szCs w:val="32"/>
          <w:cs/>
        </w:rPr>
        <w:t xml:space="preserve"> ส่งผลให้บริษัทดังกล่าวเปลี่ยนสถานะจาก “การร่วมค้า” เป็น “บริษัทย่อย) เนื่องจาก รฟม.ไม่สามารถอนุญาตให้นำที่ดินของรฟม.ไปเป็นส่วนหนึ่งของพื้นที่ดินที่ใช้เป็นทางเข้าออกของโครงการฯได้ เพราะเป็นการขัดต่อวัตถุประสงค์การเวนคืน และมีข้อสงวนสิทธิ์ในใบอนุญาตผ่านทาง ทำให้ไม่สอดคล้องกับกฎกระทรวง ฉบับที่ </w:t>
      </w:r>
      <w:r w:rsidRPr="00015187">
        <w:rPr>
          <w:rFonts w:ascii="Angsana New" w:hAnsi="Angsana New"/>
          <w:sz w:val="32"/>
          <w:szCs w:val="32"/>
        </w:rPr>
        <w:t>33</w:t>
      </w:r>
      <w:r w:rsidRPr="00015187">
        <w:rPr>
          <w:rFonts w:ascii="Angsana New" w:hAnsi="Angsana New" w:hint="cs"/>
          <w:sz w:val="32"/>
          <w:szCs w:val="32"/>
          <w:cs/>
        </w:rPr>
        <w:t xml:space="preserve"> ออกตามความในพระราชบัญญัติควบคุมอาคาร พ.ศ. </w:t>
      </w:r>
      <w:r w:rsidRPr="00015187">
        <w:rPr>
          <w:rFonts w:ascii="Angsana New" w:hAnsi="Angsana New"/>
          <w:sz w:val="32"/>
          <w:szCs w:val="32"/>
        </w:rPr>
        <w:t xml:space="preserve">2522 </w:t>
      </w:r>
      <w:r w:rsidRPr="00015187">
        <w:rPr>
          <w:rFonts w:ascii="Angsana New" w:hAnsi="Angsana New" w:hint="cs"/>
          <w:sz w:val="32"/>
          <w:szCs w:val="32"/>
          <w:cs/>
        </w:rPr>
        <w:t>ที่ออกให้แก่              ผู้ร้องสอด</w:t>
      </w:r>
      <w:r w:rsidRPr="00015187">
        <w:rPr>
          <w:rFonts w:ascii="Angsana New" w:hAnsi="Angsana New"/>
          <w:sz w:val="32"/>
          <w:szCs w:val="32"/>
        </w:rPr>
        <w:t xml:space="preserve"> (</w:t>
      </w:r>
      <w:r w:rsidRPr="00015187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บริษัทย่อยเจ้าของโครงการและบริษัทย่อยอีกแห่งหนึ่ง (ในฐานะผู้ขายที่ดินให้กับบริษัทย่อยเจ้าของโครงการ)</w:t>
      </w:r>
      <w:r w:rsidRPr="00015187">
        <w:rPr>
          <w:rFonts w:ascii="Angsana New" w:hAnsi="Angsana New"/>
          <w:sz w:val="32"/>
          <w:szCs w:val="32"/>
        </w:rPr>
        <w:t>)</w:t>
      </w:r>
      <w:r w:rsidRPr="00015187">
        <w:rPr>
          <w:rFonts w:ascii="Angsana New" w:hAnsi="Angsana New" w:hint="cs"/>
          <w:sz w:val="32"/>
          <w:szCs w:val="32"/>
          <w:cs/>
        </w:rPr>
        <w:t xml:space="preserve"> โดยให้มีผลย้อนหลังถึงวันที่ออกหนังสือฉบับดังกล่าว</w:t>
      </w:r>
      <w:r w:rsidRPr="00015187">
        <w:rPr>
          <w:rFonts w:ascii="Angsana New" w:hAnsi="Angsana New"/>
          <w:sz w:val="32"/>
          <w:szCs w:val="32"/>
          <w:cs/>
        </w:rPr>
        <w:t xml:space="preserve"> (ต่อไปนี้เรียกว่า “คดีที่หนึ่ง”)</w:t>
      </w:r>
    </w:p>
    <w:p w14:paraId="35086145" w14:textId="77777777" w:rsidR="00290E6B" w:rsidRPr="00015187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/>
          <w:sz w:val="32"/>
          <w:szCs w:val="32"/>
          <w:cs/>
        </w:rPr>
        <w:tab/>
      </w:r>
    </w:p>
    <w:p w14:paraId="1457E131" w14:textId="77777777" w:rsidR="00290E6B" w:rsidRPr="00015187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br w:type="page"/>
      </w:r>
    </w:p>
    <w:p w14:paraId="3D59AB70" w14:textId="24E4748B" w:rsidR="00E93886" w:rsidRPr="00015187" w:rsidRDefault="00290E6B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lastRenderedPageBreak/>
        <w:tab/>
      </w:r>
      <w:r w:rsidRPr="00015187">
        <w:rPr>
          <w:rFonts w:ascii="Angsana New" w:hAnsi="Angsana New"/>
          <w:sz w:val="32"/>
          <w:szCs w:val="32"/>
        </w:rPr>
        <w:tab/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ต่อมาเมื่อเดือนสิงหาคม </w:t>
      </w:r>
      <w:r w:rsidR="00E93886" w:rsidRPr="00015187">
        <w:rPr>
          <w:rFonts w:ascii="Angsana New" w:hAnsi="Angsana New"/>
          <w:sz w:val="32"/>
          <w:szCs w:val="32"/>
        </w:rPr>
        <w:t xml:space="preserve">2567 </w:t>
      </w:r>
      <w:r w:rsidR="00E93886" w:rsidRPr="00015187">
        <w:rPr>
          <w:rFonts w:ascii="Angsana New" w:hAnsi="Angsana New" w:hint="cs"/>
          <w:sz w:val="32"/>
          <w:szCs w:val="32"/>
          <w:cs/>
        </w:rPr>
        <w:t xml:space="preserve">สำนักงานคณะกรรมการกฤษฎีกาได้มีบันทึกสำนักงานคณะกรรมการกฤษฎีกา เรื่อง แนวทางดำเนินการของกรุงเทพมหานครในการปฏิบัติตาม                คำพิพากษาศาลและศาลปกครองสูงสุด โดยสรุปสาระสำคัญว่า </w:t>
      </w:r>
      <w:r w:rsidR="00E93886" w:rsidRPr="00015187">
        <w:rPr>
          <w:rFonts w:ascii="Angsana New" w:hAnsi="Angsana New"/>
          <w:sz w:val="32"/>
          <w:szCs w:val="32"/>
        </w:rPr>
        <w:t>“</w:t>
      </w:r>
      <w:r w:rsidR="00E93886" w:rsidRPr="00015187">
        <w:rPr>
          <w:rFonts w:ascii="Angsana New" w:hAnsi="Angsana New" w:hint="cs"/>
          <w:sz w:val="32"/>
          <w:szCs w:val="32"/>
          <w:cs/>
        </w:rPr>
        <w:t xml:space="preserve">ปัจจุบัน (เดือนสิงหาคม </w:t>
      </w:r>
      <w:r w:rsidR="00E93886" w:rsidRPr="00015187">
        <w:rPr>
          <w:rFonts w:ascii="Angsana New" w:hAnsi="Angsana New"/>
          <w:sz w:val="32"/>
          <w:szCs w:val="32"/>
        </w:rPr>
        <w:t xml:space="preserve">2567) </w:t>
      </w:r>
      <w:r w:rsidR="00E93886" w:rsidRPr="00015187">
        <w:rPr>
          <w:rFonts w:ascii="Angsana New" w:hAnsi="Angsana New" w:hint="cs"/>
          <w:sz w:val="32"/>
          <w:szCs w:val="32"/>
          <w:cs/>
        </w:rPr>
        <w:t>ข้อเท็จจริงเปลี่ยนแปลงไป รฟม.ได้ใช้ประโยชน์ในที่ดินตามวัตถุประสงค์แห่งการเวนคืนครบถ้วนแล้ว ผู้ใช้บริการรถไฟฟ้า ประชาชนทั่วไป รวมทั้งผู้พักอาศัยในอาคารชุดแอชตัน อโศก สามารถใช้ทางเข้าออกร่วมกันเป็นถนนสาธารณะเข้าออกไปยังลานจอดรถสถานีสุขุมวิท และอาคารชุดโครงการแอชตัน อโศกได้ ไม่กระทบต่อสาระสำคัญของวัตถุประสงค์แห่งการเวนคืน</w:t>
      </w:r>
      <w:r w:rsidR="00E93886" w:rsidRPr="00015187">
        <w:rPr>
          <w:rFonts w:ascii="Angsana New" w:hAnsi="Angsana New"/>
          <w:sz w:val="32"/>
          <w:szCs w:val="32"/>
        </w:rPr>
        <w:t>”</w:t>
      </w:r>
    </w:p>
    <w:p w14:paraId="3412BCA9" w14:textId="77777777" w:rsidR="00E93886" w:rsidRPr="00015187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>ปัจจุบันอยู่ระหว่างการแก้ไขที่เหมาะสมเพื่อให้มีการปฏิบัติให้ถูกต้องตามแนวคำพิพากษาของศาลปกครองสูงสุด</w:t>
      </w:r>
    </w:p>
    <w:p w14:paraId="4DDC6920" w14:textId="77777777" w:rsidR="00E93886" w:rsidRPr="00015187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/>
          <w:sz w:val="32"/>
          <w:szCs w:val="32"/>
          <w:cs/>
        </w:rPr>
        <w:tab/>
        <w:t xml:space="preserve">นอกจากนี้ เมื่อวันที่ </w:t>
      </w:r>
      <w:r w:rsidRPr="00015187">
        <w:rPr>
          <w:rFonts w:ascii="Angsana New" w:hAnsi="Angsana New"/>
          <w:sz w:val="32"/>
          <w:szCs w:val="32"/>
        </w:rPr>
        <w:t xml:space="preserve">24 </w:t>
      </w:r>
      <w:r w:rsidRPr="00015187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Pr="00015187">
        <w:rPr>
          <w:rFonts w:ascii="Angsana New" w:hAnsi="Angsana New"/>
          <w:sz w:val="32"/>
          <w:szCs w:val="32"/>
        </w:rPr>
        <w:t xml:space="preserve">2565 </w:t>
      </w:r>
      <w:r w:rsidRPr="00015187">
        <w:rPr>
          <w:rFonts w:ascii="Angsana New" w:hAnsi="Angsana New" w:hint="cs"/>
          <w:sz w:val="32"/>
          <w:szCs w:val="32"/>
          <w:cs/>
        </w:rPr>
        <w:t xml:space="preserve">ศาลปกครองกลางพิพากษาให้เจ้าหน้าที่รัฐจำนวนรวม             </w:t>
      </w:r>
      <w:r w:rsidRPr="00015187">
        <w:rPr>
          <w:rFonts w:ascii="Angsana New" w:hAnsi="Angsana New"/>
          <w:sz w:val="32"/>
          <w:szCs w:val="32"/>
        </w:rPr>
        <w:t xml:space="preserve">3 </w:t>
      </w:r>
      <w:r w:rsidRPr="00015187">
        <w:rPr>
          <w:rFonts w:ascii="Angsana New" w:hAnsi="Angsana New" w:hint="cs"/>
          <w:sz w:val="32"/>
          <w:szCs w:val="32"/>
          <w:cs/>
        </w:rPr>
        <w:t xml:space="preserve">รายร่วมกันปรึกษาหารือกับผู้ร้องสอดที่ </w:t>
      </w:r>
      <w:r w:rsidRPr="00015187">
        <w:rPr>
          <w:rFonts w:ascii="Angsana New" w:hAnsi="Angsana New"/>
          <w:sz w:val="32"/>
          <w:szCs w:val="32"/>
        </w:rPr>
        <w:t>1 (</w:t>
      </w:r>
      <w:r w:rsidRPr="00015187">
        <w:rPr>
          <w:rFonts w:ascii="Angsana New" w:hAnsi="Angsana New" w:hint="cs"/>
          <w:sz w:val="32"/>
          <w:szCs w:val="32"/>
          <w:cs/>
        </w:rPr>
        <w:t>บริษัทย่อยเจ้าของโครงการ</w:t>
      </w:r>
      <w:r w:rsidRPr="00015187">
        <w:rPr>
          <w:rFonts w:ascii="Angsana New" w:hAnsi="Angsana New"/>
          <w:sz w:val="32"/>
          <w:szCs w:val="32"/>
        </w:rPr>
        <w:t>)</w:t>
      </w:r>
      <w:r w:rsidRPr="00015187">
        <w:rPr>
          <w:rFonts w:ascii="Angsana New" w:hAnsi="Angsana New" w:hint="cs"/>
          <w:sz w:val="32"/>
          <w:szCs w:val="32"/>
          <w:cs/>
        </w:rPr>
        <w:t xml:space="preserve"> และผู้ร้องสอดที่ </w:t>
      </w:r>
      <w:r w:rsidRPr="00015187">
        <w:rPr>
          <w:rFonts w:ascii="Angsana New" w:hAnsi="Angsana New"/>
          <w:sz w:val="32"/>
          <w:szCs w:val="32"/>
        </w:rPr>
        <w:t xml:space="preserve">2 </w:t>
      </w:r>
      <w:r w:rsidRPr="00015187">
        <w:rPr>
          <w:rFonts w:ascii="Angsana New" w:hAnsi="Angsana New" w:hint="cs"/>
          <w:sz w:val="32"/>
          <w:szCs w:val="32"/>
          <w:cs/>
        </w:rPr>
        <w:t xml:space="preserve">                 เพื่อหาวิธีการแก้ไขให้ที่ดินที่ใช้เป็นที่ตั้งของโครงการฯมีด้านหนึ่งด้านใดของที่ดินยาวไม่น้อยกว่า </w:t>
      </w:r>
      <w:r w:rsidRPr="00015187">
        <w:rPr>
          <w:rFonts w:ascii="Angsana New" w:hAnsi="Angsana New"/>
          <w:sz w:val="32"/>
          <w:szCs w:val="32"/>
        </w:rPr>
        <w:t>12</w:t>
      </w:r>
      <w:r w:rsidRPr="00015187">
        <w:rPr>
          <w:rFonts w:ascii="Angsana New" w:hAnsi="Angsana New" w:hint="cs"/>
          <w:sz w:val="32"/>
          <w:szCs w:val="32"/>
          <w:cs/>
        </w:rPr>
        <w:t xml:space="preserve"> เมตร โดยการจัดหาที่ดินด้วยวิธีใดๆ อันชอบด้วยกฎหมาย เพื่อทำให้ที่ดินที่ใช้เป็นที่ตั้งของอาคารชุดแอชตัน อโศก เป็นไปตาม ข้อ </w:t>
      </w:r>
      <w:r w:rsidRPr="00015187">
        <w:rPr>
          <w:rFonts w:ascii="Angsana New" w:hAnsi="Angsana New"/>
          <w:sz w:val="32"/>
          <w:szCs w:val="32"/>
        </w:rPr>
        <w:t>2</w:t>
      </w:r>
      <w:r w:rsidRPr="00015187">
        <w:rPr>
          <w:rFonts w:ascii="Angsana New" w:hAnsi="Angsana New" w:hint="cs"/>
          <w:sz w:val="32"/>
          <w:szCs w:val="32"/>
          <w:cs/>
        </w:rPr>
        <w:t xml:space="preserve"> วรรคสอง ของกฎกระทรวง ฉบับที่ </w:t>
      </w:r>
      <w:r w:rsidRPr="00015187">
        <w:rPr>
          <w:rFonts w:ascii="Angsana New" w:hAnsi="Angsana New"/>
          <w:sz w:val="32"/>
          <w:szCs w:val="32"/>
        </w:rPr>
        <w:t>33</w:t>
      </w:r>
      <w:r w:rsidRPr="00015187">
        <w:rPr>
          <w:rFonts w:ascii="Angsana New" w:hAnsi="Angsana New" w:hint="cs"/>
          <w:sz w:val="32"/>
          <w:szCs w:val="32"/>
          <w:cs/>
        </w:rPr>
        <w:t xml:space="preserve"> ภายใน </w:t>
      </w:r>
      <w:r w:rsidRPr="00015187">
        <w:rPr>
          <w:rFonts w:ascii="Angsana New" w:hAnsi="Angsana New"/>
          <w:sz w:val="32"/>
          <w:szCs w:val="32"/>
        </w:rPr>
        <w:t>180</w:t>
      </w:r>
      <w:r w:rsidRPr="00015187">
        <w:rPr>
          <w:rFonts w:ascii="Angsana New" w:hAnsi="Angsana New" w:hint="cs"/>
          <w:sz w:val="32"/>
          <w:szCs w:val="32"/>
          <w:cs/>
        </w:rPr>
        <w:t xml:space="preserve"> วัน นับแต่คดีถึงที่สุด หากไม่สามารถแก้ไขได้ให้ผู้ถูกฟ้องคดีที่ </w:t>
      </w:r>
      <w:r w:rsidRPr="00015187">
        <w:rPr>
          <w:rFonts w:ascii="Angsana New" w:hAnsi="Angsana New"/>
          <w:sz w:val="32"/>
          <w:szCs w:val="32"/>
        </w:rPr>
        <w:t>1</w:t>
      </w:r>
      <w:r w:rsidRPr="00015187">
        <w:rPr>
          <w:rFonts w:ascii="Angsana New" w:hAnsi="Angsana New" w:hint="cs"/>
          <w:sz w:val="32"/>
          <w:szCs w:val="32"/>
          <w:cs/>
        </w:rPr>
        <w:t xml:space="preserve"> และ/หรือผู้ถูกฟ้องคดีที่ </w:t>
      </w:r>
      <w:r w:rsidRPr="00015187">
        <w:rPr>
          <w:rFonts w:ascii="Angsana New" w:hAnsi="Angsana New"/>
          <w:sz w:val="32"/>
          <w:szCs w:val="32"/>
        </w:rPr>
        <w:t>3</w:t>
      </w:r>
      <w:r w:rsidRPr="00015187">
        <w:rPr>
          <w:rFonts w:ascii="Angsana New" w:hAnsi="Angsana New" w:hint="cs"/>
          <w:sz w:val="32"/>
          <w:szCs w:val="32"/>
          <w:cs/>
        </w:rPr>
        <w:t xml:space="preserve"> จะต้องปฏิบัติตามคำสั่งศาลต่อไป (ต่อไปนี้เรียกว่า “คดีที่สอง”)</w:t>
      </w:r>
    </w:p>
    <w:p w14:paraId="1BB9C047" w14:textId="77777777" w:rsidR="00E93886" w:rsidRPr="00015187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ในเดือนธันวาคม </w:t>
      </w:r>
      <w:r w:rsidRPr="00015187">
        <w:rPr>
          <w:rFonts w:ascii="Angsana New" w:hAnsi="Angsana New"/>
          <w:sz w:val="32"/>
          <w:szCs w:val="32"/>
        </w:rPr>
        <w:t xml:space="preserve">2565 </w:t>
      </w:r>
      <w:r w:rsidRPr="00015187">
        <w:rPr>
          <w:rFonts w:ascii="Angsana New" w:hAnsi="Angsana New" w:hint="cs"/>
          <w:sz w:val="32"/>
          <w:szCs w:val="32"/>
          <w:cs/>
        </w:rPr>
        <w:t>บริษัทย่อยเจ้าของโครงการ ผู้ฟ้องคดี และผู้ถูกฟ้องคดีได้ยื่นอุทธรณ์คัดค้านคำพิพากษาดังกล่าวต่อศาลปกครองสูงสุด คดีที่สองจึงอยู่ระหว่างการพิจารณาของศาลปกครองสูงสุด</w:t>
      </w:r>
    </w:p>
    <w:p w14:paraId="40121A7E" w14:textId="263F19EC" w:rsidR="00E93886" w:rsidRPr="00015187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นอกจากนี้ ณ วันที่</w:t>
      </w:r>
      <w:r w:rsidRPr="00015187">
        <w:rPr>
          <w:rFonts w:ascii="Angsana New" w:hAnsi="Angsana New"/>
          <w:sz w:val="32"/>
          <w:szCs w:val="32"/>
        </w:rPr>
        <w:t xml:space="preserve"> 31 </w:t>
      </w:r>
      <w:r w:rsidR="002A6800" w:rsidRPr="0001518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2A6800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hAnsi="Angsana New" w:hint="cs"/>
          <w:sz w:val="32"/>
          <w:szCs w:val="32"/>
          <w:cs/>
        </w:rPr>
        <w:t>บริษัทย่อยเจ้าของโครงการและบริษัทย่อยอีกแห่งหนึ่งมีคดีฟ้องร้องอื่นอีกหลายคดีซึ่งเกี่ยวข้องกับโครงการแอชตัน อโศก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hAnsi="Angsana New" w:hint="cs"/>
          <w:sz w:val="32"/>
          <w:szCs w:val="32"/>
          <w:cs/>
        </w:rPr>
        <w:t>โดยมีค่าเรียกร้องความเสียหายรวมจำนวน</w:t>
      </w:r>
      <w:r w:rsidRPr="00015187">
        <w:rPr>
          <w:rFonts w:ascii="Angsana New" w:hAnsi="Angsana New"/>
          <w:sz w:val="32"/>
          <w:szCs w:val="32"/>
        </w:rPr>
        <w:t> </w:t>
      </w:r>
      <w:r w:rsidR="00F92B94">
        <w:rPr>
          <w:rFonts w:ascii="Angsana New" w:hAnsi="Angsana New"/>
          <w:sz w:val="32"/>
          <w:szCs w:val="32"/>
        </w:rPr>
        <w:t>2,</w:t>
      </w:r>
      <w:r w:rsidR="00E873D1">
        <w:rPr>
          <w:rFonts w:ascii="Angsana New" w:hAnsi="Angsana New"/>
          <w:sz w:val="32"/>
          <w:szCs w:val="32"/>
        </w:rPr>
        <w:t>311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hAnsi="Angsana New" w:hint="cs"/>
          <w:sz w:val="32"/>
          <w:szCs w:val="32"/>
          <w:cs/>
        </w:rPr>
        <w:t>ล้านบาท (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015187">
        <w:rPr>
          <w:rFonts w:ascii="Angsana New" w:hAnsi="Angsana New"/>
          <w:sz w:val="32"/>
          <w:szCs w:val="32"/>
        </w:rPr>
        <w:t>256</w:t>
      </w:r>
      <w:r w:rsidR="009B6367" w:rsidRPr="00015187">
        <w:rPr>
          <w:rFonts w:ascii="Angsana New" w:hAnsi="Angsana New"/>
          <w:sz w:val="32"/>
          <w:szCs w:val="32"/>
        </w:rPr>
        <w:t>7</w:t>
      </w:r>
      <w:r w:rsidRPr="00015187">
        <w:rPr>
          <w:rFonts w:ascii="Angsana New" w:hAnsi="Angsana New"/>
          <w:sz w:val="32"/>
          <w:szCs w:val="32"/>
        </w:rPr>
        <w:t xml:space="preserve">: </w:t>
      </w:r>
      <w:r w:rsidR="009B6367" w:rsidRPr="00015187">
        <w:rPr>
          <w:rFonts w:ascii="Angsana New" w:hAnsi="Angsana New"/>
          <w:sz w:val="32"/>
          <w:szCs w:val="32"/>
        </w:rPr>
        <w:t>2,301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hAnsi="Angsana New" w:hint="cs"/>
          <w:sz w:val="32"/>
          <w:szCs w:val="32"/>
          <w:cs/>
        </w:rPr>
        <w:t>ล้านบาท) ซึ่งผลของคดีฟ้องร้องเหล่านี้ยังไม่มีข้อสรุป ไม่สามารถคาดการณ์ได้ และไม่มีผลกระทบต่อการดำเนินกิจการของบริษัทฯในขณะนี้ ดังนั้น บริษัทฯจึงไม่ได้บันทึกสำรองสำหรับผลเสียหายที่อาจจะเกิดขึ้นจากคดีดังกล่าวไว้ในบัญชี</w:t>
      </w:r>
      <w:r w:rsidRPr="00015187">
        <w:rPr>
          <w:rFonts w:ascii="Angsana New" w:hAnsi="Angsana New" w:hint="cs"/>
          <w:sz w:val="32"/>
          <w:szCs w:val="32"/>
          <w:cs/>
        </w:rPr>
        <w:tab/>
      </w:r>
    </w:p>
    <w:p w14:paraId="118F1E2E" w14:textId="62C8538A" w:rsidR="00E93886" w:rsidRPr="00015187" w:rsidRDefault="00E93886" w:rsidP="00290E6B">
      <w:pPr>
        <w:tabs>
          <w:tab w:val="left" w:pos="540"/>
        </w:tabs>
        <w:spacing w:before="60" w:after="6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</w:rPr>
        <w:tab/>
      </w:r>
      <w:r w:rsidR="005E05A9"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C0BBC" w:rsidRPr="00015187">
        <w:rPr>
          <w:rFonts w:ascii="Angsana New" w:hAnsi="Angsana New"/>
          <w:sz w:val="32"/>
          <w:szCs w:val="32"/>
        </w:rPr>
        <w:t>31</w:t>
      </w:r>
      <w:r w:rsidR="005E05A9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1C0BBC" w:rsidRPr="00015187">
        <w:rPr>
          <w:rFonts w:ascii="Angsana New" w:hAnsi="Angsana New"/>
          <w:sz w:val="32"/>
          <w:szCs w:val="32"/>
        </w:rPr>
        <w:t>2568</w:t>
      </w:r>
      <w:r w:rsidR="005E05A9" w:rsidRPr="00015187">
        <w:rPr>
          <w:rFonts w:ascii="Angsana New" w:hAnsi="Angsana New"/>
          <w:sz w:val="32"/>
          <w:szCs w:val="32"/>
          <w:cs/>
        </w:rPr>
        <w:t xml:space="preserve"> และ </w:t>
      </w:r>
      <w:r w:rsidR="001C0BBC" w:rsidRPr="00015187">
        <w:rPr>
          <w:rFonts w:ascii="Angsana New" w:hAnsi="Angsana New"/>
          <w:sz w:val="32"/>
          <w:szCs w:val="32"/>
        </w:rPr>
        <w:t>31</w:t>
      </w:r>
      <w:r w:rsidR="005E05A9"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C0BBC" w:rsidRPr="00015187">
        <w:rPr>
          <w:rFonts w:ascii="Angsana New" w:hAnsi="Angsana New"/>
          <w:sz w:val="32"/>
          <w:szCs w:val="32"/>
        </w:rPr>
        <w:t>2567</w:t>
      </w:r>
      <w:r w:rsidR="005E05A9"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“โครงการแอชตัน อโศก” มีการโอนกรรมสิทธิ์ไปแล้วเป็นจำนวนเงิน </w:t>
      </w:r>
      <w:r w:rsidRPr="00015187">
        <w:rPr>
          <w:rFonts w:ascii="Angsana New" w:hAnsi="Angsana New"/>
          <w:sz w:val="32"/>
          <w:szCs w:val="32"/>
        </w:rPr>
        <w:t xml:space="preserve">5.7 </w:t>
      </w:r>
      <w:r w:rsidRPr="00015187">
        <w:rPr>
          <w:rFonts w:ascii="Angsana New" w:hAnsi="Angsana New" w:hint="cs"/>
          <w:sz w:val="32"/>
          <w:szCs w:val="32"/>
          <w:cs/>
        </w:rPr>
        <w:t xml:space="preserve">พันล้านบาท จากมูลค่าโครงการ (ราคาขาย) ประมาณ </w:t>
      </w:r>
      <w:r w:rsidRPr="00015187">
        <w:rPr>
          <w:rFonts w:ascii="Angsana New" w:hAnsi="Angsana New"/>
          <w:sz w:val="32"/>
          <w:szCs w:val="32"/>
        </w:rPr>
        <w:t xml:space="preserve">6.5 </w:t>
      </w:r>
      <w:r w:rsidRPr="00015187">
        <w:rPr>
          <w:rFonts w:ascii="Angsana New" w:hAnsi="Angsana New" w:hint="cs"/>
          <w:sz w:val="32"/>
          <w:szCs w:val="32"/>
          <w:cs/>
        </w:rPr>
        <w:t xml:space="preserve">พันล้านบาท หรือคิดเป็นร้อยละ </w:t>
      </w:r>
      <w:r w:rsidRPr="00015187">
        <w:rPr>
          <w:rFonts w:ascii="Angsana New" w:hAnsi="Angsana New"/>
          <w:sz w:val="32"/>
          <w:szCs w:val="32"/>
        </w:rPr>
        <w:t xml:space="preserve">87 </w:t>
      </w:r>
      <w:r w:rsidRPr="00015187">
        <w:rPr>
          <w:rFonts w:ascii="Angsana New" w:hAnsi="Angsana New" w:hint="cs"/>
          <w:sz w:val="32"/>
          <w:szCs w:val="32"/>
          <w:cs/>
        </w:rPr>
        <w:t xml:space="preserve">ของมูลค่าโครงการรวม คงเหลือต้นทุนการพัฒนาอสังหาริมทรัพย์ที่ยังไม่ได้ขายและโอนกรรมสิทธิ์จำนวน </w:t>
      </w:r>
      <w:r w:rsidRPr="00015187">
        <w:rPr>
          <w:rFonts w:ascii="Angsana New" w:hAnsi="Angsana New"/>
          <w:sz w:val="32"/>
          <w:szCs w:val="32"/>
        </w:rPr>
        <w:t>202</w:t>
      </w:r>
      <w:r w:rsidRPr="00015187">
        <w:rPr>
          <w:rFonts w:ascii="Angsana New" w:hAnsi="Angsana New" w:hint="cs"/>
          <w:sz w:val="32"/>
          <w:szCs w:val="32"/>
          <w:cs/>
        </w:rPr>
        <w:t xml:space="preserve"> ล้านบาทซึ่งแสดงเป็นส่วนหนึ่งของบัญชีต้นทุนการพัฒนาอสังหาริมทรัพย์ในงบการเงินรวมของบริษัทฯ</w:t>
      </w:r>
      <w:r w:rsidRPr="00015187">
        <w:rPr>
          <w:rFonts w:ascii="Angsana New" w:hAnsi="Angsana New"/>
          <w:sz w:val="32"/>
          <w:szCs w:val="32"/>
        </w:rPr>
        <w:t xml:space="preserve"> (</w:t>
      </w:r>
      <w:r w:rsidR="003B3D72" w:rsidRPr="00015187">
        <w:rPr>
          <w:rFonts w:ascii="Angsana New" w:hAnsi="Angsana New"/>
          <w:sz w:val="32"/>
          <w:szCs w:val="32"/>
          <w:cs/>
        </w:rPr>
        <w:t>หมายเหตุประกอบงบการเงินระหว่างกาล</w:t>
      </w:r>
      <w:r w:rsidR="009E1E5E" w:rsidRPr="00015187">
        <w:rPr>
          <w:rFonts w:ascii="Angsana New" w:hAnsi="Angsana New" w:hint="cs"/>
          <w:sz w:val="32"/>
          <w:szCs w:val="32"/>
          <w:cs/>
        </w:rPr>
        <w:t>แบบย่อ</w:t>
      </w:r>
      <w:r w:rsidR="003B3D72" w:rsidRPr="00015187">
        <w:rPr>
          <w:rFonts w:ascii="Angsana New" w:hAnsi="Angsana New"/>
          <w:sz w:val="32"/>
          <w:szCs w:val="32"/>
          <w:cs/>
        </w:rPr>
        <w:t>ข้อ 4</w:t>
      </w:r>
      <w:r w:rsidRPr="00015187">
        <w:rPr>
          <w:rFonts w:ascii="Angsana New" w:hAnsi="Angsana New"/>
          <w:sz w:val="32"/>
          <w:szCs w:val="32"/>
        </w:rPr>
        <w:t xml:space="preserve">) </w:t>
      </w:r>
      <w:r w:rsidRPr="00015187">
        <w:rPr>
          <w:rFonts w:ascii="Angsana New" w:hAnsi="Angsana New" w:hint="cs"/>
          <w:sz w:val="32"/>
          <w:szCs w:val="32"/>
          <w:cs/>
        </w:rPr>
        <w:t xml:space="preserve"> นอกจากนี้ บริษัทฯมีเงินลงทุนใน บริษัท อนันดา เอ็มเอฟ เอเชีย อโศก จำกัด (บริษัทย่อยเจ้าของโครงการ) จำนวน </w:t>
      </w:r>
      <w:r w:rsidRPr="00015187">
        <w:rPr>
          <w:rFonts w:ascii="Angsana New" w:hAnsi="Angsana New"/>
          <w:sz w:val="32"/>
          <w:szCs w:val="32"/>
        </w:rPr>
        <w:t xml:space="preserve">438 </w:t>
      </w:r>
      <w:r w:rsidRPr="00015187">
        <w:rPr>
          <w:rFonts w:ascii="Angsana New" w:hAnsi="Angsana New" w:hint="cs"/>
          <w:sz w:val="32"/>
          <w:szCs w:val="32"/>
          <w:cs/>
        </w:rPr>
        <w:t xml:space="preserve">ล้านบาทตามวิธีราคาทุนในงบการเงินเฉพาะกิจการของบริษัทฯ </w:t>
      </w:r>
      <w:r w:rsidR="006C0CF3" w:rsidRPr="00015187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015187">
        <w:rPr>
          <w:rFonts w:ascii="Angsana New" w:hAnsi="Angsana New" w:hint="cs"/>
          <w:sz w:val="32"/>
          <w:szCs w:val="32"/>
          <w:cs/>
        </w:rPr>
        <w:t>แบบย่อ</w:t>
      </w:r>
      <w:r w:rsidR="006C0CF3" w:rsidRPr="00015187">
        <w:rPr>
          <w:rFonts w:ascii="Angsana New" w:hAnsi="Angsana New"/>
          <w:sz w:val="32"/>
          <w:szCs w:val="32"/>
          <w:cs/>
        </w:rPr>
        <w:t xml:space="preserve">ข้อ </w:t>
      </w:r>
      <w:r w:rsidR="009E1E5E" w:rsidRPr="00015187">
        <w:rPr>
          <w:rFonts w:ascii="Angsana New" w:hAnsi="Angsana New"/>
          <w:sz w:val="32"/>
          <w:szCs w:val="32"/>
        </w:rPr>
        <w:t>7</w:t>
      </w:r>
      <w:r w:rsidR="006C0CF3" w:rsidRPr="00015187">
        <w:rPr>
          <w:rFonts w:ascii="Angsana New" w:hAnsi="Angsana New"/>
          <w:sz w:val="32"/>
          <w:szCs w:val="32"/>
          <w:cs/>
        </w:rPr>
        <w:t xml:space="preserve">) </w:t>
      </w:r>
    </w:p>
    <w:p w14:paraId="3A858C59" w14:textId="7A94C3C9" w:rsidR="00E93886" w:rsidRPr="00015187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lastRenderedPageBreak/>
        <w:tab/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>ฝ่ายบริหารของบริษัทย่อยเจ้าของโครงการอยู่ระหว่างพิจารณาหาแนวทางกับหน่วยงานภาครัฐที่เกี่ยวข้องซึ่งมีอยู่หลายแนวทางเพื่อหาแนวทางที่เหมาะสม และบริษัทย่อยเจ้าของโครงการมั่นใจว่าจะสามารถดำเนินการแก้ไขปัญหาเรื่องการเพิกถอนใบรับแจ้งการก่อสร้างฯ ภายใต้กรอบของกฎหมายได้ อย่างไรก็ตาม ฝ่ายบริหารของบริษัทฯยังไม่สามารถประมาณการผลกระทบที่อาจจะมีต่องบการเงินเฉพาะกิจการและงบการเงินรวมของบริษัทฯ</w:t>
      </w:r>
      <w:r w:rsidR="0094140F" w:rsidRPr="00015187">
        <w:rPr>
          <w:rFonts w:ascii="Angsana New" w:hAnsi="Angsana New"/>
          <w:sz w:val="32"/>
          <w:szCs w:val="32"/>
          <w:cs/>
        </w:rPr>
        <w:t xml:space="preserve">สำหรับงวดสามเดือนสิ้นสุดวันที่ </w:t>
      </w:r>
      <w:r w:rsidR="001C0BBC" w:rsidRPr="00015187">
        <w:rPr>
          <w:rFonts w:ascii="Angsana New" w:hAnsi="Angsana New"/>
          <w:sz w:val="32"/>
          <w:szCs w:val="32"/>
        </w:rPr>
        <w:t xml:space="preserve">                31</w:t>
      </w:r>
      <w:r w:rsidR="0094140F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1C0BBC" w:rsidRPr="00015187">
        <w:rPr>
          <w:rFonts w:ascii="Angsana New" w:hAnsi="Angsana New"/>
          <w:sz w:val="32"/>
          <w:szCs w:val="32"/>
        </w:rPr>
        <w:t>2568</w:t>
      </w:r>
      <w:r w:rsidR="0094140F"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ได้อย่างเหมาะสม จนกว่าจะกำหนดแนวทางที่ชัดเจนที่จะได้รับแนวทางการดำเนินงานและการอนุมัติจากหน่วยงานภาครัฐที่เกี่ยวข้อง ฝ่ายบริหารของบริษัทฯเชื่อมั่นว่าจะสามารถแก้ไขเหตุการณ์ดังกล่าวได้โดยไม่มีผลเสียหายใดๆกับกลุ่มบริษัท นอกจากนั้น ณ </w:t>
      </w:r>
      <w:r w:rsidR="007D170D" w:rsidRPr="00015187">
        <w:rPr>
          <w:rFonts w:ascii="Angsana New" w:hAnsi="Angsana New"/>
          <w:sz w:val="32"/>
          <w:szCs w:val="32"/>
          <w:cs/>
        </w:rPr>
        <w:t xml:space="preserve">วันที่ </w:t>
      </w:r>
      <w:r w:rsidR="001C0BBC" w:rsidRPr="00015187">
        <w:rPr>
          <w:rFonts w:ascii="Angsana New" w:hAnsi="Angsana New"/>
          <w:sz w:val="32"/>
          <w:szCs w:val="32"/>
        </w:rPr>
        <w:t xml:space="preserve">             31</w:t>
      </w:r>
      <w:r w:rsidR="007D170D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1C0BBC" w:rsidRPr="00015187">
        <w:rPr>
          <w:rFonts w:ascii="Angsana New" w:hAnsi="Angsana New"/>
          <w:sz w:val="32"/>
          <w:szCs w:val="32"/>
        </w:rPr>
        <w:t xml:space="preserve">2568 </w:t>
      </w:r>
      <w:r w:rsidRPr="00015187">
        <w:rPr>
          <w:rFonts w:ascii="Angsana New" w:hAnsi="Angsana New" w:hint="cs"/>
          <w:sz w:val="32"/>
          <w:szCs w:val="32"/>
          <w:cs/>
        </w:rPr>
        <w:t xml:space="preserve">บริษัทฯมีหุ้นกู้ที่ทยอยถึงกำหนดชำระภายใน </w:t>
      </w:r>
      <w:r w:rsidRPr="00015187">
        <w:rPr>
          <w:rFonts w:ascii="Angsana New" w:hAnsi="Angsana New"/>
          <w:sz w:val="32"/>
          <w:szCs w:val="32"/>
        </w:rPr>
        <w:t xml:space="preserve">1 </w:t>
      </w:r>
      <w:r w:rsidRPr="00015187">
        <w:rPr>
          <w:rFonts w:ascii="Angsana New" w:hAnsi="Angsana New" w:hint="cs"/>
          <w:sz w:val="32"/>
          <w:szCs w:val="32"/>
          <w:cs/>
        </w:rPr>
        <w:t xml:space="preserve">ปีจำนวนรวม </w:t>
      </w:r>
      <w:r w:rsidR="00EA35ED">
        <w:rPr>
          <w:rFonts w:ascii="Angsana New" w:hAnsi="Angsana New"/>
          <w:sz w:val="32"/>
          <w:szCs w:val="32"/>
        </w:rPr>
        <w:t>5.1</w:t>
      </w:r>
      <w:r w:rsidRPr="00015187">
        <w:rPr>
          <w:rFonts w:ascii="Angsana New" w:hAnsi="Angsana New"/>
          <w:sz w:val="32"/>
          <w:szCs w:val="32"/>
        </w:rPr>
        <w:t xml:space="preserve"> </w:t>
      </w:r>
      <w:r w:rsidRPr="00015187">
        <w:rPr>
          <w:rFonts w:ascii="Angsana New" w:hAnsi="Angsana New" w:hint="cs"/>
          <w:sz w:val="32"/>
          <w:szCs w:val="32"/>
          <w:cs/>
        </w:rPr>
        <w:t xml:space="preserve">พันล้านบาท </w:t>
      </w:r>
      <w:r w:rsidR="00A845DB" w:rsidRPr="00015187">
        <w:rPr>
          <w:rFonts w:ascii="Angsana New" w:hAnsi="Angsana New"/>
          <w:sz w:val="32"/>
          <w:szCs w:val="32"/>
          <w:cs/>
        </w:rPr>
        <w:t>(หมายเหตุประกอบงบการเงินระหว่างกาล</w:t>
      </w:r>
      <w:r w:rsidR="009E1E5E" w:rsidRPr="00015187">
        <w:rPr>
          <w:rFonts w:ascii="Angsana New" w:hAnsi="Angsana New" w:hint="cs"/>
          <w:sz w:val="32"/>
          <w:szCs w:val="32"/>
          <w:cs/>
        </w:rPr>
        <w:t>แบบย่อ</w:t>
      </w:r>
      <w:r w:rsidR="00A845DB" w:rsidRPr="00015187">
        <w:rPr>
          <w:rFonts w:ascii="Angsana New" w:hAnsi="Angsana New"/>
          <w:sz w:val="32"/>
          <w:szCs w:val="32"/>
          <w:cs/>
        </w:rPr>
        <w:t xml:space="preserve">ข้อ </w:t>
      </w:r>
      <w:r w:rsidR="00A845DB" w:rsidRPr="00015187">
        <w:rPr>
          <w:rFonts w:ascii="Angsana New" w:hAnsi="Angsana New"/>
          <w:sz w:val="32"/>
          <w:szCs w:val="32"/>
        </w:rPr>
        <w:t xml:space="preserve">14) </w:t>
      </w:r>
      <w:r w:rsidR="00A845DB" w:rsidRPr="00015187">
        <w:rPr>
          <w:rFonts w:ascii="Angsana New" w:hAnsi="Angsana New"/>
          <w:sz w:val="32"/>
          <w:szCs w:val="32"/>
          <w:cs/>
        </w:rPr>
        <w:t>ฝ่ายบริหารของบริษัทฯเชื่อมั่นว่ากลุ่มบริษัทจะยังคงสามารถดำเนินงานได้อย่างต่อเนื่อง และมีความสามารถจัดหาแหล่งเงินที่เพียงพอเพื่อใช้ในการชำระหนี้ ตราสารหนี้ และภาระผูกพันต่างๆ ที่มีผลผูกพันกับกลุ่มบริษัทได้ รวมทั้งยังสามารถดำเนินธุรกิจ และทำธุรกรรมกับคู่ค้า สถาบันการเงินต่างๆ ได้ตามปกติ</w:t>
      </w:r>
    </w:p>
    <w:p w14:paraId="569A3DE5" w14:textId="6FA9151F" w:rsidR="00E93886" w:rsidRPr="00015187" w:rsidRDefault="00E93886" w:rsidP="00E9388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C210F6" w:rsidRPr="00015187">
        <w:rPr>
          <w:rFonts w:ascii="Angsana New" w:hAnsi="Angsana New"/>
          <w:sz w:val="32"/>
          <w:szCs w:val="32"/>
        </w:rPr>
        <w:t>2</w:t>
      </w:r>
      <w:r w:rsidR="009E1E5E" w:rsidRPr="00015187">
        <w:rPr>
          <w:rFonts w:ascii="Angsana New" w:hAnsi="Angsana New"/>
          <w:sz w:val="32"/>
          <w:szCs w:val="32"/>
        </w:rPr>
        <w:t>2</w:t>
      </w:r>
      <w:r w:rsidRPr="00015187">
        <w:rPr>
          <w:rFonts w:ascii="Angsana New" w:hAnsi="Angsana New"/>
          <w:sz w:val="32"/>
          <w:szCs w:val="32"/>
        </w:rPr>
        <w:t>.</w:t>
      </w:r>
      <w:r w:rsidR="00C210F6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>.2</w:t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15187">
        <w:rPr>
          <w:rFonts w:ascii="Angsana New" w:hAnsi="Angsana New"/>
          <w:sz w:val="32"/>
          <w:szCs w:val="32"/>
        </w:rPr>
        <w:t>6</w:t>
      </w:r>
      <w:r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2566</w:t>
      </w:r>
      <w:r w:rsidRPr="00015187">
        <w:rPr>
          <w:rFonts w:ascii="Angsana New" w:hAnsi="Angsana New"/>
          <w:sz w:val="32"/>
          <w:szCs w:val="32"/>
          <w:cs/>
        </w:rPr>
        <w:t xml:space="preserve"> ศาลฎีกาได้มีคำพิพากษาให้บริษัทฯชำระหนี้ให้แก่โจทก์เกี่ยวกับการปฏิบัติผิดสัญญาสำหรับความชำรุดบกพร่องในอาคารชุดแห่งหนึ่งรวมจำนวนเงิน </w:t>
      </w:r>
      <w:r w:rsidRPr="00015187">
        <w:rPr>
          <w:rFonts w:ascii="Angsana New" w:hAnsi="Angsana New"/>
          <w:sz w:val="32"/>
          <w:szCs w:val="32"/>
        </w:rPr>
        <w:t>42</w:t>
      </w:r>
      <w:r w:rsidRPr="00015187">
        <w:rPr>
          <w:rFonts w:ascii="Angsana New" w:hAnsi="Angsana New"/>
          <w:sz w:val="32"/>
          <w:szCs w:val="32"/>
          <w:cs/>
        </w:rPr>
        <w:t xml:space="preserve"> ล้านบาท พร้อมกับดอกเบี้ย รวมเงินที่จำเลยต้องชำระให้แก่โจทก์รวมเป็นจำนวนทั้งสิ้น </w:t>
      </w:r>
      <w:r w:rsidRPr="00015187">
        <w:rPr>
          <w:rFonts w:ascii="Angsana New" w:hAnsi="Angsana New"/>
          <w:sz w:val="32"/>
          <w:szCs w:val="32"/>
        </w:rPr>
        <w:t xml:space="preserve">51 </w:t>
      </w:r>
      <w:r w:rsidRPr="00015187">
        <w:rPr>
          <w:rFonts w:ascii="Angsana New" w:hAnsi="Angsana New"/>
          <w:sz w:val="32"/>
          <w:szCs w:val="32"/>
          <w:cs/>
        </w:rPr>
        <w:t>ล้านบาท ดังนั้น บริษัทฯ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บริษัทฯอยู่ระหว่างการปฏิบัติตามคำพิพากษาของศาลฎีกา</w:t>
      </w:r>
    </w:p>
    <w:p w14:paraId="764568DC" w14:textId="397BFE16" w:rsidR="00E93886" w:rsidRPr="00015187" w:rsidRDefault="00E93886" w:rsidP="00E93886">
      <w:pPr>
        <w:tabs>
          <w:tab w:val="left" w:pos="540"/>
        </w:tabs>
        <w:spacing w:before="120" w:after="120"/>
        <w:ind w:left="1267" w:hanging="1267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ab/>
      </w:r>
      <w:r w:rsidR="00C210F6" w:rsidRPr="00015187">
        <w:rPr>
          <w:rFonts w:ascii="Angsana New" w:hAnsi="Angsana New"/>
          <w:sz w:val="32"/>
          <w:szCs w:val="32"/>
        </w:rPr>
        <w:t>2</w:t>
      </w:r>
      <w:r w:rsidR="009E1E5E" w:rsidRPr="00015187">
        <w:rPr>
          <w:rFonts w:ascii="Angsana New" w:hAnsi="Angsana New"/>
          <w:sz w:val="32"/>
          <w:szCs w:val="32"/>
        </w:rPr>
        <w:t>2</w:t>
      </w:r>
      <w:r w:rsidR="00C210F6" w:rsidRPr="00015187">
        <w:rPr>
          <w:rFonts w:ascii="Angsana New" w:hAnsi="Angsana New"/>
          <w:sz w:val="32"/>
          <w:szCs w:val="32"/>
        </w:rPr>
        <w:t>.8</w:t>
      </w:r>
      <w:r w:rsidRPr="00015187">
        <w:rPr>
          <w:rFonts w:ascii="Angsana New" w:hAnsi="Angsana New"/>
          <w:sz w:val="32"/>
          <w:szCs w:val="32"/>
        </w:rPr>
        <w:t>.3</w:t>
      </w:r>
      <w:r w:rsidRPr="00015187">
        <w:rPr>
          <w:rFonts w:ascii="Angsana New" w:hAnsi="Angsana New"/>
          <w:sz w:val="32"/>
          <w:szCs w:val="32"/>
        </w:rPr>
        <w:tab/>
      </w:r>
      <w:r w:rsidRPr="0001518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15187">
        <w:rPr>
          <w:rFonts w:ascii="Angsana New" w:hAnsi="Angsana New"/>
          <w:sz w:val="32"/>
          <w:szCs w:val="32"/>
        </w:rPr>
        <w:t>12</w:t>
      </w:r>
      <w:r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015187">
        <w:rPr>
          <w:rFonts w:ascii="Angsana New" w:hAnsi="Angsana New"/>
          <w:sz w:val="32"/>
          <w:szCs w:val="32"/>
        </w:rPr>
        <w:t>2562</w:t>
      </w:r>
      <w:r w:rsidRPr="00015187">
        <w:rPr>
          <w:rFonts w:ascii="Angsana New" w:hAnsi="Angsana New"/>
          <w:sz w:val="32"/>
          <w:szCs w:val="32"/>
          <w:cs/>
        </w:rPr>
        <w:t xml:space="preserve"> บริษัทย่อยได้ทำสัญญาประนีประนอมยอมความกับกลุ่มบุคคลซึ่งกล่าวหาว่าบริษัทฯและบริษัทย่อยดังกล่าวปฏิบัติผิดสัญญา เกี่ยวกับการดำเนินการก่อสร้างสาธารณูปโภคและบริการสาธารณะของโครงการบ้านจัดสรรซึ่งพัฒนาโดยบริษัทย่อย โดยบริษัทย่อยจะดำเนินการแก้ไข ซ่อมแซม และชดเชยค่าเสียหาย รวมเป็นจำนวนเงิน</w:t>
      </w:r>
      <w:r w:rsidRPr="00015187">
        <w:rPr>
          <w:rFonts w:ascii="Angsana New" w:hAnsi="Angsana New"/>
          <w:sz w:val="32"/>
          <w:szCs w:val="32"/>
        </w:rPr>
        <w:t xml:space="preserve"> 9</w:t>
      </w:r>
      <w:r w:rsidRPr="00015187">
        <w:rPr>
          <w:rFonts w:ascii="Angsana New" w:hAnsi="Angsana New"/>
          <w:sz w:val="32"/>
          <w:szCs w:val="32"/>
          <w:cs/>
        </w:rPr>
        <w:t xml:space="preserve"> ล้านบาท ซึ่งบริษัทย่อยจะต้องดำเนินการแก้ไขให้แล้วเสร็จภายใน </w:t>
      </w:r>
      <w:r w:rsidRPr="00015187">
        <w:rPr>
          <w:rFonts w:ascii="Angsana New" w:hAnsi="Angsana New"/>
          <w:sz w:val="32"/>
          <w:szCs w:val="32"/>
        </w:rPr>
        <w:t>6</w:t>
      </w:r>
      <w:r w:rsidRPr="00015187">
        <w:rPr>
          <w:rFonts w:ascii="Angsana New" w:hAnsi="Angsana New"/>
          <w:sz w:val="32"/>
          <w:szCs w:val="32"/>
          <w:cs/>
        </w:rPr>
        <w:t xml:space="preserve"> เดือน และเมื่อวันที่ </w:t>
      </w:r>
      <w:r w:rsidRPr="00015187">
        <w:rPr>
          <w:rFonts w:ascii="Angsana New" w:hAnsi="Angsana New"/>
          <w:sz w:val="32"/>
          <w:szCs w:val="32"/>
        </w:rPr>
        <w:t xml:space="preserve">29 </w:t>
      </w:r>
      <w:r w:rsidRPr="00015187">
        <w:rPr>
          <w:rFonts w:ascii="Angsana New" w:hAnsi="Angsana New"/>
          <w:sz w:val="32"/>
          <w:szCs w:val="32"/>
          <w:cs/>
        </w:rPr>
        <w:t xml:space="preserve">เมษายน </w:t>
      </w:r>
      <w:r w:rsidRPr="00015187">
        <w:rPr>
          <w:rFonts w:ascii="Angsana New" w:hAnsi="Angsana New"/>
          <w:sz w:val="32"/>
          <w:szCs w:val="32"/>
        </w:rPr>
        <w:t xml:space="preserve">2563 </w:t>
      </w:r>
      <w:r w:rsidRPr="00015187">
        <w:rPr>
          <w:rFonts w:ascii="Angsana New" w:hAnsi="Angsana New"/>
          <w:sz w:val="32"/>
          <w:szCs w:val="32"/>
          <w:cs/>
        </w:rPr>
        <w:t>ศาลได้มี</w:t>
      </w:r>
      <w:r w:rsidRPr="00015187">
        <w:rPr>
          <w:rFonts w:ascii="Angsana New" w:hAnsi="Angsana New"/>
          <w:sz w:val="32"/>
          <w:szCs w:val="32"/>
        </w:rPr>
        <w:t xml:space="preserve">            </w:t>
      </w:r>
      <w:r w:rsidRPr="00015187">
        <w:rPr>
          <w:rFonts w:ascii="Angsana New" w:hAnsi="Angsana New"/>
          <w:sz w:val="32"/>
          <w:szCs w:val="32"/>
          <w:cs/>
        </w:rPr>
        <w:t>คำพิพากษาตามสัญญาประนีประนอมยอมความ ดังนั้น บริษัทย่อยจึงได้ตั้งประมาณการหนี้สินทั้งจำนวนสำหรับผลเสียหายที่จะเกิดขึ้นจากคดีดังกล่าวไว้ในงบการเงิน ปัจจุบัน บริษัทย่อยอยู่ระหว่างปฏิบัติตามคำพิพากษาตามสัญญาประนีประนอมยอมความ</w:t>
      </w:r>
    </w:p>
    <w:p w14:paraId="311A30ED" w14:textId="77777777" w:rsidR="009E1E5E" w:rsidRPr="00015187" w:rsidRDefault="009E1E5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br w:type="page"/>
      </w:r>
    </w:p>
    <w:p w14:paraId="7BBC6CC2" w14:textId="02A53966" w:rsidR="00E93886" w:rsidRPr="00015187" w:rsidRDefault="00FE756A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lastRenderedPageBreak/>
        <w:t>22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="00C210F6" w:rsidRPr="00015187">
        <w:rPr>
          <w:rFonts w:ascii="Angsana New" w:hAnsi="Angsana New"/>
          <w:sz w:val="32"/>
          <w:szCs w:val="32"/>
        </w:rPr>
        <w:t>8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="009E1E5E" w:rsidRPr="00015187">
        <w:rPr>
          <w:rFonts w:ascii="Angsana New" w:hAnsi="Angsana New"/>
          <w:sz w:val="32"/>
          <w:szCs w:val="32"/>
        </w:rPr>
        <w:t>4</w:t>
      </w:r>
      <w:r w:rsidR="00E93886" w:rsidRPr="00015187">
        <w:rPr>
          <w:rFonts w:ascii="Angsana New" w:hAnsi="Angsana New"/>
          <w:sz w:val="32"/>
          <w:szCs w:val="32"/>
        </w:rPr>
        <w:tab/>
      </w:r>
      <w:r w:rsidR="00E93886" w:rsidRPr="00015187">
        <w:rPr>
          <w:rFonts w:ascii="Angsana New" w:hAnsi="Angsana New"/>
          <w:sz w:val="32"/>
          <w:szCs w:val="32"/>
          <w:cs/>
        </w:rPr>
        <w:t xml:space="preserve">ในระหว่างไตรมาส </w:t>
      </w:r>
      <w:r w:rsidR="00E93886" w:rsidRPr="00015187">
        <w:rPr>
          <w:rFonts w:ascii="Angsana New" w:hAnsi="Angsana New"/>
          <w:sz w:val="32"/>
          <w:szCs w:val="32"/>
        </w:rPr>
        <w:t>4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ปี </w:t>
      </w:r>
      <w:r w:rsidR="00E93886" w:rsidRPr="00015187">
        <w:rPr>
          <w:rFonts w:ascii="Angsana New" w:hAnsi="Angsana New"/>
          <w:sz w:val="32"/>
          <w:szCs w:val="32"/>
        </w:rPr>
        <w:t>2562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บริษัทฯและบริษัทย่อยแห่งหนึ่งถูกนิติบุคคลอาคารชุด และเจ้าของห้องชุดในโครงการอาคารชุดแห่งหนึ่งเรียกร้องค่าเสียหายเป็นจำนวนเงินรวม </w:t>
      </w:r>
      <w:r w:rsidR="00E93886" w:rsidRPr="00015187">
        <w:rPr>
          <w:rFonts w:ascii="Angsana New" w:hAnsi="Angsana New"/>
          <w:sz w:val="32"/>
          <w:szCs w:val="32"/>
        </w:rPr>
        <w:t>783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ล้านบาท โดยอ้างว่า บริษัทฯและบริษัทย่อยดังกล่าวโฆษณาและเสนอขายห้องชุดให้แก่ประชาชนทั่วไปว่าอาคารชุดแห่งดังกล่าวจะมีทางเข้าออกในฝั่งถนนราชปรารถเป็นทางออกหลักของโครงการ และแสดงทางเข้าออกอาคารชุด </w:t>
      </w:r>
      <w:r w:rsidR="00E93886" w:rsidRPr="00015187">
        <w:rPr>
          <w:rFonts w:ascii="Angsana New" w:hAnsi="Angsana New"/>
          <w:sz w:val="32"/>
          <w:szCs w:val="32"/>
        </w:rPr>
        <w:t>3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ทาง และบริษัท</w:t>
      </w:r>
      <w:r w:rsidR="00E93886" w:rsidRPr="00015187">
        <w:rPr>
          <w:rFonts w:ascii="Angsana New" w:hAnsi="Angsana New" w:hint="cs"/>
          <w:sz w:val="32"/>
          <w:szCs w:val="32"/>
          <w:cs/>
        </w:rPr>
        <w:t>ย่อย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สามารถใช้สิทธิเปลี่ยนแปลงทางเข้า-ออกตามสัญญาได้ ทั้งนี้ ที่ปรึกษากฎหมายและฝ่ายบริหารของบริษัทฯและบริษัทย่อยเห็นว่าบริษัทฯและบริษัทย่อยดังกล่าวได้โฆษณาประชาสัมพันธ์ เสนอขายห้องชุดให้แก่ประชาชนทั่วไปโดยได้ปฏิบัติตามกฎหมาย ข้อบังคับและกฎหมายที่เกี่ยวข้องทุกประการ จึงเชื่อมั่นว่าบริษัทฯและบริษัทย่อยจะไม่ได้รับความเสียหายจากคดีดังกล่าว บริษัทฯและบริษัทย่อยจึงไม่ได้บันทึกสำรองสำหรับผลเสียหายที่อาจจะเกิดขึ้นจากคดีไว้ในบัญชี ผลคดีศาลมีคำพิพากษายกฟ้องแล้วในส่วนของคดีแพ่งตั้งแต่วันที่ </w:t>
      </w:r>
      <w:r w:rsidR="00E93886" w:rsidRPr="00015187">
        <w:rPr>
          <w:rFonts w:ascii="Angsana New" w:hAnsi="Angsana New"/>
          <w:sz w:val="32"/>
          <w:szCs w:val="32"/>
        </w:rPr>
        <w:t xml:space="preserve">15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="00E93886" w:rsidRPr="00015187">
        <w:rPr>
          <w:rFonts w:ascii="Angsana New" w:hAnsi="Angsana New"/>
          <w:sz w:val="32"/>
          <w:szCs w:val="32"/>
        </w:rPr>
        <w:t>2565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โจ</w:t>
      </w:r>
      <w:r w:rsidR="00E93886" w:rsidRPr="00015187">
        <w:rPr>
          <w:rFonts w:ascii="Angsana New" w:hAnsi="Angsana New" w:hint="cs"/>
          <w:sz w:val="32"/>
          <w:szCs w:val="32"/>
          <w:cs/>
        </w:rPr>
        <w:t>ทก์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ได้ยื่นอุทธรณ์ต่อศาลแล้ว </w:t>
      </w:r>
      <w:r w:rsidR="00E93886" w:rsidRPr="00015187">
        <w:rPr>
          <w:rFonts w:ascii="Angsana New" w:hAnsi="Angsana New" w:hint="cs"/>
          <w:sz w:val="32"/>
          <w:szCs w:val="32"/>
          <w:cs/>
        </w:rPr>
        <w:t xml:space="preserve">และบริษัทฯและบริษัทย่อยได้ยื่นอุทธรณ์โจทก์เมื่อวันที่ </w:t>
      </w:r>
      <w:r w:rsidR="00E93886" w:rsidRPr="00015187">
        <w:rPr>
          <w:rFonts w:ascii="Angsana New" w:hAnsi="Angsana New"/>
          <w:sz w:val="32"/>
          <w:szCs w:val="32"/>
        </w:rPr>
        <w:t xml:space="preserve">24 </w:t>
      </w:r>
      <w:r w:rsidR="00E93886" w:rsidRPr="00015187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E93886" w:rsidRPr="00015187">
        <w:rPr>
          <w:rFonts w:ascii="Angsana New" w:hAnsi="Angsana New"/>
          <w:sz w:val="32"/>
          <w:szCs w:val="32"/>
        </w:rPr>
        <w:t xml:space="preserve">2566 </w:t>
      </w:r>
      <w:r w:rsidR="00E93886" w:rsidRPr="00015187">
        <w:rPr>
          <w:rFonts w:ascii="Angsana New" w:hAnsi="Angsana New"/>
          <w:sz w:val="32"/>
          <w:szCs w:val="32"/>
          <w:cs/>
        </w:rPr>
        <w:t>ปัจจุบันคดี</w:t>
      </w:r>
      <w:r w:rsidR="00E93886" w:rsidRPr="00015187">
        <w:rPr>
          <w:rFonts w:ascii="Angsana New" w:hAnsi="Angsana New" w:hint="cs"/>
          <w:sz w:val="32"/>
          <w:szCs w:val="32"/>
          <w:cs/>
        </w:rPr>
        <w:t>แพ่ง</w:t>
      </w:r>
      <w:r w:rsidR="00E93886" w:rsidRPr="00015187">
        <w:rPr>
          <w:rFonts w:ascii="Angsana New" w:hAnsi="Angsana New"/>
          <w:sz w:val="32"/>
          <w:szCs w:val="32"/>
          <w:cs/>
        </w:rPr>
        <w:t>อยู่ระหว่างศาลอุทธรณ์พิจารณา และในส่วนคดีอาญา เมื่อวันที่</w:t>
      </w:r>
      <w:r w:rsidR="00E93886" w:rsidRPr="00015187">
        <w:rPr>
          <w:rFonts w:ascii="Angsana New" w:hAnsi="Angsana New"/>
          <w:sz w:val="32"/>
          <w:szCs w:val="32"/>
        </w:rPr>
        <w:t xml:space="preserve"> 27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015187">
        <w:rPr>
          <w:rFonts w:ascii="Angsana New" w:hAnsi="Angsana New"/>
          <w:sz w:val="32"/>
          <w:szCs w:val="32"/>
        </w:rPr>
        <w:t>2566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ศาลมีคำพิพากษายกฟ้องสำหรับจำเลยที่เป็นบุคคลธรรมดาทั้งหมดแล้ว คงเหลือเฉพาะในส่วนนิติบุคคล ต่อมาโจทก์ได้อุทธรณ์คำพิพากษา ปัจจุบันคดี</w:t>
      </w:r>
      <w:r w:rsidR="00E93886" w:rsidRPr="00015187">
        <w:rPr>
          <w:rFonts w:ascii="Angsana New" w:hAnsi="Angsana New" w:hint="cs"/>
          <w:sz w:val="32"/>
          <w:szCs w:val="32"/>
          <w:cs/>
        </w:rPr>
        <w:t>อาญา</w:t>
      </w:r>
      <w:r w:rsidR="00E93886" w:rsidRPr="00015187">
        <w:rPr>
          <w:rFonts w:ascii="Angsana New" w:hAnsi="Angsana New"/>
          <w:sz w:val="32"/>
          <w:szCs w:val="32"/>
          <w:cs/>
        </w:rPr>
        <w:t>จึงอยู่ระหว่างการพิจารณาของศาลอุทธรณ์</w:t>
      </w:r>
    </w:p>
    <w:p w14:paraId="06A53821" w14:textId="38D1564D" w:rsidR="00E93886" w:rsidRPr="00015187" w:rsidRDefault="00C210F6" w:rsidP="00290E6B">
      <w:pPr>
        <w:spacing w:before="120" w:after="120"/>
        <w:ind w:left="1267" w:hanging="713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9E1E5E" w:rsidRPr="00015187">
        <w:rPr>
          <w:rFonts w:ascii="Angsana New" w:hAnsi="Angsana New"/>
          <w:sz w:val="32"/>
          <w:szCs w:val="32"/>
        </w:rPr>
        <w:t>2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Pr="00015187">
        <w:rPr>
          <w:rFonts w:ascii="Angsana New" w:hAnsi="Angsana New"/>
          <w:sz w:val="32"/>
          <w:szCs w:val="32"/>
        </w:rPr>
        <w:t>8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="009E1E5E" w:rsidRPr="00015187">
        <w:rPr>
          <w:rFonts w:ascii="Angsana New" w:hAnsi="Angsana New"/>
          <w:sz w:val="32"/>
          <w:szCs w:val="32"/>
        </w:rPr>
        <w:t>5</w:t>
      </w:r>
      <w:r w:rsidR="00E93886" w:rsidRPr="00015187">
        <w:rPr>
          <w:rFonts w:ascii="Angsana New" w:hAnsi="Angsana New"/>
          <w:sz w:val="32"/>
          <w:szCs w:val="32"/>
        </w:rPr>
        <w:tab/>
      </w:r>
      <w:r w:rsidR="00E93886" w:rsidRPr="0001518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E93886" w:rsidRPr="00015187">
        <w:rPr>
          <w:rFonts w:ascii="Angsana New" w:hAnsi="Angsana New"/>
          <w:sz w:val="32"/>
          <w:szCs w:val="32"/>
        </w:rPr>
        <w:t xml:space="preserve">20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สิงหาคม </w:t>
      </w:r>
      <w:r w:rsidR="00E93886" w:rsidRPr="00015187">
        <w:rPr>
          <w:rFonts w:ascii="Angsana New" w:hAnsi="Angsana New"/>
          <w:sz w:val="32"/>
          <w:szCs w:val="32"/>
        </w:rPr>
        <w:t xml:space="preserve">2564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บริษัทฯถูกนิติบุคคลอาคารชุดแห่งหนึ่งฟ้องร้องเรียกค่าเสียหายเป็นจำนวนเงิน </w:t>
      </w:r>
      <w:r w:rsidR="00E93886" w:rsidRPr="00015187">
        <w:rPr>
          <w:rFonts w:ascii="Angsana New" w:hAnsi="Angsana New"/>
          <w:sz w:val="32"/>
          <w:szCs w:val="32"/>
        </w:rPr>
        <w:t>512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ล้านบาท โดยกล่าวหาว่าบริษัทฯปฏิบัติผิดสัญญาซื้อขาย ละเมิดสิทธิผู้บริโภค เกี่ยวกับการก่อสร้างพบข้อบกพร่อง และมีความเสียหายเกิดขึ้นในทรัพย์ส่วนกลางที่เกิดจากความบกพร่องจากการดำเนินการก่อสร้าง การออกแบบไม่ได้มาตรฐาน ใช้วัสดุไม่มีคุณภาพ ไม่เป็นไปตามแบบที่ได้รับอนุญาต และไม่เป็นไปตามเอกสารที่โฆษณาไว้ ทั้งนี้ ฝ่ายบริหารของบริษัทฯ</w:t>
      </w:r>
      <w:r w:rsidR="00E93886" w:rsidRPr="00015187">
        <w:rPr>
          <w:rFonts w:ascii="Angsana New" w:hAnsi="Angsana New"/>
          <w:sz w:val="32"/>
          <w:szCs w:val="32"/>
        </w:rPr>
        <w:t xml:space="preserve">                </w:t>
      </w:r>
      <w:r w:rsidR="00E93886" w:rsidRPr="00015187">
        <w:rPr>
          <w:rFonts w:ascii="Angsana New" w:hAnsi="Angsana New"/>
          <w:sz w:val="32"/>
          <w:szCs w:val="32"/>
          <w:cs/>
        </w:rPr>
        <w:t>เห็นว่าคดีดังกล่าวขาดอายุความแล้ว โจทก์ไม่มีอำนาจฟ้อง จึงเป็นการใช้สิทธิโดยไม่สุจริตจึงเชื่อมั่นว่าบริษัทฯไม่ได้รับความเสียหายจากคดีดังกล่าว บริษัทฯจึงไม่ได้บันทึกสำรองสำหรับ</w:t>
      </w:r>
      <w:r w:rsidR="00E93886" w:rsidRPr="00015187">
        <w:rPr>
          <w:rFonts w:ascii="Angsana New" w:hAnsi="Angsana New"/>
          <w:sz w:val="32"/>
          <w:szCs w:val="32"/>
        </w:rPr>
        <w:t xml:space="preserve">         </w:t>
      </w:r>
      <w:r w:rsidR="00E93886" w:rsidRPr="00015187">
        <w:rPr>
          <w:rFonts w:ascii="Angsana New" w:hAnsi="Angsana New"/>
          <w:sz w:val="32"/>
          <w:szCs w:val="32"/>
          <w:cs/>
        </w:rPr>
        <w:t>ผลเสียหายที่อาจจะเกิดขึ้นจากคดีไว้ในบัญชี ต่อมาในวันที่</w:t>
      </w:r>
      <w:r w:rsidR="00E93886" w:rsidRPr="00015187">
        <w:rPr>
          <w:rFonts w:ascii="Angsana New" w:hAnsi="Angsana New"/>
          <w:sz w:val="32"/>
          <w:szCs w:val="32"/>
        </w:rPr>
        <w:t> 1 </w:t>
      </w:r>
      <w:r w:rsidR="00E93886" w:rsidRPr="00015187">
        <w:rPr>
          <w:rFonts w:ascii="Angsana New" w:hAnsi="Angsana New"/>
          <w:sz w:val="32"/>
          <w:szCs w:val="32"/>
          <w:cs/>
        </w:rPr>
        <w:t>กุมภาพันธ์</w:t>
      </w:r>
      <w:r w:rsidR="00E93886" w:rsidRPr="00015187">
        <w:rPr>
          <w:rFonts w:ascii="Angsana New" w:hAnsi="Angsana New"/>
          <w:sz w:val="32"/>
          <w:szCs w:val="32"/>
        </w:rPr>
        <w:t> 2566 </w:t>
      </w:r>
      <w:r w:rsidR="00E93886" w:rsidRPr="00015187">
        <w:rPr>
          <w:rFonts w:ascii="Angsana New" w:hAnsi="Angsana New"/>
          <w:sz w:val="32"/>
          <w:szCs w:val="32"/>
          <w:cs/>
        </w:rPr>
        <w:t>วันนัดสืบพยานครั้งแรก</w:t>
      </w:r>
      <w:r w:rsidR="00E93886" w:rsidRPr="00015187">
        <w:rPr>
          <w:rFonts w:ascii="Angsana New" w:hAnsi="Angsana New"/>
          <w:sz w:val="32"/>
          <w:szCs w:val="32"/>
        </w:rPr>
        <w:t> </w:t>
      </w:r>
      <w:r w:rsidR="00E93886" w:rsidRPr="00015187">
        <w:rPr>
          <w:rFonts w:ascii="Angsana New" w:hAnsi="Angsana New"/>
          <w:sz w:val="32"/>
          <w:szCs w:val="32"/>
          <w:cs/>
        </w:rPr>
        <w:t>โจทก์ได้ยื่นคำร้องขอแก้ไขทุนทรัพย์</w:t>
      </w:r>
      <w:r w:rsidR="00E93886" w:rsidRPr="00015187">
        <w:rPr>
          <w:rFonts w:ascii="Angsana New" w:hAnsi="Angsana New"/>
          <w:sz w:val="32"/>
          <w:szCs w:val="32"/>
        </w:rPr>
        <w:t> </w:t>
      </w:r>
      <w:r w:rsidR="00E93886" w:rsidRPr="00015187">
        <w:rPr>
          <w:rFonts w:ascii="Angsana New" w:hAnsi="Angsana New"/>
          <w:sz w:val="32"/>
          <w:szCs w:val="32"/>
          <w:cs/>
        </w:rPr>
        <w:t>เพิ่มเติมเป็น</w:t>
      </w:r>
      <w:r w:rsidR="00E93886" w:rsidRPr="00015187">
        <w:rPr>
          <w:rFonts w:ascii="Angsana New" w:hAnsi="Angsana New"/>
          <w:sz w:val="32"/>
          <w:szCs w:val="32"/>
        </w:rPr>
        <w:t> 589 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ล้านบาท และเมื่อวันที่ </w:t>
      </w:r>
      <w:r w:rsidR="00E93886" w:rsidRPr="00015187">
        <w:rPr>
          <w:rFonts w:ascii="Angsana New" w:hAnsi="Angsana New"/>
          <w:sz w:val="32"/>
          <w:szCs w:val="32"/>
        </w:rPr>
        <w:t>29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E93886" w:rsidRPr="00015187">
        <w:rPr>
          <w:rFonts w:ascii="Angsana New" w:hAnsi="Angsana New"/>
          <w:sz w:val="32"/>
          <w:szCs w:val="32"/>
        </w:rPr>
        <w:t>2566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ศาลชั้นต้นมีคำพิพากษาให้ยกฟ้องโจทก์ ต่อมาโจทก์ได้อุทธรณ์คำพิพากษาของศาลชั้นต้นเมื่อวันที่ </w:t>
      </w:r>
      <w:r w:rsidR="00E93886" w:rsidRPr="00015187">
        <w:rPr>
          <w:rFonts w:ascii="Angsana New" w:hAnsi="Angsana New"/>
          <w:sz w:val="32"/>
          <w:szCs w:val="32"/>
        </w:rPr>
        <w:t>22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กันยายน </w:t>
      </w:r>
      <w:r w:rsidR="00E93886" w:rsidRPr="00015187">
        <w:rPr>
          <w:rFonts w:ascii="Angsana New" w:hAnsi="Angsana New"/>
          <w:sz w:val="32"/>
          <w:szCs w:val="32"/>
        </w:rPr>
        <w:t>2566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</w:t>
      </w:r>
      <w:r w:rsidR="00E93886" w:rsidRPr="00015187">
        <w:rPr>
          <w:rFonts w:ascii="Angsana New" w:hAnsi="Angsana New" w:hint="cs"/>
          <w:sz w:val="32"/>
          <w:szCs w:val="32"/>
          <w:cs/>
        </w:rPr>
        <w:t>และ</w:t>
      </w:r>
      <w:r w:rsidR="00E93886" w:rsidRPr="00015187">
        <w:rPr>
          <w:rFonts w:ascii="Angsana New" w:hAnsi="Angsana New"/>
          <w:sz w:val="32"/>
          <w:szCs w:val="32"/>
          <w:cs/>
        </w:rPr>
        <w:t>จำเลยยื่นคำ</w:t>
      </w:r>
      <w:r w:rsidR="00E93886" w:rsidRPr="00015187">
        <w:rPr>
          <w:rFonts w:ascii="Angsana New" w:hAnsi="Angsana New" w:hint="cs"/>
          <w:sz w:val="32"/>
          <w:szCs w:val="32"/>
          <w:cs/>
        </w:rPr>
        <w:t>ร้อง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แก้อุทธรณ์เมื่อวันที่ </w:t>
      </w:r>
      <w:r w:rsidR="00E93886" w:rsidRPr="00015187">
        <w:rPr>
          <w:rFonts w:ascii="Angsana New" w:hAnsi="Angsana New"/>
          <w:sz w:val="32"/>
          <w:szCs w:val="32"/>
        </w:rPr>
        <w:t xml:space="preserve">19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="00E93886" w:rsidRPr="00015187">
        <w:rPr>
          <w:rFonts w:ascii="Angsana New" w:hAnsi="Angsana New"/>
          <w:sz w:val="32"/>
          <w:szCs w:val="32"/>
        </w:rPr>
        <w:t>2567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 ปัจจุบันคดีอยู่ระหว่างการพิจารณาของศาลอุทธรณ์</w:t>
      </w:r>
    </w:p>
    <w:p w14:paraId="4C15EA46" w14:textId="77777777" w:rsidR="00290E6B" w:rsidRPr="00015187" w:rsidRDefault="00290E6B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Theme="minorEastAsia" w:hAnsi="Angsana New"/>
          <w:sz w:val="32"/>
          <w:szCs w:val="32"/>
          <w:lang w:eastAsia="zh-CN"/>
        </w:rPr>
      </w:pPr>
      <w:r w:rsidRPr="00015187">
        <w:rPr>
          <w:rFonts w:ascii="Angsana New" w:eastAsiaTheme="minorEastAsia" w:hAnsi="Angsana New"/>
          <w:sz w:val="32"/>
          <w:szCs w:val="32"/>
          <w:lang w:eastAsia="zh-CN"/>
        </w:rPr>
        <w:br w:type="page"/>
      </w:r>
    </w:p>
    <w:p w14:paraId="0B6701F7" w14:textId="510D3F00" w:rsidR="00E93886" w:rsidRPr="00015187" w:rsidRDefault="00C210F6" w:rsidP="00290E6B">
      <w:pPr>
        <w:spacing w:before="120" w:after="120"/>
        <w:ind w:left="1260" w:hanging="720"/>
        <w:jc w:val="thaiDistribute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eastAsiaTheme="minorEastAsia" w:hAnsi="Angsana New"/>
          <w:sz w:val="32"/>
          <w:szCs w:val="32"/>
          <w:lang w:eastAsia="zh-CN"/>
        </w:rPr>
        <w:lastRenderedPageBreak/>
        <w:t>2</w:t>
      </w:r>
      <w:r w:rsidR="009E1E5E" w:rsidRPr="00015187">
        <w:rPr>
          <w:rFonts w:ascii="Angsana New" w:eastAsiaTheme="minorEastAsia" w:hAnsi="Angsana New"/>
          <w:sz w:val="32"/>
          <w:szCs w:val="32"/>
          <w:lang w:eastAsia="zh-CN"/>
        </w:rPr>
        <w:t>2</w:t>
      </w:r>
      <w:r w:rsidR="00E93886" w:rsidRPr="00015187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>8</w:t>
      </w:r>
      <w:r w:rsidR="00E93886" w:rsidRPr="00015187">
        <w:rPr>
          <w:rFonts w:ascii="Angsana New" w:eastAsiaTheme="minorEastAsia" w:hAnsi="Angsana New"/>
          <w:sz w:val="32"/>
          <w:szCs w:val="32"/>
          <w:lang w:eastAsia="zh-CN"/>
        </w:rPr>
        <w:t>.</w:t>
      </w:r>
      <w:r w:rsidR="009E1E5E" w:rsidRPr="00015187">
        <w:rPr>
          <w:rFonts w:ascii="Angsana New" w:eastAsiaTheme="minorEastAsia" w:hAnsi="Angsana New"/>
          <w:sz w:val="32"/>
          <w:szCs w:val="32"/>
          <w:lang w:eastAsia="zh-CN"/>
        </w:rPr>
        <w:t>6</w:t>
      </w:r>
      <w:r w:rsidR="00E93886" w:rsidRPr="00015187"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นอกจากนี้ ณ วันที่ </w:t>
      </w:r>
      <w:r w:rsidR="00E93886" w:rsidRPr="00015187">
        <w:rPr>
          <w:rFonts w:ascii="Angsana New" w:hAnsi="Angsana New"/>
          <w:sz w:val="32"/>
          <w:szCs w:val="32"/>
        </w:rPr>
        <w:t xml:space="preserve">31 </w:t>
      </w:r>
      <w:r w:rsidR="00FE756A" w:rsidRPr="00015187">
        <w:rPr>
          <w:rFonts w:ascii="Angsana New" w:hAnsi="Angsana New" w:hint="cs"/>
          <w:sz w:val="32"/>
          <w:szCs w:val="32"/>
          <w:cs/>
        </w:rPr>
        <w:t>มีนาคม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9E1E5E" w:rsidRPr="00015187">
        <w:rPr>
          <w:rFonts w:ascii="Angsana New" w:hAnsi="Angsana New"/>
          <w:sz w:val="32"/>
          <w:szCs w:val="32"/>
        </w:rPr>
        <w:t>2568</w:t>
      </w:r>
      <w:r w:rsidR="00E93886" w:rsidRPr="00015187">
        <w:rPr>
          <w:rFonts w:ascii="Angsana New" w:hAnsi="Angsana New"/>
          <w:sz w:val="32"/>
          <w:szCs w:val="32"/>
        </w:rPr>
        <w:t> 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กลุ่มบริษัทมีคดีฟ้องร้องอื่นอีกหลายคดีซึ่งมีค่าเรียกร้องความเสียหายรวมเป็นจำนวน </w:t>
      </w:r>
      <w:r w:rsidR="00EA35ED">
        <w:rPr>
          <w:rFonts w:ascii="Angsana New" w:hAnsi="Angsana New"/>
          <w:sz w:val="32"/>
          <w:szCs w:val="32"/>
        </w:rPr>
        <w:t>170</w:t>
      </w:r>
      <w:r w:rsidR="00E93886" w:rsidRPr="00015187">
        <w:rPr>
          <w:rFonts w:ascii="Angsana New" w:hAnsi="Angsana New"/>
          <w:sz w:val="32"/>
          <w:szCs w:val="32"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ล้านบาท (</w:t>
      </w:r>
      <w:r w:rsidR="00E93886" w:rsidRPr="00015187">
        <w:rPr>
          <w:rFonts w:ascii="Angsana New" w:hAnsi="Angsana New"/>
          <w:sz w:val="32"/>
          <w:szCs w:val="32"/>
        </w:rPr>
        <w:t xml:space="preserve">31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015187">
        <w:rPr>
          <w:rFonts w:ascii="Angsana New" w:hAnsi="Angsana New"/>
          <w:sz w:val="32"/>
          <w:szCs w:val="32"/>
        </w:rPr>
        <w:t>256</w:t>
      </w:r>
      <w:r w:rsidR="009E1E5E" w:rsidRPr="00015187">
        <w:rPr>
          <w:rFonts w:ascii="Angsana New" w:hAnsi="Angsana New"/>
          <w:sz w:val="32"/>
          <w:szCs w:val="32"/>
        </w:rPr>
        <w:t>7</w:t>
      </w:r>
      <w:r w:rsidR="00E93886" w:rsidRPr="00015187">
        <w:rPr>
          <w:rFonts w:ascii="Angsana New" w:hAnsi="Angsana New"/>
          <w:sz w:val="32"/>
          <w:szCs w:val="32"/>
        </w:rPr>
        <w:t xml:space="preserve">: </w:t>
      </w:r>
      <w:r w:rsidR="009E1E5E" w:rsidRPr="00015187">
        <w:rPr>
          <w:rFonts w:ascii="Angsana New" w:hAnsi="Angsana New"/>
          <w:sz w:val="32"/>
          <w:szCs w:val="32"/>
        </w:rPr>
        <w:t>163</w:t>
      </w:r>
      <w:r w:rsidR="00E93886" w:rsidRPr="00015187">
        <w:rPr>
          <w:rFonts w:ascii="Angsana New" w:hAnsi="Angsana New"/>
          <w:sz w:val="32"/>
          <w:szCs w:val="32"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ล้านบาท) (งบการเงินเฉพาะกิจการ</w:t>
      </w:r>
      <w:r w:rsidR="00E93886" w:rsidRPr="00015187">
        <w:rPr>
          <w:rFonts w:ascii="Angsana New" w:hAnsi="Angsana New"/>
          <w:sz w:val="32"/>
          <w:szCs w:val="32"/>
        </w:rPr>
        <w:t xml:space="preserve">: </w:t>
      </w:r>
      <w:r w:rsidR="00F92B94">
        <w:rPr>
          <w:rFonts w:ascii="Angsana New" w:hAnsi="Angsana New"/>
          <w:sz w:val="32"/>
          <w:szCs w:val="32"/>
        </w:rPr>
        <w:t>59</w:t>
      </w:r>
      <w:r w:rsidR="00E93886" w:rsidRPr="00015187">
        <w:rPr>
          <w:rFonts w:ascii="Angsana New" w:hAnsi="Angsana New"/>
          <w:sz w:val="32"/>
          <w:szCs w:val="32"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ล้านบาท</w:t>
      </w:r>
      <w:r w:rsidR="00E93886" w:rsidRPr="00015187">
        <w:rPr>
          <w:rFonts w:ascii="Angsana New" w:hAnsi="Angsana New"/>
          <w:sz w:val="32"/>
          <w:szCs w:val="32"/>
        </w:rPr>
        <w:t xml:space="preserve"> 31 </w:t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="00E93886" w:rsidRPr="00015187">
        <w:rPr>
          <w:rFonts w:ascii="Angsana New" w:hAnsi="Angsana New"/>
          <w:sz w:val="32"/>
          <w:szCs w:val="32"/>
        </w:rPr>
        <w:t>256</w:t>
      </w:r>
      <w:r w:rsidR="009E1E5E" w:rsidRPr="00015187">
        <w:rPr>
          <w:rFonts w:ascii="Angsana New" w:hAnsi="Angsana New"/>
          <w:sz w:val="32"/>
          <w:szCs w:val="32"/>
        </w:rPr>
        <w:t>7</w:t>
      </w:r>
      <w:r w:rsidR="00E93886" w:rsidRPr="00015187">
        <w:rPr>
          <w:rFonts w:ascii="Angsana New" w:hAnsi="Angsana New"/>
          <w:sz w:val="32"/>
          <w:szCs w:val="32"/>
        </w:rPr>
        <w:t xml:space="preserve">: </w:t>
      </w:r>
      <w:r w:rsidR="009E1E5E" w:rsidRPr="00015187">
        <w:rPr>
          <w:rFonts w:ascii="Angsana New" w:hAnsi="Angsana New"/>
          <w:sz w:val="32"/>
          <w:szCs w:val="32"/>
        </w:rPr>
        <w:t>59</w:t>
      </w:r>
      <w:r w:rsidR="00E93886" w:rsidRPr="00015187">
        <w:rPr>
          <w:rFonts w:ascii="Angsana New" w:hAnsi="Angsana New"/>
          <w:sz w:val="32"/>
          <w:szCs w:val="32"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ล้านบาท) ซึ่งผลของคดีฟ้องร้องบางคดีข้างต้นและคดีฟ้องร้อง</w:t>
      </w:r>
      <w:r w:rsidR="00E93886" w:rsidRPr="00015187">
        <w:rPr>
          <w:rFonts w:ascii="Angsana New" w:hAnsi="Angsana New"/>
          <w:sz w:val="32"/>
          <w:szCs w:val="32"/>
        </w:rPr>
        <w:t xml:space="preserve">           </w:t>
      </w:r>
      <w:r w:rsidR="00E93886" w:rsidRPr="00015187">
        <w:rPr>
          <w:rFonts w:ascii="Angsana New" w:hAnsi="Angsana New"/>
          <w:sz w:val="32"/>
          <w:szCs w:val="32"/>
          <w:cs/>
        </w:rPr>
        <w:t>อื่น</w:t>
      </w:r>
      <w:r w:rsidR="00E93886" w:rsidRPr="00015187">
        <w:rPr>
          <w:rFonts w:ascii="Angsana New" w:hAnsi="Angsana New"/>
          <w:sz w:val="32"/>
          <w:szCs w:val="32"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ๆ ยังไม่มีข้อสรุป อย่างไรก็ตาม กลุ่มบริษัทได้ตั้งประมาณการหนี้สินบางส่วนสำหรับผลเสียหายที่อาจจะเกิดขึ้นจากคดีดังกล่าวแล้ว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กลุ่มบริษัท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09C30825" w14:textId="152E598B" w:rsidR="00E93886" w:rsidRPr="00015187" w:rsidRDefault="00C210F6" w:rsidP="00E93886">
      <w:pPr>
        <w:spacing w:before="120" w:after="120"/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015187">
        <w:rPr>
          <w:rFonts w:ascii="Angsana New" w:hAnsi="Angsana New"/>
          <w:sz w:val="32"/>
          <w:szCs w:val="32"/>
        </w:rPr>
        <w:t>2</w:t>
      </w:r>
      <w:r w:rsidR="009E1E5E" w:rsidRPr="00015187">
        <w:rPr>
          <w:rFonts w:ascii="Angsana New" w:hAnsi="Angsana New"/>
          <w:sz w:val="32"/>
          <w:szCs w:val="32"/>
        </w:rPr>
        <w:t>2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Pr="00015187">
        <w:rPr>
          <w:rFonts w:ascii="Angsana New" w:hAnsi="Angsana New"/>
          <w:sz w:val="32"/>
          <w:szCs w:val="32"/>
        </w:rPr>
        <w:t>8</w:t>
      </w:r>
      <w:r w:rsidR="00E93886" w:rsidRPr="00015187">
        <w:rPr>
          <w:rFonts w:ascii="Angsana New" w:hAnsi="Angsana New"/>
          <w:sz w:val="32"/>
          <w:szCs w:val="32"/>
        </w:rPr>
        <w:t>.</w:t>
      </w:r>
      <w:r w:rsidR="009E1E5E" w:rsidRPr="00015187">
        <w:rPr>
          <w:rFonts w:ascii="Angsana New" w:hAnsi="Angsana New"/>
          <w:sz w:val="32"/>
          <w:szCs w:val="32"/>
        </w:rPr>
        <w:t>7</w:t>
      </w:r>
      <w:r w:rsidR="00E93886" w:rsidRPr="00015187">
        <w:rPr>
          <w:rFonts w:ascii="Angsana New" w:hAnsi="Angsana New"/>
          <w:sz w:val="32"/>
          <w:szCs w:val="32"/>
        </w:rPr>
        <w:tab/>
      </w:r>
      <w:r w:rsidR="00E93886" w:rsidRPr="00015187">
        <w:rPr>
          <w:rFonts w:ascii="Angsana New" w:hAnsi="Angsana New"/>
          <w:sz w:val="32"/>
          <w:szCs w:val="32"/>
          <w:cs/>
        </w:rPr>
        <w:t xml:space="preserve">นอกจากนี้ </w:t>
      </w:r>
      <w:r w:rsidR="00793F4B" w:rsidRPr="0001518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290E6B" w:rsidRPr="00015187">
        <w:rPr>
          <w:rFonts w:ascii="Angsana New" w:hAnsi="Angsana New"/>
          <w:sz w:val="32"/>
          <w:szCs w:val="32"/>
        </w:rPr>
        <w:t>31</w:t>
      </w:r>
      <w:r w:rsidR="00793F4B" w:rsidRPr="00015187">
        <w:rPr>
          <w:rFonts w:ascii="Angsana New" w:hAnsi="Angsana New"/>
          <w:sz w:val="32"/>
          <w:szCs w:val="32"/>
          <w:cs/>
        </w:rPr>
        <w:t xml:space="preserve"> มีนาคม </w:t>
      </w:r>
      <w:r w:rsidR="00290E6B" w:rsidRPr="00015187">
        <w:rPr>
          <w:rFonts w:ascii="Angsana New" w:hAnsi="Angsana New"/>
          <w:sz w:val="32"/>
          <w:szCs w:val="32"/>
        </w:rPr>
        <w:t>2568</w:t>
      </w:r>
      <w:r w:rsidR="00793F4B" w:rsidRPr="00015187">
        <w:rPr>
          <w:rFonts w:ascii="Angsana New" w:hAnsi="Angsana New"/>
          <w:sz w:val="32"/>
          <w:szCs w:val="32"/>
          <w:cs/>
        </w:rPr>
        <w:t xml:space="preserve"> และ </w:t>
      </w:r>
      <w:r w:rsidR="00290E6B" w:rsidRPr="00015187">
        <w:rPr>
          <w:rFonts w:ascii="Angsana New" w:hAnsi="Angsana New"/>
          <w:sz w:val="32"/>
          <w:szCs w:val="32"/>
        </w:rPr>
        <w:t>31</w:t>
      </w:r>
      <w:r w:rsidR="00793F4B" w:rsidRPr="00015187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90E6B" w:rsidRPr="00015187">
        <w:rPr>
          <w:rFonts w:ascii="Angsana New" w:hAnsi="Angsana New"/>
          <w:sz w:val="32"/>
          <w:szCs w:val="32"/>
        </w:rPr>
        <w:t>2567</w:t>
      </w:r>
      <w:r w:rsidR="00793F4B" w:rsidRPr="00015187">
        <w:rPr>
          <w:rFonts w:ascii="Angsana New" w:hAnsi="Angsana New"/>
          <w:sz w:val="32"/>
          <w:szCs w:val="32"/>
          <w:cs/>
        </w:rPr>
        <w:t xml:space="preserve"> </w:t>
      </w:r>
      <w:r w:rsidR="00E93886" w:rsidRPr="00015187">
        <w:rPr>
          <w:rFonts w:ascii="Angsana New" w:hAnsi="Angsana New"/>
          <w:sz w:val="32"/>
          <w:szCs w:val="32"/>
          <w:cs/>
        </w:rPr>
        <w:t>การร่วมค้ามีคดีฟ้องร้องที่สำคัญ ดังนี้</w:t>
      </w:r>
    </w:p>
    <w:p w14:paraId="630694E6" w14:textId="2853C0C4" w:rsidR="00F92B94" w:rsidRPr="00F92B94" w:rsidRDefault="00F92B94" w:rsidP="00F92B94">
      <w:pPr>
        <w:ind w:left="1560" w:hanging="284"/>
        <w:jc w:val="thaiDistribute"/>
        <w:rPr>
          <w:rFonts w:ascii="Angsana New" w:eastAsiaTheme="minorEastAsia" w:hAnsi="Angsana New"/>
          <w:sz w:val="32"/>
          <w:szCs w:val="32"/>
          <w:lang w:eastAsia="zh-CN"/>
        </w:rPr>
      </w:pPr>
      <w:r w:rsidRPr="00F92B94">
        <w:rPr>
          <w:rFonts w:ascii="Angsana New" w:eastAsiaTheme="minorEastAsia" w:hAnsi="Angsana New"/>
          <w:sz w:val="32"/>
          <w:szCs w:val="32"/>
          <w:cs/>
          <w:lang w:eastAsia="zh-CN"/>
        </w:rPr>
        <w:t>ก)</w:t>
      </w:r>
      <w:r>
        <w:rPr>
          <w:rFonts w:ascii="Angsana New" w:eastAsiaTheme="minorEastAsia" w:hAnsi="Angsana New"/>
          <w:sz w:val="32"/>
          <w:szCs w:val="32"/>
          <w:lang w:eastAsia="zh-CN"/>
        </w:rPr>
        <w:tab/>
      </w:r>
      <w:r w:rsidRPr="00F92B94">
        <w:rPr>
          <w:rFonts w:ascii="Angsana New" w:eastAsiaTheme="minorEastAsia" w:hAnsi="Angsana New"/>
          <w:sz w:val="32"/>
          <w:szCs w:val="32"/>
          <w:cs/>
          <w:lang w:eastAsia="zh-CN"/>
        </w:rPr>
        <w:t>ในระหว่างไตรมาส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 3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ปี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>2563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การร่วมค้าแห่งหนึ่งซึ่งเป็นผู้พัฒนาโครงการอสังหาริมทรัพย์  </w:t>
      </w:r>
      <w:r w:rsidR="00EA35ED">
        <w:rPr>
          <w:rFonts w:ascii="Angsana New" w:eastAsiaTheme="minorEastAsia" w:hAnsi="Angsana New"/>
          <w:sz w:val="32"/>
          <w:szCs w:val="32"/>
          <w:lang w:eastAsia="zh-CN"/>
        </w:rPr>
        <w:t xml:space="preserve">           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>ไอดีโอ สุขุมวิท-พระราม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>4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(“โครงการฯ”) ได้เข้าไปเกี่ยวข้องกับคดีฟ้องร้อง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เนื่องจาก                 กลุ่มบุคคล (ผู้ฟ้องคดี) ได้ฟ้องเจ้าหน้าที่รัฐและหน่วยงานรัฐจำนวนรวม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3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>รายต่อศาลปกครองกลาง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ซึ่งศาลปกครองกลางเห็นว่าการร่วมค้าดังกล่าวอาจจะได้รับผลกระทบจากคำพิพากษาหรือคำสั่งของศาลในฐานะเจ้าของโครงการฯ จึงเรียกการร่วมค้าเข้ามาเป็นผู้ร้องสอด โดยผู้ฟ้องคดียื่นฟ้องและขอให้ศาลเพิกถอนมติให้ความเห็นชอบ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ของโครงการฯ และขอให้เพิกถอนคำสั่งไม่อนุญาตให้เลื่อนการประชุมพิจารณารายงาน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และขอให้ผู้ถูกฟ้องคดีแก้ไขเพิ่มเติมรายงาน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>ให้ถูกต้องตามกฎหมาย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> 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 ต่อมาการร่วมค้าในฐานะผู้ร้องสอดได้ยื่นคำให้การต่อศาลปกครองกลาง ทั้งนี้  ที่ปรึกษากฎหมายและฝ่ายบริหารของการร่วมค้าดังกล่าวเห็นว่าการร่วมค้าได้มีการศึกษาและจัดทำรายงาน </w:t>
      </w:r>
      <w:r w:rsidRPr="00F92B94">
        <w:rPr>
          <w:rFonts w:ascii="Angsana New" w:eastAsiaTheme="minorEastAsia" w:hAnsi="Angsana New"/>
          <w:sz w:val="32"/>
          <w:szCs w:val="32"/>
          <w:lang w:eastAsia="zh-CN"/>
        </w:rPr>
        <w:t xml:space="preserve">EIA 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>เพื่อพิจารณาผลกระทบที่อาจเกิดขึ้นจากการก่อสร้างโครงการ และกำหนดมาตรการในการป้องกันผลกระทบต่าง ๆ อย่างเหมาะสมและถูกต้องแล้ว ประกอบกับการรับฟังความคิดเห็นเป็นไปตามขั้นตอนและวิธีปฏิบัติของหน่วยงานภาครัฐที่เกี่ยวข้อง ซึ่งหน่วยงานของรัฐได้พิจารณาและมีมติเห็นชอบการออกใบอนุญาต จึงเชื่อมั่นว่าการร่วมค้าจะไม่ได้รับความเสียหายจากคดีดังกล่าวจึงไม่ได้บันทึกสำรองสำหรับผลเสียหายที่อาจจะเกิดขึ้นจากคดีไว้ในบัญชี ปัจจุบันคดีอยู่ระหว่าง</w:t>
      </w:r>
      <w:r w:rsidR="00EA35ED">
        <w:rPr>
          <w:rFonts w:ascii="Angsana New" w:eastAsiaTheme="minorEastAsia" w:hAnsi="Angsana New" w:hint="cs"/>
          <w:sz w:val="32"/>
          <w:szCs w:val="32"/>
          <w:cs/>
          <w:lang w:eastAsia="zh-CN"/>
        </w:rPr>
        <w:t>นัดฟังคำพิพากษา</w:t>
      </w:r>
      <w:r w:rsidRPr="00F92B94">
        <w:rPr>
          <w:rFonts w:ascii="Angsana New" w:eastAsiaTheme="minorEastAsia" w:hAnsi="Angsana New" w:hint="cs"/>
          <w:sz w:val="32"/>
          <w:szCs w:val="32"/>
          <w:cs/>
          <w:lang w:eastAsia="zh-CN"/>
        </w:rPr>
        <w:t>ศาลปกครอง</w:t>
      </w:r>
      <w:r w:rsidR="00EA35ED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วันที่ </w:t>
      </w:r>
      <w:r w:rsidR="00EA35ED">
        <w:rPr>
          <w:rFonts w:ascii="Angsana New" w:eastAsiaTheme="minorEastAsia" w:hAnsi="Angsana New"/>
          <w:sz w:val="32"/>
          <w:szCs w:val="32"/>
          <w:lang w:eastAsia="zh-CN"/>
        </w:rPr>
        <w:t xml:space="preserve">14 </w:t>
      </w:r>
      <w:r w:rsidR="00EA35ED">
        <w:rPr>
          <w:rFonts w:ascii="Angsana New" w:eastAsiaTheme="minorEastAsia" w:hAnsi="Angsana New" w:hint="cs"/>
          <w:sz w:val="32"/>
          <w:szCs w:val="32"/>
          <w:cs/>
          <w:lang w:eastAsia="zh-CN"/>
        </w:rPr>
        <w:t>พฤ</w:t>
      </w:r>
      <w:r w:rsidR="00690011">
        <w:rPr>
          <w:rFonts w:ascii="Angsana New" w:eastAsiaTheme="minorEastAsia" w:hAnsi="Angsana New" w:hint="cs"/>
          <w:sz w:val="32"/>
          <w:szCs w:val="32"/>
          <w:cs/>
          <w:lang w:eastAsia="zh-CN"/>
        </w:rPr>
        <w:t>ษ</w:t>
      </w:r>
      <w:r w:rsidR="00EA35ED">
        <w:rPr>
          <w:rFonts w:ascii="Angsana New" w:eastAsiaTheme="minorEastAsia" w:hAnsi="Angsana New" w:hint="cs"/>
          <w:sz w:val="32"/>
          <w:szCs w:val="32"/>
          <w:cs/>
          <w:lang w:eastAsia="zh-CN"/>
        </w:rPr>
        <w:t xml:space="preserve">ภาคม </w:t>
      </w:r>
      <w:r w:rsidR="00EA35ED">
        <w:rPr>
          <w:rFonts w:ascii="Angsana New" w:eastAsiaTheme="minorEastAsia" w:hAnsi="Angsana New"/>
          <w:sz w:val="32"/>
          <w:szCs w:val="32"/>
          <w:lang w:eastAsia="zh-CN"/>
        </w:rPr>
        <w:t>2568</w:t>
      </w:r>
    </w:p>
    <w:p w14:paraId="05FDC833" w14:textId="37C88E97" w:rsidR="00E93886" w:rsidRPr="00015187" w:rsidRDefault="00E93886" w:rsidP="00C210F6">
      <w:pPr>
        <w:ind w:left="1560" w:hanging="284"/>
        <w:jc w:val="thaiDistribute"/>
        <w:rPr>
          <w:rFonts w:ascii="Angsana New" w:hAnsi="Angsana New"/>
        </w:rPr>
      </w:pPr>
      <w:r w:rsidRPr="00015187">
        <w:rPr>
          <w:rFonts w:ascii="Angsana New" w:eastAsiaTheme="minorEastAsia" w:hAnsi="Angsana New"/>
          <w:sz w:val="32"/>
          <w:szCs w:val="32"/>
          <w:cs/>
          <w:lang w:eastAsia="zh-CN"/>
        </w:rPr>
        <w:t>ข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 xml:space="preserve">)  </w:t>
      </w:r>
      <w:r w:rsidRPr="00015187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นอกจากนี้ ณ วันที่ </w:t>
      </w:r>
      <w:r w:rsidRPr="00015187">
        <w:rPr>
          <w:rFonts w:ascii="Angsana New" w:hAnsi="Angsana New"/>
          <w:sz w:val="32"/>
          <w:szCs w:val="32"/>
        </w:rPr>
        <w:t xml:space="preserve">31 </w:t>
      </w:r>
      <w:r w:rsidR="00793F4B" w:rsidRPr="00015187">
        <w:rPr>
          <w:rFonts w:ascii="Angsana New" w:hAnsi="Angsana New" w:hint="cs"/>
          <w:sz w:val="32"/>
          <w:szCs w:val="32"/>
          <w:cs/>
        </w:rPr>
        <w:t>มีนาคม</w:t>
      </w:r>
      <w:r w:rsidRPr="00015187">
        <w:rPr>
          <w:rFonts w:ascii="Angsana New" w:hAnsi="Angsana New"/>
          <w:sz w:val="32"/>
          <w:szCs w:val="32"/>
          <w:cs/>
        </w:rPr>
        <w:t xml:space="preserve"> </w:t>
      </w:r>
      <w:r w:rsidRPr="00015187">
        <w:rPr>
          <w:rFonts w:ascii="Angsana New" w:hAnsi="Angsana New"/>
          <w:sz w:val="32"/>
          <w:szCs w:val="32"/>
        </w:rPr>
        <w:t>256</w:t>
      </w:r>
      <w:r w:rsidR="00793F4B" w:rsidRPr="00015187">
        <w:rPr>
          <w:rFonts w:ascii="Angsana New" w:hAnsi="Angsana New"/>
          <w:sz w:val="32"/>
          <w:szCs w:val="32"/>
        </w:rPr>
        <w:t>8</w:t>
      </w:r>
      <w:r w:rsidRPr="00015187">
        <w:rPr>
          <w:rFonts w:ascii="Angsana New" w:hAnsi="Angsana New"/>
          <w:sz w:val="32"/>
          <w:szCs w:val="32"/>
        </w:rPr>
        <w:t> </w:t>
      </w:r>
      <w:r w:rsidRPr="00015187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การร่วมค้ามีคดีฟ้องร้องอื่นอีกหลายคดีซึ่งมีค่าเรียกร้องความเสียหายรวมจำนวน </w:t>
      </w:r>
      <w:r w:rsidR="00EA35ED">
        <w:rPr>
          <w:rFonts w:ascii="Angsana New" w:eastAsiaTheme="minorEastAsia" w:hAnsi="Angsana New"/>
          <w:sz w:val="32"/>
          <w:szCs w:val="32"/>
          <w:lang w:eastAsia="zh-CN"/>
        </w:rPr>
        <w:t>49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015187">
        <w:rPr>
          <w:rFonts w:ascii="Angsana New" w:eastAsiaTheme="minorEastAsia" w:hAnsi="Angsana New"/>
          <w:sz w:val="32"/>
          <w:szCs w:val="32"/>
          <w:cs/>
          <w:lang w:eastAsia="zh-CN"/>
        </w:rPr>
        <w:t>ล้านบาท (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 xml:space="preserve">31 </w:t>
      </w:r>
      <w:r w:rsidRPr="0001518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>256</w:t>
      </w:r>
      <w:r w:rsidR="001C0BBC" w:rsidRPr="00015187">
        <w:rPr>
          <w:rFonts w:ascii="Angsana New" w:eastAsiaTheme="minorEastAsia" w:hAnsi="Angsana New"/>
          <w:sz w:val="32"/>
          <w:szCs w:val="32"/>
          <w:lang w:eastAsia="zh-CN"/>
        </w:rPr>
        <w:t>7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 xml:space="preserve">: </w:t>
      </w:r>
      <w:r w:rsidR="00C76B34" w:rsidRPr="00015187">
        <w:rPr>
          <w:rFonts w:ascii="Angsana New" w:eastAsiaTheme="minorEastAsia" w:hAnsi="Angsana New"/>
          <w:sz w:val="32"/>
          <w:szCs w:val="32"/>
          <w:lang w:eastAsia="zh-CN"/>
        </w:rPr>
        <w:t>47</w:t>
      </w:r>
      <w:r w:rsidRPr="00015187">
        <w:rPr>
          <w:rFonts w:ascii="Angsana New" w:eastAsiaTheme="minorEastAsia" w:hAnsi="Angsana New"/>
          <w:sz w:val="32"/>
          <w:szCs w:val="32"/>
          <w:lang w:eastAsia="zh-CN"/>
        </w:rPr>
        <w:t xml:space="preserve"> </w:t>
      </w:r>
      <w:r w:rsidRPr="00015187">
        <w:rPr>
          <w:rFonts w:ascii="Angsana New" w:eastAsiaTheme="minorEastAsia" w:hAnsi="Angsana New"/>
          <w:sz w:val="32"/>
          <w:szCs w:val="32"/>
          <w:cs/>
          <w:lang w:eastAsia="zh-CN"/>
        </w:rPr>
        <w:t xml:space="preserve">ล้านบาท) ซึ่งผลของคดีฟ้องร้องของคดีเหล่านี้ยังไม่มีข้อสรุป </w:t>
      </w:r>
      <w:r w:rsidRPr="00015187">
        <w:rPr>
          <w:rFonts w:ascii="Angsana New" w:hAnsi="Angsana New"/>
          <w:sz w:val="32"/>
          <w:szCs w:val="32"/>
          <w:cs/>
        </w:rPr>
        <w:t>อย่างไรก็ตาม การร่วมค้าได้ตั้งประมาณการหนี้สินบางส่วนสำหรับผลเสียหายที่อาจจะเกิดขึ้นจากคดีดังกล่าวแล้ว ที่ปรึกษาทางกฎหมายและฝ่ายบริหารของกลุ่มบริษัทเชื่อว่า การร่วมค้าจะไม่ได้รับความเสียหายจากคดีดังกล่าวเกินกว่าประมาณการหนี้สินสำหรับผลเสียหายที่อาจจะเกิดขึ้นที่ได้บันทึกไว้แล้ว</w:t>
      </w:r>
    </w:p>
    <w:p w14:paraId="65014DC4" w14:textId="77777777" w:rsidR="00C210F6" w:rsidRPr="00015187" w:rsidRDefault="00C210F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015187">
        <w:rPr>
          <w:rFonts w:ascii="Angsana New" w:hAnsi="Angsana New"/>
          <w:i/>
          <w:iCs/>
          <w:sz w:val="32"/>
          <w:szCs w:val="32"/>
          <w:cs/>
        </w:rPr>
        <w:br w:type="page"/>
      </w:r>
    </w:p>
    <w:p w14:paraId="6B001125" w14:textId="6DF75083" w:rsidR="00A63685" w:rsidRPr="00015187" w:rsidRDefault="00A63685" w:rsidP="00A63685">
      <w:pPr>
        <w:pStyle w:val="Heading2"/>
        <w:spacing w:before="120" w:after="120"/>
        <w:ind w:left="540" w:hanging="540"/>
        <w:jc w:val="thaiDistribute"/>
        <w:rPr>
          <w:rFonts w:ascii="Angsana New" w:hAnsi="Angsana New"/>
          <w:i w:val="0"/>
          <w:iCs w:val="0"/>
          <w:sz w:val="32"/>
          <w:szCs w:val="32"/>
          <w:cs/>
        </w:rPr>
      </w:pPr>
      <w:r w:rsidRPr="00015187">
        <w:rPr>
          <w:rFonts w:ascii="Angsana New" w:hAnsi="Angsana New"/>
          <w:i w:val="0"/>
          <w:iCs w:val="0"/>
          <w:sz w:val="32"/>
          <w:szCs w:val="32"/>
          <w:cs/>
        </w:rPr>
        <w:lastRenderedPageBreak/>
        <w:t>2</w:t>
      </w:r>
      <w:r w:rsidR="00D1388D" w:rsidRPr="00015187">
        <w:rPr>
          <w:rFonts w:ascii="Angsana New" w:hAnsi="Angsana New"/>
          <w:i w:val="0"/>
          <w:iCs w:val="0"/>
          <w:sz w:val="32"/>
          <w:szCs w:val="32"/>
        </w:rPr>
        <w:t>3</w:t>
      </w:r>
      <w:r w:rsidRPr="00015187">
        <w:rPr>
          <w:rFonts w:ascii="Angsana New" w:hAnsi="Angsana New"/>
          <w:i w:val="0"/>
          <w:iCs w:val="0"/>
          <w:sz w:val="32"/>
          <w:szCs w:val="32"/>
          <w:cs/>
        </w:rPr>
        <w:t>.</w:t>
      </w:r>
      <w:r w:rsidRPr="00015187">
        <w:rPr>
          <w:rFonts w:ascii="Angsana New" w:hAnsi="Angsana New"/>
          <w:i w:val="0"/>
          <w:iCs w:val="0"/>
          <w:sz w:val="32"/>
          <w:szCs w:val="32"/>
        </w:rPr>
        <w:tab/>
      </w:r>
      <w:r w:rsidRPr="00015187">
        <w:rPr>
          <w:rFonts w:ascii="Angsana New" w:hAnsi="Angsana New"/>
          <w:i w:val="0"/>
          <w:iCs w:val="0"/>
          <w:sz w:val="32"/>
          <w:szCs w:val="32"/>
          <w:cs/>
        </w:rPr>
        <w:t>มูลค่ายุติธรรมของเครื่องมือทางการเงิน</w:t>
      </w:r>
    </w:p>
    <w:p w14:paraId="5955700A" w14:textId="77777777" w:rsidR="00AE14D0" w:rsidRDefault="00A63685" w:rsidP="00A63685">
      <w:pPr>
        <w:pStyle w:val="ListParagraph"/>
        <w:tabs>
          <w:tab w:val="left" w:pos="720"/>
          <w:tab w:val="right" w:pos="7200"/>
          <w:tab w:val="right" w:pos="8540"/>
        </w:tabs>
        <w:spacing w:before="120" w:after="120" w:line="240" w:lineRule="auto"/>
        <w:ind w:left="547" w:hanging="547"/>
        <w:contextualSpacing w:val="0"/>
        <w:jc w:val="thaiDistribute"/>
        <w:rPr>
          <w:rFonts w:ascii="Angsana New" w:hAnsi="Angsana New" w:cs="Angsana New"/>
          <w:sz w:val="32"/>
          <w:szCs w:val="32"/>
        </w:rPr>
      </w:pPr>
      <w:r w:rsidRPr="00015187">
        <w:rPr>
          <w:rFonts w:ascii="Angsana New" w:hAnsi="Angsana New" w:cs="Angsana New"/>
          <w:b/>
          <w:bCs/>
          <w:sz w:val="32"/>
          <w:szCs w:val="32"/>
        </w:rPr>
        <w:tab/>
      </w:r>
      <w:r w:rsidRPr="00015187">
        <w:rPr>
          <w:rFonts w:ascii="Angsana New" w:hAnsi="Angsana New" w:cs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</w:t>
      </w:r>
      <w:r w:rsidRPr="00015187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015187">
        <w:rPr>
          <w:rFonts w:ascii="Angsana New" w:hAnsi="Angsana New" w:cs="Angsana New"/>
          <w:sz w:val="32"/>
          <w:szCs w:val="32"/>
          <w:cs/>
        </w:rPr>
        <w:t>งบฐานะการเงิน</w:t>
      </w:r>
    </w:p>
    <w:p w14:paraId="143E5194" w14:textId="25AA0226" w:rsidR="00A63685" w:rsidRPr="00015187" w:rsidRDefault="00AE14D0" w:rsidP="00647495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A63685" w:rsidRPr="00015187">
        <w:rPr>
          <w:rFonts w:ascii="Angsana New" w:hAnsi="Angsana New" w:hint="cs"/>
          <w:sz w:val="32"/>
          <w:szCs w:val="32"/>
          <w:cs/>
        </w:rPr>
        <w:t>ในระหว่างงวดปัจจุบัน ไม่มีการโอนรายการระหว่างลำดับขั้นของมูลค่ายุติธรรม</w:t>
      </w:r>
    </w:p>
    <w:p w14:paraId="5AB7853E" w14:textId="6B886626" w:rsidR="00A52137" w:rsidRPr="00015187" w:rsidRDefault="00257462" w:rsidP="00A52137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015187">
        <w:rPr>
          <w:rFonts w:ascii="Angsana New" w:hAnsi="Angsana New"/>
          <w:b/>
          <w:bCs/>
          <w:sz w:val="32"/>
          <w:szCs w:val="32"/>
        </w:rPr>
        <w:t>2</w:t>
      </w:r>
      <w:r w:rsidR="00D1388D" w:rsidRPr="00015187">
        <w:rPr>
          <w:rFonts w:ascii="Angsana New" w:hAnsi="Angsana New"/>
          <w:b/>
          <w:bCs/>
          <w:sz w:val="32"/>
          <w:szCs w:val="32"/>
        </w:rPr>
        <w:t>4</w:t>
      </w:r>
      <w:r w:rsidR="008F71B4" w:rsidRPr="00015187">
        <w:rPr>
          <w:rFonts w:ascii="Angsana New" w:hAnsi="Angsana New"/>
          <w:b/>
          <w:bCs/>
          <w:sz w:val="32"/>
          <w:szCs w:val="32"/>
        </w:rPr>
        <w:t>.</w:t>
      </w:r>
      <w:r w:rsidR="008F71B4" w:rsidRPr="00015187">
        <w:rPr>
          <w:rFonts w:ascii="Angsana New" w:hAnsi="Angsana New"/>
          <w:b/>
          <w:bCs/>
          <w:sz w:val="32"/>
          <w:szCs w:val="32"/>
        </w:rPr>
        <w:tab/>
      </w:r>
      <w:r w:rsidR="008F71B4" w:rsidRPr="00015187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349E51F" w14:textId="31D27E9B" w:rsidR="00EA35ED" w:rsidRPr="00EA35ED" w:rsidRDefault="00EA35ED" w:rsidP="00647495">
      <w:pPr>
        <w:tabs>
          <w:tab w:val="left" w:pos="900"/>
        </w:tabs>
        <w:spacing w:before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 w:rsidRPr="00EA35ED">
        <w:rPr>
          <w:rFonts w:ascii="Angsana New" w:hAnsi="Angsana New"/>
          <w:sz w:val="32"/>
          <w:szCs w:val="32"/>
        </w:rPr>
        <w:t>24.1</w:t>
      </w:r>
      <w:r>
        <w:rPr>
          <w:rFonts w:ascii="Angsana New" w:hAnsi="Angsana New"/>
          <w:sz w:val="32"/>
          <w:szCs w:val="32"/>
        </w:rPr>
        <w:tab/>
      </w:r>
      <w:r w:rsidRPr="00EA35E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EA35ED">
        <w:rPr>
          <w:rFonts w:ascii="Angsana New" w:hAnsi="Angsana New"/>
          <w:sz w:val="32"/>
          <w:szCs w:val="32"/>
        </w:rPr>
        <w:t xml:space="preserve">8 </w:t>
      </w:r>
      <w:r w:rsidRPr="00EA35ED">
        <w:rPr>
          <w:rFonts w:ascii="Angsana New" w:hAnsi="Angsana New"/>
          <w:sz w:val="32"/>
          <w:szCs w:val="32"/>
          <w:cs/>
        </w:rPr>
        <w:t xml:space="preserve">เมษายน </w:t>
      </w:r>
      <w:r w:rsidRPr="00EA35ED">
        <w:rPr>
          <w:rFonts w:ascii="Angsana New" w:hAnsi="Angsana New"/>
          <w:sz w:val="32"/>
          <w:szCs w:val="32"/>
        </w:rPr>
        <w:t>2568</w:t>
      </w:r>
      <w:r w:rsidRPr="00EA35ED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ที่ประชุมสามัญผู้ถือหุ้นของบริษัทย่อยมีมติอนุมัติให้จ่ายเงินปันผลจากกำไรสะสม ณ วันที่ </w:t>
      </w:r>
      <w:r w:rsidRPr="00EA35ED">
        <w:rPr>
          <w:rFonts w:ascii="Angsana New" w:hAnsi="Angsana New"/>
          <w:sz w:val="32"/>
          <w:szCs w:val="32"/>
        </w:rPr>
        <w:t>31</w:t>
      </w:r>
      <w:r w:rsidRPr="00EA35ED">
        <w:rPr>
          <w:rFonts w:ascii="Angsana New" w:hAnsi="Angsana New"/>
          <w:sz w:val="32"/>
          <w:szCs w:val="32"/>
          <w:cs/>
        </w:rPr>
        <w:t xml:space="preserve"> ธันวาคม </w:t>
      </w:r>
      <w:r w:rsidR="00690011">
        <w:rPr>
          <w:rFonts w:ascii="Angsana New" w:hAnsi="Angsana New"/>
          <w:sz w:val="32"/>
          <w:szCs w:val="32"/>
        </w:rPr>
        <w:t>2567</w:t>
      </w:r>
      <w:r w:rsidRPr="00EA35ED">
        <w:rPr>
          <w:rFonts w:ascii="Angsana New" w:hAnsi="Angsana New"/>
          <w:sz w:val="32"/>
          <w:szCs w:val="32"/>
          <w:cs/>
        </w:rPr>
        <w:t xml:space="preserve"> ให้แก่ผู้ถือหุ้น โดยมีกำหนดจ่ายภายในเดือนพฤษภาคม </w:t>
      </w:r>
      <w:r w:rsidRPr="00EA35ED">
        <w:rPr>
          <w:rFonts w:ascii="Angsana New" w:hAnsi="Angsana New"/>
          <w:sz w:val="32"/>
          <w:szCs w:val="32"/>
        </w:rPr>
        <w:t>2568</w:t>
      </w:r>
      <w:r w:rsidRPr="00EA35ED">
        <w:rPr>
          <w:rFonts w:ascii="Angsana New" w:hAnsi="Angsana New"/>
          <w:sz w:val="32"/>
          <w:szCs w:val="32"/>
          <w:cs/>
        </w:rPr>
        <w:t xml:space="preserve"> และมีรายละเอียดดังนี้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0"/>
        <w:gridCol w:w="1620"/>
        <w:gridCol w:w="2250"/>
      </w:tblGrid>
      <w:tr w:rsidR="00EA35ED" w:rsidRPr="00EA35ED" w14:paraId="27F15E0B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79342" w14:textId="77777777" w:rsidR="00EA35ED" w:rsidRPr="00EA35ED" w:rsidRDefault="00EA35ED" w:rsidP="00EA35ED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8F8E9" w14:textId="77777777" w:rsidR="00EA35ED" w:rsidRPr="00EA35ED" w:rsidRDefault="00EA35ED" w:rsidP="00EA35ED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อัตราเงินปันผล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C362" w14:textId="77777777" w:rsidR="00EA35ED" w:rsidRPr="00EA35ED" w:rsidRDefault="00EA35ED" w:rsidP="00EA35ED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จำนวนเงินปันผลรวม</w:t>
            </w:r>
          </w:p>
        </w:tc>
      </w:tr>
      <w:tr w:rsidR="00EA35ED" w:rsidRPr="00EA35ED" w14:paraId="64B97603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A4DC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E7618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(บาทต่อหุ้น)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55F66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(ล้านบาท)</w:t>
            </w:r>
          </w:p>
        </w:tc>
      </w:tr>
      <w:tr w:rsidR="00EA35ED" w:rsidRPr="00EA35ED" w14:paraId="294A4CF1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14681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A8E8A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50.80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B2F82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24</w:t>
            </w:r>
          </w:p>
        </w:tc>
      </w:tr>
      <w:tr w:rsidR="00EA35ED" w:rsidRPr="00EA35ED" w14:paraId="09219001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694AA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12CD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</w:rPr>
              <w:t>6</w:t>
            </w:r>
            <w:r w:rsidRPr="00EA35ED">
              <w:rPr>
                <w:rFonts w:ascii="Angsana New" w:hAnsi="Angsana New"/>
                <w:sz w:val="32"/>
                <w:szCs w:val="32"/>
                <w:cs/>
              </w:rPr>
              <w:t>4.20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82288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25</w:t>
            </w:r>
          </w:p>
        </w:tc>
      </w:tr>
      <w:tr w:rsidR="00EA35ED" w:rsidRPr="00EA35ED" w14:paraId="77309C4C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E2C9C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วิคตอรี่โมนูเม้น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249FE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13.60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D6FA3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4</w:t>
            </w:r>
          </w:p>
        </w:tc>
      </w:tr>
      <w:tr w:rsidR="00EA35ED" w:rsidRPr="00EA35ED" w14:paraId="5C96F359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918E1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แอสเซท แมเนจเม้นท์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C4095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19.20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693F5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7</w:t>
            </w:r>
          </w:p>
        </w:tc>
      </w:tr>
      <w:tr w:rsidR="00EA35ED" w:rsidRPr="00EA35ED" w14:paraId="0E9A13E8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272E7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ECC07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22.00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606A7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12</w:t>
            </w:r>
          </w:p>
        </w:tc>
      </w:tr>
      <w:tr w:rsidR="00EA35ED" w:rsidRPr="00EA35ED" w14:paraId="266D0766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A5996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เพชรบุรี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BB312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20.40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A2BC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7</w:t>
            </w:r>
          </w:p>
        </w:tc>
      </w:tr>
      <w:tr w:rsidR="00EA35ED" w:rsidRPr="00EA35ED" w14:paraId="3FCA85D4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1ACB2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AFDF0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23.60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C886D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15</w:t>
            </w:r>
          </w:p>
        </w:tc>
      </w:tr>
      <w:tr w:rsidR="00EA35ED" w:rsidRPr="00EA35ED" w14:paraId="48024D7F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F3C0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FEF81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19.30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1123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5</w:t>
            </w:r>
          </w:p>
        </w:tc>
      </w:tr>
      <w:tr w:rsidR="00EA35ED" w:rsidRPr="00EA35ED" w14:paraId="5B8466BD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3DC8D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0D7C6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9.32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2BCDE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22</w:t>
            </w:r>
          </w:p>
        </w:tc>
      </w:tr>
      <w:tr w:rsidR="00EA35ED" w:rsidRPr="00EA35ED" w14:paraId="18FD84C4" w14:textId="77777777" w:rsidTr="00EA35ED"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6558D" w14:textId="77777777" w:rsidR="00EA35ED" w:rsidRPr="00EA35ED" w:rsidRDefault="00EA35ED" w:rsidP="00EA35ED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CC37C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1.41</w:t>
            </w:r>
          </w:p>
        </w:tc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44DE8" w14:textId="77777777" w:rsidR="00EA35ED" w:rsidRPr="00EA35ED" w:rsidRDefault="00EA35ED" w:rsidP="00EA35ED">
            <w:pPr>
              <w:tabs>
                <w:tab w:val="decimal" w:pos="793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EA35ED">
              <w:rPr>
                <w:rFonts w:ascii="Angsana New" w:hAnsi="Angsana New"/>
                <w:sz w:val="32"/>
                <w:szCs w:val="32"/>
                <w:cs/>
              </w:rPr>
              <w:t>21</w:t>
            </w:r>
          </w:p>
        </w:tc>
      </w:tr>
    </w:tbl>
    <w:p w14:paraId="7543886F" w14:textId="68B2548E" w:rsidR="00754F96" w:rsidRPr="00754F96" w:rsidRDefault="00754F96" w:rsidP="00754F96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 w:rsidRPr="00754F96">
        <w:rPr>
          <w:rFonts w:ascii="Angsana New" w:hAnsi="Angsana New"/>
          <w:sz w:val="32"/>
          <w:szCs w:val="32"/>
        </w:rPr>
        <w:t>24.2</w:t>
      </w:r>
      <w:r w:rsidRPr="00754F96">
        <w:rPr>
          <w:rFonts w:ascii="Angsana New" w:hAnsi="Angsana New"/>
          <w:sz w:val="32"/>
          <w:szCs w:val="32"/>
        </w:rPr>
        <w:tab/>
      </w:r>
      <w:r w:rsidRPr="00754F9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754F96">
        <w:rPr>
          <w:rFonts w:ascii="Angsana New" w:hAnsi="Angsana New"/>
          <w:sz w:val="32"/>
          <w:szCs w:val="32"/>
        </w:rPr>
        <w:t xml:space="preserve">11 </w:t>
      </w:r>
      <w:r w:rsidRPr="00754F96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754F96">
        <w:rPr>
          <w:rFonts w:ascii="Angsana New" w:hAnsi="Angsana New"/>
          <w:sz w:val="32"/>
          <w:szCs w:val="32"/>
        </w:rPr>
        <w:t>2568</w:t>
      </w:r>
      <w:r w:rsidRPr="00754F96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ที่ประชุมสามัญผู้ถือหุ้นของบริษัทย่อย มีมติอนุมัติให้จ่ายเงินปันผลจากกำไรสะสม ณ วันที่ </w:t>
      </w:r>
      <w:r w:rsidRPr="00754F96">
        <w:rPr>
          <w:rFonts w:ascii="Angsana New" w:hAnsi="Angsana New"/>
          <w:sz w:val="32"/>
          <w:szCs w:val="32"/>
        </w:rPr>
        <w:t>31</w:t>
      </w:r>
      <w:r w:rsidRPr="00754F96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314BE">
        <w:rPr>
          <w:rFonts w:ascii="Angsana New" w:hAnsi="Angsana New"/>
          <w:sz w:val="32"/>
          <w:szCs w:val="32"/>
        </w:rPr>
        <w:t>2567</w:t>
      </w:r>
      <w:r w:rsidRPr="00754F96">
        <w:rPr>
          <w:rFonts w:ascii="Angsana New" w:hAnsi="Angsana New" w:hint="cs"/>
          <w:sz w:val="32"/>
          <w:szCs w:val="32"/>
          <w:cs/>
        </w:rPr>
        <w:t xml:space="preserve"> ให้แก่ผู้ถือหุ้นบุริมสิทธิ โดยมีกำหนดจ่ายภายในเดือนพฤษภาคม </w:t>
      </w:r>
      <w:r w:rsidRPr="00754F96">
        <w:rPr>
          <w:rFonts w:ascii="Angsana New" w:hAnsi="Angsana New"/>
          <w:sz w:val="32"/>
          <w:szCs w:val="32"/>
        </w:rPr>
        <w:t>2568</w:t>
      </w:r>
      <w:r w:rsidRPr="00754F96">
        <w:rPr>
          <w:rFonts w:ascii="Angsana New" w:hAnsi="Angsana New" w:hint="cs"/>
          <w:sz w:val="32"/>
          <w:szCs w:val="32"/>
          <w:cs/>
        </w:rPr>
        <w:t xml:space="preserve"> และมีรายละเอียดดังนี้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620"/>
        <w:gridCol w:w="2250"/>
      </w:tblGrid>
      <w:tr w:rsidR="00754F96" w:rsidRPr="00754F96" w14:paraId="219B07C7" w14:textId="77777777" w:rsidTr="00754F96">
        <w:tc>
          <w:tcPr>
            <w:tcW w:w="5310" w:type="dxa"/>
            <w:hideMark/>
          </w:tcPr>
          <w:p w14:paraId="3AD5F89F" w14:textId="77777777" w:rsidR="00754F96" w:rsidRPr="00754F96" w:rsidRDefault="00754F96" w:rsidP="00754F96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lang w:val="th-TH"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บริษัทย่อย</w:t>
            </w:r>
          </w:p>
        </w:tc>
        <w:tc>
          <w:tcPr>
            <w:tcW w:w="1620" w:type="dxa"/>
            <w:hideMark/>
          </w:tcPr>
          <w:p w14:paraId="3DAFADA0" w14:textId="77777777" w:rsidR="00754F96" w:rsidRPr="00754F96" w:rsidRDefault="00754F96" w:rsidP="00754F96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  <w:lang w:val="th-TH"/>
              </w:rPr>
              <w:t>อัตราเงินปันผล</w:t>
            </w:r>
          </w:p>
        </w:tc>
        <w:tc>
          <w:tcPr>
            <w:tcW w:w="2250" w:type="dxa"/>
            <w:hideMark/>
          </w:tcPr>
          <w:p w14:paraId="17A4A001" w14:textId="77777777" w:rsidR="00754F96" w:rsidRPr="00754F96" w:rsidRDefault="00754F96" w:rsidP="00754F96">
            <w:pPr>
              <w:pBdr>
                <w:bottom w:val="single" w:sz="4" w:space="1" w:color="auto"/>
              </w:pBd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  <w:lang w:val="th-TH"/>
              </w:rPr>
              <w:t>จำนวนเงินปันผลรวม</w:t>
            </w:r>
          </w:p>
        </w:tc>
      </w:tr>
      <w:tr w:rsidR="00754F96" w:rsidRPr="00754F96" w14:paraId="099C42DD" w14:textId="77777777" w:rsidTr="00754F96">
        <w:tc>
          <w:tcPr>
            <w:tcW w:w="5310" w:type="dxa"/>
          </w:tcPr>
          <w:p w14:paraId="538626B9" w14:textId="77777777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hideMark/>
          </w:tcPr>
          <w:p w14:paraId="5C886158" w14:textId="77777777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</w:rPr>
              <w:t>(บาทต่อหุ้น)</w:t>
            </w:r>
          </w:p>
        </w:tc>
        <w:tc>
          <w:tcPr>
            <w:tcW w:w="2250" w:type="dxa"/>
            <w:hideMark/>
          </w:tcPr>
          <w:p w14:paraId="770B5A83" w14:textId="77777777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</w:rPr>
              <w:t>(ล้านบาท)</w:t>
            </w:r>
          </w:p>
        </w:tc>
      </w:tr>
      <w:tr w:rsidR="00754F96" w:rsidRPr="00754F96" w14:paraId="6ED9934F" w14:textId="77777777" w:rsidTr="00754F96">
        <w:tc>
          <w:tcPr>
            <w:tcW w:w="5310" w:type="dxa"/>
            <w:hideMark/>
          </w:tcPr>
          <w:p w14:paraId="4ABDC1B8" w14:textId="120A3CD4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</w:rPr>
              <w:t xml:space="preserve">บริษัท แอชตัน อโศก พระราม </w:t>
            </w:r>
            <w:r>
              <w:rPr>
                <w:rFonts w:ascii="Angsana New" w:hAnsi="Angsana New"/>
                <w:sz w:val="32"/>
                <w:szCs w:val="32"/>
              </w:rPr>
              <w:t>9</w:t>
            </w:r>
            <w:r w:rsidRPr="00754F96">
              <w:rPr>
                <w:rFonts w:ascii="Angsana New" w:hAnsi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620" w:type="dxa"/>
            <w:hideMark/>
          </w:tcPr>
          <w:p w14:paraId="6CBD9AD7" w14:textId="77777777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</w:rPr>
              <w:t>5.95636</w:t>
            </w:r>
          </w:p>
        </w:tc>
        <w:tc>
          <w:tcPr>
            <w:tcW w:w="2250" w:type="dxa"/>
            <w:hideMark/>
          </w:tcPr>
          <w:p w14:paraId="40EA12A1" w14:textId="77777777" w:rsidR="00754F96" w:rsidRPr="00754F96" w:rsidRDefault="00754F96" w:rsidP="00754F96">
            <w:pPr>
              <w:tabs>
                <w:tab w:val="left" w:pos="900"/>
              </w:tabs>
              <w:ind w:left="547" w:right="-14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4F96">
              <w:rPr>
                <w:rFonts w:ascii="Angsana New" w:hAnsi="Angsana New"/>
                <w:sz w:val="32"/>
                <w:szCs w:val="32"/>
                <w:cs/>
              </w:rPr>
              <w:t>33</w:t>
            </w:r>
          </w:p>
        </w:tc>
      </w:tr>
    </w:tbl>
    <w:p w14:paraId="56ED129D" w14:textId="77777777" w:rsidR="00796B1F" w:rsidRDefault="00796B1F" w:rsidP="00EA35ED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</w:p>
    <w:p w14:paraId="12CA5CC6" w14:textId="77777777" w:rsidR="00796B1F" w:rsidRDefault="00796B1F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6387B14D" w14:textId="5FEFEFAB" w:rsidR="001C21FE" w:rsidRDefault="001C21FE" w:rsidP="00EA35ED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 w:rsidRPr="001C21FE">
        <w:rPr>
          <w:rFonts w:ascii="Angsana New" w:hAnsi="Angsana New"/>
          <w:sz w:val="32"/>
          <w:szCs w:val="32"/>
        </w:rPr>
        <w:lastRenderedPageBreak/>
        <w:t>24.</w:t>
      </w:r>
      <w:r w:rsidR="00754F96">
        <w:rPr>
          <w:rFonts w:ascii="Angsana New" w:hAnsi="Angsana New"/>
          <w:sz w:val="32"/>
          <w:szCs w:val="32"/>
        </w:rPr>
        <w:t>3</w:t>
      </w:r>
      <w:r w:rsidRPr="001C21FE">
        <w:rPr>
          <w:rFonts w:ascii="Angsana New" w:hAnsi="Angsana New"/>
          <w:sz w:val="32"/>
          <w:szCs w:val="32"/>
        </w:rPr>
        <w:tab/>
      </w:r>
      <w:r w:rsidRPr="001C21FE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1C21FE">
        <w:rPr>
          <w:rFonts w:ascii="Angsana New" w:hAnsi="Angsana New"/>
          <w:sz w:val="32"/>
          <w:szCs w:val="32"/>
        </w:rPr>
        <w:t>22</w:t>
      </w:r>
      <w:r w:rsidRPr="001C21FE">
        <w:rPr>
          <w:rFonts w:ascii="Angsana New" w:hAnsi="Angsana New"/>
          <w:sz w:val="32"/>
          <w:szCs w:val="32"/>
          <w:cs/>
        </w:rPr>
        <w:t xml:space="preserve"> เมษายน </w:t>
      </w:r>
      <w:r w:rsidRPr="001C21FE">
        <w:rPr>
          <w:rFonts w:ascii="Angsana New" w:hAnsi="Angsana New"/>
          <w:sz w:val="32"/>
          <w:szCs w:val="32"/>
        </w:rPr>
        <w:t>2568</w:t>
      </w:r>
      <w:r w:rsidRPr="001C21FE">
        <w:rPr>
          <w:rFonts w:ascii="Angsana New" w:hAnsi="Angsana New"/>
          <w:sz w:val="32"/>
          <w:szCs w:val="32"/>
          <w:cs/>
        </w:rPr>
        <w:t xml:space="preserve"> ที่ประชุมวิสามัญผู้ถือหุ้นบริษัท เอดีซี-เจวี </w:t>
      </w:r>
      <w:r w:rsidRPr="001C21FE">
        <w:rPr>
          <w:rFonts w:ascii="Angsana New" w:hAnsi="Angsana New"/>
          <w:sz w:val="32"/>
          <w:szCs w:val="32"/>
        </w:rPr>
        <w:t>26</w:t>
      </w:r>
      <w:r w:rsidRPr="001C21FE">
        <w:rPr>
          <w:rFonts w:ascii="Angsana New" w:hAnsi="Angsana New"/>
          <w:sz w:val="32"/>
          <w:szCs w:val="32"/>
          <w:cs/>
        </w:rPr>
        <w:t xml:space="preserve"> จำกัด มีมติอนุมัติการเพิ่มทุน</w:t>
      </w:r>
      <w:r w:rsidR="00FA0797">
        <w:rPr>
          <w:rFonts w:ascii="Angsana New" w:hAnsi="Angsana New"/>
          <w:sz w:val="32"/>
          <w:szCs w:val="32"/>
        </w:rPr>
        <w:t xml:space="preserve">                 </w:t>
      </w:r>
      <w:r w:rsidRPr="001C21FE">
        <w:rPr>
          <w:rFonts w:ascii="Angsana New" w:hAnsi="Angsana New"/>
          <w:sz w:val="32"/>
          <w:szCs w:val="32"/>
          <w:cs/>
        </w:rPr>
        <w:t xml:space="preserve">จดทะเบียนจำนวน </w:t>
      </w:r>
      <w:r w:rsidRPr="001C21FE">
        <w:rPr>
          <w:rFonts w:ascii="Angsana New" w:hAnsi="Angsana New"/>
          <w:sz w:val="32"/>
          <w:szCs w:val="32"/>
        </w:rPr>
        <w:t>200,000,000</w:t>
      </w:r>
      <w:r w:rsidRPr="001C21FE">
        <w:rPr>
          <w:rFonts w:ascii="Angsana New" w:hAnsi="Angsana New"/>
          <w:sz w:val="32"/>
          <w:szCs w:val="32"/>
          <w:cs/>
        </w:rPr>
        <w:t xml:space="preserve"> บาท จากทุนจดทะเบียนเดิมจำนวน </w:t>
      </w:r>
      <w:r w:rsidRPr="001C21FE">
        <w:rPr>
          <w:rFonts w:ascii="Angsana New" w:hAnsi="Angsana New"/>
          <w:sz w:val="32"/>
          <w:szCs w:val="32"/>
        </w:rPr>
        <w:t>100,000</w:t>
      </w:r>
      <w:r w:rsidRPr="001C21FE">
        <w:rPr>
          <w:rFonts w:ascii="Angsana New" w:hAnsi="Angsana New"/>
          <w:sz w:val="32"/>
          <w:szCs w:val="32"/>
          <w:cs/>
        </w:rPr>
        <w:t xml:space="preserve"> บาทเป็นทุนจดทะเบียนใหม่จำนวน </w:t>
      </w:r>
      <w:r w:rsidRPr="001C21FE">
        <w:rPr>
          <w:rFonts w:ascii="Angsana New" w:hAnsi="Angsana New"/>
          <w:sz w:val="32"/>
          <w:szCs w:val="32"/>
        </w:rPr>
        <w:t>200,100,000</w:t>
      </w:r>
      <w:r w:rsidRPr="001C21FE">
        <w:rPr>
          <w:rFonts w:ascii="Angsana New" w:hAnsi="Angsana New"/>
          <w:sz w:val="32"/>
          <w:szCs w:val="32"/>
          <w:cs/>
        </w:rPr>
        <w:t xml:space="preserve"> บาท โดยการออกหุ้นสามัญเพิ่มทุนจำนวน </w:t>
      </w:r>
      <w:r w:rsidRPr="001C21FE">
        <w:rPr>
          <w:rFonts w:ascii="Angsana New" w:hAnsi="Angsana New"/>
          <w:sz w:val="32"/>
          <w:szCs w:val="32"/>
        </w:rPr>
        <w:t>2,000,000</w:t>
      </w:r>
      <w:r w:rsidRPr="001C21FE">
        <w:rPr>
          <w:rFonts w:ascii="Angsana New" w:hAnsi="Angsana New"/>
          <w:sz w:val="32"/>
          <w:szCs w:val="32"/>
          <w:cs/>
        </w:rPr>
        <w:t xml:space="preserve"> หุ้น</w:t>
      </w:r>
    </w:p>
    <w:p w14:paraId="6E16D9C4" w14:textId="123572E3" w:rsidR="009E1E5E" w:rsidRPr="00015187" w:rsidRDefault="002A2D73" w:rsidP="009E1E5E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 w:rsidRPr="00776851">
        <w:rPr>
          <w:rFonts w:ascii="Angsana New" w:hAnsi="Angsana New"/>
          <w:sz w:val="32"/>
          <w:szCs w:val="32"/>
        </w:rPr>
        <w:t>24.</w:t>
      </w:r>
      <w:r w:rsidR="00754F96">
        <w:rPr>
          <w:rFonts w:ascii="Angsana New" w:hAnsi="Angsana New"/>
          <w:sz w:val="32"/>
          <w:szCs w:val="32"/>
        </w:rPr>
        <w:t>4</w:t>
      </w:r>
      <w:r w:rsidR="009E1E5E" w:rsidRPr="00015187">
        <w:rPr>
          <w:rFonts w:ascii="Angsana New" w:hAnsi="Angsana New"/>
          <w:sz w:val="32"/>
          <w:szCs w:val="32"/>
        </w:rPr>
        <w:tab/>
      </w:r>
      <w:r w:rsidR="009E1E5E" w:rsidRPr="0001518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9E1E5E" w:rsidRPr="00015187">
        <w:rPr>
          <w:rFonts w:ascii="Angsana New" w:hAnsi="Angsana New"/>
          <w:sz w:val="32"/>
          <w:szCs w:val="32"/>
        </w:rPr>
        <w:t>24</w:t>
      </w:r>
      <w:r w:rsidR="009E1E5E" w:rsidRPr="00015187">
        <w:rPr>
          <w:rFonts w:ascii="Angsana New" w:hAnsi="Angsana New"/>
          <w:sz w:val="32"/>
          <w:szCs w:val="32"/>
          <w:cs/>
        </w:rPr>
        <w:t xml:space="preserve"> เมษายน </w:t>
      </w:r>
      <w:r w:rsidR="009E1E5E" w:rsidRPr="00015187">
        <w:rPr>
          <w:rFonts w:ascii="Angsana New" w:hAnsi="Angsana New"/>
          <w:sz w:val="32"/>
          <w:szCs w:val="32"/>
        </w:rPr>
        <w:t>2568</w:t>
      </w:r>
      <w:r w:rsidR="009E1E5E" w:rsidRPr="00015187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ที่ประชุมสามัญผู้ถือหุ้นบริษัทฯ มีมติอนุมัติ</w:t>
      </w:r>
      <w:r w:rsidR="009E1E5E" w:rsidRPr="00015187">
        <w:rPr>
          <w:rFonts w:ascii="Angsana New" w:hAnsi="Angsana New" w:hint="cs"/>
          <w:sz w:val="32"/>
          <w:szCs w:val="32"/>
          <w:cs/>
        </w:rPr>
        <w:t>การ</w:t>
      </w:r>
      <w:r w:rsidR="009E1E5E" w:rsidRPr="00015187">
        <w:rPr>
          <w:rFonts w:ascii="Angsana New" w:hAnsi="Angsana New"/>
          <w:sz w:val="32"/>
          <w:szCs w:val="32"/>
          <w:cs/>
        </w:rPr>
        <w:t xml:space="preserve">ลดทุนจดทะเบียนของบริษัทฯจำนวน </w:t>
      </w:r>
      <w:r w:rsidR="009E1E5E" w:rsidRPr="00015187">
        <w:rPr>
          <w:rFonts w:ascii="Angsana New" w:hAnsi="Angsana New"/>
          <w:sz w:val="32"/>
          <w:szCs w:val="32"/>
        </w:rPr>
        <w:t>41,000,000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 บาท จากทุนจดทะเบียนเดิม จำนวน </w:t>
      </w:r>
      <w:r w:rsidR="009E1E5E" w:rsidRPr="00015187">
        <w:rPr>
          <w:rFonts w:ascii="Angsana New" w:hAnsi="Angsana New"/>
          <w:sz w:val="32"/>
          <w:szCs w:val="32"/>
        </w:rPr>
        <w:t xml:space="preserve">478,456,715.70 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บาทเป็นทุนจดทะเบียนใหม่จำนวน </w:t>
      </w:r>
      <w:r w:rsidR="009E1E5E" w:rsidRPr="00015187">
        <w:rPr>
          <w:rFonts w:ascii="Angsana New" w:hAnsi="Angsana New"/>
          <w:sz w:val="32"/>
          <w:szCs w:val="32"/>
        </w:rPr>
        <w:t xml:space="preserve">437,456,715.70 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บาท โดยวิธีตัดหุ้นจดทะเบียนจำนวน </w:t>
      </w:r>
      <w:r w:rsidR="009E1E5E" w:rsidRPr="00015187">
        <w:rPr>
          <w:rFonts w:ascii="Angsana New" w:hAnsi="Angsana New"/>
          <w:sz w:val="32"/>
          <w:szCs w:val="32"/>
        </w:rPr>
        <w:t>410,000,000</w:t>
      </w:r>
      <w:r w:rsidR="009E1E5E" w:rsidRPr="00015187">
        <w:rPr>
          <w:rFonts w:ascii="Angsana New" w:hAnsi="Angsana New" w:hint="cs"/>
          <w:sz w:val="32"/>
          <w:szCs w:val="32"/>
          <w:cs/>
        </w:rPr>
        <w:t xml:space="preserve"> หุ้นที่บริษัทฯไม่สามารถจัดสรรให้กับผู้ถือหุ้นเดิมตามสัดส่วนจำนวนหุ้นที่ผู้ถือหุ้นแต่ละรายถืออยู่</w:t>
      </w:r>
    </w:p>
    <w:p w14:paraId="757D9356" w14:textId="704CAF3C" w:rsidR="001E1E46" w:rsidRPr="00015187" w:rsidRDefault="001E1E46" w:rsidP="001E1E46">
      <w:pPr>
        <w:spacing w:before="120" w:after="60"/>
        <w:ind w:left="547" w:hanging="547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015187">
        <w:rPr>
          <w:rFonts w:ascii="Angsana New" w:hAnsi="Angsana New"/>
          <w:sz w:val="32"/>
          <w:szCs w:val="32"/>
        </w:rPr>
        <w:t>24.</w:t>
      </w:r>
      <w:r w:rsidR="00754F96">
        <w:rPr>
          <w:rFonts w:ascii="Angsana New" w:hAnsi="Angsana New"/>
          <w:sz w:val="32"/>
          <w:szCs w:val="32"/>
        </w:rPr>
        <w:t>5</w:t>
      </w:r>
      <w:r w:rsidRPr="00015187">
        <w:rPr>
          <w:rFonts w:ascii="Angsana New" w:hAnsi="Angsana New"/>
          <w:sz w:val="32"/>
          <w:szCs w:val="32"/>
          <w:cs/>
        </w:rPr>
        <w:tab/>
      </w:r>
      <w:r w:rsidRPr="00015187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015187">
        <w:rPr>
          <w:rFonts w:ascii="Angsana New" w:hAnsi="Angsana New"/>
          <w:sz w:val="32"/>
          <w:szCs w:val="32"/>
        </w:rPr>
        <w:t xml:space="preserve">24 </w:t>
      </w:r>
      <w:r w:rsidRPr="00015187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015187">
        <w:rPr>
          <w:rFonts w:ascii="Angsana New" w:hAnsi="Angsana New"/>
          <w:sz w:val="32"/>
          <w:szCs w:val="32"/>
        </w:rPr>
        <w:t xml:space="preserve">2568 </w:t>
      </w:r>
      <w:r w:rsidRPr="00015187">
        <w:rPr>
          <w:rFonts w:ascii="Angsana New" w:hAnsi="Angsana New" w:hint="cs"/>
          <w:sz w:val="32"/>
          <w:szCs w:val="32"/>
          <w:cs/>
        </w:rPr>
        <w:t>บริษัทย่อยได้จดทะเบียนลดทุน และแก้ไขหนังสือบริคณห์สนธิของบริษัทย่อยกับกระทรวงพาณิชย์ ตามมติที่ประชุมวิสามัญผู้ถือหุ้นของบริษัทย่อย โดยมีรายละเอียดดังนี้</w:t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937"/>
        <w:gridCol w:w="2126"/>
        <w:gridCol w:w="2126"/>
      </w:tblGrid>
      <w:tr w:rsidR="00015187" w:rsidRPr="00015187" w14:paraId="69AF60EA" w14:textId="77777777" w:rsidTr="0028347C">
        <w:trPr>
          <w:tblHeader/>
        </w:trPr>
        <w:tc>
          <w:tcPr>
            <w:tcW w:w="4937" w:type="dxa"/>
          </w:tcPr>
          <w:p w14:paraId="6D8A4978" w14:textId="77777777" w:rsidR="001E1E46" w:rsidRPr="00015187" w:rsidRDefault="001E1E46" w:rsidP="0028347C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บริษัทย่อย</w:t>
            </w:r>
          </w:p>
        </w:tc>
        <w:tc>
          <w:tcPr>
            <w:tcW w:w="2126" w:type="dxa"/>
          </w:tcPr>
          <w:p w14:paraId="6D316AEA" w14:textId="77777777" w:rsidR="001E1E46" w:rsidRPr="00015187" w:rsidRDefault="001E1E46" w:rsidP="0028347C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  <w:lang w:val="th-TH"/>
              </w:rPr>
              <w:t>ทุนจดทะเบียน (เดิม)</w:t>
            </w:r>
          </w:p>
        </w:tc>
        <w:tc>
          <w:tcPr>
            <w:tcW w:w="2126" w:type="dxa"/>
          </w:tcPr>
          <w:p w14:paraId="1BDF899F" w14:textId="77777777" w:rsidR="001E1E46" w:rsidRPr="00015187" w:rsidRDefault="001E1E46" w:rsidP="0028347C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  <w:lang w:val="th-TH"/>
              </w:rPr>
              <w:t>ทุนจดทะเบียน (ใหม่)</w:t>
            </w:r>
          </w:p>
        </w:tc>
      </w:tr>
      <w:tr w:rsidR="00015187" w:rsidRPr="00015187" w14:paraId="73A64957" w14:textId="77777777" w:rsidTr="0028347C">
        <w:trPr>
          <w:tblHeader/>
        </w:trPr>
        <w:tc>
          <w:tcPr>
            <w:tcW w:w="4937" w:type="dxa"/>
          </w:tcPr>
          <w:p w14:paraId="0825EE24" w14:textId="77777777" w:rsidR="001E1E46" w:rsidRPr="00015187" w:rsidRDefault="001E1E46" w:rsidP="0028347C">
            <w:pP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126" w:type="dxa"/>
            <w:hideMark/>
          </w:tcPr>
          <w:p w14:paraId="322D9B98" w14:textId="77777777" w:rsidR="001E1E46" w:rsidRPr="00015187" w:rsidRDefault="001E1E46" w:rsidP="0028347C">
            <w:pP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2126" w:type="dxa"/>
            <w:hideMark/>
          </w:tcPr>
          <w:p w14:paraId="1AB6D8C2" w14:textId="77777777" w:rsidR="001E1E46" w:rsidRPr="00015187" w:rsidRDefault="001E1E46" w:rsidP="0028347C">
            <w:pPr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(ล้านบาท)</w:t>
            </w:r>
          </w:p>
        </w:tc>
      </w:tr>
      <w:tr w:rsidR="00015187" w:rsidRPr="00015187" w14:paraId="5286C2C5" w14:textId="77777777" w:rsidTr="0028347C">
        <w:tc>
          <w:tcPr>
            <w:tcW w:w="4937" w:type="dxa"/>
            <w:vAlign w:val="center"/>
          </w:tcPr>
          <w:p w14:paraId="4D5877A8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ดีเวลลอปเม้นท์ ทู จำกัด</w:t>
            </w:r>
          </w:p>
        </w:tc>
        <w:tc>
          <w:tcPr>
            <w:tcW w:w="2126" w:type="dxa"/>
            <w:vAlign w:val="center"/>
          </w:tcPr>
          <w:p w14:paraId="55F334FB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75</w:t>
            </w:r>
          </w:p>
        </w:tc>
        <w:tc>
          <w:tcPr>
            <w:tcW w:w="2126" w:type="dxa"/>
            <w:vAlign w:val="center"/>
          </w:tcPr>
          <w:p w14:paraId="6E446FED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</w:tr>
      <w:tr w:rsidR="00015187" w:rsidRPr="00015187" w14:paraId="744FDCA8" w14:textId="77777777" w:rsidTr="0028347C">
        <w:tc>
          <w:tcPr>
            <w:tcW w:w="4937" w:type="dxa"/>
            <w:vAlign w:val="center"/>
          </w:tcPr>
          <w:p w14:paraId="16EADA28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เอเอ็มเอฟ เอเชีย บางพลัด จำกัด</w:t>
            </w:r>
          </w:p>
        </w:tc>
        <w:tc>
          <w:tcPr>
            <w:tcW w:w="2126" w:type="dxa"/>
            <w:vAlign w:val="center"/>
          </w:tcPr>
          <w:p w14:paraId="4ABFFB29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</w:p>
        </w:tc>
        <w:tc>
          <w:tcPr>
            <w:tcW w:w="2126" w:type="dxa"/>
            <w:vAlign w:val="center"/>
          </w:tcPr>
          <w:p w14:paraId="42132A70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</w:tr>
      <w:tr w:rsidR="00015187" w:rsidRPr="00015187" w14:paraId="6D2E460E" w14:textId="77777777" w:rsidTr="0028347C">
        <w:tc>
          <w:tcPr>
            <w:tcW w:w="4937" w:type="dxa"/>
            <w:vAlign w:val="center"/>
          </w:tcPr>
          <w:p w14:paraId="36D10E4B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เอเอ็มเอฟ เอเชีย สามย่าน จำกัด</w:t>
            </w:r>
          </w:p>
        </w:tc>
        <w:tc>
          <w:tcPr>
            <w:tcW w:w="2126" w:type="dxa"/>
            <w:vAlign w:val="center"/>
          </w:tcPr>
          <w:p w14:paraId="0D1E376E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47</w:t>
            </w:r>
          </w:p>
        </w:tc>
        <w:tc>
          <w:tcPr>
            <w:tcW w:w="2126" w:type="dxa"/>
            <w:vAlign w:val="center"/>
          </w:tcPr>
          <w:p w14:paraId="5B4124D1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</w:tr>
      <w:tr w:rsidR="00015187" w:rsidRPr="00015187" w14:paraId="2291B87E" w14:textId="77777777" w:rsidTr="0028347C">
        <w:tc>
          <w:tcPr>
            <w:tcW w:w="4937" w:type="dxa"/>
            <w:vAlign w:val="center"/>
          </w:tcPr>
          <w:p w14:paraId="23428904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จำกัด</w:t>
            </w:r>
          </w:p>
        </w:tc>
        <w:tc>
          <w:tcPr>
            <w:tcW w:w="2126" w:type="dxa"/>
            <w:vAlign w:val="center"/>
          </w:tcPr>
          <w:p w14:paraId="4A8F10BB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56</w:t>
            </w:r>
          </w:p>
        </w:tc>
        <w:tc>
          <w:tcPr>
            <w:tcW w:w="2126" w:type="dxa"/>
            <w:vAlign w:val="center"/>
          </w:tcPr>
          <w:p w14:paraId="6D81AB33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</w:tr>
      <w:tr w:rsidR="00015187" w:rsidRPr="00015187" w14:paraId="7D037637" w14:textId="77777777" w:rsidTr="0028347C">
        <w:tc>
          <w:tcPr>
            <w:tcW w:w="4937" w:type="dxa"/>
            <w:vAlign w:val="center"/>
          </w:tcPr>
          <w:p w14:paraId="4B5F8214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สามย่าน จำกัด</w:t>
            </w:r>
          </w:p>
        </w:tc>
        <w:tc>
          <w:tcPr>
            <w:tcW w:w="2126" w:type="dxa"/>
            <w:vAlign w:val="center"/>
          </w:tcPr>
          <w:p w14:paraId="2A0E1DF9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63</w:t>
            </w:r>
          </w:p>
        </w:tc>
        <w:tc>
          <w:tcPr>
            <w:tcW w:w="2126" w:type="dxa"/>
            <w:vAlign w:val="center"/>
          </w:tcPr>
          <w:p w14:paraId="7AA091BA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  <w:tr w:rsidR="00015187" w:rsidRPr="00015187" w14:paraId="535FB693" w14:textId="77777777" w:rsidTr="0028347C">
        <w:tc>
          <w:tcPr>
            <w:tcW w:w="4937" w:type="dxa"/>
            <w:vAlign w:val="center"/>
          </w:tcPr>
          <w:p w14:paraId="08DB20AF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เพชรบุรี จำกัด</w:t>
            </w:r>
          </w:p>
        </w:tc>
        <w:tc>
          <w:tcPr>
            <w:tcW w:w="2126" w:type="dxa"/>
            <w:vAlign w:val="center"/>
          </w:tcPr>
          <w:p w14:paraId="5981810F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34</w:t>
            </w:r>
          </w:p>
        </w:tc>
        <w:tc>
          <w:tcPr>
            <w:tcW w:w="2126" w:type="dxa"/>
            <w:vAlign w:val="center"/>
          </w:tcPr>
          <w:p w14:paraId="58411216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</w:tr>
      <w:tr w:rsidR="00015187" w:rsidRPr="00015187" w14:paraId="62DD45CD" w14:textId="77777777" w:rsidTr="0028347C">
        <w:tc>
          <w:tcPr>
            <w:tcW w:w="4937" w:type="dxa"/>
            <w:vAlign w:val="center"/>
          </w:tcPr>
          <w:p w14:paraId="19EC046A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สะพานควาย จำกัด</w:t>
            </w:r>
          </w:p>
        </w:tc>
        <w:tc>
          <w:tcPr>
            <w:tcW w:w="2126" w:type="dxa"/>
            <w:vAlign w:val="center"/>
          </w:tcPr>
          <w:p w14:paraId="0E721646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2126" w:type="dxa"/>
            <w:vAlign w:val="center"/>
          </w:tcPr>
          <w:p w14:paraId="49CD4502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015187" w:rsidRPr="00015187" w14:paraId="1649DB30" w14:textId="77777777" w:rsidTr="0028347C">
        <w:tc>
          <w:tcPr>
            <w:tcW w:w="4937" w:type="dxa"/>
            <w:vAlign w:val="center"/>
          </w:tcPr>
          <w:p w14:paraId="5DCBAEC6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อุดมสุข ทู จำกัด</w:t>
            </w:r>
          </w:p>
        </w:tc>
        <w:tc>
          <w:tcPr>
            <w:tcW w:w="2126" w:type="dxa"/>
            <w:vAlign w:val="center"/>
          </w:tcPr>
          <w:p w14:paraId="69FCD1F2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53</w:t>
            </w:r>
          </w:p>
        </w:tc>
        <w:tc>
          <w:tcPr>
            <w:tcW w:w="2126" w:type="dxa"/>
            <w:vAlign w:val="center"/>
          </w:tcPr>
          <w:p w14:paraId="230F1FF6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</w:tr>
      <w:tr w:rsidR="00015187" w:rsidRPr="00015187" w14:paraId="37689C34" w14:textId="77777777" w:rsidTr="0028347C">
        <w:tc>
          <w:tcPr>
            <w:tcW w:w="4937" w:type="dxa"/>
            <w:vAlign w:val="center"/>
          </w:tcPr>
          <w:p w14:paraId="2A6A8A78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>บริษัท อนันดา เอ็มเอฟ เอเชีย วิคตอรี่โมนูเม้น จำกัด</w:t>
            </w:r>
          </w:p>
        </w:tc>
        <w:tc>
          <w:tcPr>
            <w:tcW w:w="2126" w:type="dxa"/>
            <w:vAlign w:val="center"/>
          </w:tcPr>
          <w:p w14:paraId="544EE2C0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2126" w:type="dxa"/>
            <w:vAlign w:val="center"/>
          </w:tcPr>
          <w:p w14:paraId="715DD2B0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015187" w:rsidRPr="00015187" w14:paraId="622B87A8" w14:textId="77777777" w:rsidTr="0028347C">
        <w:tc>
          <w:tcPr>
            <w:tcW w:w="4937" w:type="dxa"/>
            <w:vAlign w:val="center"/>
          </w:tcPr>
          <w:p w14:paraId="433D50E1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บริษัท อนันดา เอ็มเอฟ เอเชีย บางจาก จำกัด</w:t>
            </w:r>
          </w:p>
        </w:tc>
        <w:tc>
          <w:tcPr>
            <w:tcW w:w="2126" w:type="dxa"/>
            <w:vAlign w:val="center"/>
          </w:tcPr>
          <w:p w14:paraId="2254A759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238</w:t>
            </w:r>
          </w:p>
        </w:tc>
        <w:tc>
          <w:tcPr>
            <w:tcW w:w="2126" w:type="dxa"/>
            <w:vAlign w:val="center"/>
          </w:tcPr>
          <w:p w14:paraId="24A4D27B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59</w:t>
            </w:r>
          </w:p>
        </w:tc>
      </w:tr>
      <w:tr w:rsidR="001E1E46" w:rsidRPr="00015187" w14:paraId="3080DB98" w14:textId="77777777" w:rsidTr="0028347C">
        <w:tc>
          <w:tcPr>
            <w:tcW w:w="4937" w:type="dxa"/>
            <w:vAlign w:val="center"/>
          </w:tcPr>
          <w:p w14:paraId="3B00231B" w14:textId="77777777" w:rsidR="001E1E46" w:rsidRPr="00015187" w:rsidRDefault="001E1E46" w:rsidP="0028347C">
            <w:pPr>
              <w:spacing w:line="400" w:lineRule="exact"/>
              <w:ind w:left="547" w:hanging="54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บริษัท อนันดา เอ็มเอฟ เอเชีย </w:t>
            </w: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วุฒากาศ</w:t>
            </w:r>
            <w:r w:rsidRPr="00015187">
              <w:rPr>
                <w:rFonts w:ascii="Angsana New" w:hAnsi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2126" w:type="dxa"/>
            <w:vAlign w:val="center"/>
          </w:tcPr>
          <w:p w14:paraId="0F4F8BF1" w14:textId="77777777" w:rsidR="001E1E46" w:rsidRPr="00015187" w:rsidRDefault="001E1E46" w:rsidP="0028347C">
            <w:pPr>
              <w:tabs>
                <w:tab w:val="decimal" w:pos="793"/>
              </w:tabs>
              <w:spacing w:line="400" w:lineRule="exact"/>
              <w:ind w:left="547" w:hanging="547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600</w:t>
            </w:r>
          </w:p>
        </w:tc>
        <w:tc>
          <w:tcPr>
            <w:tcW w:w="2126" w:type="dxa"/>
            <w:vAlign w:val="center"/>
          </w:tcPr>
          <w:p w14:paraId="79B85AD0" w14:textId="77777777" w:rsidR="001E1E46" w:rsidRPr="00015187" w:rsidRDefault="001E1E46" w:rsidP="0028347C">
            <w:pPr>
              <w:tabs>
                <w:tab w:val="decimal" w:pos="990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15187">
              <w:rPr>
                <w:rFonts w:ascii="Angsana New" w:hAnsi="Angsana New" w:hint="cs"/>
                <w:sz w:val="32"/>
                <w:szCs w:val="32"/>
                <w:cs/>
              </w:rPr>
              <w:t>180</w:t>
            </w:r>
          </w:p>
        </w:tc>
      </w:tr>
    </w:tbl>
    <w:p w14:paraId="0AADC715" w14:textId="3F9A3F5E" w:rsidR="001C21FE" w:rsidRPr="001C21FE" w:rsidRDefault="001C21FE" w:rsidP="001C21FE">
      <w:pPr>
        <w:spacing w:before="24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  <w:r w:rsidRPr="001C21FE">
        <w:rPr>
          <w:rFonts w:ascii="Angsana New" w:hAnsi="Angsana New"/>
          <w:sz w:val="32"/>
          <w:szCs w:val="32"/>
        </w:rPr>
        <w:t>24.</w:t>
      </w:r>
      <w:r w:rsidR="00754F96">
        <w:rPr>
          <w:rFonts w:ascii="Angsana New" w:hAnsi="Angsana New"/>
          <w:sz w:val="32"/>
          <w:szCs w:val="32"/>
        </w:rPr>
        <w:t>6</w:t>
      </w:r>
      <w:r w:rsidRPr="001C21FE">
        <w:rPr>
          <w:rFonts w:ascii="Angsana New" w:hAnsi="Angsana New"/>
          <w:sz w:val="32"/>
          <w:szCs w:val="32"/>
        </w:rPr>
        <w:tab/>
      </w:r>
      <w:r w:rsidRPr="001C21FE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1C21FE">
        <w:rPr>
          <w:rFonts w:ascii="Angsana New" w:hAnsi="Angsana New"/>
          <w:sz w:val="32"/>
          <w:szCs w:val="32"/>
        </w:rPr>
        <w:t xml:space="preserve">23 </w:t>
      </w:r>
      <w:r w:rsidRPr="001C21FE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1C21FE">
        <w:rPr>
          <w:rFonts w:ascii="Angsana New" w:hAnsi="Angsana New"/>
          <w:sz w:val="32"/>
          <w:szCs w:val="32"/>
        </w:rPr>
        <w:t>2568</w:t>
      </w:r>
      <w:r w:rsidRPr="001C21FE">
        <w:rPr>
          <w:rFonts w:ascii="Angsana New" w:hAnsi="Angsana New" w:hint="cs"/>
          <w:sz w:val="32"/>
          <w:szCs w:val="32"/>
          <w:cs/>
        </w:rPr>
        <w:t xml:space="preserve"> </w:t>
      </w:r>
      <w:r w:rsidR="00754F96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="00754F96">
        <w:rPr>
          <w:rFonts w:ascii="Angsana New" w:hAnsi="Angsana New"/>
          <w:sz w:val="32"/>
          <w:szCs w:val="32"/>
        </w:rPr>
        <w:t xml:space="preserve">28 </w:t>
      </w:r>
      <w:r w:rsidR="00754F96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="00754F96">
        <w:rPr>
          <w:rFonts w:ascii="Angsana New" w:hAnsi="Angsana New"/>
          <w:sz w:val="32"/>
          <w:szCs w:val="32"/>
        </w:rPr>
        <w:t xml:space="preserve">2568 </w:t>
      </w:r>
      <w:r w:rsidR="005639E3">
        <w:rPr>
          <w:rFonts w:ascii="Angsana New" w:hAnsi="Angsana New" w:hint="cs"/>
          <w:sz w:val="32"/>
          <w:szCs w:val="32"/>
          <w:cs/>
        </w:rPr>
        <w:t>ที่</w:t>
      </w:r>
      <w:r w:rsidRPr="001C21FE">
        <w:rPr>
          <w:rFonts w:ascii="Angsana New" w:hAnsi="Angsana New" w:hint="cs"/>
          <w:sz w:val="32"/>
          <w:szCs w:val="32"/>
          <w:cs/>
        </w:rPr>
        <w:t xml:space="preserve">ประชุมคณะกรรมการของการร่วมค้าของกลุ่มบริษัทมีมติอนุมัติให้จ่ายเงินปันผลระหว่างกาลจากกำไรสะสม ณ วันที่ </w:t>
      </w:r>
      <w:r w:rsidRPr="001C21FE">
        <w:rPr>
          <w:rFonts w:ascii="Angsana New" w:hAnsi="Angsana New"/>
          <w:sz w:val="32"/>
          <w:szCs w:val="32"/>
        </w:rPr>
        <w:t>31</w:t>
      </w:r>
      <w:r w:rsidRPr="001C21FE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1C21FE">
        <w:rPr>
          <w:rFonts w:ascii="Angsana New" w:hAnsi="Angsana New"/>
          <w:sz w:val="32"/>
          <w:szCs w:val="32"/>
        </w:rPr>
        <w:t xml:space="preserve">2568 </w:t>
      </w:r>
      <w:r w:rsidRPr="001C21FE">
        <w:rPr>
          <w:rFonts w:ascii="Angsana New" w:hAnsi="Angsana New" w:hint="cs"/>
          <w:sz w:val="32"/>
          <w:szCs w:val="32"/>
          <w:cs/>
        </w:rPr>
        <w:t xml:space="preserve">ให้แก่ผู้ถือหุ้น โดยมีกำหนดจ่ายภายในเดือนเมษายน </w:t>
      </w:r>
      <w:r w:rsidRPr="001C21FE">
        <w:rPr>
          <w:rFonts w:ascii="Angsana New" w:hAnsi="Angsana New"/>
          <w:sz w:val="32"/>
          <w:szCs w:val="32"/>
        </w:rPr>
        <w:t>2568</w:t>
      </w:r>
      <w:r w:rsidRPr="001C21FE">
        <w:rPr>
          <w:rFonts w:ascii="Angsana New" w:hAnsi="Angsana New" w:hint="cs"/>
          <w:sz w:val="32"/>
          <w:szCs w:val="32"/>
          <w:cs/>
        </w:rPr>
        <w:t xml:space="preserve"> และมีรายละเอียดดังนี้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620"/>
        <w:gridCol w:w="2250"/>
      </w:tblGrid>
      <w:tr w:rsidR="001C21FE" w:rsidRPr="001C21FE" w14:paraId="3DCE0C34" w14:textId="77777777" w:rsidTr="00680D41">
        <w:tc>
          <w:tcPr>
            <w:tcW w:w="5310" w:type="dxa"/>
            <w:hideMark/>
          </w:tcPr>
          <w:p w14:paraId="47BB2B86" w14:textId="77777777" w:rsidR="001C21FE" w:rsidRPr="001C21FE" w:rsidRDefault="001C21FE" w:rsidP="00680D41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th-TH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การร่วมค้า</w:t>
            </w:r>
          </w:p>
        </w:tc>
        <w:tc>
          <w:tcPr>
            <w:tcW w:w="1620" w:type="dxa"/>
            <w:hideMark/>
          </w:tcPr>
          <w:p w14:paraId="728184AD" w14:textId="77777777" w:rsidR="001C21FE" w:rsidRPr="001C21FE" w:rsidRDefault="001C21FE" w:rsidP="00680D41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อัตราเงินปันผล</w:t>
            </w:r>
          </w:p>
        </w:tc>
        <w:tc>
          <w:tcPr>
            <w:tcW w:w="2250" w:type="dxa"/>
            <w:hideMark/>
          </w:tcPr>
          <w:p w14:paraId="6DCBC83F" w14:textId="77777777" w:rsidR="001C21FE" w:rsidRPr="001C21FE" w:rsidRDefault="001C21FE" w:rsidP="00680D41">
            <w:pPr>
              <w:pBdr>
                <w:bottom w:val="single" w:sz="4" w:space="1" w:color="auto"/>
              </w:pBd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th-TH"/>
                <w14:ligatures w14:val="standardContextual"/>
              </w:rPr>
              <w:t>จำนวนเงินปันผลรวม</w:t>
            </w:r>
          </w:p>
        </w:tc>
      </w:tr>
      <w:tr w:rsidR="001C21FE" w:rsidRPr="001C21FE" w14:paraId="674AA835" w14:textId="77777777" w:rsidTr="00680D41">
        <w:tc>
          <w:tcPr>
            <w:tcW w:w="5310" w:type="dxa"/>
          </w:tcPr>
          <w:p w14:paraId="24B6EF59" w14:textId="77777777" w:rsidR="001C21FE" w:rsidRPr="001C21FE" w:rsidRDefault="001C21FE" w:rsidP="00680D41">
            <w:pP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</w:p>
        </w:tc>
        <w:tc>
          <w:tcPr>
            <w:tcW w:w="1620" w:type="dxa"/>
            <w:hideMark/>
          </w:tcPr>
          <w:p w14:paraId="1908F59D" w14:textId="77777777" w:rsidR="001C21FE" w:rsidRPr="001C21FE" w:rsidRDefault="001C21FE" w:rsidP="00680D41">
            <w:pP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(บาทต่อหุ้น)</w:t>
            </w:r>
          </w:p>
        </w:tc>
        <w:tc>
          <w:tcPr>
            <w:tcW w:w="2250" w:type="dxa"/>
            <w:hideMark/>
          </w:tcPr>
          <w:p w14:paraId="07C33811" w14:textId="77777777" w:rsidR="001C21FE" w:rsidRPr="001C21FE" w:rsidRDefault="001C21FE" w:rsidP="00680D41">
            <w:pPr>
              <w:spacing w:line="400" w:lineRule="exact"/>
              <w:ind w:left="547" w:hanging="547"/>
              <w:jc w:val="center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(ล้านบาท)</w:t>
            </w:r>
          </w:p>
        </w:tc>
      </w:tr>
      <w:tr w:rsidR="001C21FE" w:rsidRPr="001C21FE" w14:paraId="20783B97" w14:textId="77777777" w:rsidTr="00680D41">
        <w:tc>
          <w:tcPr>
            <w:tcW w:w="5310" w:type="dxa"/>
            <w:hideMark/>
          </w:tcPr>
          <w:p w14:paraId="3623F6C2" w14:textId="77777777" w:rsidR="001C21FE" w:rsidRPr="001C21FE" w:rsidRDefault="001C21FE" w:rsidP="00680D41">
            <w:pPr>
              <w:spacing w:line="400" w:lineRule="exact"/>
              <w:ind w:left="547" w:hanging="547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บริษัท อนันดา เอ็มเอฟ เอเชีย พระรามเก้า ทู จำกัด</w:t>
            </w:r>
          </w:p>
        </w:tc>
        <w:tc>
          <w:tcPr>
            <w:tcW w:w="1620" w:type="dxa"/>
            <w:hideMark/>
          </w:tcPr>
          <w:p w14:paraId="1CBE53D5" w14:textId="77777777" w:rsidR="001C21FE" w:rsidRPr="001C21FE" w:rsidRDefault="001C21FE" w:rsidP="00680D41">
            <w:pPr>
              <w:tabs>
                <w:tab w:val="decimal" w:pos="793"/>
              </w:tabs>
              <w:spacing w:line="400" w:lineRule="exact"/>
              <w:ind w:left="547" w:hanging="547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2.00</w:t>
            </w:r>
          </w:p>
        </w:tc>
        <w:tc>
          <w:tcPr>
            <w:tcW w:w="2250" w:type="dxa"/>
            <w:hideMark/>
          </w:tcPr>
          <w:p w14:paraId="4CA2E6AC" w14:textId="77777777" w:rsidR="001C21FE" w:rsidRPr="001C21FE" w:rsidRDefault="001C21FE" w:rsidP="00680D41">
            <w:pPr>
              <w:tabs>
                <w:tab w:val="decimal" w:pos="1335"/>
              </w:tabs>
              <w:spacing w:line="400" w:lineRule="exact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</w:pPr>
            <w:r w:rsidRPr="001C21FE"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20</w:t>
            </w:r>
          </w:p>
        </w:tc>
      </w:tr>
      <w:tr w:rsidR="00754F96" w:rsidRPr="001C21FE" w14:paraId="0B634751" w14:textId="77777777" w:rsidTr="00680D41">
        <w:tc>
          <w:tcPr>
            <w:tcW w:w="5310" w:type="dxa"/>
          </w:tcPr>
          <w:p w14:paraId="7812C899" w14:textId="5F12DF41" w:rsidR="00754F96" w:rsidRPr="001C21FE" w:rsidRDefault="00754F96" w:rsidP="00680D41">
            <w:pPr>
              <w:spacing w:line="400" w:lineRule="exact"/>
              <w:ind w:left="547" w:hanging="547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cs/>
                <w:lang w:val="en-GB"/>
                <w14:ligatures w14:val="standardContextual"/>
              </w:rPr>
            </w:pPr>
            <w:r>
              <w:rPr>
                <w:rFonts w:ascii="Angsana New" w:hAnsi="Angsana New" w:hint="cs"/>
                <w:kern w:val="2"/>
                <w:sz w:val="32"/>
                <w:szCs w:val="32"/>
                <w:cs/>
                <w:lang w:val="en-GB"/>
                <w14:ligatures w14:val="standardContextual"/>
              </w:rPr>
              <w:t>บริษัท อนันดา เอแพค พระรามเก้า ทู จำกัด</w:t>
            </w:r>
          </w:p>
        </w:tc>
        <w:tc>
          <w:tcPr>
            <w:tcW w:w="1620" w:type="dxa"/>
          </w:tcPr>
          <w:p w14:paraId="03A69963" w14:textId="0DEF79DC" w:rsidR="00754F96" w:rsidRPr="00754F96" w:rsidRDefault="00754F96" w:rsidP="00680D41">
            <w:pPr>
              <w:tabs>
                <w:tab w:val="decimal" w:pos="793"/>
              </w:tabs>
              <w:spacing w:line="400" w:lineRule="exact"/>
              <w:ind w:left="547" w:hanging="547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14:ligatures w14:val="standardContextual"/>
              </w:rPr>
            </w:pPr>
            <w:r>
              <w:rPr>
                <w:rFonts w:ascii="Angsana New" w:hAnsi="Angsana New"/>
                <w:kern w:val="2"/>
                <w:sz w:val="32"/>
                <w:szCs w:val="32"/>
                <w14:ligatures w14:val="standardContextual"/>
              </w:rPr>
              <w:t>1.30</w:t>
            </w:r>
          </w:p>
        </w:tc>
        <w:tc>
          <w:tcPr>
            <w:tcW w:w="2250" w:type="dxa"/>
          </w:tcPr>
          <w:p w14:paraId="29570B8F" w14:textId="489DE1A3" w:rsidR="00754F96" w:rsidRPr="001C21FE" w:rsidRDefault="00754F96" w:rsidP="00680D41">
            <w:pPr>
              <w:tabs>
                <w:tab w:val="decimal" w:pos="1335"/>
              </w:tabs>
              <w:spacing w:line="400" w:lineRule="exact"/>
              <w:jc w:val="both"/>
              <w:textAlignment w:val="auto"/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</w:pPr>
            <w:r>
              <w:rPr>
                <w:rFonts w:ascii="Angsana New" w:hAnsi="Angsana New"/>
                <w:kern w:val="2"/>
                <w:sz w:val="32"/>
                <w:szCs w:val="32"/>
                <w:lang w:val="en-GB"/>
                <w14:ligatures w14:val="standardContextual"/>
              </w:rPr>
              <w:t>10</w:t>
            </w:r>
          </w:p>
        </w:tc>
      </w:tr>
    </w:tbl>
    <w:p w14:paraId="0F0FDEF5" w14:textId="77777777" w:rsidR="00796B1F" w:rsidRDefault="00796B1F" w:rsidP="00632BC7">
      <w:pPr>
        <w:spacing w:before="24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</w:p>
    <w:p w14:paraId="7CC5A063" w14:textId="77777777" w:rsidR="00796B1F" w:rsidRDefault="00796B1F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4CFE6260" w14:textId="16FFEF0C" w:rsidR="00632BC7" w:rsidRPr="00632BC7" w:rsidRDefault="00632BC7" w:rsidP="00632BC7">
      <w:pPr>
        <w:spacing w:before="240" w:after="120"/>
        <w:ind w:left="547" w:hanging="547"/>
        <w:jc w:val="thaiDistribute"/>
        <w:textAlignment w:val="auto"/>
        <w:outlineLvl w:val="0"/>
        <w:rPr>
          <w:rFonts w:ascii="Angsana New" w:hAnsi="Angsana New"/>
          <w:sz w:val="32"/>
          <w:szCs w:val="32"/>
        </w:rPr>
      </w:pPr>
      <w:r w:rsidRPr="00632BC7">
        <w:rPr>
          <w:rFonts w:ascii="Angsana New" w:hAnsi="Angsana New"/>
          <w:sz w:val="32"/>
          <w:szCs w:val="32"/>
        </w:rPr>
        <w:lastRenderedPageBreak/>
        <w:t>24.</w:t>
      </w:r>
      <w:r w:rsidR="00754F96">
        <w:rPr>
          <w:rFonts w:ascii="Angsana New" w:hAnsi="Angsana New"/>
          <w:sz w:val="32"/>
          <w:szCs w:val="32"/>
        </w:rPr>
        <w:t>7</w:t>
      </w:r>
      <w:r w:rsidRPr="00632BC7">
        <w:rPr>
          <w:rFonts w:ascii="Angsana New" w:hAnsi="Angsana New"/>
          <w:sz w:val="32"/>
          <w:szCs w:val="32"/>
        </w:rPr>
        <w:tab/>
      </w:r>
      <w:r w:rsidRPr="00632BC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632BC7">
        <w:rPr>
          <w:rFonts w:ascii="Angsana New" w:hAnsi="Angsana New"/>
          <w:sz w:val="32"/>
          <w:szCs w:val="32"/>
        </w:rPr>
        <w:t xml:space="preserve">24 </w:t>
      </w:r>
      <w:r w:rsidRPr="00632BC7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632BC7">
        <w:rPr>
          <w:rFonts w:ascii="Angsana New" w:hAnsi="Angsana New"/>
          <w:sz w:val="32"/>
          <w:szCs w:val="32"/>
        </w:rPr>
        <w:t>2568</w:t>
      </w:r>
      <w:r w:rsidRPr="00632BC7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ที่ประชุมคณะกรรมการบริษัทฯได้มีมติให้บริษัทฯทำสัญญาเงินกู้ยืมระยะยาวกับ</w:t>
      </w:r>
      <w:r w:rsidR="005639E3">
        <w:rPr>
          <w:rFonts w:ascii="Angsana New" w:hAnsi="Angsana New" w:hint="cs"/>
          <w:sz w:val="32"/>
          <w:szCs w:val="32"/>
          <w:cs/>
        </w:rPr>
        <w:t>บริษัทที่ไม่เกี่ยวข้องกัน</w:t>
      </w:r>
      <w:r w:rsidRPr="00632BC7">
        <w:rPr>
          <w:rFonts w:ascii="Angsana New" w:hAnsi="Angsana New" w:hint="cs"/>
          <w:sz w:val="32"/>
          <w:szCs w:val="32"/>
          <w:cs/>
        </w:rPr>
        <w:t>สองแห่งจำนวนรวม</w:t>
      </w:r>
      <w:r w:rsidRPr="00632BC7">
        <w:rPr>
          <w:rFonts w:ascii="Angsana New" w:hAnsi="Angsana New"/>
          <w:sz w:val="32"/>
          <w:szCs w:val="32"/>
        </w:rPr>
        <w:t xml:space="preserve"> 940 </w:t>
      </w:r>
      <w:r w:rsidRPr="00632BC7">
        <w:rPr>
          <w:rFonts w:ascii="Angsana New" w:hAnsi="Angsana New" w:hint="cs"/>
          <w:sz w:val="32"/>
          <w:szCs w:val="32"/>
          <w:cs/>
        </w:rPr>
        <w:t xml:space="preserve">ล้านบาท ซึ่งคิดดอกเบี้ย </w:t>
      </w:r>
      <w:r w:rsidRPr="00632BC7">
        <w:rPr>
          <w:rFonts w:ascii="Angsana New" w:hAnsi="Angsana New"/>
          <w:sz w:val="32"/>
          <w:szCs w:val="32"/>
        </w:rPr>
        <w:t>MLR</w:t>
      </w:r>
      <w:r w:rsidRPr="00632BC7">
        <w:rPr>
          <w:rFonts w:ascii="Angsana New" w:hAnsi="Angsana New" w:hint="cs"/>
          <w:sz w:val="32"/>
          <w:szCs w:val="32"/>
          <w:cs/>
        </w:rPr>
        <w:t xml:space="preserve"> บวกอัตราคงที่</w:t>
      </w:r>
      <w:r w:rsidR="00E676BB">
        <w:rPr>
          <w:rFonts w:ascii="Angsana New" w:hAnsi="Angsana New" w:hint="cs"/>
          <w:sz w:val="32"/>
          <w:szCs w:val="32"/>
          <w:cs/>
        </w:rPr>
        <w:t>ต่อปี</w:t>
      </w:r>
      <w:r w:rsidRPr="00632BC7">
        <w:rPr>
          <w:rFonts w:ascii="Angsana New" w:hAnsi="Angsana New" w:hint="cs"/>
          <w:sz w:val="32"/>
          <w:szCs w:val="32"/>
          <w:cs/>
        </w:rPr>
        <w:t xml:space="preserve"> และต้องไม่ต่ำกว่าอัตราคงที่ โดยมีกำหนดชำระดอกเบี้ยล่วงหน้าขั้นต่ำ </w:t>
      </w:r>
      <w:r w:rsidRPr="00632BC7">
        <w:rPr>
          <w:rFonts w:ascii="Angsana New" w:hAnsi="Angsana New"/>
          <w:sz w:val="32"/>
          <w:szCs w:val="32"/>
        </w:rPr>
        <w:t xml:space="preserve">3 </w:t>
      </w:r>
      <w:r w:rsidRPr="00632BC7">
        <w:rPr>
          <w:rFonts w:ascii="Angsana New" w:hAnsi="Angsana New" w:hint="cs"/>
          <w:sz w:val="32"/>
          <w:szCs w:val="32"/>
          <w:cs/>
        </w:rPr>
        <w:t>เดือน และ</w:t>
      </w:r>
      <w:r w:rsidR="00923DE9">
        <w:rPr>
          <w:rFonts w:ascii="Angsana New" w:hAnsi="Angsana New" w:hint="cs"/>
          <w:sz w:val="32"/>
          <w:szCs w:val="32"/>
          <w:cs/>
        </w:rPr>
        <w:t>จ่ายคืนเงินต้นตามที่กำหนดในสัญญาเงินกู้</w:t>
      </w:r>
      <w:r w:rsidRPr="00632BC7">
        <w:rPr>
          <w:rFonts w:ascii="Angsana New" w:hAnsi="Angsana New" w:hint="cs"/>
          <w:sz w:val="32"/>
          <w:szCs w:val="32"/>
          <w:cs/>
        </w:rPr>
        <w:t xml:space="preserve"> และชำระให้เสร็จสิ้นภายในเดือนเมษายน</w:t>
      </w:r>
      <w:r w:rsidRPr="00632BC7">
        <w:rPr>
          <w:rFonts w:ascii="Angsana New" w:hAnsi="Angsana New"/>
          <w:sz w:val="32"/>
          <w:szCs w:val="32"/>
        </w:rPr>
        <w:t xml:space="preserve"> 2570 </w:t>
      </w:r>
      <w:r w:rsidRPr="00632BC7">
        <w:rPr>
          <w:rFonts w:ascii="Angsana New" w:hAnsi="Angsana New" w:hint="cs"/>
          <w:sz w:val="32"/>
          <w:szCs w:val="32"/>
          <w:cs/>
        </w:rPr>
        <w:t>เงินกู้ยืมค้ำประกันโดยการจดจำนองที่ดินพร้อมสิ่งปลูกสร้างของกลุ่มบริษัท</w:t>
      </w:r>
    </w:p>
    <w:p w14:paraId="20F27C80" w14:textId="061656A0" w:rsidR="00754F96" w:rsidRPr="00754F96" w:rsidRDefault="00754F96" w:rsidP="00754F96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54F96">
        <w:rPr>
          <w:rFonts w:ascii="Angsana New" w:hAnsi="Angsana New"/>
          <w:sz w:val="32"/>
          <w:szCs w:val="32"/>
        </w:rPr>
        <w:t>24.8</w:t>
      </w:r>
      <w:r w:rsidRPr="00754F96">
        <w:rPr>
          <w:rFonts w:ascii="Angsana New" w:hAnsi="Angsana New"/>
          <w:sz w:val="32"/>
          <w:szCs w:val="32"/>
        </w:rPr>
        <w:tab/>
      </w:r>
      <w:r w:rsidRPr="00754F96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5314BE">
        <w:rPr>
          <w:rFonts w:ascii="Angsana New" w:hAnsi="Angsana New"/>
          <w:sz w:val="32"/>
          <w:szCs w:val="32"/>
        </w:rPr>
        <w:t>9</w:t>
      </w:r>
      <w:r w:rsidRPr="00754F96">
        <w:rPr>
          <w:rFonts w:ascii="Angsana New" w:hAnsi="Angsana New"/>
          <w:sz w:val="32"/>
          <w:szCs w:val="32"/>
        </w:rPr>
        <w:t xml:space="preserve"> </w:t>
      </w:r>
      <w:r w:rsidRPr="00754F96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754F96">
        <w:rPr>
          <w:rFonts w:ascii="Angsana New" w:hAnsi="Angsana New"/>
          <w:sz w:val="32"/>
          <w:szCs w:val="32"/>
        </w:rPr>
        <w:t>2568</w:t>
      </w:r>
      <w:r w:rsidRPr="00754F96">
        <w:rPr>
          <w:rFonts w:ascii="Angsana New" w:hAnsi="Angsana New" w:hint="cs"/>
          <w:sz w:val="32"/>
          <w:szCs w:val="32"/>
          <w:cs/>
        </w:rPr>
        <w:t xml:space="preserve"> บริษัทฯ</w:t>
      </w:r>
      <w:r w:rsidR="005314BE">
        <w:rPr>
          <w:rFonts w:ascii="Angsana New" w:hAnsi="Angsana New" w:hint="cs"/>
          <w:sz w:val="32"/>
          <w:szCs w:val="32"/>
          <w:cs/>
        </w:rPr>
        <w:t>ออก</w:t>
      </w:r>
      <w:r w:rsidRPr="00754F96">
        <w:rPr>
          <w:rFonts w:ascii="Angsana New" w:hAnsi="Angsana New" w:hint="cs"/>
          <w:sz w:val="32"/>
          <w:szCs w:val="32"/>
          <w:cs/>
        </w:rPr>
        <w:t>หุ้นกู้ระยะยาว</w:t>
      </w:r>
      <w:r w:rsidR="005639E3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5314BE">
        <w:rPr>
          <w:rFonts w:ascii="Angsana New" w:hAnsi="Angsana New"/>
          <w:sz w:val="32"/>
          <w:szCs w:val="32"/>
        </w:rPr>
        <w:t>770</w:t>
      </w:r>
      <w:r w:rsidR="005639E3">
        <w:rPr>
          <w:rFonts w:ascii="Angsana New" w:hAnsi="Angsana New"/>
          <w:sz w:val="32"/>
          <w:szCs w:val="32"/>
        </w:rPr>
        <w:t xml:space="preserve"> </w:t>
      </w:r>
      <w:r w:rsidR="005639E3">
        <w:rPr>
          <w:rFonts w:ascii="Angsana New" w:hAnsi="Angsana New" w:hint="cs"/>
          <w:sz w:val="32"/>
          <w:szCs w:val="32"/>
          <w:cs/>
        </w:rPr>
        <w:t>ล้านบาท</w:t>
      </w:r>
      <w:r w:rsidRPr="00754F96">
        <w:rPr>
          <w:rFonts w:ascii="Angsana New" w:hAnsi="Angsana New" w:hint="cs"/>
          <w:sz w:val="32"/>
          <w:szCs w:val="32"/>
          <w:cs/>
        </w:rPr>
        <w:t xml:space="preserve"> ชนิดระบุชื่อผู้ถือประเภทไม่ด้อยสิทธิ มีหลักประกัน มีผู้แทนผู้ถือหุ้นกู้ และผู้</w:t>
      </w:r>
      <w:r w:rsidR="005639E3">
        <w:rPr>
          <w:rFonts w:ascii="Angsana New" w:hAnsi="Angsana New" w:hint="cs"/>
          <w:sz w:val="32"/>
          <w:szCs w:val="32"/>
          <w:cs/>
        </w:rPr>
        <w:t>ออก</w:t>
      </w:r>
      <w:r w:rsidRPr="00754F96">
        <w:rPr>
          <w:rFonts w:ascii="Angsana New" w:hAnsi="Angsana New" w:hint="cs"/>
          <w:sz w:val="32"/>
          <w:szCs w:val="32"/>
          <w:cs/>
        </w:rPr>
        <w:t xml:space="preserve">หุ้นกู้มีสิทธิไถ่ถอนหุ้นกู้ก่อนครบกำหนด </w:t>
      </w:r>
      <w:r w:rsidR="00AE14D0">
        <w:rPr>
          <w:rFonts w:ascii="Angsana New" w:hAnsi="Angsana New"/>
          <w:sz w:val="32"/>
          <w:szCs w:val="32"/>
        </w:rPr>
        <w:t xml:space="preserve">                       </w:t>
      </w:r>
      <w:r w:rsidRPr="00754F96">
        <w:rPr>
          <w:rFonts w:ascii="Angsana New" w:hAnsi="Angsana New" w:hint="cs"/>
          <w:sz w:val="32"/>
          <w:szCs w:val="32"/>
          <w:cs/>
        </w:rPr>
        <w:t xml:space="preserve">อายุ </w:t>
      </w:r>
      <w:r w:rsidRPr="00754F96">
        <w:rPr>
          <w:rFonts w:ascii="Angsana New" w:hAnsi="Angsana New"/>
          <w:sz w:val="32"/>
          <w:szCs w:val="32"/>
        </w:rPr>
        <w:t xml:space="preserve">1 </w:t>
      </w:r>
      <w:r w:rsidRPr="00754F96">
        <w:rPr>
          <w:rFonts w:ascii="Angsana New" w:hAnsi="Angsana New" w:hint="cs"/>
          <w:sz w:val="32"/>
          <w:szCs w:val="32"/>
          <w:cs/>
        </w:rPr>
        <w:t xml:space="preserve">ปี </w:t>
      </w:r>
      <w:r w:rsidRPr="00754F96">
        <w:rPr>
          <w:rFonts w:ascii="Angsana New" w:hAnsi="Angsana New"/>
          <w:sz w:val="32"/>
          <w:szCs w:val="32"/>
        </w:rPr>
        <w:t xml:space="preserve">9 </w:t>
      </w:r>
      <w:r w:rsidRPr="00754F96">
        <w:rPr>
          <w:rFonts w:ascii="Angsana New" w:hAnsi="Angsana New" w:hint="cs"/>
          <w:sz w:val="32"/>
          <w:szCs w:val="32"/>
          <w:cs/>
        </w:rPr>
        <w:t xml:space="preserve">เดือน อัตราดอกเบี้ยคงที่ร้อยละ </w:t>
      </w:r>
      <w:r w:rsidRPr="00754F96">
        <w:rPr>
          <w:rFonts w:ascii="Angsana New" w:hAnsi="Angsana New"/>
          <w:sz w:val="32"/>
          <w:szCs w:val="32"/>
        </w:rPr>
        <w:t xml:space="preserve">7.25 </w:t>
      </w:r>
      <w:r w:rsidRPr="00754F96">
        <w:rPr>
          <w:rFonts w:ascii="Angsana New" w:hAnsi="Angsana New" w:hint="cs"/>
          <w:sz w:val="32"/>
          <w:szCs w:val="32"/>
          <w:cs/>
        </w:rPr>
        <w:t xml:space="preserve">ต่อปี ชำระดอกเบี้ยทุก </w:t>
      </w:r>
      <w:r w:rsidRPr="00754F96">
        <w:rPr>
          <w:rFonts w:ascii="Angsana New" w:hAnsi="Angsana New"/>
          <w:sz w:val="32"/>
          <w:szCs w:val="32"/>
        </w:rPr>
        <w:t xml:space="preserve">3 </w:t>
      </w:r>
      <w:r w:rsidRPr="00754F96">
        <w:rPr>
          <w:rFonts w:ascii="Angsana New" w:hAnsi="Angsana New" w:hint="cs"/>
          <w:sz w:val="32"/>
          <w:szCs w:val="32"/>
          <w:cs/>
        </w:rPr>
        <w:t>เดือน แก่ผู้ลงทุนสถาบันการเงิน และ</w:t>
      </w:r>
      <w:r w:rsidRPr="00754F96">
        <w:rPr>
          <w:rFonts w:ascii="Angsana New" w:hAnsi="Angsana New"/>
          <w:sz w:val="32"/>
          <w:szCs w:val="32"/>
        </w:rPr>
        <w:t>/</w:t>
      </w:r>
      <w:r w:rsidRPr="00754F96">
        <w:rPr>
          <w:rFonts w:ascii="Angsana New" w:hAnsi="Angsana New" w:hint="cs"/>
          <w:sz w:val="32"/>
          <w:szCs w:val="32"/>
          <w:cs/>
        </w:rPr>
        <w:t>หรือ</w:t>
      </w:r>
      <w:r w:rsidR="005639E3">
        <w:rPr>
          <w:rFonts w:ascii="Angsana New" w:hAnsi="Angsana New" w:hint="cs"/>
          <w:sz w:val="32"/>
          <w:szCs w:val="32"/>
          <w:cs/>
        </w:rPr>
        <w:t xml:space="preserve"> </w:t>
      </w:r>
      <w:r w:rsidRPr="00754F96">
        <w:rPr>
          <w:rFonts w:ascii="Angsana New" w:hAnsi="Angsana New" w:hint="cs"/>
          <w:sz w:val="32"/>
          <w:szCs w:val="32"/>
          <w:cs/>
        </w:rPr>
        <w:t>ผู้ลงทุนรายใหญ่</w:t>
      </w:r>
      <w:r w:rsidRPr="00754F96">
        <w:rPr>
          <w:rFonts w:ascii="Angsana New" w:hAnsi="Angsana New"/>
          <w:sz w:val="32"/>
          <w:szCs w:val="32"/>
          <w:cs/>
        </w:rPr>
        <w:t xml:space="preserve"> </w:t>
      </w:r>
    </w:p>
    <w:p w14:paraId="39C2BA1C" w14:textId="77F5604D" w:rsidR="002C47CE" w:rsidRPr="00015187" w:rsidRDefault="002A0F23" w:rsidP="00632BC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1FE">
        <w:rPr>
          <w:rFonts w:ascii="Angsana New" w:hAnsi="Angsana New"/>
          <w:b/>
          <w:bCs/>
          <w:sz w:val="32"/>
          <w:szCs w:val="32"/>
        </w:rPr>
        <w:t>2</w:t>
      </w:r>
      <w:r w:rsidR="00D1388D" w:rsidRPr="001C21FE">
        <w:rPr>
          <w:rFonts w:ascii="Angsana New" w:hAnsi="Angsana New"/>
          <w:b/>
          <w:bCs/>
          <w:sz w:val="32"/>
          <w:szCs w:val="32"/>
        </w:rPr>
        <w:t>5</w:t>
      </w:r>
      <w:r w:rsidRPr="001C21FE">
        <w:rPr>
          <w:rFonts w:ascii="Angsana New" w:hAnsi="Angsana New"/>
          <w:b/>
          <w:bCs/>
          <w:sz w:val="32"/>
          <w:szCs w:val="32"/>
        </w:rPr>
        <w:t>.</w:t>
      </w:r>
      <w:r w:rsidR="002C47CE" w:rsidRPr="001C21FE">
        <w:rPr>
          <w:rFonts w:ascii="Angsana New" w:hAnsi="Angsana New"/>
          <w:b/>
          <w:bCs/>
          <w:sz w:val="32"/>
          <w:szCs w:val="32"/>
        </w:rPr>
        <w:tab/>
      </w:r>
      <w:r w:rsidR="002C47CE" w:rsidRPr="001C21FE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214E05" w:rsidRPr="001C21FE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2C47CE" w:rsidRPr="001C21FE">
        <w:rPr>
          <w:rFonts w:ascii="Angsana New" w:hAnsi="Angsana New" w:hint="cs"/>
          <w:b/>
          <w:bCs/>
          <w:sz w:val="32"/>
          <w:szCs w:val="32"/>
          <w:cs/>
        </w:rPr>
        <w:t>การเงินระหว่างกาล</w:t>
      </w:r>
    </w:p>
    <w:p w14:paraId="555BE191" w14:textId="13722F77" w:rsidR="00067809" w:rsidRPr="00015187" w:rsidRDefault="002C47CE" w:rsidP="00632BC7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</w:rPr>
      </w:pPr>
      <w:r w:rsidRPr="00015187">
        <w:rPr>
          <w:rFonts w:ascii="Angsana New" w:hAnsi="Angsana New"/>
          <w:sz w:val="32"/>
          <w:szCs w:val="32"/>
          <w:cs/>
        </w:rPr>
        <w:tab/>
      </w:r>
      <w:r w:rsidR="00214E05" w:rsidRPr="00015187">
        <w:rPr>
          <w:rFonts w:ascii="Angsana New" w:hAnsi="Angsana New" w:hint="cs"/>
          <w:sz w:val="32"/>
          <w:szCs w:val="32"/>
          <w:cs/>
        </w:rPr>
        <w:t>งบ</w:t>
      </w:r>
      <w:r w:rsidRPr="00015187">
        <w:rPr>
          <w:rFonts w:ascii="Angsana New" w:hAnsi="Angsana New"/>
          <w:sz w:val="32"/>
          <w:szCs w:val="32"/>
          <w:cs/>
        </w:rPr>
        <w:t>การเงินระหว่างกาลนี้ได้รับการอนุมัติให้ออกโดยคณะกรรมการของบริษัทฯเมื่อวันที่</w:t>
      </w:r>
      <w:r w:rsidR="00214E05" w:rsidRPr="00015187">
        <w:rPr>
          <w:rFonts w:ascii="Angsana New" w:hAnsi="Angsana New" w:hint="cs"/>
          <w:sz w:val="32"/>
          <w:szCs w:val="32"/>
          <w:cs/>
        </w:rPr>
        <w:t xml:space="preserve"> </w:t>
      </w:r>
      <w:r w:rsidR="00C27DFE">
        <w:rPr>
          <w:rFonts w:ascii="Angsana New" w:hAnsi="Angsana New"/>
          <w:sz w:val="32"/>
          <w:szCs w:val="32"/>
        </w:rPr>
        <w:t>9</w:t>
      </w:r>
      <w:r w:rsidR="005A44CD" w:rsidRPr="00015187">
        <w:rPr>
          <w:rFonts w:ascii="Angsana New" w:hAnsi="Angsana New"/>
          <w:sz w:val="32"/>
          <w:szCs w:val="32"/>
        </w:rPr>
        <w:t xml:space="preserve"> </w:t>
      </w:r>
      <w:r w:rsidR="005A44CD" w:rsidRPr="00015187">
        <w:rPr>
          <w:rFonts w:ascii="Angsana New" w:hAnsi="Angsana New" w:hint="cs"/>
          <w:sz w:val="32"/>
          <w:szCs w:val="32"/>
          <w:cs/>
        </w:rPr>
        <w:t>พฤ</w:t>
      </w:r>
      <w:r w:rsidR="00C110F9" w:rsidRPr="00015187">
        <w:rPr>
          <w:rFonts w:ascii="Angsana New" w:hAnsi="Angsana New" w:hint="cs"/>
          <w:sz w:val="32"/>
          <w:szCs w:val="32"/>
          <w:cs/>
        </w:rPr>
        <w:t>ษภาคม</w:t>
      </w:r>
      <w:r w:rsidR="00F922FC" w:rsidRPr="00015187">
        <w:rPr>
          <w:rFonts w:ascii="Angsana New" w:hAnsi="Angsana New"/>
          <w:sz w:val="32"/>
          <w:szCs w:val="32"/>
        </w:rPr>
        <w:t xml:space="preserve"> 256</w:t>
      </w:r>
      <w:r w:rsidR="00C110F9" w:rsidRPr="00015187">
        <w:rPr>
          <w:rFonts w:ascii="Angsana New" w:hAnsi="Angsana New"/>
          <w:sz w:val="32"/>
          <w:szCs w:val="32"/>
        </w:rPr>
        <w:t>8</w:t>
      </w:r>
    </w:p>
    <w:sectPr w:rsidR="00067809" w:rsidRPr="00015187" w:rsidSect="005215DB">
      <w:headerReference w:type="default" r:id="rId15"/>
      <w:footerReference w:type="default" r:id="rId16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C0454" w14:textId="77777777" w:rsidR="00D268FE" w:rsidRDefault="00D268FE" w:rsidP="00B9120C">
      <w:r>
        <w:separator/>
      </w:r>
    </w:p>
  </w:endnote>
  <w:endnote w:type="continuationSeparator" w:id="0">
    <w:p w14:paraId="0E4C3103" w14:textId="77777777" w:rsidR="00D268FE" w:rsidRDefault="00D268FE" w:rsidP="00B9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0704862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40"/>
        <w:szCs w:val="40"/>
      </w:rPr>
    </w:sdtEndPr>
    <w:sdtContent>
      <w:p w14:paraId="2BA131A3" w14:textId="211A96D2" w:rsidR="000402B5" w:rsidRPr="000402B5" w:rsidRDefault="000402B5" w:rsidP="000402B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0402B5">
          <w:rPr>
            <w:rFonts w:ascii="Angsana New" w:hAnsi="Angsana New"/>
            <w:sz w:val="32"/>
            <w:szCs w:val="32"/>
          </w:rPr>
          <w:fldChar w:fldCharType="begin"/>
        </w:r>
        <w:r w:rsidRPr="000402B5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0402B5">
          <w:rPr>
            <w:rFonts w:ascii="Angsana New" w:hAnsi="Angsana New"/>
            <w:sz w:val="32"/>
            <w:szCs w:val="32"/>
          </w:rPr>
          <w:fldChar w:fldCharType="separate"/>
        </w:r>
        <w:r w:rsidRPr="000402B5">
          <w:rPr>
            <w:rFonts w:ascii="Angsana New" w:hAnsi="Angsana New"/>
            <w:noProof/>
            <w:sz w:val="32"/>
            <w:szCs w:val="32"/>
          </w:rPr>
          <w:t>2</w:t>
        </w:r>
        <w:r w:rsidRPr="000402B5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424C7" w14:textId="77777777" w:rsidR="00616454" w:rsidRDefault="00616454" w:rsidP="003945D8">
    <w:pPr>
      <w:pStyle w:val="Footer"/>
      <w:framePr w:w="1171" w:h="496" w:hRule="exact" w:wrap="around" w:vAnchor="text" w:hAnchor="page" w:x="14426" w:y="18"/>
      <w:jc w:val="right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53</w:t>
    </w:r>
    <w:r>
      <w:rPr>
        <w:rStyle w:val="PageNumber"/>
        <w:rFonts w:ascii="Angsana New" w:hAnsi="Angsana New"/>
        <w:sz w:val="32"/>
        <w:szCs w:val="32"/>
      </w:rPr>
      <w:fldChar w:fldCharType="end"/>
    </w:r>
  </w:p>
  <w:p w14:paraId="0A13E959" w14:textId="77777777" w:rsidR="00616454" w:rsidRDefault="006164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83329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7E2E628A" w14:textId="08EAAC95" w:rsidR="00616454" w:rsidRPr="00BC6E30" w:rsidRDefault="00616454" w:rsidP="00BC6E30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3945D8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3945D8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945D8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60</w:t>
        </w:r>
        <w:r w:rsidRPr="003945D8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F98D5" w14:textId="77777777" w:rsidR="00D268FE" w:rsidRDefault="00D268FE" w:rsidP="00B9120C">
      <w:r>
        <w:separator/>
      </w:r>
    </w:p>
  </w:footnote>
  <w:footnote w:type="continuationSeparator" w:id="0">
    <w:p w14:paraId="17D2B967" w14:textId="77777777" w:rsidR="00D268FE" w:rsidRDefault="00D268FE" w:rsidP="00B9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70EA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6F9B4" w14:textId="77777777" w:rsidR="00616454" w:rsidRDefault="00616454" w:rsidP="00F43AC8">
    <w:pPr>
      <w:pStyle w:val="Header"/>
      <w:jc w:val="right"/>
      <w:rPr>
        <w:sz w:val="32"/>
        <w:szCs w:val="32"/>
      </w:rPr>
    </w:pPr>
  </w:p>
  <w:p w14:paraId="55F652CB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14E" w14:textId="77777777" w:rsidR="00616454" w:rsidRPr="00F43AC8" w:rsidRDefault="00616454" w:rsidP="00F43AC8">
    <w:pPr>
      <w:pStyle w:val="Header"/>
      <w:jc w:val="right"/>
      <w:rPr>
        <w:sz w:val="32"/>
        <w:szCs w:val="32"/>
        <w:cs/>
      </w:rPr>
    </w:pPr>
    <w:r w:rsidRPr="00F43AC8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B2A38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79C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EDB02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3B1270"/>
    <w:multiLevelType w:val="hybridMultilevel"/>
    <w:tmpl w:val="3D94C3C2"/>
    <w:lvl w:ilvl="0" w:tplc="5448E838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092"/>
    <w:multiLevelType w:val="hybridMultilevel"/>
    <w:tmpl w:val="08E48094"/>
    <w:lvl w:ilvl="0" w:tplc="0C98852A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BA5F71"/>
    <w:multiLevelType w:val="hybridMultilevel"/>
    <w:tmpl w:val="F364CECA"/>
    <w:lvl w:ilvl="0" w:tplc="AD169A96">
      <w:start w:val="1"/>
      <w:numFmt w:val="decimal"/>
      <w:lvlText w:val="(%1)"/>
      <w:lvlJc w:val="left"/>
      <w:pPr>
        <w:ind w:left="1440" w:hanging="900"/>
      </w:pPr>
      <w:rPr>
        <w:rFonts w:ascii="Angsana New" w:hAnsi="Angsana New" w:cstheme="minorBidi" w:hint="default"/>
        <w:sz w:val="17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ED21AA"/>
    <w:multiLevelType w:val="hybridMultilevel"/>
    <w:tmpl w:val="EC7E55CA"/>
    <w:lvl w:ilvl="0" w:tplc="19A2BF3C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DB3CF2"/>
    <w:multiLevelType w:val="hybridMultilevel"/>
    <w:tmpl w:val="488A342A"/>
    <w:lvl w:ilvl="0" w:tplc="E6AACF74"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13973880"/>
    <w:multiLevelType w:val="hybridMultilevel"/>
    <w:tmpl w:val="52FC04BA"/>
    <w:lvl w:ilvl="0" w:tplc="881C0F88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0" w15:restartNumberingAfterBreak="0">
    <w:nsid w:val="1BC05C40"/>
    <w:multiLevelType w:val="hybridMultilevel"/>
    <w:tmpl w:val="D9FAFB4C"/>
    <w:lvl w:ilvl="0" w:tplc="2286BFC0">
      <w:start w:val="5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26DBA"/>
    <w:multiLevelType w:val="multilevel"/>
    <w:tmpl w:val="86C25C64"/>
    <w:lvl w:ilvl="0">
      <w:start w:val="15"/>
      <w:numFmt w:val="decimal"/>
      <w:lvlText w:val="%1"/>
      <w:lvlJc w:val="left"/>
      <w:pPr>
        <w:ind w:left="375" w:hanging="375"/>
      </w:pPr>
      <w:rPr>
        <w:b/>
        <w:u w:val="single"/>
      </w:rPr>
    </w:lvl>
    <w:lvl w:ilvl="1">
      <w:start w:val="2"/>
      <w:numFmt w:val="decimal"/>
      <w:lvlText w:val="%1.%2"/>
      <w:lvlJc w:val="left"/>
      <w:pPr>
        <w:ind w:left="375" w:hanging="375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u w:val="single"/>
      </w:rPr>
    </w:lvl>
  </w:abstractNum>
  <w:abstractNum w:abstractNumId="12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32EC36D4"/>
    <w:multiLevelType w:val="hybridMultilevel"/>
    <w:tmpl w:val="65D87552"/>
    <w:lvl w:ilvl="0" w:tplc="16CE4A86">
      <w:start w:val="1"/>
      <w:numFmt w:val="bullet"/>
      <w:lvlText w:val="-"/>
      <w:lvlJc w:val="left"/>
      <w:pPr>
        <w:ind w:left="89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85C65FA"/>
    <w:multiLevelType w:val="hybridMultilevel"/>
    <w:tmpl w:val="C7105DA8"/>
    <w:lvl w:ilvl="0" w:tplc="56A2FF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9720"/>
        </w:tabs>
        <w:ind w:left="972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462983"/>
    <w:multiLevelType w:val="hybridMultilevel"/>
    <w:tmpl w:val="4E769446"/>
    <w:lvl w:ilvl="0" w:tplc="480C557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9043A"/>
    <w:multiLevelType w:val="hybridMultilevel"/>
    <w:tmpl w:val="E9BA4C9E"/>
    <w:lvl w:ilvl="0" w:tplc="114CDE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8B17E88"/>
    <w:multiLevelType w:val="multilevel"/>
    <w:tmpl w:val="A052EB76"/>
    <w:lvl w:ilvl="0">
      <w:start w:val="15"/>
      <w:numFmt w:val="decimal"/>
      <w:lvlText w:val="%1"/>
      <w:lvlJc w:val="left"/>
      <w:pPr>
        <w:ind w:left="510" w:hanging="510"/>
      </w:pPr>
    </w:lvl>
    <w:lvl w:ilvl="1">
      <w:start w:val="2"/>
      <w:numFmt w:val="decimal"/>
      <w:lvlText w:val="%1.%2"/>
      <w:lvlJc w:val="left"/>
      <w:pPr>
        <w:ind w:left="510" w:hanging="510"/>
      </w:pPr>
    </w:lvl>
    <w:lvl w:ilvl="2">
      <w:start w:val="3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1" w15:restartNumberingAfterBreak="0">
    <w:nsid w:val="54EE7186"/>
    <w:multiLevelType w:val="hybridMultilevel"/>
    <w:tmpl w:val="A3B01194"/>
    <w:lvl w:ilvl="0" w:tplc="CF0A3042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ABD410A"/>
    <w:multiLevelType w:val="hybridMultilevel"/>
    <w:tmpl w:val="5508A972"/>
    <w:lvl w:ilvl="0" w:tplc="85B86508">
      <w:numFmt w:val="bullet"/>
      <w:lvlText w:val="-"/>
      <w:lvlJc w:val="left"/>
      <w:pPr>
        <w:ind w:left="14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3" w15:restartNumberingAfterBreak="0">
    <w:nsid w:val="5AF402EF"/>
    <w:multiLevelType w:val="hybridMultilevel"/>
    <w:tmpl w:val="91002934"/>
    <w:lvl w:ilvl="0" w:tplc="3DD8EA06">
      <w:start w:val="1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76"/>
    <w:multiLevelType w:val="hybridMultilevel"/>
    <w:tmpl w:val="292CFD38"/>
    <w:lvl w:ilvl="0" w:tplc="C43CE7B8">
      <w:start w:val="37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72F7C"/>
    <w:multiLevelType w:val="hybridMultilevel"/>
    <w:tmpl w:val="F5FEA01E"/>
    <w:lvl w:ilvl="0" w:tplc="6CAA26DA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870C0"/>
    <w:multiLevelType w:val="hybridMultilevel"/>
    <w:tmpl w:val="688A04BC"/>
    <w:lvl w:ilvl="0" w:tplc="285E1860">
      <w:start w:val="3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6EF33E2D"/>
    <w:multiLevelType w:val="hybridMultilevel"/>
    <w:tmpl w:val="53BA94D4"/>
    <w:lvl w:ilvl="0" w:tplc="34ECA318">
      <w:start w:val="1"/>
      <w:numFmt w:val="decimal"/>
      <w:lvlText w:val="(%1)"/>
      <w:lvlJc w:val="left"/>
      <w:pPr>
        <w:ind w:left="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0" w:hanging="360"/>
      </w:pPr>
    </w:lvl>
    <w:lvl w:ilvl="2" w:tplc="0409001B" w:tentative="1">
      <w:start w:val="1"/>
      <w:numFmt w:val="lowerRoman"/>
      <w:lvlText w:val="%3."/>
      <w:lvlJc w:val="right"/>
      <w:pPr>
        <w:ind w:left="2170" w:hanging="180"/>
      </w:pPr>
    </w:lvl>
    <w:lvl w:ilvl="3" w:tplc="0409000F" w:tentative="1">
      <w:start w:val="1"/>
      <w:numFmt w:val="decimal"/>
      <w:lvlText w:val="%4."/>
      <w:lvlJc w:val="left"/>
      <w:pPr>
        <w:ind w:left="2890" w:hanging="360"/>
      </w:pPr>
    </w:lvl>
    <w:lvl w:ilvl="4" w:tplc="04090019" w:tentative="1">
      <w:start w:val="1"/>
      <w:numFmt w:val="lowerLetter"/>
      <w:lvlText w:val="%5."/>
      <w:lvlJc w:val="left"/>
      <w:pPr>
        <w:ind w:left="3610" w:hanging="360"/>
      </w:pPr>
    </w:lvl>
    <w:lvl w:ilvl="5" w:tplc="0409001B" w:tentative="1">
      <w:start w:val="1"/>
      <w:numFmt w:val="lowerRoman"/>
      <w:lvlText w:val="%6."/>
      <w:lvlJc w:val="right"/>
      <w:pPr>
        <w:ind w:left="4330" w:hanging="180"/>
      </w:pPr>
    </w:lvl>
    <w:lvl w:ilvl="6" w:tplc="0409000F" w:tentative="1">
      <w:start w:val="1"/>
      <w:numFmt w:val="decimal"/>
      <w:lvlText w:val="%7."/>
      <w:lvlJc w:val="left"/>
      <w:pPr>
        <w:ind w:left="5050" w:hanging="360"/>
      </w:pPr>
    </w:lvl>
    <w:lvl w:ilvl="7" w:tplc="04090019" w:tentative="1">
      <w:start w:val="1"/>
      <w:numFmt w:val="lowerLetter"/>
      <w:lvlText w:val="%8."/>
      <w:lvlJc w:val="left"/>
      <w:pPr>
        <w:ind w:left="5770" w:hanging="360"/>
      </w:pPr>
    </w:lvl>
    <w:lvl w:ilvl="8" w:tplc="040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0" w15:restartNumberingAfterBreak="0">
    <w:nsid w:val="6FF97C21"/>
    <w:multiLevelType w:val="hybridMultilevel"/>
    <w:tmpl w:val="C99A9CD2"/>
    <w:lvl w:ilvl="0" w:tplc="7D8600AA">
      <w:start w:val="15"/>
      <w:numFmt w:val="bullet"/>
      <w:lvlText w:val="-"/>
      <w:lvlJc w:val="left"/>
      <w:pPr>
        <w:ind w:left="1122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1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69E6700"/>
    <w:multiLevelType w:val="hybridMultilevel"/>
    <w:tmpl w:val="F2C4CD82"/>
    <w:lvl w:ilvl="0" w:tplc="19BA6174">
      <w:start w:val="99"/>
      <w:numFmt w:val="bullet"/>
      <w:lvlText w:val="-"/>
      <w:lvlJc w:val="left"/>
      <w:pPr>
        <w:ind w:left="34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33" w15:restartNumberingAfterBreak="0">
    <w:nsid w:val="76DE7FC0"/>
    <w:multiLevelType w:val="hybridMultilevel"/>
    <w:tmpl w:val="FF529A92"/>
    <w:lvl w:ilvl="0" w:tplc="5BC27E18">
      <w:start w:val="1"/>
      <w:numFmt w:val="thaiLetters"/>
      <w:lvlText w:val="%1)"/>
      <w:lvlJc w:val="left"/>
      <w:pPr>
        <w:ind w:left="144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 w16cid:durableId="1452016449">
    <w:abstractNumId w:val="6"/>
  </w:num>
  <w:num w:numId="2" w16cid:durableId="974024762">
    <w:abstractNumId w:val="16"/>
  </w:num>
  <w:num w:numId="3" w16cid:durableId="1662780756">
    <w:abstractNumId w:val="34"/>
  </w:num>
  <w:num w:numId="4" w16cid:durableId="762604585">
    <w:abstractNumId w:val="12"/>
  </w:num>
  <w:num w:numId="5" w16cid:durableId="2073698452">
    <w:abstractNumId w:val="35"/>
  </w:num>
  <w:num w:numId="6" w16cid:durableId="1776559302">
    <w:abstractNumId w:val="14"/>
  </w:num>
  <w:num w:numId="7" w16cid:durableId="1131559992">
    <w:abstractNumId w:val="17"/>
  </w:num>
  <w:num w:numId="8" w16cid:durableId="693533280">
    <w:abstractNumId w:val="24"/>
  </w:num>
  <w:num w:numId="9" w16cid:durableId="159977180">
    <w:abstractNumId w:val="13"/>
  </w:num>
  <w:num w:numId="10" w16cid:durableId="1956674395">
    <w:abstractNumId w:val="28"/>
  </w:num>
  <w:num w:numId="11" w16cid:durableId="573049662">
    <w:abstractNumId w:val="15"/>
  </w:num>
  <w:num w:numId="12" w16cid:durableId="1106542239">
    <w:abstractNumId w:val="10"/>
  </w:num>
  <w:num w:numId="13" w16cid:durableId="869219496">
    <w:abstractNumId w:val="32"/>
  </w:num>
  <w:num w:numId="14" w16cid:durableId="147291541">
    <w:abstractNumId w:val="5"/>
  </w:num>
  <w:num w:numId="15" w16cid:durableId="1432361068">
    <w:abstractNumId w:val="22"/>
  </w:num>
  <w:num w:numId="16" w16cid:durableId="1444113473">
    <w:abstractNumId w:val="7"/>
  </w:num>
  <w:num w:numId="17" w16cid:durableId="2061316891">
    <w:abstractNumId w:val="27"/>
  </w:num>
  <w:num w:numId="18" w16cid:durableId="1960329593">
    <w:abstractNumId w:val="31"/>
  </w:num>
  <w:num w:numId="19" w16cid:durableId="1156914822">
    <w:abstractNumId w:val="20"/>
  </w:num>
  <w:num w:numId="20" w16cid:durableId="555632293">
    <w:abstractNumId w:val="3"/>
  </w:num>
  <w:num w:numId="21" w16cid:durableId="1891570644">
    <w:abstractNumId w:val="19"/>
  </w:num>
  <w:num w:numId="22" w16cid:durableId="611597750">
    <w:abstractNumId w:val="8"/>
  </w:num>
  <w:num w:numId="23" w16cid:durableId="12624522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0310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2128467">
    <w:abstractNumId w:val="2"/>
  </w:num>
  <w:num w:numId="26" w16cid:durableId="1237125635">
    <w:abstractNumId w:val="1"/>
  </w:num>
  <w:num w:numId="27" w16cid:durableId="938218986">
    <w:abstractNumId w:val="0"/>
  </w:num>
  <w:num w:numId="28" w16cid:durableId="910458211">
    <w:abstractNumId w:val="21"/>
  </w:num>
  <w:num w:numId="29" w16cid:durableId="41053153">
    <w:abstractNumId w:val="25"/>
  </w:num>
  <w:num w:numId="30" w16cid:durableId="225722009">
    <w:abstractNumId w:val="26"/>
  </w:num>
  <w:num w:numId="31" w16cid:durableId="24006420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2751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4794094">
    <w:abstractNumId w:val="29"/>
  </w:num>
  <w:num w:numId="34" w16cid:durableId="904876901">
    <w:abstractNumId w:val="9"/>
  </w:num>
  <w:num w:numId="35" w16cid:durableId="982002999">
    <w:abstractNumId w:val="4"/>
  </w:num>
  <w:num w:numId="36" w16cid:durableId="138084692">
    <w:abstractNumId w:val="23"/>
  </w:num>
  <w:num w:numId="37" w16cid:durableId="12706237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91743754">
    <w:abstractNumId w:val="30"/>
  </w:num>
  <w:num w:numId="39" w16cid:durableId="1430275396">
    <w:abstractNumId w:val="11"/>
    <w:lvlOverride w:ilvl="0">
      <w:startOverride w:val="1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2973429">
    <w:abstractNumId w:val="18"/>
    <w:lvlOverride w:ilvl="0">
      <w:startOverride w:val="15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DB"/>
    <w:rsid w:val="00000755"/>
    <w:rsid w:val="00000B42"/>
    <w:rsid w:val="00000F92"/>
    <w:rsid w:val="00001D79"/>
    <w:rsid w:val="000022E7"/>
    <w:rsid w:val="000034E8"/>
    <w:rsid w:val="000045C5"/>
    <w:rsid w:val="00004A1E"/>
    <w:rsid w:val="00004D90"/>
    <w:rsid w:val="00005DE3"/>
    <w:rsid w:val="00005E1D"/>
    <w:rsid w:val="00006A82"/>
    <w:rsid w:val="000075BA"/>
    <w:rsid w:val="0000788C"/>
    <w:rsid w:val="00011B88"/>
    <w:rsid w:val="00011CA1"/>
    <w:rsid w:val="00013BAE"/>
    <w:rsid w:val="0001404F"/>
    <w:rsid w:val="00014529"/>
    <w:rsid w:val="00014C27"/>
    <w:rsid w:val="00015187"/>
    <w:rsid w:val="00015404"/>
    <w:rsid w:val="0001624F"/>
    <w:rsid w:val="0001643F"/>
    <w:rsid w:val="00017CEA"/>
    <w:rsid w:val="000204DE"/>
    <w:rsid w:val="000204FA"/>
    <w:rsid w:val="0002053A"/>
    <w:rsid w:val="00021012"/>
    <w:rsid w:val="000223AB"/>
    <w:rsid w:val="00023F19"/>
    <w:rsid w:val="00024A9B"/>
    <w:rsid w:val="0002530C"/>
    <w:rsid w:val="000258F5"/>
    <w:rsid w:val="00027163"/>
    <w:rsid w:val="000272BB"/>
    <w:rsid w:val="0002735D"/>
    <w:rsid w:val="00027F22"/>
    <w:rsid w:val="00030768"/>
    <w:rsid w:val="0003078D"/>
    <w:rsid w:val="00031387"/>
    <w:rsid w:val="00031B1E"/>
    <w:rsid w:val="00032110"/>
    <w:rsid w:val="00032200"/>
    <w:rsid w:val="000325FD"/>
    <w:rsid w:val="00032A9A"/>
    <w:rsid w:val="00033078"/>
    <w:rsid w:val="00033618"/>
    <w:rsid w:val="00033900"/>
    <w:rsid w:val="00034615"/>
    <w:rsid w:val="00034A0F"/>
    <w:rsid w:val="0003569D"/>
    <w:rsid w:val="00036098"/>
    <w:rsid w:val="0003616F"/>
    <w:rsid w:val="00036253"/>
    <w:rsid w:val="000370FF"/>
    <w:rsid w:val="00037BB9"/>
    <w:rsid w:val="000402B5"/>
    <w:rsid w:val="000413E2"/>
    <w:rsid w:val="00041566"/>
    <w:rsid w:val="000415F5"/>
    <w:rsid w:val="0004165A"/>
    <w:rsid w:val="00041784"/>
    <w:rsid w:val="00042234"/>
    <w:rsid w:val="000422C1"/>
    <w:rsid w:val="000431CF"/>
    <w:rsid w:val="0004327C"/>
    <w:rsid w:val="0004344F"/>
    <w:rsid w:val="000435F4"/>
    <w:rsid w:val="00045C0C"/>
    <w:rsid w:val="00046A43"/>
    <w:rsid w:val="00046AE6"/>
    <w:rsid w:val="00046AF9"/>
    <w:rsid w:val="000475BD"/>
    <w:rsid w:val="00047D3D"/>
    <w:rsid w:val="00050C6A"/>
    <w:rsid w:val="000532BF"/>
    <w:rsid w:val="0005352D"/>
    <w:rsid w:val="00054B17"/>
    <w:rsid w:val="00054EAA"/>
    <w:rsid w:val="00055814"/>
    <w:rsid w:val="00055FA1"/>
    <w:rsid w:val="000560A0"/>
    <w:rsid w:val="000563E0"/>
    <w:rsid w:val="000575A5"/>
    <w:rsid w:val="000577F8"/>
    <w:rsid w:val="00057ADF"/>
    <w:rsid w:val="00060FC6"/>
    <w:rsid w:val="00064835"/>
    <w:rsid w:val="00064AAC"/>
    <w:rsid w:val="0006541F"/>
    <w:rsid w:val="00066019"/>
    <w:rsid w:val="000665D5"/>
    <w:rsid w:val="00066693"/>
    <w:rsid w:val="000666F5"/>
    <w:rsid w:val="00066C05"/>
    <w:rsid w:val="00067809"/>
    <w:rsid w:val="00070347"/>
    <w:rsid w:val="00070867"/>
    <w:rsid w:val="00071208"/>
    <w:rsid w:val="0007199D"/>
    <w:rsid w:val="00072788"/>
    <w:rsid w:val="00072879"/>
    <w:rsid w:val="00072F0C"/>
    <w:rsid w:val="00073A62"/>
    <w:rsid w:val="00074578"/>
    <w:rsid w:val="00074FC7"/>
    <w:rsid w:val="0007524E"/>
    <w:rsid w:val="0007699A"/>
    <w:rsid w:val="00077E5E"/>
    <w:rsid w:val="000807E9"/>
    <w:rsid w:val="00081627"/>
    <w:rsid w:val="0008185A"/>
    <w:rsid w:val="000822BB"/>
    <w:rsid w:val="00082747"/>
    <w:rsid w:val="00082BBB"/>
    <w:rsid w:val="00083934"/>
    <w:rsid w:val="000839FC"/>
    <w:rsid w:val="0008460D"/>
    <w:rsid w:val="000846A4"/>
    <w:rsid w:val="00084D0F"/>
    <w:rsid w:val="0008508E"/>
    <w:rsid w:val="00085129"/>
    <w:rsid w:val="00085CCF"/>
    <w:rsid w:val="00085F8B"/>
    <w:rsid w:val="000914CD"/>
    <w:rsid w:val="00093745"/>
    <w:rsid w:val="000951A8"/>
    <w:rsid w:val="000955B8"/>
    <w:rsid w:val="000957DB"/>
    <w:rsid w:val="00095F34"/>
    <w:rsid w:val="000964C9"/>
    <w:rsid w:val="000A0058"/>
    <w:rsid w:val="000A0CAF"/>
    <w:rsid w:val="000A1006"/>
    <w:rsid w:val="000A14DD"/>
    <w:rsid w:val="000A155C"/>
    <w:rsid w:val="000A186A"/>
    <w:rsid w:val="000A25EA"/>
    <w:rsid w:val="000A3E2C"/>
    <w:rsid w:val="000A430D"/>
    <w:rsid w:val="000A4A90"/>
    <w:rsid w:val="000A6C89"/>
    <w:rsid w:val="000A6D6E"/>
    <w:rsid w:val="000A7A4C"/>
    <w:rsid w:val="000B0D33"/>
    <w:rsid w:val="000B0E7E"/>
    <w:rsid w:val="000B1745"/>
    <w:rsid w:val="000B175E"/>
    <w:rsid w:val="000B1DD9"/>
    <w:rsid w:val="000B22E1"/>
    <w:rsid w:val="000B2EE6"/>
    <w:rsid w:val="000B2F52"/>
    <w:rsid w:val="000B30DA"/>
    <w:rsid w:val="000B3BF7"/>
    <w:rsid w:val="000B3F02"/>
    <w:rsid w:val="000B6297"/>
    <w:rsid w:val="000B68D2"/>
    <w:rsid w:val="000B6D2D"/>
    <w:rsid w:val="000B6FD7"/>
    <w:rsid w:val="000B7736"/>
    <w:rsid w:val="000C2017"/>
    <w:rsid w:val="000C34EC"/>
    <w:rsid w:val="000C3DA3"/>
    <w:rsid w:val="000C470A"/>
    <w:rsid w:val="000C4A32"/>
    <w:rsid w:val="000C5574"/>
    <w:rsid w:val="000C66BC"/>
    <w:rsid w:val="000C6979"/>
    <w:rsid w:val="000C7478"/>
    <w:rsid w:val="000C7540"/>
    <w:rsid w:val="000C7542"/>
    <w:rsid w:val="000C7800"/>
    <w:rsid w:val="000D28AB"/>
    <w:rsid w:val="000D2A0C"/>
    <w:rsid w:val="000D3315"/>
    <w:rsid w:val="000D35D5"/>
    <w:rsid w:val="000D66C3"/>
    <w:rsid w:val="000D6A7C"/>
    <w:rsid w:val="000D7168"/>
    <w:rsid w:val="000D760D"/>
    <w:rsid w:val="000E09A1"/>
    <w:rsid w:val="000E1102"/>
    <w:rsid w:val="000E128D"/>
    <w:rsid w:val="000E2362"/>
    <w:rsid w:val="000E2981"/>
    <w:rsid w:val="000E2AC7"/>
    <w:rsid w:val="000E2BE1"/>
    <w:rsid w:val="000E4187"/>
    <w:rsid w:val="000E4ECC"/>
    <w:rsid w:val="000E5228"/>
    <w:rsid w:val="000E5908"/>
    <w:rsid w:val="000E6B0A"/>
    <w:rsid w:val="000E731E"/>
    <w:rsid w:val="000E76D0"/>
    <w:rsid w:val="000F0061"/>
    <w:rsid w:val="000F0627"/>
    <w:rsid w:val="000F2049"/>
    <w:rsid w:val="000F2103"/>
    <w:rsid w:val="000F31E2"/>
    <w:rsid w:val="000F342C"/>
    <w:rsid w:val="000F34B8"/>
    <w:rsid w:val="000F46DF"/>
    <w:rsid w:val="000F4AF9"/>
    <w:rsid w:val="000F52F3"/>
    <w:rsid w:val="000F5D61"/>
    <w:rsid w:val="000F63AD"/>
    <w:rsid w:val="000F67E6"/>
    <w:rsid w:val="000F69C9"/>
    <w:rsid w:val="000F77B7"/>
    <w:rsid w:val="000F7AE5"/>
    <w:rsid w:val="0010052F"/>
    <w:rsid w:val="00100DE1"/>
    <w:rsid w:val="0010138F"/>
    <w:rsid w:val="0010229B"/>
    <w:rsid w:val="00102565"/>
    <w:rsid w:val="00103772"/>
    <w:rsid w:val="00104FF9"/>
    <w:rsid w:val="0010577C"/>
    <w:rsid w:val="00105D77"/>
    <w:rsid w:val="00106613"/>
    <w:rsid w:val="00106632"/>
    <w:rsid w:val="00106982"/>
    <w:rsid w:val="00106D87"/>
    <w:rsid w:val="00107A6D"/>
    <w:rsid w:val="0011080E"/>
    <w:rsid w:val="00112279"/>
    <w:rsid w:val="00112356"/>
    <w:rsid w:val="00112B7A"/>
    <w:rsid w:val="00112EB3"/>
    <w:rsid w:val="00113475"/>
    <w:rsid w:val="001136A6"/>
    <w:rsid w:val="00114276"/>
    <w:rsid w:val="00114F27"/>
    <w:rsid w:val="001160FB"/>
    <w:rsid w:val="0011622E"/>
    <w:rsid w:val="0011657F"/>
    <w:rsid w:val="00116945"/>
    <w:rsid w:val="00116AB0"/>
    <w:rsid w:val="00117058"/>
    <w:rsid w:val="00117D55"/>
    <w:rsid w:val="00121BA2"/>
    <w:rsid w:val="00121C2B"/>
    <w:rsid w:val="001222C4"/>
    <w:rsid w:val="0012348D"/>
    <w:rsid w:val="001236A8"/>
    <w:rsid w:val="001246A8"/>
    <w:rsid w:val="00125097"/>
    <w:rsid w:val="00126450"/>
    <w:rsid w:val="00127190"/>
    <w:rsid w:val="001302F3"/>
    <w:rsid w:val="001303F9"/>
    <w:rsid w:val="00130B27"/>
    <w:rsid w:val="0013269A"/>
    <w:rsid w:val="0013272A"/>
    <w:rsid w:val="00132C9E"/>
    <w:rsid w:val="00133BC2"/>
    <w:rsid w:val="00133BDD"/>
    <w:rsid w:val="001340C9"/>
    <w:rsid w:val="001347B1"/>
    <w:rsid w:val="001347E4"/>
    <w:rsid w:val="00134910"/>
    <w:rsid w:val="00135E9A"/>
    <w:rsid w:val="0013676F"/>
    <w:rsid w:val="00140701"/>
    <w:rsid w:val="00140B66"/>
    <w:rsid w:val="00140D98"/>
    <w:rsid w:val="001417C4"/>
    <w:rsid w:val="00141C94"/>
    <w:rsid w:val="001420A9"/>
    <w:rsid w:val="00142358"/>
    <w:rsid w:val="00142C2A"/>
    <w:rsid w:val="00142F2F"/>
    <w:rsid w:val="00143510"/>
    <w:rsid w:val="00144459"/>
    <w:rsid w:val="001445CB"/>
    <w:rsid w:val="0014535F"/>
    <w:rsid w:val="00145A33"/>
    <w:rsid w:val="001476A6"/>
    <w:rsid w:val="00147EDF"/>
    <w:rsid w:val="00150502"/>
    <w:rsid w:val="0015085D"/>
    <w:rsid w:val="00150C11"/>
    <w:rsid w:val="0015233C"/>
    <w:rsid w:val="001539AC"/>
    <w:rsid w:val="00155069"/>
    <w:rsid w:val="00156363"/>
    <w:rsid w:val="0015641B"/>
    <w:rsid w:val="001571CF"/>
    <w:rsid w:val="001575CA"/>
    <w:rsid w:val="00157DC1"/>
    <w:rsid w:val="001600F5"/>
    <w:rsid w:val="0016040F"/>
    <w:rsid w:val="00160FD5"/>
    <w:rsid w:val="0016114F"/>
    <w:rsid w:val="00161540"/>
    <w:rsid w:val="00161D0F"/>
    <w:rsid w:val="001622FB"/>
    <w:rsid w:val="00162776"/>
    <w:rsid w:val="00164095"/>
    <w:rsid w:val="0016426D"/>
    <w:rsid w:val="0016433E"/>
    <w:rsid w:val="001644B0"/>
    <w:rsid w:val="001646E7"/>
    <w:rsid w:val="00164705"/>
    <w:rsid w:val="00164F99"/>
    <w:rsid w:val="00164FBC"/>
    <w:rsid w:val="0016526A"/>
    <w:rsid w:val="0016572F"/>
    <w:rsid w:val="00165A9D"/>
    <w:rsid w:val="001661AF"/>
    <w:rsid w:val="001666DE"/>
    <w:rsid w:val="001674F5"/>
    <w:rsid w:val="001677F0"/>
    <w:rsid w:val="00170285"/>
    <w:rsid w:val="00170495"/>
    <w:rsid w:val="0017059E"/>
    <w:rsid w:val="001710E0"/>
    <w:rsid w:val="00171CC6"/>
    <w:rsid w:val="001723AF"/>
    <w:rsid w:val="001725F8"/>
    <w:rsid w:val="001726C3"/>
    <w:rsid w:val="00172DD8"/>
    <w:rsid w:val="00172EC7"/>
    <w:rsid w:val="001734CC"/>
    <w:rsid w:val="00173AD1"/>
    <w:rsid w:val="00173ADA"/>
    <w:rsid w:val="0017459A"/>
    <w:rsid w:val="00174C7F"/>
    <w:rsid w:val="00174E1C"/>
    <w:rsid w:val="0017588A"/>
    <w:rsid w:val="00175EB1"/>
    <w:rsid w:val="0017601D"/>
    <w:rsid w:val="00176602"/>
    <w:rsid w:val="00176767"/>
    <w:rsid w:val="0017708E"/>
    <w:rsid w:val="00177E29"/>
    <w:rsid w:val="00183A8B"/>
    <w:rsid w:val="00184185"/>
    <w:rsid w:val="001843A6"/>
    <w:rsid w:val="00185582"/>
    <w:rsid w:val="001861E7"/>
    <w:rsid w:val="0018634C"/>
    <w:rsid w:val="001863FB"/>
    <w:rsid w:val="00186AD8"/>
    <w:rsid w:val="00187447"/>
    <w:rsid w:val="001903B2"/>
    <w:rsid w:val="00191375"/>
    <w:rsid w:val="00191754"/>
    <w:rsid w:val="001923EA"/>
    <w:rsid w:val="001924C6"/>
    <w:rsid w:val="00192885"/>
    <w:rsid w:val="00192AA5"/>
    <w:rsid w:val="00193178"/>
    <w:rsid w:val="00193569"/>
    <w:rsid w:val="00194061"/>
    <w:rsid w:val="001944B1"/>
    <w:rsid w:val="001944DD"/>
    <w:rsid w:val="00195154"/>
    <w:rsid w:val="00195484"/>
    <w:rsid w:val="0019577F"/>
    <w:rsid w:val="00195EF8"/>
    <w:rsid w:val="001964A6"/>
    <w:rsid w:val="00196674"/>
    <w:rsid w:val="00196EB3"/>
    <w:rsid w:val="001A01FD"/>
    <w:rsid w:val="001A09D9"/>
    <w:rsid w:val="001A2453"/>
    <w:rsid w:val="001A2861"/>
    <w:rsid w:val="001A2866"/>
    <w:rsid w:val="001A3678"/>
    <w:rsid w:val="001A3712"/>
    <w:rsid w:val="001A3907"/>
    <w:rsid w:val="001A3D8E"/>
    <w:rsid w:val="001A44B3"/>
    <w:rsid w:val="001A44B6"/>
    <w:rsid w:val="001A559F"/>
    <w:rsid w:val="001A584C"/>
    <w:rsid w:val="001A5B61"/>
    <w:rsid w:val="001A628D"/>
    <w:rsid w:val="001A665A"/>
    <w:rsid w:val="001A6CBB"/>
    <w:rsid w:val="001A6DCF"/>
    <w:rsid w:val="001A6EA1"/>
    <w:rsid w:val="001A7124"/>
    <w:rsid w:val="001A78B6"/>
    <w:rsid w:val="001B00E0"/>
    <w:rsid w:val="001B0265"/>
    <w:rsid w:val="001B0984"/>
    <w:rsid w:val="001B1359"/>
    <w:rsid w:val="001B272F"/>
    <w:rsid w:val="001B363E"/>
    <w:rsid w:val="001B3CD2"/>
    <w:rsid w:val="001B42F8"/>
    <w:rsid w:val="001B4BE4"/>
    <w:rsid w:val="001B4FF5"/>
    <w:rsid w:val="001B5B21"/>
    <w:rsid w:val="001B62CC"/>
    <w:rsid w:val="001B650D"/>
    <w:rsid w:val="001B6715"/>
    <w:rsid w:val="001B76ED"/>
    <w:rsid w:val="001C0104"/>
    <w:rsid w:val="001C05B4"/>
    <w:rsid w:val="001C0BBC"/>
    <w:rsid w:val="001C0D43"/>
    <w:rsid w:val="001C10F2"/>
    <w:rsid w:val="001C1176"/>
    <w:rsid w:val="001C1197"/>
    <w:rsid w:val="001C21FB"/>
    <w:rsid w:val="001C21FE"/>
    <w:rsid w:val="001C26AA"/>
    <w:rsid w:val="001C2AE0"/>
    <w:rsid w:val="001C2CA3"/>
    <w:rsid w:val="001C2DC9"/>
    <w:rsid w:val="001C3B12"/>
    <w:rsid w:val="001C4FA6"/>
    <w:rsid w:val="001C520A"/>
    <w:rsid w:val="001C52D0"/>
    <w:rsid w:val="001C67EB"/>
    <w:rsid w:val="001C7777"/>
    <w:rsid w:val="001C7815"/>
    <w:rsid w:val="001C7ED3"/>
    <w:rsid w:val="001C7F32"/>
    <w:rsid w:val="001D0062"/>
    <w:rsid w:val="001D0DC6"/>
    <w:rsid w:val="001D2198"/>
    <w:rsid w:val="001D2F85"/>
    <w:rsid w:val="001D3093"/>
    <w:rsid w:val="001D34BB"/>
    <w:rsid w:val="001D3F63"/>
    <w:rsid w:val="001D4648"/>
    <w:rsid w:val="001D522B"/>
    <w:rsid w:val="001D53CD"/>
    <w:rsid w:val="001D5863"/>
    <w:rsid w:val="001D7393"/>
    <w:rsid w:val="001D7C25"/>
    <w:rsid w:val="001E028A"/>
    <w:rsid w:val="001E0803"/>
    <w:rsid w:val="001E1225"/>
    <w:rsid w:val="001E1E46"/>
    <w:rsid w:val="001E20A8"/>
    <w:rsid w:val="001E22AF"/>
    <w:rsid w:val="001E26A0"/>
    <w:rsid w:val="001E2875"/>
    <w:rsid w:val="001E3537"/>
    <w:rsid w:val="001E3AD2"/>
    <w:rsid w:val="001E48DE"/>
    <w:rsid w:val="001E5F72"/>
    <w:rsid w:val="001E65AA"/>
    <w:rsid w:val="001E7997"/>
    <w:rsid w:val="001E7C46"/>
    <w:rsid w:val="001E7F75"/>
    <w:rsid w:val="001E7FEC"/>
    <w:rsid w:val="001F1BA6"/>
    <w:rsid w:val="001F2A16"/>
    <w:rsid w:val="001F2D37"/>
    <w:rsid w:val="001F365E"/>
    <w:rsid w:val="001F3F7D"/>
    <w:rsid w:val="001F4E76"/>
    <w:rsid w:val="001F6387"/>
    <w:rsid w:val="001F6DCB"/>
    <w:rsid w:val="001F6E35"/>
    <w:rsid w:val="001F7D1E"/>
    <w:rsid w:val="002001E0"/>
    <w:rsid w:val="0020086E"/>
    <w:rsid w:val="002010D9"/>
    <w:rsid w:val="00201B8F"/>
    <w:rsid w:val="002020D6"/>
    <w:rsid w:val="00202B07"/>
    <w:rsid w:val="002036C2"/>
    <w:rsid w:val="002042FD"/>
    <w:rsid w:val="002044E9"/>
    <w:rsid w:val="00204B50"/>
    <w:rsid w:val="002058AC"/>
    <w:rsid w:val="00205C42"/>
    <w:rsid w:val="002065F9"/>
    <w:rsid w:val="00206E9E"/>
    <w:rsid w:val="00207173"/>
    <w:rsid w:val="002074AC"/>
    <w:rsid w:val="00207EDB"/>
    <w:rsid w:val="00210233"/>
    <w:rsid w:val="00210726"/>
    <w:rsid w:val="002113A2"/>
    <w:rsid w:val="002118EF"/>
    <w:rsid w:val="00211C52"/>
    <w:rsid w:val="00212A5F"/>
    <w:rsid w:val="00213452"/>
    <w:rsid w:val="00213B20"/>
    <w:rsid w:val="00214AD6"/>
    <w:rsid w:val="00214E05"/>
    <w:rsid w:val="002157DF"/>
    <w:rsid w:val="002160A4"/>
    <w:rsid w:val="002169B4"/>
    <w:rsid w:val="00217762"/>
    <w:rsid w:val="00217D68"/>
    <w:rsid w:val="00221F27"/>
    <w:rsid w:val="0022508A"/>
    <w:rsid w:val="00225541"/>
    <w:rsid w:val="00225A3A"/>
    <w:rsid w:val="0022608E"/>
    <w:rsid w:val="0022674E"/>
    <w:rsid w:val="00227CA0"/>
    <w:rsid w:val="002301D7"/>
    <w:rsid w:val="0023068C"/>
    <w:rsid w:val="00231C82"/>
    <w:rsid w:val="00232057"/>
    <w:rsid w:val="00232FFA"/>
    <w:rsid w:val="002330CD"/>
    <w:rsid w:val="00233734"/>
    <w:rsid w:val="00233996"/>
    <w:rsid w:val="00233FF4"/>
    <w:rsid w:val="002344C0"/>
    <w:rsid w:val="00234BA5"/>
    <w:rsid w:val="00234BE2"/>
    <w:rsid w:val="00236B70"/>
    <w:rsid w:val="00236CEF"/>
    <w:rsid w:val="00237A28"/>
    <w:rsid w:val="00240122"/>
    <w:rsid w:val="00240F73"/>
    <w:rsid w:val="002413FA"/>
    <w:rsid w:val="00241B1F"/>
    <w:rsid w:val="00242080"/>
    <w:rsid w:val="00242467"/>
    <w:rsid w:val="0024322D"/>
    <w:rsid w:val="0024463B"/>
    <w:rsid w:val="002447B7"/>
    <w:rsid w:val="002461C0"/>
    <w:rsid w:val="002461F3"/>
    <w:rsid w:val="00246342"/>
    <w:rsid w:val="00246459"/>
    <w:rsid w:val="00247C47"/>
    <w:rsid w:val="002507C6"/>
    <w:rsid w:val="00251AF2"/>
    <w:rsid w:val="0025201C"/>
    <w:rsid w:val="00252C66"/>
    <w:rsid w:val="002531CB"/>
    <w:rsid w:val="00253CA8"/>
    <w:rsid w:val="00254BB1"/>
    <w:rsid w:val="0025644D"/>
    <w:rsid w:val="00256A10"/>
    <w:rsid w:val="00257411"/>
    <w:rsid w:val="00257462"/>
    <w:rsid w:val="002577EC"/>
    <w:rsid w:val="00257B5C"/>
    <w:rsid w:val="002607DD"/>
    <w:rsid w:val="00260AC6"/>
    <w:rsid w:val="0026170F"/>
    <w:rsid w:val="00261814"/>
    <w:rsid w:val="002628B2"/>
    <w:rsid w:val="00264063"/>
    <w:rsid w:val="0026429C"/>
    <w:rsid w:val="002644AB"/>
    <w:rsid w:val="00264642"/>
    <w:rsid w:val="0026607D"/>
    <w:rsid w:val="002660A1"/>
    <w:rsid w:val="002662E7"/>
    <w:rsid w:val="002673B2"/>
    <w:rsid w:val="00272DAA"/>
    <w:rsid w:val="002730DE"/>
    <w:rsid w:val="00273F9A"/>
    <w:rsid w:val="00274DEC"/>
    <w:rsid w:val="002751BC"/>
    <w:rsid w:val="002751E9"/>
    <w:rsid w:val="0027533C"/>
    <w:rsid w:val="00277037"/>
    <w:rsid w:val="002777A2"/>
    <w:rsid w:val="00277C7A"/>
    <w:rsid w:val="0028003C"/>
    <w:rsid w:val="0028196A"/>
    <w:rsid w:val="0028347C"/>
    <w:rsid w:val="00285B3E"/>
    <w:rsid w:val="00285BEA"/>
    <w:rsid w:val="00290053"/>
    <w:rsid w:val="00290E6B"/>
    <w:rsid w:val="002919F7"/>
    <w:rsid w:val="002928AE"/>
    <w:rsid w:val="00294513"/>
    <w:rsid w:val="00294988"/>
    <w:rsid w:val="002955EB"/>
    <w:rsid w:val="00295772"/>
    <w:rsid w:val="0029637E"/>
    <w:rsid w:val="002965ED"/>
    <w:rsid w:val="0029685B"/>
    <w:rsid w:val="00296F0E"/>
    <w:rsid w:val="002977B1"/>
    <w:rsid w:val="00297DF2"/>
    <w:rsid w:val="002A0216"/>
    <w:rsid w:val="002A0F23"/>
    <w:rsid w:val="002A1031"/>
    <w:rsid w:val="002A15C9"/>
    <w:rsid w:val="002A16CB"/>
    <w:rsid w:val="002A18E2"/>
    <w:rsid w:val="002A2142"/>
    <w:rsid w:val="002A2657"/>
    <w:rsid w:val="002A2D73"/>
    <w:rsid w:val="002A4433"/>
    <w:rsid w:val="002A4622"/>
    <w:rsid w:val="002A6800"/>
    <w:rsid w:val="002A6977"/>
    <w:rsid w:val="002B161D"/>
    <w:rsid w:val="002B17E1"/>
    <w:rsid w:val="002B2582"/>
    <w:rsid w:val="002B31AC"/>
    <w:rsid w:val="002B359D"/>
    <w:rsid w:val="002B3E75"/>
    <w:rsid w:val="002B417A"/>
    <w:rsid w:val="002B54F8"/>
    <w:rsid w:val="002B57DC"/>
    <w:rsid w:val="002B6216"/>
    <w:rsid w:val="002B6913"/>
    <w:rsid w:val="002B6ACC"/>
    <w:rsid w:val="002B6C74"/>
    <w:rsid w:val="002C0594"/>
    <w:rsid w:val="002C071D"/>
    <w:rsid w:val="002C0CED"/>
    <w:rsid w:val="002C1BE2"/>
    <w:rsid w:val="002C2906"/>
    <w:rsid w:val="002C2D2E"/>
    <w:rsid w:val="002C3B61"/>
    <w:rsid w:val="002C3EE6"/>
    <w:rsid w:val="002C47CE"/>
    <w:rsid w:val="002C481D"/>
    <w:rsid w:val="002C7574"/>
    <w:rsid w:val="002C79B7"/>
    <w:rsid w:val="002C7ED3"/>
    <w:rsid w:val="002D1048"/>
    <w:rsid w:val="002D26ED"/>
    <w:rsid w:val="002D2BF4"/>
    <w:rsid w:val="002D396F"/>
    <w:rsid w:val="002D4695"/>
    <w:rsid w:val="002D48E6"/>
    <w:rsid w:val="002D5159"/>
    <w:rsid w:val="002D5286"/>
    <w:rsid w:val="002D5E8F"/>
    <w:rsid w:val="002D643F"/>
    <w:rsid w:val="002D6EB4"/>
    <w:rsid w:val="002D7A0D"/>
    <w:rsid w:val="002E12E9"/>
    <w:rsid w:val="002E1A83"/>
    <w:rsid w:val="002E1D72"/>
    <w:rsid w:val="002E217C"/>
    <w:rsid w:val="002E2193"/>
    <w:rsid w:val="002E22FB"/>
    <w:rsid w:val="002E2CD0"/>
    <w:rsid w:val="002E2EBE"/>
    <w:rsid w:val="002E30A9"/>
    <w:rsid w:val="002E33E1"/>
    <w:rsid w:val="002E3AAF"/>
    <w:rsid w:val="002E3DD8"/>
    <w:rsid w:val="002E43D8"/>
    <w:rsid w:val="002E44B7"/>
    <w:rsid w:val="002E502E"/>
    <w:rsid w:val="002E5340"/>
    <w:rsid w:val="002E6309"/>
    <w:rsid w:val="002E6347"/>
    <w:rsid w:val="002E6AD9"/>
    <w:rsid w:val="002E7187"/>
    <w:rsid w:val="002F04A0"/>
    <w:rsid w:val="002F10FF"/>
    <w:rsid w:val="002F25AE"/>
    <w:rsid w:val="002F2C1C"/>
    <w:rsid w:val="002F31D2"/>
    <w:rsid w:val="002F3C36"/>
    <w:rsid w:val="002F44E2"/>
    <w:rsid w:val="002F5B87"/>
    <w:rsid w:val="002F6A9C"/>
    <w:rsid w:val="002F7378"/>
    <w:rsid w:val="002F7F90"/>
    <w:rsid w:val="002F7FD5"/>
    <w:rsid w:val="0030017B"/>
    <w:rsid w:val="003001CB"/>
    <w:rsid w:val="0030026A"/>
    <w:rsid w:val="0030099C"/>
    <w:rsid w:val="00301472"/>
    <w:rsid w:val="00301D21"/>
    <w:rsid w:val="0030277F"/>
    <w:rsid w:val="00302B10"/>
    <w:rsid w:val="003031B6"/>
    <w:rsid w:val="00303455"/>
    <w:rsid w:val="00303DAF"/>
    <w:rsid w:val="00303F40"/>
    <w:rsid w:val="00305A92"/>
    <w:rsid w:val="00305BB7"/>
    <w:rsid w:val="003067D3"/>
    <w:rsid w:val="00306F32"/>
    <w:rsid w:val="00307997"/>
    <w:rsid w:val="00307BD5"/>
    <w:rsid w:val="00307EB0"/>
    <w:rsid w:val="00311742"/>
    <w:rsid w:val="00311BE8"/>
    <w:rsid w:val="00311EE7"/>
    <w:rsid w:val="00311FF1"/>
    <w:rsid w:val="00312064"/>
    <w:rsid w:val="0031215E"/>
    <w:rsid w:val="00312E40"/>
    <w:rsid w:val="00312F53"/>
    <w:rsid w:val="0031325D"/>
    <w:rsid w:val="0031402F"/>
    <w:rsid w:val="003147A8"/>
    <w:rsid w:val="00314C70"/>
    <w:rsid w:val="00315056"/>
    <w:rsid w:val="00315510"/>
    <w:rsid w:val="003159E3"/>
    <w:rsid w:val="00315DC2"/>
    <w:rsid w:val="003162ED"/>
    <w:rsid w:val="00316357"/>
    <w:rsid w:val="00317B14"/>
    <w:rsid w:val="00320571"/>
    <w:rsid w:val="0032063F"/>
    <w:rsid w:val="00320EA2"/>
    <w:rsid w:val="00321A59"/>
    <w:rsid w:val="00323808"/>
    <w:rsid w:val="00324256"/>
    <w:rsid w:val="003254CC"/>
    <w:rsid w:val="00325A8D"/>
    <w:rsid w:val="00325D2B"/>
    <w:rsid w:val="00326B9D"/>
    <w:rsid w:val="0033016E"/>
    <w:rsid w:val="0033024E"/>
    <w:rsid w:val="003318BF"/>
    <w:rsid w:val="00331E54"/>
    <w:rsid w:val="003328F0"/>
    <w:rsid w:val="00333390"/>
    <w:rsid w:val="003339D8"/>
    <w:rsid w:val="00333F4C"/>
    <w:rsid w:val="003347CE"/>
    <w:rsid w:val="00334B97"/>
    <w:rsid w:val="00335BDC"/>
    <w:rsid w:val="00335F18"/>
    <w:rsid w:val="00337367"/>
    <w:rsid w:val="003374F5"/>
    <w:rsid w:val="003405F3"/>
    <w:rsid w:val="003412B6"/>
    <w:rsid w:val="00341912"/>
    <w:rsid w:val="00342111"/>
    <w:rsid w:val="003423DC"/>
    <w:rsid w:val="00342726"/>
    <w:rsid w:val="00342F54"/>
    <w:rsid w:val="0034325C"/>
    <w:rsid w:val="0034468A"/>
    <w:rsid w:val="003447B8"/>
    <w:rsid w:val="003449FB"/>
    <w:rsid w:val="00347DBB"/>
    <w:rsid w:val="003500A3"/>
    <w:rsid w:val="00350913"/>
    <w:rsid w:val="00350986"/>
    <w:rsid w:val="00350E44"/>
    <w:rsid w:val="0035118C"/>
    <w:rsid w:val="003518B6"/>
    <w:rsid w:val="00352992"/>
    <w:rsid w:val="00354C78"/>
    <w:rsid w:val="003550CF"/>
    <w:rsid w:val="00355383"/>
    <w:rsid w:val="00355B1F"/>
    <w:rsid w:val="00355DE1"/>
    <w:rsid w:val="003565BE"/>
    <w:rsid w:val="00356A00"/>
    <w:rsid w:val="00357352"/>
    <w:rsid w:val="00357411"/>
    <w:rsid w:val="003575E7"/>
    <w:rsid w:val="00357906"/>
    <w:rsid w:val="0036015C"/>
    <w:rsid w:val="00360887"/>
    <w:rsid w:val="00360CAC"/>
    <w:rsid w:val="00361066"/>
    <w:rsid w:val="00361128"/>
    <w:rsid w:val="00361B28"/>
    <w:rsid w:val="00361E63"/>
    <w:rsid w:val="00364C51"/>
    <w:rsid w:val="0036700C"/>
    <w:rsid w:val="003674EB"/>
    <w:rsid w:val="0036753E"/>
    <w:rsid w:val="00370BD2"/>
    <w:rsid w:val="00370FBF"/>
    <w:rsid w:val="00372174"/>
    <w:rsid w:val="00372879"/>
    <w:rsid w:val="00373517"/>
    <w:rsid w:val="00373860"/>
    <w:rsid w:val="00373CC4"/>
    <w:rsid w:val="00374DB5"/>
    <w:rsid w:val="00375E16"/>
    <w:rsid w:val="00375FD8"/>
    <w:rsid w:val="00376764"/>
    <w:rsid w:val="0037699B"/>
    <w:rsid w:val="00376AF0"/>
    <w:rsid w:val="00376C59"/>
    <w:rsid w:val="0037704F"/>
    <w:rsid w:val="0037780B"/>
    <w:rsid w:val="00380881"/>
    <w:rsid w:val="00381542"/>
    <w:rsid w:val="00381BE2"/>
    <w:rsid w:val="00383143"/>
    <w:rsid w:val="00384678"/>
    <w:rsid w:val="00385807"/>
    <w:rsid w:val="003861B7"/>
    <w:rsid w:val="00386D2A"/>
    <w:rsid w:val="00387262"/>
    <w:rsid w:val="00387645"/>
    <w:rsid w:val="00387B27"/>
    <w:rsid w:val="003902A8"/>
    <w:rsid w:val="00390AFA"/>
    <w:rsid w:val="00390B4D"/>
    <w:rsid w:val="003918CA"/>
    <w:rsid w:val="00391AFB"/>
    <w:rsid w:val="00391FAA"/>
    <w:rsid w:val="0039229E"/>
    <w:rsid w:val="003928CA"/>
    <w:rsid w:val="00393D08"/>
    <w:rsid w:val="003945D8"/>
    <w:rsid w:val="003958E0"/>
    <w:rsid w:val="00395A5F"/>
    <w:rsid w:val="00396D39"/>
    <w:rsid w:val="00397017"/>
    <w:rsid w:val="0039737D"/>
    <w:rsid w:val="003977B0"/>
    <w:rsid w:val="00397B1A"/>
    <w:rsid w:val="003A0122"/>
    <w:rsid w:val="003A02EB"/>
    <w:rsid w:val="003A0931"/>
    <w:rsid w:val="003A10FF"/>
    <w:rsid w:val="003A159A"/>
    <w:rsid w:val="003A2588"/>
    <w:rsid w:val="003A2C9B"/>
    <w:rsid w:val="003A2F3C"/>
    <w:rsid w:val="003A32BD"/>
    <w:rsid w:val="003A33D7"/>
    <w:rsid w:val="003A3A33"/>
    <w:rsid w:val="003A4CB3"/>
    <w:rsid w:val="003A4CD6"/>
    <w:rsid w:val="003A5BE1"/>
    <w:rsid w:val="003A62F8"/>
    <w:rsid w:val="003A70B0"/>
    <w:rsid w:val="003A78A9"/>
    <w:rsid w:val="003A7E15"/>
    <w:rsid w:val="003B0B43"/>
    <w:rsid w:val="003B14AD"/>
    <w:rsid w:val="003B32FD"/>
    <w:rsid w:val="003B3D72"/>
    <w:rsid w:val="003B494C"/>
    <w:rsid w:val="003B4B6E"/>
    <w:rsid w:val="003B544D"/>
    <w:rsid w:val="003B59B8"/>
    <w:rsid w:val="003B5D20"/>
    <w:rsid w:val="003B6F9F"/>
    <w:rsid w:val="003B71EB"/>
    <w:rsid w:val="003B7388"/>
    <w:rsid w:val="003B7707"/>
    <w:rsid w:val="003C04B0"/>
    <w:rsid w:val="003C0B6D"/>
    <w:rsid w:val="003C0F20"/>
    <w:rsid w:val="003C21B9"/>
    <w:rsid w:val="003C300C"/>
    <w:rsid w:val="003C56B4"/>
    <w:rsid w:val="003C6756"/>
    <w:rsid w:val="003C747F"/>
    <w:rsid w:val="003C7691"/>
    <w:rsid w:val="003C787B"/>
    <w:rsid w:val="003C79C6"/>
    <w:rsid w:val="003D01B2"/>
    <w:rsid w:val="003D025C"/>
    <w:rsid w:val="003D1320"/>
    <w:rsid w:val="003D1FDF"/>
    <w:rsid w:val="003D329F"/>
    <w:rsid w:val="003D32ED"/>
    <w:rsid w:val="003D373C"/>
    <w:rsid w:val="003D40E0"/>
    <w:rsid w:val="003D411D"/>
    <w:rsid w:val="003D4CD2"/>
    <w:rsid w:val="003D5190"/>
    <w:rsid w:val="003D55BF"/>
    <w:rsid w:val="003D5A1A"/>
    <w:rsid w:val="003D5E1F"/>
    <w:rsid w:val="003D633A"/>
    <w:rsid w:val="003D64B4"/>
    <w:rsid w:val="003D710C"/>
    <w:rsid w:val="003D7C8C"/>
    <w:rsid w:val="003E11A2"/>
    <w:rsid w:val="003E15A1"/>
    <w:rsid w:val="003E17B6"/>
    <w:rsid w:val="003E3D4A"/>
    <w:rsid w:val="003E4688"/>
    <w:rsid w:val="003E48A9"/>
    <w:rsid w:val="003E537A"/>
    <w:rsid w:val="003E54DB"/>
    <w:rsid w:val="003E5FF2"/>
    <w:rsid w:val="003E6158"/>
    <w:rsid w:val="003E6205"/>
    <w:rsid w:val="003E6BDB"/>
    <w:rsid w:val="003E7724"/>
    <w:rsid w:val="003E777C"/>
    <w:rsid w:val="003E7832"/>
    <w:rsid w:val="003E7C10"/>
    <w:rsid w:val="003E7D62"/>
    <w:rsid w:val="003F00B9"/>
    <w:rsid w:val="003F0B6D"/>
    <w:rsid w:val="003F19FF"/>
    <w:rsid w:val="003F2477"/>
    <w:rsid w:val="003F368C"/>
    <w:rsid w:val="003F3820"/>
    <w:rsid w:val="003F3E4F"/>
    <w:rsid w:val="003F4D04"/>
    <w:rsid w:val="003F5D0E"/>
    <w:rsid w:val="003F61F2"/>
    <w:rsid w:val="003F697D"/>
    <w:rsid w:val="003F6CCD"/>
    <w:rsid w:val="003F736D"/>
    <w:rsid w:val="003F7F80"/>
    <w:rsid w:val="00400C55"/>
    <w:rsid w:val="0040180C"/>
    <w:rsid w:val="00401E6F"/>
    <w:rsid w:val="0040276D"/>
    <w:rsid w:val="00402B17"/>
    <w:rsid w:val="00402E47"/>
    <w:rsid w:val="004032D2"/>
    <w:rsid w:val="0040382B"/>
    <w:rsid w:val="00403B19"/>
    <w:rsid w:val="00403B62"/>
    <w:rsid w:val="00403C90"/>
    <w:rsid w:val="00404AFE"/>
    <w:rsid w:val="004067B2"/>
    <w:rsid w:val="00406F67"/>
    <w:rsid w:val="00407A01"/>
    <w:rsid w:val="00410285"/>
    <w:rsid w:val="004109A3"/>
    <w:rsid w:val="004130C8"/>
    <w:rsid w:val="0041350B"/>
    <w:rsid w:val="004139FD"/>
    <w:rsid w:val="00414042"/>
    <w:rsid w:val="004142D6"/>
    <w:rsid w:val="004149A4"/>
    <w:rsid w:val="00414CFC"/>
    <w:rsid w:val="00415105"/>
    <w:rsid w:val="0041649A"/>
    <w:rsid w:val="004165E9"/>
    <w:rsid w:val="004166CB"/>
    <w:rsid w:val="00416DA8"/>
    <w:rsid w:val="00416EFE"/>
    <w:rsid w:val="00417772"/>
    <w:rsid w:val="004203EF"/>
    <w:rsid w:val="00421810"/>
    <w:rsid w:val="00421A59"/>
    <w:rsid w:val="00421FA9"/>
    <w:rsid w:val="004230A8"/>
    <w:rsid w:val="0042341C"/>
    <w:rsid w:val="00423F33"/>
    <w:rsid w:val="004242A0"/>
    <w:rsid w:val="004242AD"/>
    <w:rsid w:val="0042497C"/>
    <w:rsid w:val="00424A64"/>
    <w:rsid w:val="00424F98"/>
    <w:rsid w:val="004264D1"/>
    <w:rsid w:val="00426E2A"/>
    <w:rsid w:val="0042745C"/>
    <w:rsid w:val="00427BAC"/>
    <w:rsid w:val="00427CCC"/>
    <w:rsid w:val="004311A1"/>
    <w:rsid w:val="004317BB"/>
    <w:rsid w:val="004317DE"/>
    <w:rsid w:val="00431D71"/>
    <w:rsid w:val="004321FE"/>
    <w:rsid w:val="00432AAD"/>
    <w:rsid w:val="004342CB"/>
    <w:rsid w:val="004346B6"/>
    <w:rsid w:val="00434798"/>
    <w:rsid w:val="00434B8E"/>
    <w:rsid w:val="00434EC4"/>
    <w:rsid w:val="00435179"/>
    <w:rsid w:val="00435366"/>
    <w:rsid w:val="00435F05"/>
    <w:rsid w:val="00436738"/>
    <w:rsid w:val="00437012"/>
    <w:rsid w:val="004372B3"/>
    <w:rsid w:val="00440FCD"/>
    <w:rsid w:val="00443678"/>
    <w:rsid w:val="00443B15"/>
    <w:rsid w:val="0044563E"/>
    <w:rsid w:val="00445B3B"/>
    <w:rsid w:val="00446B7D"/>
    <w:rsid w:val="00447F9D"/>
    <w:rsid w:val="00450F7E"/>
    <w:rsid w:val="00451F87"/>
    <w:rsid w:val="004528A9"/>
    <w:rsid w:val="00452F28"/>
    <w:rsid w:val="00452FDB"/>
    <w:rsid w:val="0045336D"/>
    <w:rsid w:val="0045339B"/>
    <w:rsid w:val="004539D1"/>
    <w:rsid w:val="00453FFF"/>
    <w:rsid w:val="0045404F"/>
    <w:rsid w:val="00454715"/>
    <w:rsid w:val="00454A77"/>
    <w:rsid w:val="0045656F"/>
    <w:rsid w:val="00456B0A"/>
    <w:rsid w:val="004579DF"/>
    <w:rsid w:val="00457A55"/>
    <w:rsid w:val="00457EF3"/>
    <w:rsid w:val="004600A0"/>
    <w:rsid w:val="004605D0"/>
    <w:rsid w:val="00461999"/>
    <w:rsid w:val="00461A1A"/>
    <w:rsid w:val="00461B5A"/>
    <w:rsid w:val="00462D86"/>
    <w:rsid w:val="00464524"/>
    <w:rsid w:val="004652C9"/>
    <w:rsid w:val="004661A9"/>
    <w:rsid w:val="00466B09"/>
    <w:rsid w:val="00466C35"/>
    <w:rsid w:val="00466D65"/>
    <w:rsid w:val="00467070"/>
    <w:rsid w:val="00467958"/>
    <w:rsid w:val="00467A5F"/>
    <w:rsid w:val="00470914"/>
    <w:rsid w:val="004710C3"/>
    <w:rsid w:val="00471847"/>
    <w:rsid w:val="00471A20"/>
    <w:rsid w:val="0047230E"/>
    <w:rsid w:val="00473727"/>
    <w:rsid w:val="00473863"/>
    <w:rsid w:val="00473D53"/>
    <w:rsid w:val="00474C22"/>
    <w:rsid w:val="004772B1"/>
    <w:rsid w:val="00477674"/>
    <w:rsid w:val="0047768C"/>
    <w:rsid w:val="00477802"/>
    <w:rsid w:val="004779DC"/>
    <w:rsid w:val="00480A62"/>
    <w:rsid w:val="00480EFC"/>
    <w:rsid w:val="0048170D"/>
    <w:rsid w:val="004829C9"/>
    <w:rsid w:val="00482A52"/>
    <w:rsid w:val="00482AF7"/>
    <w:rsid w:val="00482BD0"/>
    <w:rsid w:val="0048393D"/>
    <w:rsid w:val="00483A63"/>
    <w:rsid w:val="00483C8D"/>
    <w:rsid w:val="004850BE"/>
    <w:rsid w:val="00485A6F"/>
    <w:rsid w:val="0048672A"/>
    <w:rsid w:val="00486FFD"/>
    <w:rsid w:val="004910FD"/>
    <w:rsid w:val="004912B5"/>
    <w:rsid w:val="00491875"/>
    <w:rsid w:val="00491DC4"/>
    <w:rsid w:val="00492D0A"/>
    <w:rsid w:val="00492F7B"/>
    <w:rsid w:val="004934D1"/>
    <w:rsid w:val="00493B81"/>
    <w:rsid w:val="00494556"/>
    <w:rsid w:val="00494B14"/>
    <w:rsid w:val="00494F37"/>
    <w:rsid w:val="00495239"/>
    <w:rsid w:val="00495445"/>
    <w:rsid w:val="0049568E"/>
    <w:rsid w:val="00496DB6"/>
    <w:rsid w:val="0049714E"/>
    <w:rsid w:val="00497213"/>
    <w:rsid w:val="00497A1F"/>
    <w:rsid w:val="00497A29"/>
    <w:rsid w:val="004A0746"/>
    <w:rsid w:val="004A0A9A"/>
    <w:rsid w:val="004A22FD"/>
    <w:rsid w:val="004A2A62"/>
    <w:rsid w:val="004A3D78"/>
    <w:rsid w:val="004A3D84"/>
    <w:rsid w:val="004A4332"/>
    <w:rsid w:val="004A4353"/>
    <w:rsid w:val="004A4D37"/>
    <w:rsid w:val="004A4E84"/>
    <w:rsid w:val="004A5230"/>
    <w:rsid w:val="004A5AA6"/>
    <w:rsid w:val="004A5C17"/>
    <w:rsid w:val="004A5E10"/>
    <w:rsid w:val="004A5F7D"/>
    <w:rsid w:val="004B0D81"/>
    <w:rsid w:val="004B16A7"/>
    <w:rsid w:val="004B1B79"/>
    <w:rsid w:val="004B1EDE"/>
    <w:rsid w:val="004B2D9F"/>
    <w:rsid w:val="004B2FF3"/>
    <w:rsid w:val="004B3A01"/>
    <w:rsid w:val="004B533D"/>
    <w:rsid w:val="004B6A8D"/>
    <w:rsid w:val="004B6C3D"/>
    <w:rsid w:val="004B6CA1"/>
    <w:rsid w:val="004B79BF"/>
    <w:rsid w:val="004B79E8"/>
    <w:rsid w:val="004C0780"/>
    <w:rsid w:val="004C0A7A"/>
    <w:rsid w:val="004C11D5"/>
    <w:rsid w:val="004C2199"/>
    <w:rsid w:val="004C26E8"/>
    <w:rsid w:val="004C2E94"/>
    <w:rsid w:val="004C3057"/>
    <w:rsid w:val="004C3172"/>
    <w:rsid w:val="004C4209"/>
    <w:rsid w:val="004C4500"/>
    <w:rsid w:val="004C4ADA"/>
    <w:rsid w:val="004C4AE2"/>
    <w:rsid w:val="004C4B2C"/>
    <w:rsid w:val="004C60D2"/>
    <w:rsid w:val="004C6218"/>
    <w:rsid w:val="004C6B70"/>
    <w:rsid w:val="004C77CD"/>
    <w:rsid w:val="004D139D"/>
    <w:rsid w:val="004D18A0"/>
    <w:rsid w:val="004D1FFF"/>
    <w:rsid w:val="004D2C46"/>
    <w:rsid w:val="004D33EA"/>
    <w:rsid w:val="004D44C8"/>
    <w:rsid w:val="004D5579"/>
    <w:rsid w:val="004D710D"/>
    <w:rsid w:val="004D7599"/>
    <w:rsid w:val="004D776C"/>
    <w:rsid w:val="004D7783"/>
    <w:rsid w:val="004D7C6F"/>
    <w:rsid w:val="004E15BA"/>
    <w:rsid w:val="004E1BE6"/>
    <w:rsid w:val="004E276E"/>
    <w:rsid w:val="004E2A8D"/>
    <w:rsid w:val="004E2D02"/>
    <w:rsid w:val="004E3744"/>
    <w:rsid w:val="004E38A3"/>
    <w:rsid w:val="004E5513"/>
    <w:rsid w:val="004E582C"/>
    <w:rsid w:val="004E5FF1"/>
    <w:rsid w:val="004E6621"/>
    <w:rsid w:val="004E6E4E"/>
    <w:rsid w:val="004E72A6"/>
    <w:rsid w:val="004E7B9A"/>
    <w:rsid w:val="004F117E"/>
    <w:rsid w:val="004F19C3"/>
    <w:rsid w:val="004F2468"/>
    <w:rsid w:val="004F24C4"/>
    <w:rsid w:val="004F2A5E"/>
    <w:rsid w:val="004F2B0B"/>
    <w:rsid w:val="004F2B77"/>
    <w:rsid w:val="004F2FDD"/>
    <w:rsid w:val="004F320A"/>
    <w:rsid w:val="004F3401"/>
    <w:rsid w:val="004F52AA"/>
    <w:rsid w:val="004F5574"/>
    <w:rsid w:val="004F6345"/>
    <w:rsid w:val="004F64AD"/>
    <w:rsid w:val="004F7DAF"/>
    <w:rsid w:val="0050006D"/>
    <w:rsid w:val="00501692"/>
    <w:rsid w:val="00501DAE"/>
    <w:rsid w:val="005024C6"/>
    <w:rsid w:val="00502BA1"/>
    <w:rsid w:val="00503D56"/>
    <w:rsid w:val="005050AC"/>
    <w:rsid w:val="00505F55"/>
    <w:rsid w:val="0050602C"/>
    <w:rsid w:val="0050658A"/>
    <w:rsid w:val="005067E7"/>
    <w:rsid w:val="00506C7C"/>
    <w:rsid w:val="00506D47"/>
    <w:rsid w:val="00506F46"/>
    <w:rsid w:val="005107B4"/>
    <w:rsid w:val="00510BB0"/>
    <w:rsid w:val="00510C82"/>
    <w:rsid w:val="00510D3E"/>
    <w:rsid w:val="00511777"/>
    <w:rsid w:val="005117E3"/>
    <w:rsid w:val="00511B34"/>
    <w:rsid w:val="00511CD6"/>
    <w:rsid w:val="00514353"/>
    <w:rsid w:val="00514582"/>
    <w:rsid w:val="005152E1"/>
    <w:rsid w:val="00517892"/>
    <w:rsid w:val="00520417"/>
    <w:rsid w:val="0052054C"/>
    <w:rsid w:val="005205F3"/>
    <w:rsid w:val="0052079B"/>
    <w:rsid w:val="00520D3A"/>
    <w:rsid w:val="00520F02"/>
    <w:rsid w:val="005215DB"/>
    <w:rsid w:val="0052289B"/>
    <w:rsid w:val="005229E2"/>
    <w:rsid w:val="00523F5F"/>
    <w:rsid w:val="005250A0"/>
    <w:rsid w:val="0052553A"/>
    <w:rsid w:val="00525EE5"/>
    <w:rsid w:val="00526164"/>
    <w:rsid w:val="00527340"/>
    <w:rsid w:val="00527FED"/>
    <w:rsid w:val="00530190"/>
    <w:rsid w:val="005314BE"/>
    <w:rsid w:val="00532951"/>
    <w:rsid w:val="00532F75"/>
    <w:rsid w:val="00533044"/>
    <w:rsid w:val="005333AC"/>
    <w:rsid w:val="005334BF"/>
    <w:rsid w:val="005338F5"/>
    <w:rsid w:val="00533DB1"/>
    <w:rsid w:val="00534837"/>
    <w:rsid w:val="005348F9"/>
    <w:rsid w:val="00534B73"/>
    <w:rsid w:val="00534F9F"/>
    <w:rsid w:val="005354CB"/>
    <w:rsid w:val="005356FD"/>
    <w:rsid w:val="005369EA"/>
    <w:rsid w:val="0053715B"/>
    <w:rsid w:val="00537E9E"/>
    <w:rsid w:val="005400B1"/>
    <w:rsid w:val="0054034B"/>
    <w:rsid w:val="005407FD"/>
    <w:rsid w:val="005411AD"/>
    <w:rsid w:val="0054199F"/>
    <w:rsid w:val="00542875"/>
    <w:rsid w:val="005432B5"/>
    <w:rsid w:val="00543479"/>
    <w:rsid w:val="00543592"/>
    <w:rsid w:val="005438F7"/>
    <w:rsid w:val="00543C44"/>
    <w:rsid w:val="00544AAE"/>
    <w:rsid w:val="00545222"/>
    <w:rsid w:val="005455C4"/>
    <w:rsid w:val="00546250"/>
    <w:rsid w:val="005463F3"/>
    <w:rsid w:val="00547986"/>
    <w:rsid w:val="00550442"/>
    <w:rsid w:val="00550BDE"/>
    <w:rsid w:val="005513D8"/>
    <w:rsid w:val="0055181F"/>
    <w:rsid w:val="00551869"/>
    <w:rsid w:val="00551C41"/>
    <w:rsid w:val="00551FFE"/>
    <w:rsid w:val="00552446"/>
    <w:rsid w:val="00555481"/>
    <w:rsid w:val="00555A2E"/>
    <w:rsid w:val="00560553"/>
    <w:rsid w:val="00561115"/>
    <w:rsid w:val="005613CF"/>
    <w:rsid w:val="005615CB"/>
    <w:rsid w:val="00561661"/>
    <w:rsid w:val="0056311B"/>
    <w:rsid w:val="0056339E"/>
    <w:rsid w:val="005639E3"/>
    <w:rsid w:val="00563CCA"/>
    <w:rsid w:val="00565140"/>
    <w:rsid w:val="00566158"/>
    <w:rsid w:val="005678B9"/>
    <w:rsid w:val="00567DEF"/>
    <w:rsid w:val="0057086F"/>
    <w:rsid w:val="00571A19"/>
    <w:rsid w:val="005735F8"/>
    <w:rsid w:val="00573F84"/>
    <w:rsid w:val="005772FE"/>
    <w:rsid w:val="00580445"/>
    <w:rsid w:val="00580AE2"/>
    <w:rsid w:val="00582588"/>
    <w:rsid w:val="00582CAB"/>
    <w:rsid w:val="00582F17"/>
    <w:rsid w:val="00582F2C"/>
    <w:rsid w:val="00583FFC"/>
    <w:rsid w:val="00585426"/>
    <w:rsid w:val="0058550E"/>
    <w:rsid w:val="005859EE"/>
    <w:rsid w:val="00585FEB"/>
    <w:rsid w:val="00586434"/>
    <w:rsid w:val="00586636"/>
    <w:rsid w:val="0058676F"/>
    <w:rsid w:val="00586D8C"/>
    <w:rsid w:val="00587769"/>
    <w:rsid w:val="0059015D"/>
    <w:rsid w:val="00590ACE"/>
    <w:rsid w:val="00590DEA"/>
    <w:rsid w:val="00590DFD"/>
    <w:rsid w:val="0059158C"/>
    <w:rsid w:val="005922D2"/>
    <w:rsid w:val="00592451"/>
    <w:rsid w:val="00594172"/>
    <w:rsid w:val="00594A2B"/>
    <w:rsid w:val="005959A0"/>
    <w:rsid w:val="00596251"/>
    <w:rsid w:val="00596B3F"/>
    <w:rsid w:val="005A0418"/>
    <w:rsid w:val="005A05FE"/>
    <w:rsid w:val="005A0742"/>
    <w:rsid w:val="005A0DE3"/>
    <w:rsid w:val="005A2518"/>
    <w:rsid w:val="005A25B0"/>
    <w:rsid w:val="005A324A"/>
    <w:rsid w:val="005A408B"/>
    <w:rsid w:val="005A4378"/>
    <w:rsid w:val="005A44CD"/>
    <w:rsid w:val="005A45E8"/>
    <w:rsid w:val="005A4F82"/>
    <w:rsid w:val="005A5861"/>
    <w:rsid w:val="005A5BFD"/>
    <w:rsid w:val="005A5CBE"/>
    <w:rsid w:val="005A664E"/>
    <w:rsid w:val="005A7BDB"/>
    <w:rsid w:val="005A7F65"/>
    <w:rsid w:val="005B058C"/>
    <w:rsid w:val="005B15A0"/>
    <w:rsid w:val="005B17E8"/>
    <w:rsid w:val="005B183A"/>
    <w:rsid w:val="005B1868"/>
    <w:rsid w:val="005B1F27"/>
    <w:rsid w:val="005B27B1"/>
    <w:rsid w:val="005B2D9D"/>
    <w:rsid w:val="005B3570"/>
    <w:rsid w:val="005B42E8"/>
    <w:rsid w:val="005B43E1"/>
    <w:rsid w:val="005B4A71"/>
    <w:rsid w:val="005B6036"/>
    <w:rsid w:val="005B7341"/>
    <w:rsid w:val="005B7424"/>
    <w:rsid w:val="005C122E"/>
    <w:rsid w:val="005C12D7"/>
    <w:rsid w:val="005C12F2"/>
    <w:rsid w:val="005C14AA"/>
    <w:rsid w:val="005C18BF"/>
    <w:rsid w:val="005C1D37"/>
    <w:rsid w:val="005C1DF9"/>
    <w:rsid w:val="005C1E65"/>
    <w:rsid w:val="005C2BCE"/>
    <w:rsid w:val="005C4108"/>
    <w:rsid w:val="005C52A3"/>
    <w:rsid w:val="005C5C3D"/>
    <w:rsid w:val="005C5DEE"/>
    <w:rsid w:val="005C6282"/>
    <w:rsid w:val="005C6FE1"/>
    <w:rsid w:val="005C71A9"/>
    <w:rsid w:val="005C737F"/>
    <w:rsid w:val="005D06FC"/>
    <w:rsid w:val="005D0996"/>
    <w:rsid w:val="005D1316"/>
    <w:rsid w:val="005D1A1B"/>
    <w:rsid w:val="005D2359"/>
    <w:rsid w:val="005D3A4D"/>
    <w:rsid w:val="005D46CC"/>
    <w:rsid w:val="005D52F0"/>
    <w:rsid w:val="005D589A"/>
    <w:rsid w:val="005D5E43"/>
    <w:rsid w:val="005D5E64"/>
    <w:rsid w:val="005D6704"/>
    <w:rsid w:val="005E05A9"/>
    <w:rsid w:val="005E258B"/>
    <w:rsid w:val="005E30CB"/>
    <w:rsid w:val="005E3E86"/>
    <w:rsid w:val="005E47F2"/>
    <w:rsid w:val="005E4D5C"/>
    <w:rsid w:val="005E5AF9"/>
    <w:rsid w:val="005E5D6D"/>
    <w:rsid w:val="005E606D"/>
    <w:rsid w:val="005E627C"/>
    <w:rsid w:val="005E67D7"/>
    <w:rsid w:val="005E729D"/>
    <w:rsid w:val="005E7A5B"/>
    <w:rsid w:val="005E7C39"/>
    <w:rsid w:val="005F0032"/>
    <w:rsid w:val="005F020E"/>
    <w:rsid w:val="005F0352"/>
    <w:rsid w:val="005F0641"/>
    <w:rsid w:val="005F1C56"/>
    <w:rsid w:val="005F1CE2"/>
    <w:rsid w:val="005F204D"/>
    <w:rsid w:val="005F308C"/>
    <w:rsid w:val="005F3821"/>
    <w:rsid w:val="005F424E"/>
    <w:rsid w:val="005F4891"/>
    <w:rsid w:val="005F48A0"/>
    <w:rsid w:val="005F4998"/>
    <w:rsid w:val="005F6845"/>
    <w:rsid w:val="005F6A62"/>
    <w:rsid w:val="005F6FE0"/>
    <w:rsid w:val="00600248"/>
    <w:rsid w:val="00600427"/>
    <w:rsid w:val="0060122B"/>
    <w:rsid w:val="006012D4"/>
    <w:rsid w:val="0060194C"/>
    <w:rsid w:val="00601F18"/>
    <w:rsid w:val="00603471"/>
    <w:rsid w:val="0060567B"/>
    <w:rsid w:val="0060587D"/>
    <w:rsid w:val="00606096"/>
    <w:rsid w:val="00606121"/>
    <w:rsid w:val="00606FE7"/>
    <w:rsid w:val="00607838"/>
    <w:rsid w:val="00610BD1"/>
    <w:rsid w:val="00610E62"/>
    <w:rsid w:val="00610E8E"/>
    <w:rsid w:val="00612241"/>
    <w:rsid w:val="00612507"/>
    <w:rsid w:val="00612B64"/>
    <w:rsid w:val="00612E80"/>
    <w:rsid w:val="00613533"/>
    <w:rsid w:val="00615368"/>
    <w:rsid w:val="006155E6"/>
    <w:rsid w:val="00615BCB"/>
    <w:rsid w:val="00615D49"/>
    <w:rsid w:val="00616454"/>
    <w:rsid w:val="00616C07"/>
    <w:rsid w:val="00616DD7"/>
    <w:rsid w:val="00620EF5"/>
    <w:rsid w:val="00621075"/>
    <w:rsid w:val="00621290"/>
    <w:rsid w:val="00621752"/>
    <w:rsid w:val="0062221A"/>
    <w:rsid w:val="006226A3"/>
    <w:rsid w:val="00623842"/>
    <w:rsid w:val="0062429E"/>
    <w:rsid w:val="00624CD1"/>
    <w:rsid w:val="006257B7"/>
    <w:rsid w:val="00625A8E"/>
    <w:rsid w:val="0062627E"/>
    <w:rsid w:val="00626B19"/>
    <w:rsid w:val="00626E9B"/>
    <w:rsid w:val="00626EA7"/>
    <w:rsid w:val="0062719E"/>
    <w:rsid w:val="0062733C"/>
    <w:rsid w:val="006279DA"/>
    <w:rsid w:val="00627A61"/>
    <w:rsid w:val="006306C4"/>
    <w:rsid w:val="006307A5"/>
    <w:rsid w:val="0063152C"/>
    <w:rsid w:val="00632589"/>
    <w:rsid w:val="00632B14"/>
    <w:rsid w:val="00632BC7"/>
    <w:rsid w:val="00632EFA"/>
    <w:rsid w:val="00633119"/>
    <w:rsid w:val="006331EE"/>
    <w:rsid w:val="00633581"/>
    <w:rsid w:val="00633721"/>
    <w:rsid w:val="006343C0"/>
    <w:rsid w:val="006345A8"/>
    <w:rsid w:val="00634ACB"/>
    <w:rsid w:val="006351AE"/>
    <w:rsid w:val="006358EE"/>
    <w:rsid w:val="006366B9"/>
    <w:rsid w:val="0063716D"/>
    <w:rsid w:val="0063764B"/>
    <w:rsid w:val="0063780D"/>
    <w:rsid w:val="00640386"/>
    <w:rsid w:val="00640A64"/>
    <w:rsid w:val="00641723"/>
    <w:rsid w:val="00641A21"/>
    <w:rsid w:val="00641AC1"/>
    <w:rsid w:val="0064348B"/>
    <w:rsid w:val="006438D9"/>
    <w:rsid w:val="00643E97"/>
    <w:rsid w:val="00643F35"/>
    <w:rsid w:val="00645663"/>
    <w:rsid w:val="00645E0D"/>
    <w:rsid w:val="0064611B"/>
    <w:rsid w:val="006461FC"/>
    <w:rsid w:val="006472BA"/>
    <w:rsid w:val="00647495"/>
    <w:rsid w:val="00647DA3"/>
    <w:rsid w:val="00650023"/>
    <w:rsid w:val="00650038"/>
    <w:rsid w:val="00650545"/>
    <w:rsid w:val="00650CAD"/>
    <w:rsid w:val="00651EA0"/>
    <w:rsid w:val="006531BE"/>
    <w:rsid w:val="00654534"/>
    <w:rsid w:val="00654D3E"/>
    <w:rsid w:val="00655157"/>
    <w:rsid w:val="006561DB"/>
    <w:rsid w:val="00656906"/>
    <w:rsid w:val="00656AC6"/>
    <w:rsid w:val="00656E34"/>
    <w:rsid w:val="0065721D"/>
    <w:rsid w:val="00657936"/>
    <w:rsid w:val="00657A22"/>
    <w:rsid w:val="00657B06"/>
    <w:rsid w:val="00657F8F"/>
    <w:rsid w:val="00660560"/>
    <w:rsid w:val="006606E6"/>
    <w:rsid w:val="006618B2"/>
    <w:rsid w:val="00661DA4"/>
    <w:rsid w:val="00662AC0"/>
    <w:rsid w:val="00663EFB"/>
    <w:rsid w:val="00664876"/>
    <w:rsid w:val="00664F22"/>
    <w:rsid w:val="006653F2"/>
    <w:rsid w:val="00665722"/>
    <w:rsid w:val="0066635B"/>
    <w:rsid w:val="00667362"/>
    <w:rsid w:val="00670350"/>
    <w:rsid w:val="00670FE9"/>
    <w:rsid w:val="006712DB"/>
    <w:rsid w:val="0067449A"/>
    <w:rsid w:val="00675A23"/>
    <w:rsid w:val="00675F4C"/>
    <w:rsid w:val="00676626"/>
    <w:rsid w:val="006768E1"/>
    <w:rsid w:val="00677381"/>
    <w:rsid w:val="006806A6"/>
    <w:rsid w:val="00680B99"/>
    <w:rsid w:val="00680BC0"/>
    <w:rsid w:val="0068197B"/>
    <w:rsid w:val="00681B12"/>
    <w:rsid w:val="0068245A"/>
    <w:rsid w:val="0068248B"/>
    <w:rsid w:val="006825CA"/>
    <w:rsid w:val="0068347C"/>
    <w:rsid w:val="00683B27"/>
    <w:rsid w:val="00683FF5"/>
    <w:rsid w:val="0068426D"/>
    <w:rsid w:val="0068444C"/>
    <w:rsid w:val="00685679"/>
    <w:rsid w:val="00686613"/>
    <w:rsid w:val="006866F5"/>
    <w:rsid w:val="006868A2"/>
    <w:rsid w:val="0068723E"/>
    <w:rsid w:val="0068729D"/>
    <w:rsid w:val="006877F6"/>
    <w:rsid w:val="00687E7C"/>
    <w:rsid w:val="00687E97"/>
    <w:rsid w:val="00690011"/>
    <w:rsid w:val="00691B05"/>
    <w:rsid w:val="00692175"/>
    <w:rsid w:val="006934C6"/>
    <w:rsid w:val="006935A1"/>
    <w:rsid w:val="0069364E"/>
    <w:rsid w:val="006938AF"/>
    <w:rsid w:val="0069458C"/>
    <w:rsid w:val="0069494D"/>
    <w:rsid w:val="00694D94"/>
    <w:rsid w:val="0069518A"/>
    <w:rsid w:val="00695F49"/>
    <w:rsid w:val="0069692C"/>
    <w:rsid w:val="006971A6"/>
    <w:rsid w:val="00697E0E"/>
    <w:rsid w:val="006A02B6"/>
    <w:rsid w:val="006A02DE"/>
    <w:rsid w:val="006A13EE"/>
    <w:rsid w:val="006A14B2"/>
    <w:rsid w:val="006A1851"/>
    <w:rsid w:val="006A1DC4"/>
    <w:rsid w:val="006A1F4F"/>
    <w:rsid w:val="006A238C"/>
    <w:rsid w:val="006A255A"/>
    <w:rsid w:val="006A4D57"/>
    <w:rsid w:val="006A5233"/>
    <w:rsid w:val="006A5436"/>
    <w:rsid w:val="006A54FF"/>
    <w:rsid w:val="006A5B36"/>
    <w:rsid w:val="006A5C37"/>
    <w:rsid w:val="006A6052"/>
    <w:rsid w:val="006A7B2E"/>
    <w:rsid w:val="006B0BEF"/>
    <w:rsid w:val="006B3D21"/>
    <w:rsid w:val="006B4066"/>
    <w:rsid w:val="006B6C65"/>
    <w:rsid w:val="006B75D4"/>
    <w:rsid w:val="006B7F52"/>
    <w:rsid w:val="006C04F4"/>
    <w:rsid w:val="006C0CF3"/>
    <w:rsid w:val="006C1F95"/>
    <w:rsid w:val="006C2F63"/>
    <w:rsid w:val="006C31CD"/>
    <w:rsid w:val="006C3861"/>
    <w:rsid w:val="006C5226"/>
    <w:rsid w:val="006C5EE9"/>
    <w:rsid w:val="006C5F07"/>
    <w:rsid w:val="006C60B2"/>
    <w:rsid w:val="006C60E6"/>
    <w:rsid w:val="006C666D"/>
    <w:rsid w:val="006C6916"/>
    <w:rsid w:val="006C6DAA"/>
    <w:rsid w:val="006C7287"/>
    <w:rsid w:val="006C7EF8"/>
    <w:rsid w:val="006D0C71"/>
    <w:rsid w:val="006D0DA2"/>
    <w:rsid w:val="006D183F"/>
    <w:rsid w:val="006D24DA"/>
    <w:rsid w:val="006D2AB6"/>
    <w:rsid w:val="006D2BBE"/>
    <w:rsid w:val="006D408C"/>
    <w:rsid w:val="006D4282"/>
    <w:rsid w:val="006D4A99"/>
    <w:rsid w:val="006D55EB"/>
    <w:rsid w:val="006D5644"/>
    <w:rsid w:val="006D5856"/>
    <w:rsid w:val="006D5926"/>
    <w:rsid w:val="006D78C5"/>
    <w:rsid w:val="006D7981"/>
    <w:rsid w:val="006E0666"/>
    <w:rsid w:val="006E1469"/>
    <w:rsid w:val="006E1A6D"/>
    <w:rsid w:val="006E2FB4"/>
    <w:rsid w:val="006E3381"/>
    <w:rsid w:val="006E3D51"/>
    <w:rsid w:val="006E4416"/>
    <w:rsid w:val="006E46A6"/>
    <w:rsid w:val="006E48E7"/>
    <w:rsid w:val="006E5D8E"/>
    <w:rsid w:val="006E6218"/>
    <w:rsid w:val="006E6E7D"/>
    <w:rsid w:val="006E7236"/>
    <w:rsid w:val="006E7E1B"/>
    <w:rsid w:val="006E7EEF"/>
    <w:rsid w:val="006F024E"/>
    <w:rsid w:val="006F05C6"/>
    <w:rsid w:val="006F16ED"/>
    <w:rsid w:val="006F1841"/>
    <w:rsid w:val="006F240B"/>
    <w:rsid w:val="006F24A4"/>
    <w:rsid w:val="006F26D5"/>
    <w:rsid w:val="006F305C"/>
    <w:rsid w:val="006F551B"/>
    <w:rsid w:val="006F575C"/>
    <w:rsid w:val="006F6D93"/>
    <w:rsid w:val="006F758A"/>
    <w:rsid w:val="00700633"/>
    <w:rsid w:val="00700770"/>
    <w:rsid w:val="00700CE9"/>
    <w:rsid w:val="007013C2"/>
    <w:rsid w:val="0070170D"/>
    <w:rsid w:val="0070181B"/>
    <w:rsid w:val="00701AB0"/>
    <w:rsid w:val="00701D1D"/>
    <w:rsid w:val="007021BF"/>
    <w:rsid w:val="0070250F"/>
    <w:rsid w:val="00702ABF"/>
    <w:rsid w:val="00703B79"/>
    <w:rsid w:val="00704F85"/>
    <w:rsid w:val="007053D2"/>
    <w:rsid w:val="007054A8"/>
    <w:rsid w:val="00706699"/>
    <w:rsid w:val="007069B4"/>
    <w:rsid w:val="007071E1"/>
    <w:rsid w:val="00707721"/>
    <w:rsid w:val="00710E67"/>
    <w:rsid w:val="007110E6"/>
    <w:rsid w:val="0071133E"/>
    <w:rsid w:val="007124DA"/>
    <w:rsid w:val="00712887"/>
    <w:rsid w:val="00713057"/>
    <w:rsid w:val="00714493"/>
    <w:rsid w:val="00714D06"/>
    <w:rsid w:val="00714EB8"/>
    <w:rsid w:val="00715120"/>
    <w:rsid w:val="00715B9B"/>
    <w:rsid w:val="00716224"/>
    <w:rsid w:val="007164D0"/>
    <w:rsid w:val="007173F5"/>
    <w:rsid w:val="00717A55"/>
    <w:rsid w:val="0072019D"/>
    <w:rsid w:val="00720469"/>
    <w:rsid w:val="00720FB6"/>
    <w:rsid w:val="00722443"/>
    <w:rsid w:val="00722470"/>
    <w:rsid w:val="00723F68"/>
    <w:rsid w:val="0072406E"/>
    <w:rsid w:val="007241FD"/>
    <w:rsid w:val="0072424C"/>
    <w:rsid w:val="0072435C"/>
    <w:rsid w:val="00725643"/>
    <w:rsid w:val="007256FB"/>
    <w:rsid w:val="0072594A"/>
    <w:rsid w:val="007266B1"/>
    <w:rsid w:val="00726AD8"/>
    <w:rsid w:val="0072718A"/>
    <w:rsid w:val="00727463"/>
    <w:rsid w:val="00727E1A"/>
    <w:rsid w:val="00730552"/>
    <w:rsid w:val="007305B5"/>
    <w:rsid w:val="0073071F"/>
    <w:rsid w:val="00730BCC"/>
    <w:rsid w:val="00730C6A"/>
    <w:rsid w:val="00730D95"/>
    <w:rsid w:val="00730E8F"/>
    <w:rsid w:val="007318F8"/>
    <w:rsid w:val="0073264C"/>
    <w:rsid w:val="007330A6"/>
    <w:rsid w:val="007335E8"/>
    <w:rsid w:val="00733C10"/>
    <w:rsid w:val="00733E3F"/>
    <w:rsid w:val="00734045"/>
    <w:rsid w:val="00734998"/>
    <w:rsid w:val="00734C55"/>
    <w:rsid w:val="007354CD"/>
    <w:rsid w:val="00737B64"/>
    <w:rsid w:val="007407B1"/>
    <w:rsid w:val="00740F4B"/>
    <w:rsid w:val="00741E6D"/>
    <w:rsid w:val="00741EB9"/>
    <w:rsid w:val="007422AC"/>
    <w:rsid w:val="007424EC"/>
    <w:rsid w:val="00742A64"/>
    <w:rsid w:val="00743BF5"/>
    <w:rsid w:val="007446CE"/>
    <w:rsid w:val="00745EF5"/>
    <w:rsid w:val="00747012"/>
    <w:rsid w:val="007478EC"/>
    <w:rsid w:val="007479E1"/>
    <w:rsid w:val="007515A5"/>
    <w:rsid w:val="007517AA"/>
    <w:rsid w:val="00752B3E"/>
    <w:rsid w:val="00752DED"/>
    <w:rsid w:val="00753501"/>
    <w:rsid w:val="00754BCD"/>
    <w:rsid w:val="00754E08"/>
    <w:rsid w:val="00754F96"/>
    <w:rsid w:val="00757AB1"/>
    <w:rsid w:val="00760029"/>
    <w:rsid w:val="00761319"/>
    <w:rsid w:val="00761B81"/>
    <w:rsid w:val="00761BD8"/>
    <w:rsid w:val="00762893"/>
    <w:rsid w:val="007628CA"/>
    <w:rsid w:val="0076328F"/>
    <w:rsid w:val="0076387A"/>
    <w:rsid w:val="00763A97"/>
    <w:rsid w:val="00764B20"/>
    <w:rsid w:val="00765245"/>
    <w:rsid w:val="007654E2"/>
    <w:rsid w:val="007662F7"/>
    <w:rsid w:val="00767453"/>
    <w:rsid w:val="00767964"/>
    <w:rsid w:val="00767B39"/>
    <w:rsid w:val="00767EA3"/>
    <w:rsid w:val="00770E29"/>
    <w:rsid w:val="007713C1"/>
    <w:rsid w:val="00772F36"/>
    <w:rsid w:val="00773032"/>
    <w:rsid w:val="00773521"/>
    <w:rsid w:val="0077373A"/>
    <w:rsid w:val="00773B7A"/>
    <w:rsid w:val="007760AB"/>
    <w:rsid w:val="007764A6"/>
    <w:rsid w:val="00776851"/>
    <w:rsid w:val="00776A98"/>
    <w:rsid w:val="00777265"/>
    <w:rsid w:val="007815DF"/>
    <w:rsid w:val="00783929"/>
    <w:rsid w:val="00784203"/>
    <w:rsid w:val="00784250"/>
    <w:rsid w:val="0078430C"/>
    <w:rsid w:val="0078439E"/>
    <w:rsid w:val="00784B29"/>
    <w:rsid w:val="007864C5"/>
    <w:rsid w:val="00786CD0"/>
    <w:rsid w:val="007872D0"/>
    <w:rsid w:val="00790EE2"/>
    <w:rsid w:val="007915BF"/>
    <w:rsid w:val="007916C2"/>
    <w:rsid w:val="007920B9"/>
    <w:rsid w:val="0079254C"/>
    <w:rsid w:val="00792B1F"/>
    <w:rsid w:val="00793655"/>
    <w:rsid w:val="007936E6"/>
    <w:rsid w:val="00793F4B"/>
    <w:rsid w:val="0079519E"/>
    <w:rsid w:val="00795B53"/>
    <w:rsid w:val="007966DD"/>
    <w:rsid w:val="00796B1F"/>
    <w:rsid w:val="00796C94"/>
    <w:rsid w:val="00796F66"/>
    <w:rsid w:val="007970F4"/>
    <w:rsid w:val="007977D3"/>
    <w:rsid w:val="007A1D73"/>
    <w:rsid w:val="007A23B7"/>
    <w:rsid w:val="007A24ED"/>
    <w:rsid w:val="007A2A10"/>
    <w:rsid w:val="007A2CD9"/>
    <w:rsid w:val="007A314F"/>
    <w:rsid w:val="007A36C2"/>
    <w:rsid w:val="007A4844"/>
    <w:rsid w:val="007A4A61"/>
    <w:rsid w:val="007A5E02"/>
    <w:rsid w:val="007A6909"/>
    <w:rsid w:val="007A7B7E"/>
    <w:rsid w:val="007B134F"/>
    <w:rsid w:val="007B147C"/>
    <w:rsid w:val="007B1CFA"/>
    <w:rsid w:val="007B2722"/>
    <w:rsid w:val="007B35CC"/>
    <w:rsid w:val="007B3BB7"/>
    <w:rsid w:val="007B4009"/>
    <w:rsid w:val="007B4356"/>
    <w:rsid w:val="007B4EBE"/>
    <w:rsid w:val="007B5274"/>
    <w:rsid w:val="007B57F6"/>
    <w:rsid w:val="007B6046"/>
    <w:rsid w:val="007B6BFA"/>
    <w:rsid w:val="007B6FDA"/>
    <w:rsid w:val="007B7175"/>
    <w:rsid w:val="007B7260"/>
    <w:rsid w:val="007C0053"/>
    <w:rsid w:val="007C0132"/>
    <w:rsid w:val="007C0335"/>
    <w:rsid w:val="007C08D4"/>
    <w:rsid w:val="007C0D92"/>
    <w:rsid w:val="007C10DA"/>
    <w:rsid w:val="007C1A80"/>
    <w:rsid w:val="007C1E08"/>
    <w:rsid w:val="007C2C2C"/>
    <w:rsid w:val="007C3448"/>
    <w:rsid w:val="007C35DD"/>
    <w:rsid w:val="007C38B0"/>
    <w:rsid w:val="007C3EC5"/>
    <w:rsid w:val="007C4E42"/>
    <w:rsid w:val="007C571B"/>
    <w:rsid w:val="007C5C81"/>
    <w:rsid w:val="007C69FF"/>
    <w:rsid w:val="007C6D13"/>
    <w:rsid w:val="007C7F9E"/>
    <w:rsid w:val="007D017E"/>
    <w:rsid w:val="007D08A0"/>
    <w:rsid w:val="007D0D81"/>
    <w:rsid w:val="007D170D"/>
    <w:rsid w:val="007D210C"/>
    <w:rsid w:val="007D2F4E"/>
    <w:rsid w:val="007D3670"/>
    <w:rsid w:val="007D408A"/>
    <w:rsid w:val="007D44EF"/>
    <w:rsid w:val="007D66B1"/>
    <w:rsid w:val="007D6BFF"/>
    <w:rsid w:val="007D6CD5"/>
    <w:rsid w:val="007D72C9"/>
    <w:rsid w:val="007D72E7"/>
    <w:rsid w:val="007E0579"/>
    <w:rsid w:val="007E0821"/>
    <w:rsid w:val="007E26EA"/>
    <w:rsid w:val="007E3AE5"/>
    <w:rsid w:val="007E5BFC"/>
    <w:rsid w:val="007E65AF"/>
    <w:rsid w:val="007E7332"/>
    <w:rsid w:val="007E7487"/>
    <w:rsid w:val="007E7860"/>
    <w:rsid w:val="007F1390"/>
    <w:rsid w:val="007F1611"/>
    <w:rsid w:val="007F1C05"/>
    <w:rsid w:val="007F20EE"/>
    <w:rsid w:val="007F263A"/>
    <w:rsid w:val="007F34C2"/>
    <w:rsid w:val="007F35B1"/>
    <w:rsid w:val="007F3E04"/>
    <w:rsid w:val="007F4DF1"/>
    <w:rsid w:val="007F6433"/>
    <w:rsid w:val="007F675D"/>
    <w:rsid w:val="007F6BCC"/>
    <w:rsid w:val="007F79A0"/>
    <w:rsid w:val="007F7D4C"/>
    <w:rsid w:val="007F7DC9"/>
    <w:rsid w:val="008001C1"/>
    <w:rsid w:val="00801B13"/>
    <w:rsid w:val="00801E01"/>
    <w:rsid w:val="00801F94"/>
    <w:rsid w:val="0080269B"/>
    <w:rsid w:val="00802850"/>
    <w:rsid w:val="008029C3"/>
    <w:rsid w:val="0080312F"/>
    <w:rsid w:val="00803B9B"/>
    <w:rsid w:val="008059D1"/>
    <w:rsid w:val="0080679C"/>
    <w:rsid w:val="0080683B"/>
    <w:rsid w:val="008071B5"/>
    <w:rsid w:val="00807EC1"/>
    <w:rsid w:val="0081094C"/>
    <w:rsid w:val="00810D40"/>
    <w:rsid w:val="0081176E"/>
    <w:rsid w:val="00811A81"/>
    <w:rsid w:val="0081273B"/>
    <w:rsid w:val="00813725"/>
    <w:rsid w:val="00814741"/>
    <w:rsid w:val="00815650"/>
    <w:rsid w:val="00815CA4"/>
    <w:rsid w:val="008174E8"/>
    <w:rsid w:val="00817DB2"/>
    <w:rsid w:val="008200B0"/>
    <w:rsid w:val="00820772"/>
    <w:rsid w:val="00821663"/>
    <w:rsid w:val="0082239D"/>
    <w:rsid w:val="00822559"/>
    <w:rsid w:val="008228A3"/>
    <w:rsid w:val="00823582"/>
    <w:rsid w:val="008238A4"/>
    <w:rsid w:val="00824126"/>
    <w:rsid w:val="00825946"/>
    <w:rsid w:val="00825A05"/>
    <w:rsid w:val="00826BF3"/>
    <w:rsid w:val="00827989"/>
    <w:rsid w:val="00830B3D"/>
    <w:rsid w:val="008310AD"/>
    <w:rsid w:val="0083214C"/>
    <w:rsid w:val="0083501D"/>
    <w:rsid w:val="00836D6A"/>
    <w:rsid w:val="00836F4A"/>
    <w:rsid w:val="00837071"/>
    <w:rsid w:val="008373BC"/>
    <w:rsid w:val="008374D7"/>
    <w:rsid w:val="00837929"/>
    <w:rsid w:val="00837E39"/>
    <w:rsid w:val="00841B2B"/>
    <w:rsid w:val="00841B61"/>
    <w:rsid w:val="00842093"/>
    <w:rsid w:val="008426C5"/>
    <w:rsid w:val="00842763"/>
    <w:rsid w:val="008428FB"/>
    <w:rsid w:val="00842B6D"/>
    <w:rsid w:val="0084405E"/>
    <w:rsid w:val="008445F6"/>
    <w:rsid w:val="00844BCF"/>
    <w:rsid w:val="00844DAE"/>
    <w:rsid w:val="00845C6A"/>
    <w:rsid w:val="008466C3"/>
    <w:rsid w:val="00846C13"/>
    <w:rsid w:val="008471F3"/>
    <w:rsid w:val="00847B4C"/>
    <w:rsid w:val="0085076D"/>
    <w:rsid w:val="00851A30"/>
    <w:rsid w:val="00851B8E"/>
    <w:rsid w:val="008524D2"/>
    <w:rsid w:val="008528B7"/>
    <w:rsid w:val="00852B08"/>
    <w:rsid w:val="00852EAD"/>
    <w:rsid w:val="00853BA9"/>
    <w:rsid w:val="0085573A"/>
    <w:rsid w:val="008567A5"/>
    <w:rsid w:val="008604D8"/>
    <w:rsid w:val="00860AB3"/>
    <w:rsid w:val="00860B12"/>
    <w:rsid w:val="00860B4B"/>
    <w:rsid w:val="00860D91"/>
    <w:rsid w:val="0086148C"/>
    <w:rsid w:val="0086330C"/>
    <w:rsid w:val="00863527"/>
    <w:rsid w:val="00863532"/>
    <w:rsid w:val="00863B75"/>
    <w:rsid w:val="00863D2B"/>
    <w:rsid w:val="00864599"/>
    <w:rsid w:val="00865558"/>
    <w:rsid w:val="00867626"/>
    <w:rsid w:val="0087098F"/>
    <w:rsid w:val="00870CE2"/>
    <w:rsid w:val="00870E0B"/>
    <w:rsid w:val="008710F1"/>
    <w:rsid w:val="008717F3"/>
    <w:rsid w:val="008734B0"/>
    <w:rsid w:val="008735DC"/>
    <w:rsid w:val="00874712"/>
    <w:rsid w:val="00876723"/>
    <w:rsid w:val="008768B8"/>
    <w:rsid w:val="0087694F"/>
    <w:rsid w:val="00877644"/>
    <w:rsid w:val="00880F39"/>
    <w:rsid w:val="0088103C"/>
    <w:rsid w:val="00881D1E"/>
    <w:rsid w:val="008824B9"/>
    <w:rsid w:val="008829CA"/>
    <w:rsid w:val="008849D5"/>
    <w:rsid w:val="00884C29"/>
    <w:rsid w:val="00885B6D"/>
    <w:rsid w:val="00885C40"/>
    <w:rsid w:val="0088658D"/>
    <w:rsid w:val="00886BA4"/>
    <w:rsid w:val="00886C09"/>
    <w:rsid w:val="00886C3F"/>
    <w:rsid w:val="008870D0"/>
    <w:rsid w:val="00887101"/>
    <w:rsid w:val="0088741B"/>
    <w:rsid w:val="0088751A"/>
    <w:rsid w:val="00887996"/>
    <w:rsid w:val="00887B20"/>
    <w:rsid w:val="00887CD3"/>
    <w:rsid w:val="00887DFB"/>
    <w:rsid w:val="00887E57"/>
    <w:rsid w:val="00890860"/>
    <w:rsid w:val="008908C4"/>
    <w:rsid w:val="0089299F"/>
    <w:rsid w:val="0089305A"/>
    <w:rsid w:val="0089313F"/>
    <w:rsid w:val="008935A5"/>
    <w:rsid w:val="00893F86"/>
    <w:rsid w:val="00894EDD"/>
    <w:rsid w:val="00895039"/>
    <w:rsid w:val="00895405"/>
    <w:rsid w:val="00896715"/>
    <w:rsid w:val="008968DB"/>
    <w:rsid w:val="0089760D"/>
    <w:rsid w:val="008A057C"/>
    <w:rsid w:val="008A0A3B"/>
    <w:rsid w:val="008A0D70"/>
    <w:rsid w:val="008A0DA7"/>
    <w:rsid w:val="008A1CA2"/>
    <w:rsid w:val="008A2036"/>
    <w:rsid w:val="008A2611"/>
    <w:rsid w:val="008A2F49"/>
    <w:rsid w:val="008A3294"/>
    <w:rsid w:val="008A3A3E"/>
    <w:rsid w:val="008A45FA"/>
    <w:rsid w:val="008A525D"/>
    <w:rsid w:val="008A56BA"/>
    <w:rsid w:val="008A5A18"/>
    <w:rsid w:val="008A67C6"/>
    <w:rsid w:val="008A7461"/>
    <w:rsid w:val="008A7CCC"/>
    <w:rsid w:val="008B0471"/>
    <w:rsid w:val="008B0685"/>
    <w:rsid w:val="008B0E00"/>
    <w:rsid w:val="008B0EF9"/>
    <w:rsid w:val="008B22D4"/>
    <w:rsid w:val="008B3BAD"/>
    <w:rsid w:val="008B5ADA"/>
    <w:rsid w:val="008B5BD7"/>
    <w:rsid w:val="008B6640"/>
    <w:rsid w:val="008B7C63"/>
    <w:rsid w:val="008C08D3"/>
    <w:rsid w:val="008C091E"/>
    <w:rsid w:val="008C0956"/>
    <w:rsid w:val="008C10AD"/>
    <w:rsid w:val="008C1101"/>
    <w:rsid w:val="008C1ABD"/>
    <w:rsid w:val="008C1E3B"/>
    <w:rsid w:val="008C23AF"/>
    <w:rsid w:val="008C2749"/>
    <w:rsid w:val="008C3948"/>
    <w:rsid w:val="008C3CBA"/>
    <w:rsid w:val="008C4146"/>
    <w:rsid w:val="008C4291"/>
    <w:rsid w:val="008C48A9"/>
    <w:rsid w:val="008C50D2"/>
    <w:rsid w:val="008C63EB"/>
    <w:rsid w:val="008C6E3A"/>
    <w:rsid w:val="008C6F26"/>
    <w:rsid w:val="008D0428"/>
    <w:rsid w:val="008D0945"/>
    <w:rsid w:val="008D0E3E"/>
    <w:rsid w:val="008D0F9A"/>
    <w:rsid w:val="008D0FF0"/>
    <w:rsid w:val="008D1619"/>
    <w:rsid w:val="008D1DD6"/>
    <w:rsid w:val="008D2F17"/>
    <w:rsid w:val="008D34D4"/>
    <w:rsid w:val="008D4552"/>
    <w:rsid w:val="008D59F3"/>
    <w:rsid w:val="008D5F55"/>
    <w:rsid w:val="008D78BC"/>
    <w:rsid w:val="008D78EE"/>
    <w:rsid w:val="008E0D23"/>
    <w:rsid w:val="008E14F1"/>
    <w:rsid w:val="008E28E4"/>
    <w:rsid w:val="008E2DDC"/>
    <w:rsid w:val="008E2F90"/>
    <w:rsid w:val="008E3795"/>
    <w:rsid w:val="008E412A"/>
    <w:rsid w:val="008E5446"/>
    <w:rsid w:val="008E6025"/>
    <w:rsid w:val="008E6DE3"/>
    <w:rsid w:val="008E7286"/>
    <w:rsid w:val="008E7C19"/>
    <w:rsid w:val="008E7D47"/>
    <w:rsid w:val="008E7DF1"/>
    <w:rsid w:val="008F02E4"/>
    <w:rsid w:val="008F0CDA"/>
    <w:rsid w:val="008F1798"/>
    <w:rsid w:val="008F1A97"/>
    <w:rsid w:val="008F24DC"/>
    <w:rsid w:val="008F265B"/>
    <w:rsid w:val="008F26B6"/>
    <w:rsid w:val="008F277C"/>
    <w:rsid w:val="008F40C5"/>
    <w:rsid w:val="008F5ADE"/>
    <w:rsid w:val="008F644F"/>
    <w:rsid w:val="008F64BE"/>
    <w:rsid w:val="008F71B4"/>
    <w:rsid w:val="008F77B4"/>
    <w:rsid w:val="009003E4"/>
    <w:rsid w:val="00900D59"/>
    <w:rsid w:val="009019A3"/>
    <w:rsid w:val="00901BB4"/>
    <w:rsid w:val="00901CAC"/>
    <w:rsid w:val="0090238C"/>
    <w:rsid w:val="009029CA"/>
    <w:rsid w:val="00903884"/>
    <w:rsid w:val="00903FDA"/>
    <w:rsid w:val="00904916"/>
    <w:rsid w:val="00904D3F"/>
    <w:rsid w:val="00905FBE"/>
    <w:rsid w:val="009063F6"/>
    <w:rsid w:val="00906629"/>
    <w:rsid w:val="009068E4"/>
    <w:rsid w:val="0090754E"/>
    <w:rsid w:val="009077C8"/>
    <w:rsid w:val="00910980"/>
    <w:rsid w:val="009110F8"/>
    <w:rsid w:val="0091198E"/>
    <w:rsid w:val="009141F6"/>
    <w:rsid w:val="00914F9C"/>
    <w:rsid w:val="009150E0"/>
    <w:rsid w:val="00917231"/>
    <w:rsid w:val="009206A6"/>
    <w:rsid w:val="0092097D"/>
    <w:rsid w:val="009214C6"/>
    <w:rsid w:val="00921CAC"/>
    <w:rsid w:val="009224BC"/>
    <w:rsid w:val="00922857"/>
    <w:rsid w:val="00923A6F"/>
    <w:rsid w:val="00923DE9"/>
    <w:rsid w:val="0092438C"/>
    <w:rsid w:val="009254F5"/>
    <w:rsid w:val="009262F8"/>
    <w:rsid w:val="00927009"/>
    <w:rsid w:val="00927660"/>
    <w:rsid w:val="00930812"/>
    <w:rsid w:val="00931300"/>
    <w:rsid w:val="00931AAB"/>
    <w:rsid w:val="00932928"/>
    <w:rsid w:val="00932D6A"/>
    <w:rsid w:val="0093309E"/>
    <w:rsid w:val="00933B0D"/>
    <w:rsid w:val="00934F88"/>
    <w:rsid w:val="00935534"/>
    <w:rsid w:val="009362B8"/>
    <w:rsid w:val="00936A4C"/>
    <w:rsid w:val="00936A90"/>
    <w:rsid w:val="00937423"/>
    <w:rsid w:val="00937BFA"/>
    <w:rsid w:val="00937EC0"/>
    <w:rsid w:val="009409BB"/>
    <w:rsid w:val="00940BC2"/>
    <w:rsid w:val="00941054"/>
    <w:rsid w:val="0094140F"/>
    <w:rsid w:val="009415B0"/>
    <w:rsid w:val="009416E8"/>
    <w:rsid w:val="00941C7E"/>
    <w:rsid w:val="00942A01"/>
    <w:rsid w:val="009442EE"/>
    <w:rsid w:val="009444E4"/>
    <w:rsid w:val="0094521E"/>
    <w:rsid w:val="00945361"/>
    <w:rsid w:val="00945ED3"/>
    <w:rsid w:val="00946514"/>
    <w:rsid w:val="00946C36"/>
    <w:rsid w:val="009473B4"/>
    <w:rsid w:val="00947ACB"/>
    <w:rsid w:val="009510B2"/>
    <w:rsid w:val="0095370A"/>
    <w:rsid w:val="00953717"/>
    <w:rsid w:val="0095385E"/>
    <w:rsid w:val="00953F45"/>
    <w:rsid w:val="00954E31"/>
    <w:rsid w:val="00955248"/>
    <w:rsid w:val="009554C1"/>
    <w:rsid w:val="009604C5"/>
    <w:rsid w:val="009608C5"/>
    <w:rsid w:val="00961C93"/>
    <w:rsid w:val="00962756"/>
    <w:rsid w:val="009627F6"/>
    <w:rsid w:val="00962BAA"/>
    <w:rsid w:val="00963A84"/>
    <w:rsid w:val="00964304"/>
    <w:rsid w:val="009651BA"/>
    <w:rsid w:val="009660E1"/>
    <w:rsid w:val="00966AC9"/>
    <w:rsid w:val="009709E0"/>
    <w:rsid w:val="009716C6"/>
    <w:rsid w:val="0097257E"/>
    <w:rsid w:val="0097442F"/>
    <w:rsid w:val="00974A43"/>
    <w:rsid w:val="00974F5E"/>
    <w:rsid w:val="00974FB3"/>
    <w:rsid w:val="009759E4"/>
    <w:rsid w:val="00976055"/>
    <w:rsid w:val="00976A09"/>
    <w:rsid w:val="009770DE"/>
    <w:rsid w:val="009774F0"/>
    <w:rsid w:val="00977B51"/>
    <w:rsid w:val="00977D16"/>
    <w:rsid w:val="00980045"/>
    <w:rsid w:val="009802EE"/>
    <w:rsid w:val="009808E4"/>
    <w:rsid w:val="009815BA"/>
    <w:rsid w:val="00982077"/>
    <w:rsid w:val="00982288"/>
    <w:rsid w:val="009829E1"/>
    <w:rsid w:val="00983E91"/>
    <w:rsid w:val="00984297"/>
    <w:rsid w:val="009846E9"/>
    <w:rsid w:val="00984D01"/>
    <w:rsid w:val="009852A4"/>
    <w:rsid w:val="009871C6"/>
    <w:rsid w:val="00987340"/>
    <w:rsid w:val="00987594"/>
    <w:rsid w:val="009875B7"/>
    <w:rsid w:val="00987BC9"/>
    <w:rsid w:val="00990302"/>
    <w:rsid w:val="009908A4"/>
    <w:rsid w:val="009909F0"/>
    <w:rsid w:val="0099136C"/>
    <w:rsid w:val="009930AD"/>
    <w:rsid w:val="00993A91"/>
    <w:rsid w:val="00994594"/>
    <w:rsid w:val="0099559B"/>
    <w:rsid w:val="00995974"/>
    <w:rsid w:val="00995A0E"/>
    <w:rsid w:val="00996DEE"/>
    <w:rsid w:val="00996EEC"/>
    <w:rsid w:val="00997AD9"/>
    <w:rsid w:val="00997C73"/>
    <w:rsid w:val="009A02FC"/>
    <w:rsid w:val="009A0E0C"/>
    <w:rsid w:val="009A10E8"/>
    <w:rsid w:val="009A1321"/>
    <w:rsid w:val="009A16EA"/>
    <w:rsid w:val="009A1AE7"/>
    <w:rsid w:val="009A27E0"/>
    <w:rsid w:val="009A2AD9"/>
    <w:rsid w:val="009A368D"/>
    <w:rsid w:val="009A43EA"/>
    <w:rsid w:val="009A5217"/>
    <w:rsid w:val="009A565A"/>
    <w:rsid w:val="009A586B"/>
    <w:rsid w:val="009A5E0D"/>
    <w:rsid w:val="009A5E12"/>
    <w:rsid w:val="009A5E3F"/>
    <w:rsid w:val="009A617A"/>
    <w:rsid w:val="009A67B0"/>
    <w:rsid w:val="009A686E"/>
    <w:rsid w:val="009A7144"/>
    <w:rsid w:val="009A77D8"/>
    <w:rsid w:val="009A7D29"/>
    <w:rsid w:val="009B0095"/>
    <w:rsid w:val="009B03A2"/>
    <w:rsid w:val="009B09AF"/>
    <w:rsid w:val="009B14C3"/>
    <w:rsid w:val="009B188A"/>
    <w:rsid w:val="009B1DA1"/>
    <w:rsid w:val="009B49A0"/>
    <w:rsid w:val="009B4C9A"/>
    <w:rsid w:val="009B4D48"/>
    <w:rsid w:val="009B5025"/>
    <w:rsid w:val="009B6367"/>
    <w:rsid w:val="009B65A4"/>
    <w:rsid w:val="009B6A60"/>
    <w:rsid w:val="009B7D56"/>
    <w:rsid w:val="009B7E1C"/>
    <w:rsid w:val="009C0AF9"/>
    <w:rsid w:val="009C0C7F"/>
    <w:rsid w:val="009C1E10"/>
    <w:rsid w:val="009C2416"/>
    <w:rsid w:val="009C24F5"/>
    <w:rsid w:val="009C3386"/>
    <w:rsid w:val="009C564B"/>
    <w:rsid w:val="009C6281"/>
    <w:rsid w:val="009C63A8"/>
    <w:rsid w:val="009C647C"/>
    <w:rsid w:val="009C692D"/>
    <w:rsid w:val="009C6ECA"/>
    <w:rsid w:val="009C77E6"/>
    <w:rsid w:val="009C7813"/>
    <w:rsid w:val="009D0CB0"/>
    <w:rsid w:val="009D1695"/>
    <w:rsid w:val="009D1A82"/>
    <w:rsid w:val="009D1F72"/>
    <w:rsid w:val="009D21A2"/>
    <w:rsid w:val="009D2C00"/>
    <w:rsid w:val="009D2DA3"/>
    <w:rsid w:val="009D30EB"/>
    <w:rsid w:val="009D39C9"/>
    <w:rsid w:val="009D3BBC"/>
    <w:rsid w:val="009D3DEE"/>
    <w:rsid w:val="009D43B5"/>
    <w:rsid w:val="009D4F27"/>
    <w:rsid w:val="009D5669"/>
    <w:rsid w:val="009D5EDD"/>
    <w:rsid w:val="009D7085"/>
    <w:rsid w:val="009D7B17"/>
    <w:rsid w:val="009E02BA"/>
    <w:rsid w:val="009E046C"/>
    <w:rsid w:val="009E15C6"/>
    <w:rsid w:val="009E1813"/>
    <w:rsid w:val="009E1962"/>
    <w:rsid w:val="009E1E5E"/>
    <w:rsid w:val="009E21DF"/>
    <w:rsid w:val="009E23DF"/>
    <w:rsid w:val="009E2A79"/>
    <w:rsid w:val="009E3E6B"/>
    <w:rsid w:val="009E4D1B"/>
    <w:rsid w:val="009E55ED"/>
    <w:rsid w:val="009E6F0A"/>
    <w:rsid w:val="009F03C2"/>
    <w:rsid w:val="009F10F2"/>
    <w:rsid w:val="009F129D"/>
    <w:rsid w:val="009F1BDA"/>
    <w:rsid w:val="009F1DB0"/>
    <w:rsid w:val="009F211F"/>
    <w:rsid w:val="009F2274"/>
    <w:rsid w:val="009F3072"/>
    <w:rsid w:val="009F3CCC"/>
    <w:rsid w:val="009F3DBB"/>
    <w:rsid w:val="009F3E26"/>
    <w:rsid w:val="009F50F5"/>
    <w:rsid w:val="009F52E7"/>
    <w:rsid w:val="009F539D"/>
    <w:rsid w:val="009F5B25"/>
    <w:rsid w:val="009F6411"/>
    <w:rsid w:val="009F694E"/>
    <w:rsid w:val="009F6961"/>
    <w:rsid w:val="009F6D44"/>
    <w:rsid w:val="009F79C7"/>
    <w:rsid w:val="00A001AD"/>
    <w:rsid w:val="00A00972"/>
    <w:rsid w:val="00A00DB4"/>
    <w:rsid w:val="00A013D2"/>
    <w:rsid w:val="00A0155D"/>
    <w:rsid w:val="00A01A43"/>
    <w:rsid w:val="00A01BD1"/>
    <w:rsid w:val="00A01C25"/>
    <w:rsid w:val="00A01C87"/>
    <w:rsid w:val="00A02A69"/>
    <w:rsid w:val="00A035BE"/>
    <w:rsid w:val="00A0395C"/>
    <w:rsid w:val="00A03B95"/>
    <w:rsid w:val="00A04F67"/>
    <w:rsid w:val="00A065A5"/>
    <w:rsid w:val="00A07353"/>
    <w:rsid w:val="00A07598"/>
    <w:rsid w:val="00A077B3"/>
    <w:rsid w:val="00A07D3B"/>
    <w:rsid w:val="00A136F6"/>
    <w:rsid w:val="00A13D12"/>
    <w:rsid w:val="00A1498B"/>
    <w:rsid w:val="00A1698A"/>
    <w:rsid w:val="00A16B50"/>
    <w:rsid w:val="00A16E61"/>
    <w:rsid w:val="00A20731"/>
    <w:rsid w:val="00A21142"/>
    <w:rsid w:val="00A2197D"/>
    <w:rsid w:val="00A21D8B"/>
    <w:rsid w:val="00A21E2C"/>
    <w:rsid w:val="00A21F4E"/>
    <w:rsid w:val="00A222F7"/>
    <w:rsid w:val="00A22375"/>
    <w:rsid w:val="00A23157"/>
    <w:rsid w:val="00A23378"/>
    <w:rsid w:val="00A25D91"/>
    <w:rsid w:val="00A3074B"/>
    <w:rsid w:val="00A31F6F"/>
    <w:rsid w:val="00A32B5B"/>
    <w:rsid w:val="00A338E1"/>
    <w:rsid w:val="00A34B11"/>
    <w:rsid w:val="00A3555A"/>
    <w:rsid w:val="00A3574D"/>
    <w:rsid w:val="00A35B60"/>
    <w:rsid w:val="00A36B78"/>
    <w:rsid w:val="00A37246"/>
    <w:rsid w:val="00A37266"/>
    <w:rsid w:val="00A37AD1"/>
    <w:rsid w:val="00A40CEF"/>
    <w:rsid w:val="00A4153F"/>
    <w:rsid w:val="00A415D6"/>
    <w:rsid w:val="00A41C4B"/>
    <w:rsid w:val="00A434C2"/>
    <w:rsid w:val="00A45903"/>
    <w:rsid w:val="00A4637D"/>
    <w:rsid w:val="00A47780"/>
    <w:rsid w:val="00A47A6A"/>
    <w:rsid w:val="00A50B56"/>
    <w:rsid w:val="00A51079"/>
    <w:rsid w:val="00A513A6"/>
    <w:rsid w:val="00A514B5"/>
    <w:rsid w:val="00A51763"/>
    <w:rsid w:val="00A52137"/>
    <w:rsid w:val="00A5233A"/>
    <w:rsid w:val="00A52934"/>
    <w:rsid w:val="00A53264"/>
    <w:rsid w:val="00A54ADD"/>
    <w:rsid w:val="00A56141"/>
    <w:rsid w:val="00A563C0"/>
    <w:rsid w:val="00A56424"/>
    <w:rsid w:val="00A56C41"/>
    <w:rsid w:val="00A5728D"/>
    <w:rsid w:val="00A57605"/>
    <w:rsid w:val="00A60016"/>
    <w:rsid w:val="00A60BD4"/>
    <w:rsid w:val="00A61250"/>
    <w:rsid w:val="00A613CC"/>
    <w:rsid w:val="00A613CF"/>
    <w:rsid w:val="00A6205D"/>
    <w:rsid w:val="00A62CD2"/>
    <w:rsid w:val="00A63685"/>
    <w:rsid w:val="00A6375C"/>
    <w:rsid w:val="00A63A02"/>
    <w:rsid w:val="00A63AC2"/>
    <w:rsid w:val="00A653DB"/>
    <w:rsid w:val="00A66FD1"/>
    <w:rsid w:val="00A678F2"/>
    <w:rsid w:val="00A70F68"/>
    <w:rsid w:val="00A71405"/>
    <w:rsid w:val="00A720B2"/>
    <w:rsid w:val="00A72E67"/>
    <w:rsid w:val="00A732F4"/>
    <w:rsid w:val="00A737F0"/>
    <w:rsid w:val="00A738BB"/>
    <w:rsid w:val="00A74137"/>
    <w:rsid w:val="00A74D8F"/>
    <w:rsid w:val="00A751AE"/>
    <w:rsid w:val="00A75319"/>
    <w:rsid w:val="00A75A3C"/>
    <w:rsid w:val="00A7786B"/>
    <w:rsid w:val="00A80C29"/>
    <w:rsid w:val="00A8117E"/>
    <w:rsid w:val="00A814D1"/>
    <w:rsid w:val="00A83526"/>
    <w:rsid w:val="00A83BBA"/>
    <w:rsid w:val="00A83DC4"/>
    <w:rsid w:val="00A8436E"/>
    <w:rsid w:val="00A845DB"/>
    <w:rsid w:val="00A85FA8"/>
    <w:rsid w:val="00A85FF6"/>
    <w:rsid w:val="00A860D3"/>
    <w:rsid w:val="00A86307"/>
    <w:rsid w:val="00A86C3D"/>
    <w:rsid w:val="00A87166"/>
    <w:rsid w:val="00A873A4"/>
    <w:rsid w:val="00A914EC"/>
    <w:rsid w:val="00A91E0E"/>
    <w:rsid w:val="00A92268"/>
    <w:rsid w:val="00A923EC"/>
    <w:rsid w:val="00A93901"/>
    <w:rsid w:val="00A93A2C"/>
    <w:rsid w:val="00A93DAF"/>
    <w:rsid w:val="00A942D7"/>
    <w:rsid w:val="00A9471B"/>
    <w:rsid w:val="00A94E01"/>
    <w:rsid w:val="00A9588F"/>
    <w:rsid w:val="00A95FBA"/>
    <w:rsid w:val="00A96460"/>
    <w:rsid w:val="00A96C42"/>
    <w:rsid w:val="00A97273"/>
    <w:rsid w:val="00A97565"/>
    <w:rsid w:val="00A97F71"/>
    <w:rsid w:val="00AA05EB"/>
    <w:rsid w:val="00AA1F08"/>
    <w:rsid w:val="00AA2971"/>
    <w:rsid w:val="00AA3109"/>
    <w:rsid w:val="00AA447A"/>
    <w:rsid w:val="00AA5E33"/>
    <w:rsid w:val="00AA6A2C"/>
    <w:rsid w:val="00AB0417"/>
    <w:rsid w:val="00AB0513"/>
    <w:rsid w:val="00AB0CF3"/>
    <w:rsid w:val="00AB13D7"/>
    <w:rsid w:val="00AB260C"/>
    <w:rsid w:val="00AB2910"/>
    <w:rsid w:val="00AB2EE7"/>
    <w:rsid w:val="00AB30DE"/>
    <w:rsid w:val="00AB3FAC"/>
    <w:rsid w:val="00AB4569"/>
    <w:rsid w:val="00AB52C0"/>
    <w:rsid w:val="00AB5850"/>
    <w:rsid w:val="00AB607C"/>
    <w:rsid w:val="00AB60AC"/>
    <w:rsid w:val="00AB7704"/>
    <w:rsid w:val="00AC0358"/>
    <w:rsid w:val="00AC0896"/>
    <w:rsid w:val="00AC119F"/>
    <w:rsid w:val="00AC201C"/>
    <w:rsid w:val="00AC2C67"/>
    <w:rsid w:val="00AC2C84"/>
    <w:rsid w:val="00AC3AAC"/>
    <w:rsid w:val="00AC3AB8"/>
    <w:rsid w:val="00AC484D"/>
    <w:rsid w:val="00AC5458"/>
    <w:rsid w:val="00AC5490"/>
    <w:rsid w:val="00AC54A2"/>
    <w:rsid w:val="00AC5E07"/>
    <w:rsid w:val="00AC5FC8"/>
    <w:rsid w:val="00AC6824"/>
    <w:rsid w:val="00AC6E3D"/>
    <w:rsid w:val="00AC6EC6"/>
    <w:rsid w:val="00AC718B"/>
    <w:rsid w:val="00AC73CB"/>
    <w:rsid w:val="00AC7416"/>
    <w:rsid w:val="00AC76E2"/>
    <w:rsid w:val="00AC774E"/>
    <w:rsid w:val="00AC7B67"/>
    <w:rsid w:val="00AD0D68"/>
    <w:rsid w:val="00AD256D"/>
    <w:rsid w:val="00AD344D"/>
    <w:rsid w:val="00AD3729"/>
    <w:rsid w:val="00AD3836"/>
    <w:rsid w:val="00AD4909"/>
    <w:rsid w:val="00AD60F3"/>
    <w:rsid w:val="00AD76A0"/>
    <w:rsid w:val="00AD7AB3"/>
    <w:rsid w:val="00AE0C45"/>
    <w:rsid w:val="00AE0ECE"/>
    <w:rsid w:val="00AE14D0"/>
    <w:rsid w:val="00AE1584"/>
    <w:rsid w:val="00AE2D63"/>
    <w:rsid w:val="00AE2DE5"/>
    <w:rsid w:val="00AE436A"/>
    <w:rsid w:val="00AE49CE"/>
    <w:rsid w:val="00AE4EE6"/>
    <w:rsid w:val="00AE5AB5"/>
    <w:rsid w:val="00AE6225"/>
    <w:rsid w:val="00AE658B"/>
    <w:rsid w:val="00AE6698"/>
    <w:rsid w:val="00AF0433"/>
    <w:rsid w:val="00AF080E"/>
    <w:rsid w:val="00AF1620"/>
    <w:rsid w:val="00AF1E90"/>
    <w:rsid w:val="00AF2575"/>
    <w:rsid w:val="00AF29DF"/>
    <w:rsid w:val="00AF2BA3"/>
    <w:rsid w:val="00AF33A6"/>
    <w:rsid w:val="00AF3422"/>
    <w:rsid w:val="00AF424C"/>
    <w:rsid w:val="00AF532E"/>
    <w:rsid w:val="00AF5EE4"/>
    <w:rsid w:val="00AF60C4"/>
    <w:rsid w:val="00AF77D6"/>
    <w:rsid w:val="00AF7B24"/>
    <w:rsid w:val="00B012E5"/>
    <w:rsid w:val="00B024BB"/>
    <w:rsid w:val="00B02AC3"/>
    <w:rsid w:val="00B02ADB"/>
    <w:rsid w:val="00B03535"/>
    <w:rsid w:val="00B03659"/>
    <w:rsid w:val="00B04083"/>
    <w:rsid w:val="00B04A9E"/>
    <w:rsid w:val="00B05DD7"/>
    <w:rsid w:val="00B061B3"/>
    <w:rsid w:val="00B062F4"/>
    <w:rsid w:val="00B0649E"/>
    <w:rsid w:val="00B06ABE"/>
    <w:rsid w:val="00B06AC6"/>
    <w:rsid w:val="00B100E8"/>
    <w:rsid w:val="00B10957"/>
    <w:rsid w:val="00B10DBD"/>
    <w:rsid w:val="00B119A4"/>
    <w:rsid w:val="00B11DF9"/>
    <w:rsid w:val="00B12366"/>
    <w:rsid w:val="00B12CB8"/>
    <w:rsid w:val="00B1349B"/>
    <w:rsid w:val="00B13BD2"/>
    <w:rsid w:val="00B13BE8"/>
    <w:rsid w:val="00B13CD8"/>
    <w:rsid w:val="00B14969"/>
    <w:rsid w:val="00B14E2F"/>
    <w:rsid w:val="00B152EA"/>
    <w:rsid w:val="00B157D3"/>
    <w:rsid w:val="00B167EC"/>
    <w:rsid w:val="00B175C1"/>
    <w:rsid w:val="00B179AC"/>
    <w:rsid w:val="00B2056D"/>
    <w:rsid w:val="00B227A7"/>
    <w:rsid w:val="00B22EF5"/>
    <w:rsid w:val="00B23265"/>
    <w:rsid w:val="00B248A2"/>
    <w:rsid w:val="00B25976"/>
    <w:rsid w:val="00B26529"/>
    <w:rsid w:val="00B272A2"/>
    <w:rsid w:val="00B27A1A"/>
    <w:rsid w:val="00B27E82"/>
    <w:rsid w:val="00B303C6"/>
    <w:rsid w:val="00B3046E"/>
    <w:rsid w:val="00B31E8C"/>
    <w:rsid w:val="00B32481"/>
    <w:rsid w:val="00B3253B"/>
    <w:rsid w:val="00B3284D"/>
    <w:rsid w:val="00B32FF9"/>
    <w:rsid w:val="00B33518"/>
    <w:rsid w:val="00B34152"/>
    <w:rsid w:val="00B343ED"/>
    <w:rsid w:val="00B35ADF"/>
    <w:rsid w:val="00B35D6A"/>
    <w:rsid w:val="00B364DC"/>
    <w:rsid w:val="00B36EBB"/>
    <w:rsid w:val="00B4190A"/>
    <w:rsid w:val="00B42504"/>
    <w:rsid w:val="00B42BF5"/>
    <w:rsid w:val="00B433BB"/>
    <w:rsid w:val="00B4344A"/>
    <w:rsid w:val="00B43762"/>
    <w:rsid w:val="00B438F4"/>
    <w:rsid w:val="00B44CE6"/>
    <w:rsid w:val="00B454CE"/>
    <w:rsid w:val="00B45A51"/>
    <w:rsid w:val="00B46E0F"/>
    <w:rsid w:val="00B4736A"/>
    <w:rsid w:val="00B4763C"/>
    <w:rsid w:val="00B4799A"/>
    <w:rsid w:val="00B4799B"/>
    <w:rsid w:val="00B51508"/>
    <w:rsid w:val="00B5188F"/>
    <w:rsid w:val="00B51E0D"/>
    <w:rsid w:val="00B52FD5"/>
    <w:rsid w:val="00B5317E"/>
    <w:rsid w:val="00B5373B"/>
    <w:rsid w:val="00B54869"/>
    <w:rsid w:val="00B55551"/>
    <w:rsid w:val="00B5555B"/>
    <w:rsid w:val="00B6020D"/>
    <w:rsid w:val="00B61003"/>
    <w:rsid w:val="00B613F7"/>
    <w:rsid w:val="00B6342A"/>
    <w:rsid w:val="00B6407F"/>
    <w:rsid w:val="00B66CF8"/>
    <w:rsid w:val="00B674BF"/>
    <w:rsid w:val="00B67869"/>
    <w:rsid w:val="00B67B01"/>
    <w:rsid w:val="00B70A2D"/>
    <w:rsid w:val="00B70ACB"/>
    <w:rsid w:val="00B70BA4"/>
    <w:rsid w:val="00B70D48"/>
    <w:rsid w:val="00B70ED6"/>
    <w:rsid w:val="00B71786"/>
    <w:rsid w:val="00B71D10"/>
    <w:rsid w:val="00B72490"/>
    <w:rsid w:val="00B737E2"/>
    <w:rsid w:val="00B73D34"/>
    <w:rsid w:val="00B73F94"/>
    <w:rsid w:val="00B74E78"/>
    <w:rsid w:val="00B75E8A"/>
    <w:rsid w:val="00B76811"/>
    <w:rsid w:val="00B801FC"/>
    <w:rsid w:val="00B8072A"/>
    <w:rsid w:val="00B8167F"/>
    <w:rsid w:val="00B8188E"/>
    <w:rsid w:val="00B81891"/>
    <w:rsid w:val="00B82114"/>
    <w:rsid w:val="00B82DB6"/>
    <w:rsid w:val="00B82F0D"/>
    <w:rsid w:val="00B83154"/>
    <w:rsid w:val="00B8426D"/>
    <w:rsid w:val="00B85708"/>
    <w:rsid w:val="00B86BD7"/>
    <w:rsid w:val="00B90CFE"/>
    <w:rsid w:val="00B9120C"/>
    <w:rsid w:val="00B91470"/>
    <w:rsid w:val="00B91881"/>
    <w:rsid w:val="00B91C54"/>
    <w:rsid w:val="00B92A61"/>
    <w:rsid w:val="00B9321B"/>
    <w:rsid w:val="00B942AE"/>
    <w:rsid w:val="00B94939"/>
    <w:rsid w:val="00B95431"/>
    <w:rsid w:val="00B959CC"/>
    <w:rsid w:val="00B9634C"/>
    <w:rsid w:val="00B96F13"/>
    <w:rsid w:val="00B97790"/>
    <w:rsid w:val="00B97B4E"/>
    <w:rsid w:val="00B97F7D"/>
    <w:rsid w:val="00BA1FA1"/>
    <w:rsid w:val="00BA2179"/>
    <w:rsid w:val="00BA285E"/>
    <w:rsid w:val="00BA2EE3"/>
    <w:rsid w:val="00BA3180"/>
    <w:rsid w:val="00BA3272"/>
    <w:rsid w:val="00BA331A"/>
    <w:rsid w:val="00BA6472"/>
    <w:rsid w:val="00BA6888"/>
    <w:rsid w:val="00BA7E4C"/>
    <w:rsid w:val="00BA7F03"/>
    <w:rsid w:val="00BB054C"/>
    <w:rsid w:val="00BB15C6"/>
    <w:rsid w:val="00BB191A"/>
    <w:rsid w:val="00BB1AE0"/>
    <w:rsid w:val="00BB2AA2"/>
    <w:rsid w:val="00BB4B62"/>
    <w:rsid w:val="00BB5B30"/>
    <w:rsid w:val="00BB5D5D"/>
    <w:rsid w:val="00BB5F5C"/>
    <w:rsid w:val="00BB7063"/>
    <w:rsid w:val="00BB75FF"/>
    <w:rsid w:val="00BC03C4"/>
    <w:rsid w:val="00BC1FC5"/>
    <w:rsid w:val="00BC227F"/>
    <w:rsid w:val="00BC2697"/>
    <w:rsid w:val="00BC2F75"/>
    <w:rsid w:val="00BC320E"/>
    <w:rsid w:val="00BC334F"/>
    <w:rsid w:val="00BC39BE"/>
    <w:rsid w:val="00BC3FFD"/>
    <w:rsid w:val="00BC4877"/>
    <w:rsid w:val="00BC4AC6"/>
    <w:rsid w:val="00BC5494"/>
    <w:rsid w:val="00BC5D1F"/>
    <w:rsid w:val="00BC5DD9"/>
    <w:rsid w:val="00BC5E43"/>
    <w:rsid w:val="00BC6143"/>
    <w:rsid w:val="00BC6E30"/>
    <w:rsid w:val="00BC6F1B"/>
    <w:rsid w:val="00BC754B"/>
    <w:rsid w:val="00BC7BE1"/>
    <w:rsid w:val="00BC7E25"/>
    <w:rsid w:val="00BC7E37"/>
    <w:rsid w:val="00BD0900"/>
    <w:rsid w:val="00BD11F8"/>
    <w:rsid w:val="00BD167C"/>
    <w:rsid w:val="00BD1B67"/>
    <w:rsid w:val="00BD1FE4"/>
    <w:rsid w:val="00BD2002"/>
    <w:rsid w:val="00BD205E"/>
    <w:rsid w:val="00BD2EEB"/>
    <w:rsid w:val="00BD31DB"/>
    <w:rsid w:val="00BD3256"/>
    <w:rsid w:val="00BD401F"/>
    <w:rsid w:val="00BD4D73"/>
    <w:rsid w:val="00BD54A7"/>
    <w:rsid w:val="00BD5D7E"/>
    <w:rsid w:val="00BD60BC"/>
    <w:rsid w:val="00BD611D"/>
    <w:rsid w:val="00BD660A"/>
    <w:rsid w:val="00BD6E54"/>
    <w:rsid w:val="00BE1228"/>
    <w:rsid w:val="00BE1932"/>
    <w:rsid w:val="00BE1A96"/>
    <w:rsid w:val="00BE22D4"/>
    <w:rsid w:val="00BE2346"/>
    <w:rsid w:val="00BE337C"/>
    <w:rsid w:val="00BE3C99"/>
    <w:rsid w:val="00BE4ACF"/>
    <w:rsid w:val="00BE4F2D"/>
    <w:rsid w:val="00BE64DF"/>
    <w:rsid w:val="00BE65F4"/>
    <w:rsid w:val="00BE6A1A"/>
    <w:rsid w:val="00BE6C36"/>
    <w:rsid w:val="00BE6EF5"/>
    <w:rsid w:val="00BE720F"/>
    <w:rsid w:val="00BF05A1"/>
    <w:rsid w:val="00BF0E94"/>
    <w:rsid w:val="00BF1272"/>
    <w:rsid w:val="00BF15F3"/>
    <w:rsid w:val="00BF184C"/>
    <w:rsid w:val="00BF1BA2"/>
    <w:rsid w:val="00BF1BEE"/>
    <w:rsid w:val="00BF2FC1"/>
    <w:rsid w:val="00BF3251"/>
    <w:rsid w:val="00BF34B6"/>
    <w:rsid w:val="00BF3C65"/>
    <w:rsid w:val="00BF418B"/>
    <w:rsid w:val="00BF4196"/>
    <w:rsid w:val="00BF4D26"/>
    <w:rsid w:val="00BF5AFF"/>
    <w:rsid w:val="00BF6204"/>
    <w:rsid w:val="00BF6CE3"/>
    <w:rsid w:val="00BF7630"/>
    <w:rsid w:val="00BF765F"/>
    <w:rsid w:val="00C008CD"/>
    <w:rsid w:val="00C0106E"/>
    <w:rsid w:val="00C011F7"/>
    <w:rsid w:val="00C01ABF"/>
    <w:rsid w:val="00C01E03"/>
    <w:rsid w:val="00C02E96"/>
    <w:rsid w:val="00C035E8"/>
    <w:rsid w:val="00C03807"/>
    <w:rsid w:val="00C04235"/>
    <w:rsid w:val="00C04433"/>
    <w:rsid w:val="00C04A72"/>
    <w:rsid w:val="00C052AD"/>
    <w:rsid w:val="00C057BB"/>
    <w:rsid w:val="00C05812"/>
    <w:rsid w:val="00C0611C"/>
    <w:rsid w:val="00C07553"/>
    <w:rsid w:val="00C101E7"/>
    <w:rsid w:val="00C10740"/>
    <w:rsid w:val="00C1103C"/>
    <w:rsid w:val="00C110F9"/>
    <w:rsid w:val="00C11954"/>
    <w:rsid w:val="00C123E8"/>
    <w:rsid w:val="00C13C5A"/>
    <w:rsid w:val="00C142A3"/>
    <w:rsid w:val="00C144AF"/>
    <w:rsid w:val="00C148D6"/>
    <w:rsid w:val="00C1512A"/>
    <w:rsid w:val="00C160A6"/>
    <w:rsid w:val="00C16821"/>
    <w:rsid w:val="00C20079"/>
    <w:rsid w:val="00C200DD"/>
    <w:rsid w:val="00C20239"/>
    <w:rsid w:val="00C210F6"/>
    <w:rsid w:val="00C2151A"/>
    <w:rsid w:val="00C21F73"/>
    <w:rsid w:val="00C227B4"/>
    <w:rsid w:val="00C230A0"/>
    <w:rsid w:val="00C248E3"/>
    <w:rsid w:val="00C252B8"/>
    <w:rsid w:val="00C2531B"/>
    <w:rsid w:val="00C27DFE"/>
    <w:rsid w:val="00C30835"/>
    <w:rsid w:val="00C308C8"/>
    <w:rsid w:val="00C31843"/>
    <w:rsid w:val="00C31FBB"/>
    <w:rsid w:val="00C32D5B"/>
    <w:rsid w:val="00C32EBA"/>
    <w:rsid w:val="00C350AB"/>
    <w:rsid w:val="00C3522E"/>
    <w:rsid w:val="00C36200"/>
    <w:rsid w:val="00C37817"/>
    <w:rsid w:val="00C40338"/>
    <w:rsid w:val="00C4096C"/>
    <w:rsid w:val="00C40E1B"/>
    <w:rsid w:val="00C418B4"/>
    <w:rsid w:val="00C42266"/>
    <w:rsid w:val="00C42326"/>
    <w:rsid w:val="00C428BF"/>
    <w:rsid w:val="00C43C1D"/>
    <w:rsid w:val="00C4481F"/>
    <w:rsid w:val="00C453A1"/>
    <w:rsid w:val="00C4581C"/>
    <w:rsid w:val="00C45986"/>
    <w:rsid w:val="00C46F01"/>
    <w:rsid w:val="00C46F51"/>
    <w:rsid w:val="00C4790B"/>
    <w:rsid w:val="00C47960"/>
    <w:rsid w:val="00C502C6"/>
    <w:rsid w:val="00C506E4"/>
    <w:rsid w:val="00C50A84"/>
    <w:rsid w:val="00C50EF1"/>
    <w:rsid w:val="00C51351"/>
    <w:rsid w:val="00C51AFD"/>
    <w:rsid w:val="00C52278"/>
    <w:rsid w:val="00C5353A"/>
    <w:rsid w:val="00C53CC1"/>
    <w:rsid w:val="00C5501A"/>
    <w:rsid w:val="00C56D55"/>
    <w:rsid w:val="00C57F90"/>
    <w:rsid w:val="00C60386"/>
    <w:rsid w:val="00C618CE"/>
    <w:rsid w:val="00C62636"/>
    <w:rsid w:val="00C62D74"/>
    <w:rsid w:val="00C63321"/>
    <w:rsid w:val="00C63C7D"/>
    <w:rsid w:val="00C644DF"/>
    <w:rsid w:val="00C648A7"/>
    <w:rsid w:val="00C64D4D"/>
    <w:rsid w:val="00C64D5C"/>
    <w:rsid w:val="00C64F7F"/>
    <w:rsid w:val="00C6511F"/>
    <w:rsid w:val="00C6551F"/>
    <w:rsid w:val="00C66971"/>
    <w:rsid w:val="00C7053C"/>
    <w:rsid w:val="00C7139E"/>
    <w:rsid w:val="00C72BB5"/>
    <w:rsid w:val="00C73D45"/>
    <w:rsid w:val="00C74A7A"/>
    <w:rsid w:val="00C758F7"/>
    <w:rsid w:val="00C76B34"/>
    <w:rsid w:val="00C7710F"/>
    <w:rsid w:val="00C77AA6"/>
    <w:rsid w:val="00C81602"/>
    <w:rsid w:val="00C81E70"/>
    <w:rsid w:val="00C82FB3"/>
    <w:rsid w:val="00C83C50"/>
    <w:rsid w:val="00C83E9E"/>
    <w:rsid w:val="00C84EE3"/>
    <w:rsid w:val="00C85033"/>
    <w:rsid w:val="00C859A4"/>
    <w:rsid w:val="00C85DB7"/>
    <w:rsid w:val="00C85EE7"/>
    <w:rsid w:val="00C85FA3"/>
    <w:rsid w:val="00C8655D"/>
    <w:rsid w:val="00C867EA"/>
    <w:rsid w:val="00C86C2E"/>
    <w:rsid w:val="00C87B02"/>
    <w:rsid w:val="00C90587"/>
    <w:rsid w:val="00C90F07"/>
    <w:rsid w:val="00C91187"/>
    <w:rsid w:val="00C915A8"/>
    <w:rsid w:val="00C91E03"/>
    <w:rsid w:val="00C93D7B"/>
    <w:rsid w:val="00C96373"/>
    <w:rsid w:val="00C969F5"/>
    <w:rsid w:val="00C973F4"/>
    <w:rsid w:val="00C97780"/>
    <w:rsid w:val="00CA0B80"/>
    <w:rsid w:val="00CA156E"/>
    <w:rsid w:val="00CA17FC"/>
    <w:rsid w:val="00CA31B2"/>
    <w:rsid w:val="00CA41A8"/>
    <w:rsid w:val="00CA4973"/>
    <w:rsid w:val="00CA4EFA"/>
    <w:rsid w:val="00CA77A7"/>
    <w:rsid w:val="00CB11A5"/>
    <w:rsid w:val="00CB14DF"/>
    <w:rsid w:val="00CB1712"/>
    <w:rsid w:val="00CB1A76"/>
    <w:rsid w:val="00CB1D83"/>
    <w:rsid w:val="00CB1E00"/>
    <w:rsid w:val="00CB3120"/>
    <w:rsid w:val="00CB36C8"/>
    <w:rsid w:val="00CB4D9E"/>
    <w:rsid w:val="00CB51B0"/>
    <w:rsid w:val="00CB5FCA"/>
    <w:rsid w:val="00CB6617"/>
    <w:rsid w:val="00CB68D4"/>
    <w:rsid w:val="00CB6D2F"/>
    <w:rsid w:val="00CB71EB"/>
    <w:rsid w:val="00CC07F4"/>
    <w:rsid w:val="00CC12E7"/>
    <w:rsid w:val="00CC136E"/>
    <w:rsid w:val="00CC184C"/>
    <w:rsid w:val="00CC1D61"/>
    <w:rsid w:val="00CC3186"/>
    <w:rsid w:val="00CC31CC"/>
    <w:rsid w:val="00CC4298"/>
    <w:rsid w:val="00CC4497"/>
    <w:rsid w:val="00CC4C82"/>
    <w:rsid w:val="00CC4E61"/>
    <w:rsid w:val="00CC5AF8"/>
    <w:rsid w:val="00CC631B"/>
    <w:rsid w:val="00CD0087"/>
    <w:rsid w:val="00CD0214"/>
    <w:rsid w:val="00CD0542"/>
    <w:rsid w:val="00CD1BDC"/>
    <w:rsid w:val="00CD39C7"/>
    <w:rsid w:val="00CD6065"/>
    <w:rsid w:val="00CD740C"/>
    <w:rsid w:val="00CD7B0F"/>
    <w:rsid w:val="00CD7E8D"/>
    <w:rsid w:val="00CE0F3D"/>
    <w:rsid w:val="00CE2358"/>
    <w:rsid w:val="00CE28D6"/>
    <w:rsid w:val="00CE2AB5"/>
    <w:rsid w:val="00CE2D4B"/>
    <w:rsid w:val="00CE2E09"/>
    <w:rsid w:val="00CE32AC"/>
    <w:rsid w:val="00CE41F9"/>
    <w:rsid w:val="00CE4988"/>
    <w:rsid w:val="00CE4CE1"/>
    <w:rsid w:val="00CE4F43"/>
    <w:rsid w:val="00CE5B0B"/>
    <w:rsid w:val="00CE7220"/>
    <w:rsid w:val="00CF0DA8"/>
    <w:rsid w:val="00CF116E"/>
    <w:rsid w:val="00CF26B3"/>
    <w:rsid w:val="00CF2DFA"/>
    <w:rsid w:val="00CF3A39"/>
    <w:rsid w:val="00CF3E23"/>
    <w:rsid w:val="00CF41A7"/>
    <w:rsid w:val="00CF431D"/>
    <w:rsid w:val="00CF4D48"/>
    <w:rsid w:val="00CF6A69"/>
    <w:rsid w:val="00CF7259"/>
    <w:rsid w:val="00CF7C2F"/>
    <w:rsid w:val="00CF7D2F"/>
    <w:rsid w:val="00CF7FB4"/>
    <w:rsid w:val="00D0086D"/>
    <w:rsid w:val="00D01E85"/>
    <w:rsid w:val="00D034FB"/>
    <w:rsid w:val="00D03C1A"/>
    <w:rsid w:val="00D0530F"/>
    <w:rsid w:val="00D06CD0"/>
    <w:rsid w:val="00D070CA"/>
    <w:rsid w:val="00D0718C"/>
    <w:rsid w:val="00D079F6"/>
    <w:rsid w:val="00D10A78"/>
    <w:rsid w:val="00D11B11"/>
    <w:rsid w:val="00D13127"/>
    <w:rsid w:val="00D1371A"/>
    <w:rsid w:val="00D1388D"/>
    <w:rsid w:val="00D14576"/>
    <w:rsid w:val="00D147C2"/>
    <w:rsid w:val="00D14A24"/>
    <w:rsid w:val="00D14BC8"/>
    <w:rsid w:val="00D16FAC"/>
    <w:rsid w:val="00D178D1"/>
    <w:rsid w:val="00D20992"/>
    <w:rsid w:val="00D2359F"/>
    <w:rsid w:val="00D2472B"/>
    <w:rsid w:val="00D2630B"/>
    <w:rsid w:val="00D268FE"/>
    <w:rsid w:val="00D26A82"/>
    <w:rsid w:val="00D2744C"/>
    <w:rsid w:val="00D278E1"/>
    <w:rsid w:val="00D30243"/>
    <w:rsid w:val="00D306A2"/>
    <w:rsid w:val="00D30D5C"/>
    <w:rsid w:val="00D315F3"/>
    <w:rsid w:val="00D32F21"/>
    <w:rsid w:val="00D3350D"/>
    <w:rsid w:val="00D33563"/>
    <w:rsid w:val="00D33B8B"/>
    <w:rsid w:val="00D3498C"/>
    <w:rsid w:val="00D34F40"/>
    <w:rsid w:val="00D350D9"/>
    <w:rsid w:val="00D37956"/>
    <w:rsid w:val="00D37B26"/>
    <w:rsid w:val="00D37EC7"/>
    <w:rsid w:val="00D41201"/>
    <w:rsid w:val="00D412C7"/>
    <w:rsid w:val="00D41D76"/>
    <w:rsid w:val="00D41D82"/>
    <w:rsid w:val="00D4210B"/>
    <w:rsid w:val="00D42904"/>
    <w:rsid w:val="00D42966"/>
    <w:rsid w:val="00D43D60"/>
    <w:rsid w:val="00D446C6"/>
    <w:rsid w:val="00D44B93"/>
    <w:rsid w:val="00D44C1C"/>
    <w:rsid w:val="00D44D70"/>
    <w:rsid w:val="00D44DCB"/>
    <w:rsid w:val="00D451C7"/>
    <w:rsid w:val="00D45256"/>
    <w:rsid w:val="00D45605"/>
    <w:rsid w:val="00D45D9C"/>
    <w:rsid w:val="00D46E0E"/>
    <w:rsid w:val="00D472BC"/>
    <w:rsid w:val="00D505A8"/>
    <w:rsid w:val="00D507E7"/>
    <w:rsid w:val="00D50A04"/>
    <w:rsid w:val="00D50C95"/>
    <w:rsid w:val="00D51680"/>
    <w:rsid w:val="00D52D16"/>
    <w:rsid w:val="00D531DC"/>
    <w:rsid w:val="00D536EA"/>
    <w:rsid w:val="00D53CA7"/>
    <w:rsid w:val="00D53F86"/>
    <w:rsid w:val="00D54A7E"/>
    <w:rsid w:val="00D55BB7"/>
    <w:rsid w:val="00D56FB9"/>
    <w:rsid w:val="00D57AB3"/>
    <w:rsid w:val="00D57C3B"/>
    <w:rsid w:val="00D60226"/>
    <w:rsid w:val="00D603AD"/>
    <w:rsid w:val="00D6085A"/>
    <w:rsid w:val="00D60AF5"/>
    <w:rsid w:val="00D614D1"/>
    <w:rsid w:val="00D618BE"/>
    <w:rsid w:val="00D62932"/>
    <w:rsid w:val="00D62D49"/>
    <w:rsid w:val="00D6309E"/>
    <w:rsid w:val="00D63417"/>
    <w:rsid w:val="00D63833"/>
    <w:rsid w:val="00D63E82"/>
    <w:rsid w:val="00D63EFE"/>
    <w:rsid w:val="00D64E65"/>
    <w:rsid w:val="00D65D3E"/>
    <w:rsid w:val="00D65DD2"/>
    <w:rsid w:val="00D65E73"/>
    <w:rsid w:val="00D65FE6"/>
    <w:rsid w:val="00D66996"/>
    <w:rsid w:val="00D673A9"/>
    <w:rsid w:val="00D70178"/>
    <w:rsid w:val="00D705DA"/>
    <w:rsid w:val="00D7067C"/>
    <w:rsid w:val="00D70901"/>
    <w:rsid w:val="00D70905"/>
    <w:rsid w:val="00D70B36"/>
    <w:rsid w:val="00D72326"/>
    <w:rsid w:val="00D73700"/>
    <w:rsid w:val="00D73A23"/>
    <w:rsid w:val="00D74005"/>
    <w:rsid w:val="00D74AE9"/>
    <w:rsid w:val="00D74C88"/>
    <w:rsid w:val="00D75710"/>
    <w:rsid w:val="00D75E55"/>
    <w:rsid w:val="00D75E5A"/>
    <w:rsid w:val="00D7647A"/>
    <w:rsid w:val="00D76BBA"/>
    <w:rsid w:val="00D76CA8"/>
    <w:rsid w:val="00D76E12"/>
    <w:rsid w:val="00D76EEE"/>
    <w:rsid w:val="00D76F86"/>
    <w:rsid w:val="00D77B19"/>
    <w:rsid w:val="00D80AA5"/>
    <w:rsid w:val="00D8152C"/>
    <w:rsid w:val="00D81679"/>
    <w:rsid w:val="00D81B0D"/>
    <w:rsid w:val="00D81C7E"/>
    <w:rsid w:val="00D82973"/>
    <w:rsid w:val="00D83292"/>
    <w:rsid w:val="00D83A9D"/>
    <w:rsid w:val="00D83B97"/>
    <w:rsid w:val="00D83D3B"/>
    <w:rsid w:val="00D84A68"/>
    <w:rsid w:val="00D84BE4"/>
    <w:rsid w:val="00D853F0"/>
    <w:rsid w:val="00D91812"/>
    <w:rsid w:val="00D91BE3"/>
    <w:rsid w:val="00D91E40"/>
    <w:rsid w:val="00D92B6B"/>
    <w:rsid w:val="00D936D4"/>
    <w:rsid w:val="00D942D7"/>
    <w:rsid w:val="00D94A98"/>
    <w:rsid w:val="00D94E65"/>
    <w:rsid w:val="00D95640"/>
    <w:rsid w:val="00D964A5"/>
    <w:rsid w:val="00D96B2A"/>
    <w:rsid w:val="00D96E36"/>
    <w:rsid w:val="00DA098A"/>
    <w:rsid w:val="00DA0AFA"/>
    <w:rsid w:val="00DA0C00"/>
    <w:rsid w:val="00DA152B"/>
    <w:rsid w:val="00DA25CC"/>
    <w:rsid w:val="00DA2F77"/>
    <w:rsid w:val="00DA398C"/>
    <w:rsid w:val="00DA3A53"/>
    <w:rsid w:val="00DA3AEE"/>
    <w:rsid w:val="00DA3BD5"/>
    <w:rsid w:val="00DA3CDB"/>
    <w:rsid w:val="00DA40B4"/>
    <w:rsid w:val="00DA427B"/>
    <w:rsid w:val="00DA5351"/>
    <w:rsid w:val="00DA5786"/>
    <w:rsid w:val="00DA6B66"/>
    <w:rsid w:val="00DB025D"/>
    <w:rsid w:val="00DB0CFC"/>
    <w:rsid w:val="00DB1AF4"/>
    <w:rsid w:val="00DB2B77"/>
    <w:rsid w:val="00DB36BE"/>
    <w:rsid w:val="00DB3B18"/>
    <w:rsid w:val="00DB3CE8"/>
    <w:rsid w:val="00DB3EE5"/>
    <w:rsid w:val="00DB42E5"/>
    <w:rsid w:val="00DB4649"/>
    <w:rsid w:val="00DB4A91"/>
    <w:rsid w:val="00DB4C5F"/>
    <w:rsid w:val="00DB51C9"/>
    <w:rsid w:val="00DB57D5"/>
    <w:rsid w:val="00DB617F"/>
    <w:rsid w:val="00DB7173"/>
    <w:rsid w:val="00DB7E07"/>
    <w:rsid w:val="00DC0180"/>
    <w:rsid w:val="00DC0365"/>
    <w:rsid w:val="00DC05F8"/>
    <w:rsid w:val="00DC101F"/>
    <w:rsid w:val="00DC125E"/>
    <w:rsid w:val="00DC15BD"/>
    <w:rsid w:val="00DC1940"/>
    <w:rsid w:val="00DC37A3"/>
    <w:rsid w:val="00DC3AF6"/>
    <w:rsid w:val="00DC3EAD"/>
    <w:rsid w:val="00DC409E"/>
    <w:rsid w:val="00DC5EB6"/>
    <w:rsid w:val="00DC768F"/>
    <w:rsid w:val="00DC7C7D"/>
    <w:rsid w:val="00DD1ECA"/>
    <w:rsid w:val="00DD2998"/>
    <w:rsid w:val="00DD3162"/>
    <w:rsid w:val="00DD37AD"/>
    <w:rsid w:val="00DD3C43"/>
    <w:rsid w:val="00DD3DE7"/>
    <w:rsid w:val="00DD6E36"/>
    <w:rsid w:val="00DE0277"/>
    <w:rsid w:val="00DE26F1"/>
    <w:rsid w:val="00DE27C1"/>
    <w:rsid w:val="00DE2A79"/>
    <w:rsid w:val="00DE368B"/>
    <w:rsid w:val="00DE381D"/>
    <w:rsid w:val="00DE3BA6"/>
    <w:rsid w:val="00DE4268"/>
    <w:rsid w:val="00DE46E5"/>
    <w:rsid w:val="00DE48B7"/>
    <w:rsid w:val="00DE4A9C"/>
    <w:rsid w:val="00DE4D2D"/>
    <w:rsid w:val="00DE5462"/>
    <w:rsid w:val="00DE55A3"/>
    <w:rsid w:val="00DE5BAA"/>
    <w:rsid w:val="00DE5DC0"/>
    <w:rsid w:val="00DE67C5"/>
    <w:rsid w:val="00DE6A84"/>
    <w:rsid w:val="00DE6F16"/>
    <w:rsid w:val="00DE7B07"/>
    <w:rsid w:val="00DF0376"/>
    <w:rsid w:val="00DF0B2C"/>
    <w:rsid w:val="00DF0BA8"/>
    <w:rsid w:val="00DF25C6"/>
    <w:rsid w:val="00DF2E80"/>
    <w:rsid w:val="00DF3E94"/>
    <w:rsid w:val="00DF5DDF"/>
    <w:rsid w:val="00DF7E20"/>
    <w:rsid w:val="00E00197"/>
    <w:rsid w:val="00E00637"/>
    <w:rsid w:val="00E01583"/>
    <w:rsid w:val="00E01944"/>
    <w:rsid w:val="00E01C15"/>
    <w:rsid w:val="00E01D7F"/>
    <w:rsid w:val="00E0245C"/>
    <w:rsid w:val="00E02A60"/>
    <w:rsid w:val="00E042A5"/>
    <w:rsid w:val="00E04496"/>
    <w:rsid w:val="00E06434"/>
    <w:rsid w:val="00E0754F"/>
    <w:rsid w:val="00E07DA0"/>
    <w:rsid w:val="00E112A1"/>
    <w:rsid w:val="00E11928"/>
    <w:rsid w:val="00E119DA"/>
    <w:rsid w:val="00E11A13"/>
    <w:rsid w:val="00E12592"/>
    <w:rsid w:val="00E12BE8"/>
    <w:rsid w:val="00E13581"/>
    <w:rsid w:val="00E142EE"/>
    <w:rsid w:val="00E15AA0"/>
    <w:rsid w:val="00E1617F"/>
    <w:rsid w:val="00E16A0F"/>
    <w:rsid w:val="00E1728A"/>
    <w:rsid w:val="00E17A8B"/>
    <w:rsid w:val="00E17B35"/>
    <w:rsid w:val="00E17DD7"/>
    <w:rsid w:val="00E21340"/>
    <w:rsid w:val="00E214EF"/>
    <w:rsid w:val="00E21EA7"/>
    <w:rsid w:val="00E2245E"/>
    <w:rsid w:val="00E226DA"/>
    <w:rsid w:val="00E24B35"/>
    <w:rsid w:val="00E24C5C"/>
    <w:rsid w:val="00E250DB"/>
    <w:rsid w:val="00E25732"/>
    <w:rsid w:val="00E26BCF"/>
    <w:rsid w:val="00E26D2E"/>
    <w:rsid w:val="00E3026A"/>
    <w:rsid w:val="00E3188B"/>
    <w:rsid w:val="00E329F2"/>
    <w:rsid w:val="00E33258"/>
    <w:rsid w:val="00E33D90"/>
    <w:rsid w:val="00E34087"/>
    <w:rsid w:val="00E3502B"/>
    <w:rsid w:val="00E35698"/>
    <w:rsid w:val="00E35FC7"/>
    <w:rsid w:val="00E36673"/>
    <w:rsid w:val="00E3667D"/>
    <w:rsid w:val="00E40044"/>
    <w:rsid w:val="00E40382"/>
    <w:rsid w:val="00E404FB"/>
    <w:rsid w:val="00E40983"/>
    <w:rsid w:val="00E40FB5"/>
    <w:rsid w:val="00E4154A"/>
    <w:rsid w:val="00E41E0C"/>
    <w:rsid w:val="00E41FB7"/>
    <w:rsid w:val="00E422F0"/>
    <w:rsid w:val="00E42412"/>
    <w:rsid w:val="00E42680"/>
    <w:rsid w:val="00E42F09"/>
    <w:rsid w:val="00E43801"/>
    <w:rsid w:val="00E44841"/>
    <w:rsid w:val="00E4581B"/>
    <w:rsid w:val="00E4674D"/>
    <w:rsid w:val="00E47BBC"/>
    <w:rsid w:val="00E5013F"/>
    <w:rsid w:val="00E506E1"/>
    <w:rsid w:val="00E508B0"/>
    <w:rsid w:val="00E511B3"/>
    <w:rsid w:val="00E51A1D"/>
    <w:rsid w:val="00E51EA2"/>
    <w:rsid w:val="00E5348B"/>
    <w:rsid w:val="00E53B24"/>
    <w:rsid w:val="00E53FC6"/>
    <w:rsid w:val="00E5686B"/>
    <w:rsid w:val="00E56B76"/>
    <w:rsid w:val="00E579AB"/>
    <w:rsid w:val="00E57E2C"/>
    <w:rsid w:val="00E608B7"/>
    <w:rsid w:val="00E6114F"/>
    <w:rsid w:val="00E613BC"/>
    <w:rsid w:val="00E62534"/>
    <w:rsid w:val="00E625A0"/>
    <w:rsid w:val="00E63294"/>
    <w:rsid w:val="00E65E56"/>
    <w:rsid w:val="00E66989"/>
    <w:rsid w:val="00E669E1"/>
    <w:rsid w:val="00E676BB"/>
    <w:rsid w:val="00E67CB8"/>
    <w:rsid w:val="00E700FF"/>
    <w:rsid w:val="00E70288"/>
    <w:rsid w:val="00E70BE1"/>
    <w:rsid w:val="00E721BA"/>
    <w:rsid w:val="00E72D1C"/>
    <w:rsid w:val="00E73044"/>
    <w:rsid w:val="00E73662"/>
    <w:rsid w:val="00E73AC6"/>
    <w:rsid w:val="00E74006"/>
    <w:rsid w:val="00E74742"/>
    <w:rsid w:val="00E74DD8"/>
    <w:rsid w:val="00E75568"/>
    <w:rsid w:val="00E757F0"/>
    <w:rsid w:val="00E75C69"/>
    <w:rsid w:val="00E75C93"/>
    <w:rsid w:val="00E75D4A"/>
    <w:rsid w:val="00E763AE"/>
    <w:rsid w:val="00E76B48"/>
    <w:rsid w:val="00E803CF"/>
    <w:rsid w:val="00E80755"/>
    <w:rsid w:val="00E814BD"/>
    <w:rsid w:val="00E819DC"/>
    <w:rsid w:val="00E82C6C"/>
    <w:rsid w:val="00E82F0A"/>
    <w:rsid w:val="00E8384A"/>
    <w:rsid w:val="00E84615"/>
    <w:rsid w:val="00E8489D"/>
    <w:rsid w:val="00E85021"/>
    <w:rsid w:val="00E8650D"/>
    <w:rsid w:val="00E8694A"/>
    <w:rsid w:val="00E87190"/>
    <w:rsid w:val="00E873D1"/>
    <w:rsid w:val="00E87610"/>
    <w:rsid w:val="00E877E4"/>
    <w:rsid w:val="00E90F51"/>
    <w:rsid w:val="00E914BF"/>
    <w:rsid w:val="00E9264A"/>
    <w:rsid w:val="00E92C7B"/>
    <w:rsid w:val="00E93027"/>
    <w:rsid w:val="00E9360C"/>
    <w:rsid w:val="00E93886"/>
    <w:rsid w:val="00E9405F"/>
    <w:rsid w:val="00E9587A"/>
    <w:rsid w:val="00E96DD3"/>
    <w:rsid w:val="00E978E6"/>
    <w:rsid w:val="00EA0A1B"/>
    <w:rsid w:val="00EA0DDD"/>
    <w:rsid w:val="00EA145C"/>
    <w:rsid w:val="00EA182B"/>
    <w:rsid w:val="00EA1D44"/>
    <w:rsid w:val="00EA1DC2"/>
    <w:rsid w:val="00EA250A"/>
    <w:rsid w:val="00EA2B49"/>
    <w:rsid w:val="00EA35ED"/>
    <w:rsid w:val="00EA3C36"/>
    <w:rsid w:val="00EA4548"/>
    <w:rsid w:val="00EA68C2"/>
    <w:rsid w:val="00EA76CB"/>
    <w:rsid w:val="00EA774B"/>
    <w:rsid w:val="00EB033F"/>
    <w:rsid w:val="00EB1A16"/>
    <w:rsid w:val="00EB1B4A"/>
    <w:rsid w:val="00EB22DF"/>
    <w:rsid w:val="00EB2423"/>
    <w:rsid w:val="00EB2A0D"/>
    <w:rsid w:val="00EB3589"/>
    <w:rsid w:val="00EB385F"/>
    <w:rsid w:val="00EB471D"/>
    <w:rsid w:val="00EB476E"/>
    <w:rsid w:val="00EB4881"/>
    <w:rsid w:val="00EB5D35"/>
    <w:rsid w:val="00EB5D4B"/>
    <w:rsid w:val="00EB61B2"/>
    <w:rsid w:val="00EB7394"/>
    <w:rsid w:val="00EB79E2"/>
    <w:rsid w:val="00EB7E0C"/>
    <w:rsid w:val="00EC012E"/>
    <w:rsid w:val="00EC0821"/>
    <w:rsid w:val="00EC0B47"/>
    <w:rsid w:val="00EC13F2"/>
    <w:rsid w:val="00EC17A4"/>
    <w:rsid w:val="00EC27B9"/>
    <w:rsid w:val="00EC310F"/>
    <w:rsid w:val="00EC3810"/>
    <w:rsid w:val="00EC4579"/>
    <w:rsid w:val="00EC47EB"/>
    <w:rsid w:val="00EC5216"/>
    <w:rsid w:val="00EC57C7"/>
    <w:rsid w:val="00EC5A69"/>
    <w:rsid w:val="00EC5B9C"/>
    <w:rsid w:val="00EC5C5C"/>
    <w:rsid w:val="00EC638E"/>
    <w:rsid w:val="00EC6677"/>
    <w:rsid w:val="00EC66AD"/>
    <w:rsid w:val="00EC6E59"/>
    <w:rsid w:val="00EC6EAA"/>
    <w:rsid w:val="00EC70EB"/>
    <w:rsid w:val="00ED0008"/>
    <w:rsid w:val="00ED086B"/>
    <w:rsid w:val="00ED0F07"/>
    <w:rsid w:val="00ED19A0"/>
    <w:rsid w:val="00ED1F28"/>
    <w:rsid w:val="00ED23AB"/>
    <w:rsid w:val="00ED302F"/>
    <w:rsid w:val="00ED399D"/>
    <w:rsid w:val="00ED3AA9"/>
    <w:rsid w:val="00ED4550"/>
    <w:rsid w:val="00ED4E4B"/>
    <w:rsid w:val="00ED6807"/>
    <w:rsid w:val="00ED707D"/>
    <w:rsid w:val="00ED728F"/>
    <w:rsid w:val="00ED7765"/>
    <w:rsid w:val="00ED79DD"/>
    <w:rsid w:val="00ED7DC8"/>
    <w:rsid w:val="00EE0544"/>
    <w:rsid w:val="00EE0D17"/>
    <w:rsid w:val="00EE0E86"/>
    <w:rsid w:val="00EE0EEE"/>
    <w:rsid w:val="00EE120F"/>
    <w:rsid w:val="00EE1483"/>
    <w:rsid w:val="00EE17CD"/>
    <w:rsid w:val="00EE1F9D"/>
    <w:rsid w:val="00EE276F"/>
    <w:rsid w:val="00EE382A"/>
    <w:rsid w:val="00EE4513"/>
    <w:rsid w:val="00EE4A56"/>
    <w:rsid w:val="00EE4F53"/>
    <w:rsid w:val="00EE6244"/>
    <w:rsid w:val="00EE6523"/>
    <w:rsid w:val="00EE69AF"/>
    <w:rsid w:val="00EE6CD4"/>
    <w:rsid w:val="00EE7AA9"/>
    <w:rsid w:val="00EE7DDF"/>
    <w:rsid w:val="00EF07F4"/>
    <w:rsid w:val="00EF0924"/>
    <w:rsid w:val="00EF0F98"/>
    <w:rsid w:val="00EF1092"/>
    <w:rsid w:val="00EF1475"/>
    <w:rsid w:val="00EF23BB"/>
    <w:rsid w:val="00EF296C"/>
    <w:rsid w:val="00EF2ECC"/>
    <w:rsid w:val="00EF362F"/>
    <w:rsid w:val="00EF3763"/>
    <w:rsid w:val="00EF3D86"/>
    <w:rsid w:val="00EF4014"/>
    <w:rsid w:val="00EF44CA"/>
    <w:rsid w:val="00EF6843"/>
    <w:rsid w:val="00EF75C0"/>
    <w:rsid w:val="00EF7ABE"/>
    <w:rsid w:val="00EF7F28"/>
    <w:rsid w:val="00F004B3"/>
    <w:rsid w:val="00F015F6"/>
    <w:rsid w:val="00F01921"/>
    <w:rsid w:val="00F01A28"/>
    <w:rsid w:val="00F020C6"/>
    <w:rsid w:val="00F02B32"/>
    <w:rsid w:val="00F02BAE"/>
    <w:rsid w:val="00F02E72"/>
    <w:rsid w:val="00F0328D"/>
    <w:rsid w:val="00F0373D"/>
    <w:rsid w:val="00F04751"/>
    <w:rsid w:val="00F04B90"/>
    <w:rsid w:val="00F05243"/>
    <w:rsid w:val="00F0552B"/>
    <w:rsid w:val="00F05B2B"/>
    <w:rsid w:val="00F06307"/>
    <w:rsid w:val="00F06560"/>
    <w:rsid w:val="00F07239"/>
    <w:rsid w:val="00F1052E"/>
    <w:rsid w:val="00F10CED"/>
    <w:rsid w:val="00F123C6"/>
    <w:rsid w:val="00F12AC9"/>
    <w:rsid w:val="00F13F73"/>
    <w:rsid w:val="00F14DE6"/>
    <w:rsid w:val="00F15526"/>
    <w:rsid w:val="00F1667E"/>
    <w:rsid w:val="00F17162"/>
    <w:rsid w:val="00F175B7"/>
    <w:rsid w:val="00F17DE6"/>
    <w:rsid w:val="00F211AB"/>
    <w:rsid w:val="00F21C02"/>
    <w:rsid w:val="00F21FCA"/>
    <w:rsid w:val="00F2206B"/>
    <w:rsid w:val="00F228FC"/>
    <w:rsid w:val="00F229FA"/>
    <w:rsid w:val="00F23474"/>
    <w:rsid w:val="00F2430B"/>
    <w:rsid w:val="00F24753"/>
    <w:rsid w:val="00F2494E"/>
    <w:rsid w:val="00F25196"/>
    <w:rsid w:val="00F260F8"/>
    <w:rsid w:val="00F264DC"/>
    <w:rsid w:val="00F26B7E"/>
    <w:rsid w:val="00F2796F"/>
    <w:rsid w:val="00F3034D"/>
    <w:rsid w:val="00F30BF7"/>
    <w:rsid w:val="00F31060"/>
    <w:rsid w:val="00F318C9"/>
    <w:rsid w:val="00F318D4"/>
    <w:rsid w:val="00F324AC"/>
    <w:rsid w:val="00F33BD1"/>
    <w:rsid w:val="00F3419A"/>
    <w:rsid w:val="00F34559"/>
    <w:rsid w:val="00F356FB"/>
    <w:rsid w:val="00F35707"/>
    <w:rsid w:val="00F35899"/>
    <w:rsid w:val="00F361E3"/>
    <w:rsid w:val="00F368EF"/>
    <w:rsid w:val="00F36A6B"/>
    <w:rsid w:val="00F36B2E"/>
    <w:rsid w:val="00F372F4"/>
    <w:rsid w:val="00F403AC"/>
    <w:rsid w:val="00F41B41"/>
    <w:rsid w:val="00F41F82"/>
    <w:rsid w:val="00F41FE8"/>
    <w:rsid w:val="00F42192"/>
    <w:rsid w:val="00F42605"/>
    <w:rsid w:val="00F4270E"/>
    <w:rsid w:val="00F42D82"/>
    <w:rsid w:val="00F42E6D"/>
    <w:rsid w:val="00F430F3"/>
    <w:rsid w:val="00F43AC8"/>
    <w:rsid w:val="00F43C09"/>
    <w:rsid w:val="00F44525"/>
    <w:rsid w:val="00F44823"/>
    <w:rsid w:val="00F4567D"/>
    <w:rsid w:val="00F457E7"/>
    <w:rsid w:val="00F466D1"/>
    <w:rsid w:val="00F46908"/>
    <w:rsid w:val="00F46D43"/>
    <w:rsid w:val="00F516CE"/>
    <w:rsid w:val="00F53341"/>
    <w:rsid w:val="00F53E59"/>
    <w:rsid w:val="00F53E9F"/>
    <w:rsid w:val="00F54CB2"/>
    <w:rsid w:val="00F55DD9"/>
    <w:rsid w:val="00F60730"/>
    <w:rsid w:val="00F61459"/>
    <w:rsid w:val="00F62061"/>
    <w:rsid w:val="00F6269D"/>
    <w:rsid w:val="00F62A52"/>
    <w:rsid w:val="00F63148"/>
    <w:rsid w:val="00F6334A"/>
    <w:rsid w:val="00F63521"/>
    <w:rsid w:val="00F63625"/>
    <w:rsid w:val="00F63804"/>
    <w:rsid w:val="00F63A6A"/>
    <w:rsid w:val="00F63C6A"/>
    <w:rsid w:val="00F63FA7"/>
    <w:rsid w:val="00F64E40"/>
    <w:rsid w:val="00F6512B"/>
    <w:rsid w:val="00F653F3"/>
    <w:rsid w:val="00F6601C"/>
    <w:rsid w:val="00F67365"/>
    <w:rsid w:val="00F678A3"/>
    <w:rsid w:val="00F6793C"/>
    <w:rsid w:val="00F70369"/>
    <w:rsid w:val="00F7060C"/>
    <w:rsid w:val="00F70781"/>
    <w:rsid w:val="00F714D7"/>
    <w:rsid w:val="00F71895"/>
    <w:rsid w:val="00F71EF6"/>
    <w:rsid w:val="00F727E4"/>
    <w:rsid w:val="00F72C52"/>
    <w:rsid w:val="00F734CE"/>
    <w:rsid w:val="00F73F02"/>
    <w:rsid w:val="00F75047"/>
    <w:rsid w:val="00F754EF"/>
    <w:rsid w:val="00F7613D"/>
    <w:rsid w:val="00F7678E"/>
    <w:rsid w:val="00F808A8"/>
    <w:rsid w:val="00F81016"/>
    <w:rsid w:val="00F816E3"/>
    <w:rsid w:val="00F81BF9"/>
    <w:rsid w:val="00F822D1"/>
    <w:rsid w:val="00F824CF"/>
    <w:rsid w:val="00F82903"/>
    <w:rsid w:val="00F8519E"/>
    <w:rsid w:val="00F85EAE"/>
    <w:rsid w:val="00F864EE"/>
    <w:rsid w:val="00F87E6F"/>
    <w:rsid w:val="00F90385"/>
    <w:rsid w:val="00F90D56"/>
    <w:rsid w:val="00F9105A"/>
    <w:rsid w:val="00F920C1"/>
    <w:rsid w:val="00F922FC"/>
    <w:rsid w:val="00F92B94"/>
    <w:rsid w:val="00F9307D"/>
    <w:rsid w:val="00F93579"/>
    <w:rsid w:val="00F9361A"/>
    <w:rsid w:val="00F9486E"/>
    <w:rsid w:val="00F94908"/>
    <w:rsid w:val="00F963BA"/>
    <w:rsid w:val="00F96CFD"/>
    <w:rsid w:val="00F96D9E"/>
    <w:rsid w:val="00F96E1E"/>
    <w:rsid w:val="00F97929"/>
    <w:rsid w:val="00FA0797"/>
    <w:rsid w:val="00FA10FB"/>
    <w:rsid w:val="00FA1ED1"/>
    <w:rsid w:val="00FA1F54"/>
    <w:rsid w:val="00FA2295"/>
    <w:rsid w:val="00FA2C2D"/>
    <w:rsid w:val="00FA3587"/>
    <w:rsid w:val="00FA3A5D"/>
    <w:rsid w:val="00FA3E3F"/>
    <w:rsid w:val="00FA447C"/>
    <w:rsid w:val="00FA51A8"/>
    <w:rsid w:val="00FA57E6"/>
    <w:rsid w:val="00FA65E4"/>
    <w:rsid w:val="00FA6689"/>
    <w:rsid w:val="00FA6975"/>
    <w:rsid w:val="00FA761D"/>
    <w:rsid w:val="00FA7F6B"/>
    <w:rsid w:val="00FB00BB"/>
    <w:rsid w:val="00FB0715"/>
    <w:rsid w:val="00FB1C8D"/>
    <w:rsid w:val="00FB1F70"/>
    <w:rsid w:val="00FB2EB3"/>
    <w:rsid w:val="00FB3A8D"/>
    <w:rsid w:val="00FB4054"/>
    <w:rsid w:val="00FB49B2"/>
    <w:rsid w:val="00FB4CAD"/>
    <w:rsid w:val="00FB522E"/>
    <w:rsid w:val="00FB62F8"/>
    <w:rsid w:val="00FB66C4"/>
    <w:rsid w:val="00FB6B3E"/>
    <w:rsid w:val="00FB6B80"/>
    <w:rsid w:val="00FB7324"/>
    <w:rsid w:val="00FB74E5"/>
    <w:rsid w:val="00FB7712"/>
    <w:rsid w:val="00FC10B0"/>
    <w:rsid w:val="00FC12CA"/>
    <w:rsid w:val="00FC13EA"/>
    <w:rsid w:val="00FC1DCB"/>
    <w:rsid w:val="00FC212E"/>
    <w:rsid w:val="00FC28A9"/>
    <w:rsid w:val="00FC2908"/>
    <w:rsid w:val="00FC29C6"/>
    <w:rsid w:val="00FC2CF5"/>
    <w:rsid w:val="00FC341C"/>
    <w:rsid w:val="00FC3561"/>
    <w:rsid w:val="00FC3CA3"/>
    <w:rsid w:val="00FC4AD0"/>
    <w:rsid w:val="00FC4E93"/>
    <w:rsid w:val="00FC5303"/>
    <w:rsid w:val="00FC6F52"/>
    <w:rsid w:val="00FC7E3A"/>
    <w:rsid w:val="00FC7F6F"/>
    <w:rsid w:val="00FD023F"/>
    <w:rsid w:val="00FD074B"/>
    <w:rsid w:val="00FD174C"/>
    <w:rsid w:val="00FD2918"/>
    <w:rsid w:val="00FD3509"/>
    <w:rsid w:val="00FD466A"/>
    <w:rsid w:val="00FD5E7D"/>
    <w:rsid w:val="00FD703D"/>
    <w:rsid w:val="00FD7389"/>
    <w:rsid w:val="00FE02C5"/>
    <w:rsid w:val="00FE03D1"/>
    <w:rsid w:val="00FE0705"/>
    <w:rsid w:val="00FE0DEF"/>
    <w:rsid w:val="00FE17D5"/>
    <w:rsid w:val="00FE19EA"/>
    <w:rsid w:val="00FE1C02"/>
    <w:rsid w:val="00FE24FB"/>
    <w:rsid w:val="00FE2594"/>
    <w:rsid w:val="00FE2647"/>
    <w:rsid w:val="00FE3130"/>
    <w:rsid w:val="00FE397F"/>
    <w:rsid w:val="00FE4280"/>
    <w:rsid w:val="00FE4509"/>
    <w:rsid w:val="00FE4607"/>
    <w:rsid w:val="00FE48D1"/>
    <w:rsid w:val="00FE5078"/>
    <w:rsid w:val="00FE531A"/>
    <w:rsid w:val="00FE5FF6"/>
    <w:rsid w:val="00FE7156"/>
    <w:rsid w:val="00FE756A"/>
    <w:rsid w:val="00FE7E25"/>
    <w:rsid w:val="00FF039F"/>
    <w:rsid w:val="00FF07D4"/>
    <w:rsid w:val="00FF2532"/>
    <w:rsid w:val="00FF25D3"/>
    <w:rsid w:val="00FF2F5B"/>
    <w:rsid w:val="00FF35E2"/>
    <w:rsid w:val="00FF4A0D"/>
    <w:rsid w:val="00FF653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20B12"/>
  <w15:docId w15:val="{57B367E9-7B4D-47B6-AFBF-D94D0BB8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A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54DB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E54DB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3E54DB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3E54DB"/>
    <w:pPr>
      <w:keepNext/>
      <w:spacing w:before="240" w:after="6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link w:val="Heading5Char"/>
    <w:qFormat/>
    <w:rsid w:val="003E54DB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3E54DB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E54DB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E54DB"/>
    <w:p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E54DB"/>
    <w:pPr>
      <w:keepNext/>
      <w:tabs>
        <w:tab w:val="left" w:pos="720"/>
        <w:tab w:val="left" w:pos="1440"/>
        <w:tab w:val="left" w:pos="2880"/>
        <w:tab w:val="left" w:pos="6480"/>
        <w:tab w:val="right" w:pos="8190"/>
      </w:tabs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54DB"/>
    <w:rPr>
      <w:rFonts w:ascii="Times New Roman" w:eastAsia="Times New Roman" w:hAnsi="Tms Rmn" w:cs="Angsana New"/>
      <w:b/>
      <w:bCs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3E54DB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rsid w:val="003E54DB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3E54DB"/>
    <w:rPr>
      <w:rFonts w:ascii="Times New Roman" w:eastAsia="Times New Roman" w:hAnsi="Tms Rmn" w:cs="Angsana New"/>
      <w:szCs w:val="22"/>
    </w:rPr>
  </w:style>
  <w:style w:type="character" w:customStyle="1" w:styleId="Heading6Char">
    <w:name w:val="Heading 6 Char"/>
    <w:basedOn w:val="DefaultParagraphFont"/>
    <w:link w:val="Heading6"/>
    <w:rsid w:val="003E54DB"/>
    <w:rPr>
      <w:rFonts w:ascii="Times New Roman" w:eastAsia="Times New Roman" w:hAnsi="Tms Rmn" w:cs="Angsana New"/>
      <w:i/>
      <w:iCs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rsid w:val="003E54DB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E54DB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E54DB"/>
    <w:rPr>
      <w:rFonts w:ascii="Angsana New" w:eastAsia="Times New Roman" w:hAnsi="Angsana New" w:cs="Angsana New"/>
      <w:sz w:val="30"/>
      <w:szCs w:val="30"/>
    </w:rPr>
  </w:style>
  <w:style w:type="paragraph" w:styleId="List">
    <w:name w:val="List"/>
    <w:basedOn w:val="Normal"/>
    <w:uiPriority w:val="99"/>
    <w:rsid w:val="003E54DB"/>
    <w:pPr>
      <w:ind w:left="360" w:hanging="360"/>
    </w:pPr>
  </w:style>
  <w:style w:type="paragraph" w:styleId="List2">
    <w:name w:val="List 2"/>
    <w:basedOn w:val="Normal"/>
    <w:uiPriority w:val="99"/>
    <w:rsid w:val="003E54DB"/>
    <w:pPr>
      <w:ind w:left="720" w:hanging="360"/>
    </w:pPr>
  </w:style>
  <w:style w:type="paragraph" w:styleId="ListBullet2">
    <w:name w:val="List Bullet 2"/>
    <w:basedOn w:val="Normal"/>
    <w:uiPriority w:val="99"/>
    <w:rsid w:val="003E54DB"/>
    <w:pPr>
      <w:ind w:left="720" w:hanging="360"/>
    </w:pPr>
  </w:style>
  <w:style w:type="paragraph" w:styleId="ListBullet3">
    <w:name w:val="List Bullet 3"/>
    <w:basedOn w:val="Normal"/>
    <w:uiPriority w:val="99"/>
    <w:rsid w:val="003E54DB"/>
    <w:pPr>
      <w:ind w:left="1080" w:hanging="360"/>
    </w:pPr>
  </w:style>
  <w:style w:type="paragraph" w:styleId="ListContinue2">
    <w:name w:val="List Continue 2"/>
    <w:basedOn w:val="Normal"/>
    <w:uiPriority w:val="99"/>
    <w:rsid w:val="003E54DB"/>
    <w:pPr>
      <w:spacing w:after="120"/>
      <w:ind w:left="720"/>
    </w:pPr>
  </w:style>
  <w:style w:type="paragraph" w:customStyle="1" w:styleId="InsideAddress">
    <w:name w:val="Inside Address"/>
    <w:basedOn w:val="Normal"/>
    <w:uiPriority w:val="99"/>
    <w:rsid w:val="003E54DB"/>
  </w:style>
  <w:style w:type="paragraph" w:styleId="Title">
    <w:name w:val="Title"/>
    <w:basedOn w:val="Normal"/>
    <w:link w:val="TitleChar"/>
    <w:uiPriority w:val="99"/>
    <w:qFormat/>
    <w:rsid w:val="003E54DB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3E54DB"/>
    <w:rPr>
      <w:rFonts w:ascii="Times New Roman" w:eastAsia="Times New Roman" w:hAnsi="Tms Rmn" w:cs="Angsana New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3E54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E54D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BodyText3">
    <w:name w:val="Body Text 3"/>
    <w:basedOn w:val="BodyTextIndent"/>
    <w:link w:val="BodyText3Char"/>
    <w:uiPriority w:val="99"/>
    <w:rsid w:val="003E54DB"/>
  </w:style>
  <w:style w:type="character" w:customStyle="1" w:styleId="BodyText3Char">
    <w:name w:val="Body Text 3 Char"/>
    <w:basedOn w:val="DefaultParagraphFont"/>
    <w:link w:val="BodyText3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customStyle="1" w:styleId="BodyText4">
    <w:name w:val="Body Text 4"/>
    <w:basedOn w:val="BodyTextIndent"/>
    <w:uiPriority w:val="99"/>
    <w:rsid w:val="003E54DB"/>
  </w:style>
  <w:style w:type="paragraph" w:customStyle="1" w:styleId="BodyText5">
    <w:name w:val="Body Text 5"/>
    <w:basedOn w:val="BodyTextIndent"/>
    <w:uiPriority w:val="99"/>
    <w:rsid w:val="003E54DB"/>
  </w:style>
  <w:style w:type="paragraph" w:styleId="Subtitle">
    <w:name w:val="Subtitle"/>
    <w:basedOn w:val="Normal"/>
    <w:link w:val="SubtitleChar"/>
    <w:uiPriority w:val="99"/>
    <w:qFormat/>
    <w:rsid w:val="003E54DB"/>
    <w:pPr>
      <w:spacing w:after="60"/>
      <w:jc w:val="center"/>
    </w:pPr>
    <w:rPr>
      <w:i/>
      <w:iCs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3E54DB"/>
    <w:rPr>
      <w:rFonts w:ascii="Times New Roman" w:eastAsia="Times New Roman" w:hAnsi="Tms Rmn" w:cs="Angsana New"/>
      <w:i/>
      <w:iCs/>
      <w:sz w:val="24"/>
    </w:rPr>
  </w:style>
  <w:style w:type="paragraph" w:styleId="Header">
    <w:name w:val="header"/>
    <w:basedOn w:val="Normal"/>
    <w:link w:val="Head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rsid w:val="003E54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4DB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E54DB"/>
  </w:style>
  <w:style w:type="paragraph" w:styleId="BodyText2">
    <w:name w:val="Body Text 2"/>
    <w:basedOn w:val="Normal"/>
    <w:link w:val="BodyText2Char"/>
    <w:uiPriority w:val="99"/>
    <w:rsid w:val="003E54DB"/>
    <w:pPr>
      <w:spacing w:line="380" w:lineRule="exact"/>
      <w:ind w:right="215" w:firstLine="720"/>
      <w:jc w:val="both"/>
    </w:pPr>
    <w:rPr>
      <w:sz w:val="32"/>
      <w:szCs w:val="32"/>
    </w:rPr>
  </w:style>
  <w:style w:type="character" w:customStyle="1" w:styleId="BodyText2Char">
    <w:name w:val="Body Text 2 Char"/>
    <w:basedOn w:val="DefaultParagraphFont"/>
    <w:link w:val="BodyText2"/>
    <w:uiPriority w:val="99"/>
    <w:rsid w:val="003E54DB"/>
    <w:rPr>
      <w:rFonts w:ascii="Times New Roman" w:eastAsia="Times New Roman" w:hAnsi="Tms Rmn" w:cs="Angsana New"/>
      <w:sz w:val="32"/>
      <w:szCs w:val="32"/>
    </w:rPr>
  </w:style>
  <w:style w:type="paragraph" w:customStyle="1" w:styleId="a">
    <w:name w:val="เนื้อเรื่อง"/>
    <w:basedOn w:val="Normal"/>
    <w:uiPriority w:val="99"/>
    <w:rsid w:val="003E54DB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3E54DB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3E54DB"/>
    <w:pPr>
      <w:widowControl w:val="0"/>
    </w:pPr>
    <w:rPr>
      <w:rFonts w:hAnsi="CordiaUPC" w:cs="CordiaUPC"/>
      <w:color w:val="800080"/>
      <w:sz w:val="28"/>
      <w:szCs w:val="28"/>
    </w:rPr>
  </w:style>
  <w:style w:type="paragraph" w:styleId="NormalIndent">
    <w:name w:val="Normal Indent"/>
    <w:basedOn w:val="Normal"/>
    <w:uiPriority w:val="99"/>
    <w:rsid w:val="003E54DB"/>
    <w:pPr>
      <w:ind w:left="720"/>
    </w:pPr>
  </w:style>
  <w:style w:type="paragraph" w:customStyle="1" w:styleId="3">
    <w:name w:val="หัวเรื่อง 3"/>
    <w:basedOn w:val="Heading3"/>
    <w:uiPriority w:val="99"/>
    <w:rsid w:val="003E54DB"/>
    <w:pPr>
      <w:keepNext w:val="0"/>
      <w:widowControl w:val="0"/>
      <w:spacing w:before="0" w:after="0"/>
      <w:ind w:left="360"/>
      <w:outlineLvl w:val="9"/>
    </w:pPr>
    <w:rPr>
      <w:rFonts w:hAnsi="CordiaUPC" w:cs="CordiaUPC"/>
      <w:sz w:val="28"/>
    </w:rPr>
  </w:style>
  <w:style w:type="table" w:styleId="TableGrid">
    <w:name w:val="Table Grid"/>
    <w:basedOn w:val="TableNormal"/>
    <w:uiPriority w:val="59"/>
    <w:rsid w:val="003E5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เนื้อเรื่อง กั้นหน้า"/>
    <w:basedOn w:val="NormalIndent"/>
    <w:uiPriority w:val="99"/>
    <w:rsid w:val="003E54DB"/>
    <w:pPr>
      <w:widowControl w:val="0"/>
    </w:pPr>
    <w:rPr>
      <w:rFonts w:hAnsi="CordiaUPC" w:cs="AngsanaUPC"/>
      <w:sz w:val="28"/>
      <w:szCs w:val="28"/>
    </w:rPr>
  </w:style>
  <w:style w:type="paragraph" w:styleId="BlockText">
    <w:name w:val="Block Text"/>
    <w:basedOn w:val="Normal"/>
    <w:uiPriority w:val="99"/>
    <w:rsid w:val="003E54DB"/>
    <w:pPr>
      <w:tabs>
        <w:tab w:val="left" w:pos="720"/>
        <w:tab w:val="left" w:pos="2880"/>
      </w:tabs>
      <w:ind w:left="2160" w:right="224" w:hanging="2160"/>
      <w:jc w:val="both"/>
    </w:pPr>
    <w:rPr>
      <w:rFonts w:hAnsi="Times New Roman"/>
      <w:sz w:val="32"/>
      <w:szCs w:val="32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3E54DB"/>
    <w:pPr>
      <w:tabs>
        <w:tab w:val="left" w:pos="540"/>
        <w:tab w:val="left" w:pos="1980"/>
      </w:tabs>
      <w:overflowPunct/>
      <w:autoSpaceDE/>
      <w:autoSpaceDN/>
      <w:adjustRightInd/>
      <w:spacing w:before="240"/>
      <w:ind w:right="749" w:firstLine="7"/>
      <w:jc w:val="both"/>
      <w:textAlignment w:val="auto"/>
    </w:pPr>
    <w:rPr>
      <w:rFonts w:eastAsia="Cordia New" w:hAnsi="Times New Roman" w:cs="Cordia New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E54DB"/>
    <w:rPr>
      <w:rFonts w:ascii="Times New Roman" w:eastAsia="Cordia New" w:hAnsi="Times New Roman" w:cs="Cordia New"/>
      <w:sz w:val="28"/>
    </w:rPr>
  </w:style>
  <w:style w:type="paragraph" w:customStyle="1" w:styleId="zDistnHeader">
    <w:name w:val="zDistnHeader"/>
    <w:basedOn w:val="Normal"/>
    <w:next w:val="Normal"/>
    <w:uiPriority w:val="99"/>
    <w:rsid w:val="003E54DB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hAnsi="Times New Roman" w:cs="Cordia New"/>
      <w:sz w:val="22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E54DB"/>
    <w:pPr>
      <w:tabs>
        <w:tab w:val="left" w:pos="900"/>
        <w:tab w:val="left" w:pos="1260"/>
      </w:tabs>
      <w:overflowPunct/>
      <w:autoSpaceDE/>
      <w:autoSpaceDN/>
      <w:adjustRightInd/>
      <w:spacing w:before="120"/>
      <w:ind w:right="389" w:hanging="7"/>
      <w:jc w:val="both"/>
      <w:textAlignment w:val="auto"/>
    </w:pPr>
    <w:rPr>
      <w:rFonts w:ascii="CG Times (W1)" w:hAnsi="CG Times (W1)" w:cs="Cordia Ne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E54DB"/>
    <w:rPr>
      <w:rFonts w:ascii="CG Times (W1)" w:eastAsia="Times New Roman" w:hAnsi="CG Times (W1)" w:cs="Cordia New"/>
      <w:sz w:val="24"/>
      <w:szCs w:val="24"/>
    </w:rPr>
  </w:style>
  <w:style w:type="paragraph" w:customStyle="1" w:styleId="zbrand">
    <w:name w:val="zbrand"/>
    <w:basedOn w:val="Normal"/>
    <w:uiPriority w:val="99"/>
    <w:rsid w:val="003E54DB"/>
    <w:pPr>
      <w:keepLines/>
      <w:framePr w:wrap="around" w:vAnchor="page" w:hAnchor="page" w:x="3063" w:y="1458"/>
      <w:overflowPunct/>
      <w:autoSpaceDE/>
      <w:autoSpaceDN/>
      <w:adjustRightInd/>
      <w:spacing w:line="240" w:lineRule="atLeast"/>
      <w:textAlignment w:val="auto"/>
    </w:pPr>
    <w:rPr>
      <w:rFonts w:ascii="Univers 55" w:hAnsi="Univers 55" w:cs="Cordia New"/>
      <w:noProof/>
      <w:sz w:val="22"/>
      <w:szCs w:val="22"/>
    </w:rPr>
  </w:style>
  <w:style w:type="paragraph" w:customStyle="1" w:styleId="zfaxdetails">
    <w:name w:val="zfax details"/>
    <w:basedOn w:val="Normal"/>
    <w:uiPriority w:val="99"/>
    <w:rsid w:val="003E54DB"/>
    <w:pPr>
      <w:overflowPunct/>
      <w:autoSpaceDE/>
      <w:autoSpaceDN/>
      <w:adjustRightInd/>
      <w:spacing w:line="260" w:lineRule="atLeast"/>
      <w:textAlignment w:val="auto"/>
    </w:pPr>
    <w:rPr>
      <w:rFonts w:ascii="Univers 55" w:hAnsi="Univers 55" w:cs="Cordia New"/>
      <w:sz w:val="18"/>
      <w:szCs w:val="18"/>
      <w:lang w:val="en-GB"/>
    </w:rPr>
  </w:style>
  <w:style w:type="paragraph" w:customStyle="1" w:styleId="font5">
    <w:name w:val="font5"/>
    <w:basedOn w:val="Normal"/>
    <w:uiPriority w:val="99"/>
    <w:rsid w:val="003E54D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28"/>
      <w:szCs w:val="28"/>
    </w:rPr>
  </w:style>
  <w:style w:type="character" w:styleId="Emphasis">
    <w:name w:val="Emphasis"/>
    <w:basedOn w:val="DefaultParagraphFont"/>
    <w:qFormat/>
    <w:rsid w:val="003E54DB"/>
    <w:rPr>
      <w:i/>
      <w:iCs/>
    </w:rPr>
  </w:style>
  <w:style w:type="paragraph" w:customStyle="1" w:styleId="a1">
    <w:name w:val="???????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2">
    <w:name w:val="¢éÍ¤ÇÒÁ"/>
    <w:basedOn w:val="Normal"/>
    <w:uiPriority w:val="99"/>
    <w:rsid w:val="003E54DB"/>
    <w:pPr>
      <w:tabs>
        <w:tab w:val="left" w:pos="1080"/>
      </w:tabs>
      <w:overflowPunct/>
      <w:autoSpaceDE/>
      <w:autoSpaceDN/>
      <w:adjustRightInd/>
      <w:textAlignment w:val="auto"/>
    </w:pPr>
    <w:rPr>
      <w:rFonts w:eastAsia="Batang" w:hAnsi="Times New Roman"/>
      <w:sz w:val="30"/>
      <w:szCs w:val="30"/>
      <w:lang w:val="th-TH"/>
    </w:rPr>
  </w:style>
  <w:style w:type="character" w:styleId="LineNumber">
    <w:name w:val="line number"/>
    <w:basedOn w:val="DefaultParagraphFont"/>
    <w:rsid w:val="003E54DB"/>
  </w:style>
  <w:style w:type="paragraph" w:customStyle="1" w:styleId="accpolicyheading">
    <w:name w:val="accpolicyheading"/>
    <w:basedOn w:val="Normal"/>
    <w:uiPriority w:val="99"/>
    <w:rsid w:val="003E54DB"/>
    <w:pPr>
      <w:overflowPunct/>
      <w:autoSpaceDE/>
      <w:autoSpaceDN/>
      <w:adjustRightInd/>
      <w:ind w:left="900" w:right="387" w:hanging="540"/>
      <w:jc w:val="both"/>
      <w:textAlignment w:val="auto"/>
    </w:pPr>
    <w:rPr>
      <w:rFonts w:hAnsi="Times New Roman" w:cs="Times New Roman"/>
      <w:sz w:val="28"/>
      <w:szCs w:val="28"/>
    </w:rPr>
  </w:style>
  <w:style w:type="paragraph" w:customStyle="1" w:styleId="AccPolicyHeading0">
    <w:name w:val="Acc Policy Heading"/>
    <w:basedOn w:val="BodyText"/>
    <w:link w:val="AccPolicyHeadingChar"/>
    <w:autoRedefine/>
    <w:rsid w:val="003E54DB"/>
    <w:pPr>
      <w:overflowPunct/>
      <w:autoSpaceDE/>
      <w:autoSpaceDN/>
      <w:adjustRightInd/>
      <w:spacing w:after="0" w:line="260" w:lineRule="atLeast"/>
      <w:ind w:right="389"/>
      <w:jc w:val="thaiDistribute"/>
      <w:textAlignment w:val="auto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0"/>
    <w:rsid w:val="003E54DB"/>
    <w:rPr>
      <w:rFonts w:ascii="Angsana New" w:eastAsia="Times New Roman" w:hAnsi="Angsana New" w:cs="Angsana New"/>
      <w:i/>
      <w:iCs/>
      <w:sz w:val="30"/>
      <w:szCs w:val="30"/>
    </w:rPr>
  </w:style>
  <w:style w:type="paragraph" w:styleId="ListBullet">
    <w:name w:val="List Bullet"/>
    <w:basedOn w:val="BodyText"/>
    <w:uiPriority w:val="99"/>
    <w:rsid w:val="003E54D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 w:cs="Times New Roman"/>
      <w:sz w:val="22"/>
      <w:szCs w:val="22"/>
      <w:lang w:val="en-GB"/>
    </w:rPr>
  </w:style>
  <w:style w:type="paragraph" w:customStyle="1" w:styleId="Char">
    <w:name w:val="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uiPriority w:val="99"/>
    <w:rsid w:val="003E54D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uiPriority w:val="99"/>
    <w:semiHidden/>
    <w:rsid w:val="003E54D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54D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alloonText">
    <w:name w:val="Balloon Text"/>
    <w:basedOn w:val="Normal"/>
    <w:link w:val="BalloonTextChar"/>
    <w:uiPriority w:val="99"/>
    <w:semiHidden/>
    <w:rsid w:val="003E54DB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DB"/>
    <w:rPr>
      <w:rFonts w:ascii="Tahoma" w:eastAsia="Times New Roman" w:hAnsi="Tahoma" w:cs="Angsana New"/>
      <w:sz w:val="16"/>
      <w:szCs w:val="18"/>
    </w:rPr>
  </w:style>
  <w:style w:type="paragraph" w:styleId="NoSpacing">
    <w:name w:val="No Spacing"/>
    <w:uiPriority w:val="1"/>
    <w:qFormat/>
    <w:rsid w:val="003E54DB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link w:val="ListParagraphChar"/>
    <w:uiPriority w:val="34"/>
    <w:qFormat/>
    <w:rsid w:val="003E54D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customStyle="1" w:styleId="CM2">
    <w:name w:val="CM2"/>
    <w:basedOn w:val="Normal"/>
    <w:next w:val="Normal"/>
    <w:uiPriority w:val="99"/>
    <w:rsid w:val="00FE0DEF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FE0DEF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customStyle="1" w:styleId="Default">
    <w:name w:val="Default"/>
    <w:rsid w:val="009875B7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7B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7053C"/>
    <w:pPr>
      <w:overflowPunct/>
      <w:autoSpaceDE/>
      <w:autoSpaceDN/>
      <w:adjustRightInd/>
      <w:textAlignment w:val="auto"/>
    </w:pPr>
    <w:rPr>
      <w:rFonts w:eastAsia="MS Mincho" w:hAnsi="Times New Roman"/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7053C"/>
    <w:rPr>
      <w:rFonts w:ascii="Times New Roman" w:eastAsia="MS Mincho" w:hAnsi="Times New Roman" w:cs="Angsana New"/>
      <w:szCs w:val="20"/>
      <w:lang w:val="en-GB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C7053C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E3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3AD2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3AD2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A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AD2"/>
    <w:rPr>
      <w:rFonts w:ascii="Times New Roman" w:eastAsia="Times New Roman" w:hAnsi="Tms Rmn" w:cs="Angsana New"/>
      <w:b/>
      <w:bCs/>
      <w:sz w:val="20"/>
      <w:szCs w:val="25"/>
    </w:rPr>
  </w:style>
  <w:style w:type="character" w:customStyle="1" w:styleId="CommentSubjectChar1">
    <w:name w:val="Comment Subject Char1"/>
    <w:basedOn w:val="CommentTextChar"/>
    <w:uiPriority w:val="99"/>
    <w:semiHidden/>
    <w:rsid w:val="00681B12"/>
    <w:rPr>
      <w:rFonts w:ascii="Times New Roman" w:eastAsia="Times New Roman" w:hAnsi="Tms Rmn" w:cs="Angsana New"/>
      <w:b/>
      <w:bCs/>
      <w:sz w:val="20"/>
      <w:szCs w:val="25"/>
    </w:rPr>
  </w:style>
  <w:style w:type="table" w:customStyle="1" w:styleId="TableGrid1">
    <w:name w:val="Table Grid1"/>
    <w:basedOn w:val="TableNormal"/>
    <w:next w:val="TableGrid"/>
    <w:uiPriority w:val="39"/>
    <w:rsid w:val="006E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839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2">
    <w:name w:val="Table Grid2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B2A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15526"/>
    <w:rPr>
      <w:rFonts w:ascii="Calibri" w:eastAsia="Calibri" w:hAnsi="Calibri" w:cs="Cordia New"/>
    </w:rPr>
  </w:style>
  <w:style w:type="paragraph" w:customStyle="1" w:styleId="paragraph">
    <w:name w:val="paragraph"/>
    <w:basedOn w:val="Normal"/>
    <w:rsid w:val="00EA3C3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normaltextrun">
    <w:name w:val="normaltextrun"/>
    <w:basedOn w:val="DefaultParagraphFont"/>
    <w:rsid w:val="00EA3C36"/>
  </w:style>
  <w:style w:type="character" w:customStyle="1" w:styleId="tabchar">
    <w:name w:val="tabchar"/>
    <w:basedOn w:val="DefaultParagraphFont"/>
    <w:rsid w:val="00EA3C36"/>
  </w:style>
  <w:style w:type="character" w:customStyle="1" w:styleId="eop">
    <w:name w:val="eop"/>
    <w:basedOn w:val="DefaultParagraphFont"/>
    <w:rsid w:val="00EA3C36"/>
  </w:style>
  <w:style w:type="character" w:customStyle="1" w:styleId="ui-provider">
    <w:name w:val="ui-provider"/>
    <w:basedOn w:val="DefaultParagraphFont"/>
    <w:rsid w:val="007936E6"/>
  </w:style>
  <w:style w:type="character" w:styleId="Strong">
    <w:name w:val="Strong"/>
    <w:basedOn w:val="DefaultParagraphFont"/>
    <w:uiPriority w:val="22"/>
    <w:qFormat/>
    <w:rsid w:val="00C85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35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8448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171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054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357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061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59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243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718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558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99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523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132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85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995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383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835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428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25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9588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25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404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2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4986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6847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0814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1699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423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7296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5831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3265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7561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658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2754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3937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579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6746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1751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71c544-5455-46a5-adfd-ce91b2d6718d" xsi:nil="true"/>
    <lcf76f155ced4ddcb4097134ff3c332f xmlns="87ad16eb-8b02-4d5c-bfb3-1475e5446e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6D06BBF909741443BEF9C43D1F1927F4" ma:contentTypeVersion="11" ma:contentTypeDescription="สร้างเอกสารใหม่" ma:contentTypeScope="" ma:versionID="d62c6f06f372289a2de128b7416b97af">
  <xsd:schema xmlns:xsd="http://www.w3.org/2001/XMLSchema" xmlns:xs="http://www.w3.org/2001/XMLSchema" xmlns:p="http://schemas.microsoft.com/office/2006/metadata/properties" xmlns:ns2="87ad16eb-8b02-4d5c-bfb3-1475e5446e3c" xmlns:ns3="2e71c544-5455-46a5-adfd-ce91b2d6718d" targetNamespace="http://schemas.microsoft.com/office/2006/metadata/properties" ma:root="true" ma:fieldsID="87710327aedbb30cf596f58c2084ddce" ns2:_="" ns3:_="">
    <xsd:import namespace="87ad16eb-8b02-4d5c-bfb3-1475e5446e3c"/>
    <xsd:import namespace="2e71c544-5455-46a5-adfd-ce91b2d67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d16eb-8b02-4d5c-bfb3-1475e5446e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c544-5455-46a5-adfd-ce91b2d671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16de04-b62a-4790-8886-c971a83f920c}" ma:internalName="TaxCatchAll" ma:showField="CatchAllData" ma:web="2e71c544-5455-46a5-adfd-ce91b2d67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BC2A7-D925-4007-B403-F7E62358B4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42618D-DDA6-4AE8-AAD6-B5DC8E16C1F9}">
  <ds:schemaRefs>
    <ds:schemaRef ds:uri="http://schemas.microsoft.com/office/2006/metadata/properties"/>
    <ds:schemaRef ds:uri="http://schemas.microsoft.com/office/infopath/2007/PartnerControls"/>
    <ds:schemaRef ds:uri="2e71c544-5455-46a5-adfd-ce91b2d6718d"/>
    <ds:schemaRef ds:uri="87ad16eb-8b02-4d5c-bfb3-1475e5446e3c"/>
  </ds:schemaRefs>
</ds:datastoreItem>
</file>

<file path=customXml/itemProps3.xml><?xml version="1.0" encoding="utf-8"?>
<ds:datastoreItem xmlns:ds="http://schemas.openxmlformats.org/officeDocument/2006/customXml" ds:itemID="{FCDA9032-5079-4E67-A056-BDC249196C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3A08A6-EC6E-4088-8E05-4955AE3AA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d16eb-8b02-4d5c-bfb3-1475e5446e3c"/>
    <ds:schemaRef ds:uri="2e71c544-5455-46a5-adfd-ce91b2d671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37</Pages>
  <Words>10013</Words>
  <Characters>57075</Characters>
  <Application>Microsoft Office Word</Application>
  <DocSecurity>0</DocSecurity>
  <Lines>475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66955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Darika Tongprapai</cp:lastModifiedBy>
  <cp:revision>39</cp:revision>
  <cp:lastPrinted>2025-05-08T14:29:00Z</cp:lastPrinted>
  <dcterms:created xsi:type="dcterms:W3CDTF">2025-04-28T12:26:00Z</dcterms:created>
  <dcterms:modified xsi:type="dcterms:W3CDTF">2025-05-08T14:29:00Z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0x0101006D06BBF909741443BEF9C43D1F1927F4</vt:lpwstr>
  </property>
</Properties>
</file>