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2F050A" w:rsidRPr="003E22C5" w14:paraId="26B4F16E" w14:textId="77777777" w:rsidTr="009F7B6D">
        <w:trPr>
          <w:trHeight w:val="386"/>
        </w:trPr>
        <w:tc>
          <w:tcPr>
            <w:tcW w:w="9464" w:type="dxa"/>
            <w:vAlign w:val="center"/>
          </w:tcPr>
          <w:p w14:paraId="2D440D0A" w14:textId="3893BB4F" w:rsidR="0015415F" w:rsidRPr="003E22C5" w:rsidRDefault="00956352" w:rsidP="00C03AE0">
            <w:pPr>
              <w:spacing w:after="0" w:line="240" w:lineRule="exact"/>
              <w:ind w:left="461" w:hanging="547"/>
              <w:jc w:val="both"/>
              <w:rPr>
                <w:b/>
                <w:sz w:val="18"/>
                <w:szCs w:val="18"/>
              </w:rPr>
            </w:pPr>
            <w:r w:rsidRPr="003E22C5">
              <w:rPr>
                <w:b/>
                <w:sz w:val="18"/>
                <w:szCs w:val="18"/>
                <w:lang w:val="en-GB"/>
              </w:rPr>
              <w:t>1</w:t>
            </w:r>
            <w:r w:rsidR="00AE4C42" w:rsidRPr="003E22C5">
              <w:rPr>
                <w:b/>
                <w:sz w:val="18"/>
                <w:szCs w:val="18"/>
              </w:rPr>
              <w:tab/>
            </w:r>
            <w:r w:rsidR="00504ABE" w:rsidRPr="003E22C5">
              <w:rPr>
                <w:b/>
                <w:sz w:val="18"/>
                <w:szCs w:val="18"/>
              </w:rPr>
              <w:t>General information</w:t>
            </w:r>
          </w:p>
        </w:tc>
      </w:tr>
    </w:tbl>
    <w:p w14:paraId="069ED6AA" w14:textId="165A1C5E" w:rsidR="0015415F" w:rsidRPr="003E22C5" w:rsidRDefault="0015415F" w:rsidP="00C54440">
      <w:pPr>
        <w:spacing w:after="0" w:line="240" w:lineRule="exact"/>
        <w:jc w:val="both"/>
        <w:rPr>
          <w:sz w:val="18"/>
          <w:szCs w:val="18"/>
        </w:rPr>
      </w:pPr>
    </w:p>
    <w:p w14:paraId="0327697C" w14:textId="4DB29F1C" w:rsidR="004A03CF" w:rsidRPr="003E22C5" w:rsidRDefault="004A03CF" w:rsidP="00C54440">
      <w:pPr>
        <w:tabs>
          <w:tab w:val="left" w:pos="432"/>
        </w:tabs>
        <w:spacing w:after="0" w:line="240" w:lineRule="exact"/>
        <w:jc w:val="both"/>
        <w:rPr>
          <w:spacing w:val="-4"/>
          <w:sz w:val="18"/>
          <w:szCs w:val="18"/>
          <w:cs/>
          <w:lang w:bidi="th-TH"/>
        </w:rPr>
      </w:pPr>
      <w:r w:rsidRPr="003E22C5">
        <w:rPr>
          <w:spacing w:val="-4"/>
          <w:sz w:val="18"/>
          <w:szCs w:val="18"/>
        </w:rPr>
        <w:t xml:space="preserve">Amata Corporation Public Company Limited (“the Company”) is a public company incorporated and </w:t>
      </w:r>
      <w:r w:rsidR="0086180B" w:rsidRPr="003E22C5">
        <w:rPr>
          <w:spacing w:val="-4"/>
          <w:sz w:val="18"/>
          <w:szCs w:val="18"/>
        </w:rPr>
        <w:t>domiciled</w:t>
      </w:r>
      <w:r w:rsidRPr="003E22C5">
        <w:rPr>
          <w:spacing w:val="-4"/>
          <w:sz w:val="18"/>
          <w:szCs w:val="18"/>
        </w:rPr>
        <w:t xml:space="preserve"> in Thailand.</w:t>
      </w:r>
      <w:r w:rsidR="00DB65A4" w:rsidRPr="003E22C5">
        <w:rPr>
          <w:spacing w:val="-4"/>
          <w:sz w:val="18"/>
          <w:szCs w:val="18"/>
        </w:rPr>
        <w:t xml:space="preserve"> </w:t>
      </w:r>
      <w:r w:rsidR="00BF286F" w:rsidRPr="003E22C5">
        <w:rPr>
          <w:spacing w:val="-4"/>
          <w:sz w:val="18"/>
          <w:szCs w:val="18"/>
        </w:rPr>
        <w:br/>
      </w:r>
      <w:r w:rsidRPr="003E22C5">
        <w:rPr>
          <w:spacing w:val="-4"/>
          <w:sz w:val="18"/>
          <w:szCs w:val="18"/>
        </w:rPr>
        <w:t xml:space="preserve">The Company’s registered office is at </w:t>
      </w:r>
      <w:r w:rsidR="00956352" w:rsidRPr="003E22C5">
        <w:rPr>
          <w:spacing w:val="-4"/>
          <w:sz w:val="18"/>
          <w:szCs w:val="18"/>
          <w:lang w:val="en-GB"/>
        </w:rPr>
        <w:t>2126</w:t>
      </w:r>
      <w:r w:rsidRPr="003E22C5">
        <w:rPr>
          <w:spacing w:val="-4"/>
          <w:sz w:val="18"/>
          <w:szCs w:val="18"/>
        </w:rPr>
        <w:t xml:space="preserve">, New </w:t>
      </w:r>
      <w:r w:rsidR="00172FF4" w:rsidRPr="003E22C5">
        <w:rPr>
          <w:spacing w:val="-4"/>
          <w:sz w:val="18"/>
          <w:szCs w:val="18"/>
        </w:rPr>
        <w:t>Phetchaburi</w:t>
      </w:r>
      <w:r w:rsidRPr="003E22C5">
        <w:rPr>
          <w:spacing w:val="-4"/>
          <w:sz w:val="18"/>
          <w:szCs w:val="18"/>
        </w:rPr>
        <w:t xml:space="preserve"> Road, Bangkapi, Huay Kwang, Bangkok</w:t>
      </w:r>
      <w:r w:rsidR="004D6326" w:rsidRPr="003E22C5">
        <w:rPr>
          <w:spacing w:val="-4"/>
          <w:sz w:val="18"/>
          <w:szCs w:val="18"/>
        </w:rPr>
        <w:t xml:space="preserve">, </w:t>
      </w:r>
      <w:r w:rsidR="00956352" w:rsidRPr="003E22C5">
        <w:rPr>
          <w:spacing w:val="-4"/>
          <w:sz w:val="18"/>
          <w:szCs w:val="18"/>
          <w:lang w:val="en-GB"/>
        </w:rPr>
        <w:t>10310</w:t>
      </w:r>
      <w:r w:rsidR="007B14C6" w:rsidRPr="003E22C5">
        <w:rPr>
          <w:spacing w:val="-4"/>
          <w:sz w:val="18"/>
          <w:szCs w:val="18"/>
          <w:lang w:val="en-GB"/>
        </w:rPr>
        <w:t>.</w:t>
      </w:r>
    </w:p>
    <w:p w14:paraId="0A1B5977" w14:textId="77777777" w:rsidR="009D0AF8" w:rsidRPr="003E22C5" w:rsidRDefault="009D0AF8" w:rsidP="00C54440">
      <w:pPr>
        <w:tabs>
          <w:tab w:val="left" w:pos="432"/>
        </w:tabs>
        <w:spacing w:after="0" w:line="240" w:lineRule="exact"/>
        <w:jc w:val="both"/>
        <w:rPr>
          <w:spacing w:val="-4"/>
          <w:sz w:val="18"/>
          <w:lang w:bidi="th-TH"/>
        </w:rPr>
      </w:pPr>
    </w:p>
    <w:p w14:paraId="246CD013" w14:textId="5658D096" w:rsidR="009D0AF8" w:rsidRPr="003E22C5" w:rsidRDefault="00070B75" w:rsidP="00C54440">
      <w:pPr>
        <w:tabs>
          <w:tab w:val="left" w:pos="432"/>
        </w:tabs>
        <w:spacing w:after="0" w:line="240" w:lineRule="exact"/>
        <w:jc w:val="both"/>
        <w:rPr>
          <w:spacing w:val="-4"/>
          <w:sz w:val="18"/>
          <w:szCs w:val="18"/>
        </w:rPr>
      </w:pPr>
      <w:r w:rsidRPr="003E22C5">
        <w:rPr>
          <w:sz w:val="18"/>
          <w:szCs w:val="18"/>
        </w:rPr>
        <w:t>The</w:t>
      </w:r>
      <w:r w:rsidR="00776898" w:rsidRPr="003E22C5">
        <w:rPr>
          <w:sz w:val="18"/>
          <w:szCs w:val="18"/>
        </w:rPr>
        <w:t xml:space="preserve"> group </w:t>
      </w:r>
      <w:r w:rsidR="008A479C" w:rsidRPr="003E22C5">
        <w:rPr>
          <w:spacing w:val="-4"/>
          <w:sz w:val="18"/>
          <w:szCs w:val="18"/>
        </w:rPr>
        <w:t>principally engaged in industrial estate development</w:t>
      </w:r>
      <w:r w:rsidR="00A51DF8" w:rsidRPr="003E22C5">
        <w:rPr>
          <w:spacing w:val="-4"/>
          <w:sz w:val="18"/>
          <w:szCs w:val="18"/>
        </w:rPr>
        <w:t xml:space="preserve"> and </w:t>
      </w:r>
      <w:r w:rsidR="00A953EB" w:rsidRPr="003E22C5">
        <w:rPr>
          <w:spacing w:val="-4"/>
          <w:sz w:val="18"/>
          <w:szCs w:val="18"/>
        </w:rPr>
        <w:t>related</w:t>
      </w:r>
      <w:r w:rsidR="00A51DF8" w:rsidRPr="003E22C5">
        <w:rPr>
          <w:spacing w:val="-4"/>
          <w:sz w:val="18"/>
          <w:szCs w:val="18"/>
        </w:rPr>
        <w:t xml:space="preserve"> business</w:t>
      </w:r>
      <w:r w:rsidR="008A479C" w:rsidRPr="003E22C5">
        <w:rPr>
          <w:sz w:val="18"/>
          <w:szCs w:val="18"/>
        </w:rPr>
        <w:t>.</w:t>
      </w:r>
      <w:r w:rsidR="0027450E" w:rsidRPr="003E22C5">
        <w:rPr>
          <w:sz w:val="18"/>
          <w:szCs w:val="18"/>
        </w:rPr>
        <w:t xml:space="preserve"> </w:t>
      </w:r>
      <w:r w:rsidR="009D0AF8" w:rsidRPr="003E22C5">
        <w:rPr>
          <w:sz w:val="18"/>
          <w:szCs w:val="18"/>
        </w:rPr>
        <w:t>For reporting purposes, the Company and its subsidiaries are referred to hereafter as “the Group”.</w:t>
      </w:r>
    </w:p>
    <w:p w14:paraId="7FE4AF56" w14:textId="77777777" w:rsidR="004A03CF" w:rsidRPr="003E22C5" w:rsidRDefault="004A03CF" w:rsidP="00C54440">
      <w:pPr>
        <w:tabs>
          <w:tab w:val="left" w:pos="432"/>
        </w:tabs>
        <w:spacing w:after="0" w:line="240" w:lineRule="exact"/>
        <w:jc w:val="both"/>
        <w:rPr>
          <w:spacing w:val="-4"/>
          <w:sz w:val="18"/>
          <w:szCs w:val="18"/>
        </w:rPr>
      </w:pPr>
    </w:p>
    <w:p w14:paraId="169DF919" w14:textId="69F7DC9F" w:rsidR="0015415F" w:rsidRPr="003E22C5" w:rsidRDefault="00AE4C42" w:rsidP="003A5525">
      <w:pPr>
        <w:spacing w:after="0" w:line="240" w:lineRule="exact"/>
        <w:jc w:val="both"/>
        <w:rPr>
          <w:spacing w:val="-6"/>
          <w:sz w:val="18"/>
          <w:szCs w:val="18"/>
        </w:rPr>
      </w:pPr>
      <w:r w:rsidRPr="003E22C5">
        <w:rPr>
          <w:spacing w:val="-6"/>
          <w:sz w:val="18"/>
          <w:szCs w:val="18"/>
        </w:rPr>
        <w:t xml:space="preserve">The interim consolidated and separate financial information were authorised for issue by the </w:t>
      </w:r>
      <w:r w:rsidR="00893B32" w:rsidRPr="003E22C5">
        <w:rPr>
          <w:spacing w:val="-6"/>
          <w:sz w:val="18"/>
          <w:szCs w:val="18"/>
        </w:rPr>
        <w:t>B</w:t>
      </w:r>
      <w:r w:rsidRPr="003E22C5">
        <w:rPr>
          <w:spacing w:val="-6"/>
          <w:sz w:val="18"/>
          <w:szCs w:val="18"/>
        </w:rPr>
        <w:t xml:space="preserve">oard of </w:t>
      </w:r>
      <w:r w:rsidR="00893B32" w:rsidRPr="003E22C5">
        <w:rPr>
          <w:spacing w:val="-6"/>
          <w:sz w:val="18"/>
          <w:szCs w:val="18"/>
        </w:rPr>
        <w:t>D</w:t>
      </w:r>
      <w:r w:rsidRPr="003E22C5">
        <w:rPr>
          <w:spacing w:val="-6"/>
          <w:sz w:val="18"/>
          <w:szCs w:val="18"/>
        </w:rPr>
        <w:t>irectors on</w:t>
      </w:r>
      <w:bookmarkStart w:id="0" w:name="_Hlk146036218"/>
      <w:r w:rsidR="002F7994" w:rsidRPr="003E22C5">
        <w:rPr>
          <w:spacing w:val="-6"/>
          <w:sz w:val="18"/>
          <w:szCs w:val="18"/>
        </w:rPr>
        <w:t xml:space="preserve"> </w:t>
      </w:r>
      <w:r w:rsidR="00C14700" w:rsidRPr="003E22C5">
        <w:rPr>
          <w:spacing w:val="-6"/>
          <w:sz w:val="18"/>
          <w:szCs w:val="18"/>
          <w:lang w:val="en-GB"/>
        </w:rPr>
        <w:t>13 August</w:t>
      </w:r>
      <w:r w:rsidR="00A6095B" w:rsidRPr="003E22C5">
        <w:rPr>
          <w:spacing w:val="-6"/>
          <w:sz w:val="18"/>
          <w:szCs w:val="18"/>
          <w:lang w:val="en-GB"/>
        </w:rPr>
        <w:t xml:space="preserve"> </w:t>
      </w:r>
      <w:bookmarkEnd w:id="0"/>
      <w:r w:rsidR="00F939D3" w:rsidRPr="003E22C5">
        <w:rPr>
          <w:spacing w:val="-6"/>
          <w:sz w:val="18"/>
          <w:szCs w:val="18"/>
          <w:lang w:val="en-GB"/>
        </w:rPr>
        <w:t>2026</w:t>
      </w:r>
      <w:r w:rsidRPr="003E22C5">
        <w:rPr>
          <w:spacing w:val="-6"/>
          <w:sz w:val="18"/>
          <w:szCs w:val="18"/>
        </w:rPr>
        <w:t>.</w:t>
      </w:r>
    </w:p>
    <w:p w14:paraId="7A1D4D3E" w14:textId="77777777" w:rsidR="00672EBF" w:rsidRPr="003E22C5" w:rsidRDefault="00672EBF" w:rsidP="00C54440">
      <w:pPr>
        <w:tabs>
          <w:tab w:val="left" w:pos="432"/>
        </w:tabs>
        <w:spacing w:after="0" w:line="240" w:lineRule="exact"/>
        <w:jc w:val="both"/>
        <w:rPr>
          <w:sz w:val="18"/>
          <w:szCs w:val="18"/>
          <w:lang w:bidi="th-TH"/>
        </w:rPr>
      </w:pPr>
    </w:p>
    <w:p w14:paraId="7358D35B" w14:textId="77777777" w:rsidR="00337CDD" w:rsidRPr="003E22C5" w:rsidRDefault="00337CDD" w:rsidP="00C54440">
      <w:pPr>
        <w:tabs>
          <w:tab w:val="left" w:pos="432"/>
        </w:tabs>
        <w:spacing w:after="0" w:line="240" w:lineRule="exact"/>
        <w:jc w:val="both"/>
        <w:rPr>
          <w:rFonts w:cstheme="minorBidi"/>
          <w:sz w:val="18"/>
          <w:lang w:bidi="th-TH"/>
        </w:rPr>
      </w:pPr>
    </w:p>
    <w:tbl>
      <w:tblPr>
        <w:tblStyle w:val="a2"/>
        <w:tblW w:w="9475" w:type="dxa"/>
        <w:tblInd w:w="-6" w:type="dxa"/>
        <w:tblLayout w:type="fixed"/>
        <w:tblLook w:val="0400" w:firstRow="0" w:lastRow="0" w:firstColumn="0" w:lastColumn="0" w:noHBand="0" w:noVBand="1"/>
      </w:tblPr>
      <w:tblGrid>
        <w:gridCol w:w="9475"/>
      </w:tblGrid>
      <w:tr w:rsidR="002F050A" w:rsidRPr="003E22C5" w14:paraId="6D6E0C94" w14:textId="77777777" w:rsidTr="009F7B6D">
        <w:trPr>
          <w:trHeight w:val="386"/>
        </w:trPr>
        <w:tc>
          <w:tcPr>
            <w:tcW w:w="9475" w:type="dxa"/>
            <w:vAlign w:val="center"/>
          </w:tcPr>
          <w:p w14:paraId="4B5094EC" w14:textId="29C37EEE" w:rsidR="0015415F" w:rsidRPr="003E22C5" w:rsidRDefault="00956352" w:rsidP="00C03AE0">
            <w:pPr>
              <w:spacing w:after="0" w:line="240" w:lineRule="exact"/>
              <w:ind w:left="461" w:hanging="547"/>
              <w:jc w:val="both"/>
              <w:rPr>
                <w:b/>
                <w:sz w:val="18"/>
                <w:szCs w:val="18"/>
              </w:rPr>
            </w:pPr>
            <w:r w:rsidRPr="003E22C5">
              <w:rPr>
                <w:b/>
                <w:sz w:val="18"/>
                <w:szCs w:val="18"/>
                <w:lang w:val="en-GB"/>
              </w:rPr>
              <w:t>2</w:t>
            </w:r>
            <w:r w:rsidR="00AE4C42" w:rsidRPr="003E22C5">
              <w:rPr>
                <w:b/>
                <w:sz w:val="18"/>
                <w:szCs w:val="18"/>
              </w:rPr>
              <w:tab/>
            </w:r>
            <w:bookmarkStart w:id="1" w:name="bookmark=id.gjdgxs" w:colFirst="0" w:colLast="0"/>
            <w:bookmarkEnd w:id="1"/>
            <w:r w:rsidR="00AE4C42" w:rsidRPr="003E22C5">
              <w:rPr>
                <w:b/>
                <w:sz w:val="18"/>
                <w:szCs w:val="18"/>
              </w:rPr>
              <w:t>Basis of preparation</w:t>
            </w:r>
          </w:p>
        </w:tc>
      </w:tr>
    </w:tbl>
    <w:p w14:paraId="31E58AB8" w14:textId="65C5A56C" w:rsidR="0015415F" w:rsidRPr="003E22C5" w:rsidRDefault="0015415F" w:rsidP="00C54440">
      <w:pPr>
        <w:spacing w:after="0" w:line="240" w:lineRule="exact"/>
        <w:jc w:val="both"/>
        <w:rPr>
          <w:sz w:val="18"/>
          <w:szCs w:val="18"/>
        </w:rPr>
      </w:pPr>
    </w:p>
    <w:p w14:paraId="4E077F8C" w14:textId="50D7AF02" w:rsidR="0015415F" w:rsidRPr="003E22C5" w:rsidRDefault="00AE4C42" w:rsidP="00C746A1">
      <w:pPr>
        <w:spacing w:after="0" w:line="276" w:lineRule="auto"/>
        <w:jc w:val="both"/>
        <w:rPr>
          <w:sz w:val="18"/>
          <w:szCs w:val="18"/>
        </w:rPr>
      </w:pPr>
      <w:r w:rsidRPr="003E22C5">
        <w:rPr>
          <w:sz w:val="18"/>
          <w:szCs w:val="18"/>
        </w:rPr>
        <w:t xml:space="preserve">The interim consolidated and separate financial information has been prepared in accordance with Thai Accounting </w:t>
      </w:r>
      <w:r w:rsidRPr="003E22C5">
        <w:rPr>
          <w:spacing w:val="-4"/>
          <w:sz w:val="18"/>
          <w:szCs w:val="18"/>
        </w:rPr>
        <w:t>Standard (TAS) no.</w:t>
      </w:r>
      <w:r w:rsidR="00420C92" w:rsidRPr="003E22C5">
        <w:rPr>
          <w:spacing w:val="-4"/>
          <w:sz w:val="18"/>
          <w:szCs w:val="18"/>
        </w:rPr>
        <w:t xml:space="preserve"> </w:t>
      </w:r>
      <w:r w:rsidR="00956352" w:rsidRPr="003E22C5">
        <w:rPr>
          <w:spacing w:val="-4"/>
          <w:sz w:val="18"/>
          <w:szCs w:val="18"/>
          <w:lang w:val="en-GB"/>
        </w:rPr>
        <w:t>34</w:t>
      </w:r>
      <w:r w:rsidRPr="003E22C5">
        <w:rPr>
          <w:spacing w:val="-4"/>
          <w:sz w:val="18"/>
          <w:szCs w:val="18"/>
        </w:rPr>
        <w:t>, Interim Financial Reporting</w:t>
      </w:r>
      <w:r w:rsidR="00B235F7" w:rsidRPr="003E22C5">
        <w:rPr>
          <w:spacing w:val="-4"/>
          <w:sz w:val="18"/>
          <w:szCs w:val="18"/>
        </w:rPr>
        <w:t>,</w:t>
      </w:r>
      <w:r w:rsidRPr="003E22C5">
        <w:rPr>
          <w:spacing w:val="-4"/>
          <w:sz w:val="18"/>
          <w:szCs w:val="18"/>
        </w:rPr>
        <w:t xml:space="preserve"> and other financial reporting requirements issued under the Securities</w:t>
      </w:r>
      <w:r w:rsidRPr="003E22C5">
        <w:rPr>
          <w:sz w:val="18"/>
          <w:szCs w:val="18"/>
        </w:rPr>
        <w:t xml:space="preserve"> and Exchange Act.</w:t>
      </w:r>
    </w:p>
    <w:p w14:paraId="10B4FB60" w14:textId="77777777" w:rsidR="0015415F" w:rsidRPr="003E22C5" w:rsidRDefault="0015415F" w:rsidP="00C746A1">
      <w:pPr>
        <w:spacing w:after="0" w:line="276" w:lineRule="auto"/>
        <w:jc w:val="both"/>
        <w:rPr>
          <w:sz w:val="18"/>
          <w:szCs w:val="18"/>
        </w:rPr>
      </w:pPr>
    </w:p>
    <w:p w14:paraId="0A1C395E" w14:textId="19B2FF90" w:rsidR="0015415F" w:rsidRPr="003E22C5" w:rsidRDefault="00AE4C42" w:rsidP="00C746A1">
      <w:pPr>
        <w:spacing w:after="0" w:line="276" w:lineRule="auto"/>
        <w:jc w:val="both"/>
        <w:rPr>
          <w:sz w:val="18"/>
          <w:szCs w:val="18"/>
        </w:rPr>
      </w:pPr>
      <w:r w:rsidRPr="003E22C5">
        <w:rPr>
          <w:sz w:val="18"/>
          <w:szCs w:val="18"/>
        </w:rPr>
        <w:t xml:space="preserve">The interim financial information should be read in conjunction with the annual financial statements for the year ended </w:t>
      </w:r>
      <w:r w:rsidR="007931BB" w:rsidRPr="003E22C5">
        <w:rPr>
          <w:sz w:val="18"/>
          <w:szCs w:val="18"/>
        </w:rPr>
        <w:br/>
      </w:r>
      <w:r w:rsidR="00956352" w:rsidRPr="003E22C5">
        <w:rPr>
          <w:sz w:val="18"/>
          <w:szCs w:val="18"/>
          <w:lang w:val="en-GB"/>
        </w:rPr>
        <w:t>31</w:t>
      </w:r>
      <w:r w:rsidRPr="003E22C5">
        <w:rPr>
          <w:sz w:val="18"/>
          <w:szCs w:val="18"/>
        </w:rPr>
        <w:t xml:space="preserve"> December </w:t>
      </w:r>
      <w:r w:rsidR="00956352" w:rsidRPr="003E22C5">
        <w:rPr>
          <w:sz w:val="18"/>
          <w:szCs w:val="18"/>
          <w:lang w:val="en-GB"/>
        </w:rPr>
        <w:t>202</w:t>
      </w:r>
      <w:r w:rsidR="00ED0C4D" w:rsidRPr="003E22C5">
        <w:rPr>
          <w:sz w:val="18"/>
          <w:szCs w:val="18"/>
          <w:lang w:val="en-GB"/>
        </w:rPr>
        <w:t>5</w:t>
      </w:r>
      <w:r w:rsidRPr="003E22C5">
        <w:rPr>
          <w:sz w:val="18"/>
          <w:szCs w:val="18"/>
        </w:rPr>
        <w:t>.</w:t>
      </w:r>
    </w:p>
    <w:p w14:paraId="77D1740E" w14:textId="77777777" w:rsidR="0015415F" w:rsidRPr="003E22C5" w:rsidRDefault="0015415F" w:rsidP="00C746A1">
      <w:pPr>
        <w:spacing w:after="0" w:line="276" w:lineRule="auto"/>
        <w:jc w:val="both"/>
        <w:rPr>
          <w:sz w:val="18"/>
          <w:szCs w:val="18"/>
        </w:rPr>
      </w:pPr>
    </w:p>
    <w:p w14:paraId="395E4408" w14:textId="77777777" w:rsidR="0015415F" w:rsidRPr="003E22C5" w:rsidRDefault="00AE4C42" w:rsidP="00C746A1">
      <w:pPr>
        <w:spacing w:after="0" w:line="276" w:lineRule="auto"/>
        <w:jc w:val="both"/>
        <w:rPr>
          <w:sz w:val="18"/>
          <w:szCs w:val="18"/>
        </w:rPr>
      </w:pPr>
      <w:r w:rsidRPr="003E22C5">
        <w:rPr>
          <w:sz w:val="18"/>
          <w:szCs w:val="18"/>
        </w:rPr>
        <w:t xml:space="preserve">An English version of these interim financial information has been prepared from the interim financial information that is </w:t>
      </w:r>
      <w:r w:rsidRPr="003E22C5">
        <w:rPr>
          <w:spacing w:val="-4"/>
          <w:sz w:val="18"/>
          <w:szCs w:val="18"/>
        </w:rPr>
        <w:t>in the Thai language. In the event of a conflict or a difference in interpretation between the two languages, the Thai language</w:t>
      </w:r>
      <w:r w:rsidRPr="003E22C5">
        <w:rPr>
          <w:sz w:val="18"/>
          <w:szCs w:val="18"/>
        </w:rPr>
        <w:t xml:space="preserve"> interim financial information shall prevail.</w:t>
      </w:r>
    </w:p>
    <w:p w14:paraId="7D3E0A90" w14:textId="77777777" w:rsidR="00FA0238" w:rsidRDefault="00FA0238" w:rsidP="00C54440">
      <w:pPr>
        <w:spacing w:after="0" w:line="240" w:lineRule="exact"/>
        <w:jc w:val="both"/>
        <w:rPr>
          <w:rFonts w:cstheme="minorBidi"/>
          <w:sz w:val="18"/>
          <w:szCs w:val="18"/>
          <w:lang w:bidi="th-TH"/>
        </w:rPr>
      </w:pPr>
    </w:p>
    <w:p w14:paraId="3307E8F5" w14:textId="77777777" w:rsidR="00FA0238" w:rsidRPr="00FA0238" w:rsidRDefault="00FA0238" w:rsidP="00C54440">
      <w:pPr>
        <w:spacing w:after="0" w:line="240" w:lineRule="exact"/>
        <w:jc w:val="both"/>
        <w:rPr>
          <w:rFonts w:cstheme="minorBidi"/>
          <w:sz w:val="18"/>
          <w:szCs w:val="18"/>
          <w:lang w:bidi="th-TH"/>
        </w:rPr>
      </w:pPr>
    </w:p>
    <w:tbl>
      <w:tblPr>
        <w:tblStyle w:val="a3"/>
        <w:tblW w:w="9475" w:type="dxa"/>
        <w:tblInd w:w="-6" w:type="dxa"/>
        <w:tblLayout w:type="fixed"/>
        <w:tblLook w:val="0400" w:firstRow="0" w:lastRow="0" w:firstColumn="0" w:lastColumn="0" w:noHBand="0" w:noVBand="1"/>
      </w:tblPr>
      <w:tblGrid>
        <w:gridCol w:w="9475"/>
      </w:tblGrid>
      <w:tr w:rsidR="002F050A" w:rsidRPr="003E22C5" w14:paraId="4C919840" w14:textId="77777777" w:rsidTr="009F7B6D">
        <w:trPr>
          <w:trHeight w:val="386"/>
        </w:trPr>
        <w:tc>
          <w:tcPr>
            <w:tcW w:w="9475" w:type="dxa"/>
            <w:vAlign w:val="center"/>
          </w:tcPr>
          <w:p w14:paraId="767DA0E0" w14:textId="5F6DE779" w:rsidR="0015415F" w:rsidRPr="003E22C5" w:rsidRDefault="004B44D2" w:rsidP="00FA0238">
            <w:pPr>
              <w:spacing w:after="0" w:line="240" w:lineRule="auto"/>
              <w:ind w:left="461" w:hanging="547"/>
              <w:jc w:val="both"/>
              <w:rPr>
                <w:b/>
                <w:sz w:val="18"/>
                <w:szCs w:val="18"/>
              </w:rPr>
            </w:pPr>
            <w:r w:rsidRPr="003E22C5">
              <w:rPr>
                <w:b/>
                <w:sz w:val="18"/>
                <w:szCs w:val="18"/>
              </w:rPr>
              <w:t>3</w:t>
            </w:r>
            <w:r w:rsidRPr="003E22C5">
              <w:rPr>
                <w:b/>
                <w:sz w:val="18"/>
                <w:szCs w:val="18"/>
              </w:rPr>
              <w:tab/>
              <w:t>Material accounting policies and new and amended financial reporting standards</w:t>
            </w:r>
          </w:p>
        </w:tc>
      </w:tr>
    </w:tbl>
    <w:p w14:paraId="6C1E2A5A" w14:textId="77777777" w:rsidR="000A7287" w:rsidRPr="003E22C5" w:rsidRDefault="000A7287" w:rsidP="00FA0238">
      <w:pPr>
        <w:spacing w:after="0" w:line="240" w:lineRule="auto"/>
        <w:jc w:val="both"/>
        <w:rPr>
          <w:sz w:val="18"/>
          <w:szCs w:val="18"/>
        </w:rPr>
      </w:pPr>
    </w:p>
    <w:p w14:paraId="569B8D2F" w14:textId="6432B779" w:rsidR="00FA0238" w:rsidRPr="00FA0238" w:rsidRDefault="00FA0238" w:rsidP="00FA0238">
      <w:pPr>
        <w:spacing w:after="0" w:line="240" w:lineRule="auto"/>
        <w:ind w:left="540" w:hanging="540"/>
        <w:jc w:val="both"/>
        <w:rPr>
          <w:b/>
          <w:sz w:val="18"/>
          <w:szCs w:val="18"/>
        </w:rPr>
      </w:pPr>
      <w:r w:rsidRPr="003E22C5">
        <w:rPr>
          <w:b/>
          <w:sz w:val="18"/>
          <w:szCs w:val="18"/>
        </w:rPr>
        <w:t>3.1</w:t>
      </w:r>
      <w:r w:rsidRPr="003E22C5">
        <w:rPr>
          <w:b/>
          <w:sz w:val="18"/>
          <w:szCs w:val="18"/>
        </w:rPr>
        <w:tab/>
        <w:t>Material accounting policies</w:t>
      </w:r>
    </w:p>
    <w:p w14:paraId="241F23A0" w14:textId="77777777" w:rsidR="00FA0238" w:rsidRDefault="00FA0238" w:rsidP="00FA0238">
      <w:pPr>
        <w:spacing w:after="0" w:line="240" w:lineRule="auto"/>
        <w:ind w:left="540"/>
        <w:jc w:val="both"/>
        <w:rPr>
          <w:rFonts w:cstheme="minorBidi"/>
          <w:sz w:val="18"/>
          <w:lang w:bidi="th-TH"/>
        </w:rPr>
      </w:pPr>
    </w:p>
    <w:p w14:paraId="1739B700" w14:textId="46436FA7" w:rsidR="0015415F" w:rsidRPr="003E22C5" w:rsidRDefault="00AE4C42" w:rsidP="00FA0238">
      <w:pPr>
        <w:spacing w:after="0" w:line="240" w:lineRule="auto"/>
        <w:ind w:left="540"/>
        <w:jc w:val="both"/>
        <w:rPr>
          <w:sz w:val="18"/>
          <w:szCs w:val="18"/>
          <w:lang w:val="en-GB"/>
        </w:rPr>
      </w:pPr>
      <w:r w:rsidRPr="003E22C5">
        <w:rPr>
          <w:sz w:val="18"/>
          <w:szCs w:val="18"/>
        </w:rPr>
        <w:t xml:space="preserve">The accounting policies used in the preparation of the interim financial information are consistent with those used in the annual financial statements for the year ended </w:t>
      </w:r>
      <w:r w:rsidR="00956352" w:rsidRPr="003E22C5">
        <w:rPr>
          <w:sz w:val="18"/>
          <w:szCs w:val="18"/>
          <w:lang w:val="en-GB"/>
        </w:rPr>
        <w:t>31</w:t>
      </w:r>
      <w:r w:rsidRPr="003E22C5">
        <w:rPr>
          <w:sz w:val="18"/>
          <w:szCs w:val="18"/>
        </w:rPr>
        <w:t xml:space="preserve"> December </w:t>
      </w:r>
      <w:r w:rsidR="00956352" w:rsidRPr="003E22C5">
        <w:rPr>
          <w:sz w:val="18"/>
          <w:szCs w:val="18"/>
          <w:lang w:val="en-GB"/>
        </w:rPr>
        <w:t>202</w:t>
      </w:r>
      <w:r w:rsidR="00DF07FE" w:rsidRPr="003E22C5">
        <w:rPr>
          <w:sz w:val="18"/>
          <w:szCs w:val="18"/>
          <w:lang w:val="en-GB"/>
        </w:rPr>
        <w:t>5</w:t>
      </w:r>
      <w:r w:rsidR="00A04F8E" w:rsidRPr="003E22C5">
        <w:rPr>
          <w:sz w:val="18"/>
          <w:szCs w:val="18"/>
          <w:lang w:val="en-GB"/>
        </w:rPr>
        <w:t>.</w:t>
      </w:r>
    </w:p>
    <w:p w14:paraId="48008B60" w14:textId="77777777" w:rsidR="00A04F8E" w:rsidRPr="003E22C5" w:rsidRDefault="00A04F8E" w:rsidP="00FA0238">
      <w:pPr>
        <w:spacing w:after="0" w:line="240" w:lineRule="auto"/>
        <w:jc w:val="both"/>
        <w:rPr>
          <w:sz w:val="18"/>
          <w:lang w:val="en-GB" w:bidi="th-TH"/>
        </w:rPr>
      </w:pPr>
    </w:p>
    <w:p w14:paraId="34734A14" w14:textId="340CFDC0" w:rsidR="00891F3B" w:rsidRPr="003E22C5" w:rsidRDefault="00E47F50" w:rsidP="00FA0238">
      <w:pPr>
        <w:spacing w:after="0" w:line="240" w:lineRule="auto"/>
        <w:ind w:left="540"/>
        <w:jc w:val="both"/>
        <w:rPr>
          <w:rFonts w:cstheme="minorBidi"/>
          <w:sz w:val="18"/>
          <w:lang w:val="en-GB" w:bidi="th-TH"/>
        </w:rPr>
      </w:pPr>
      <w:r w:rsidRPr="003E22C5">
        <w:rPr>
          <w:sz w:val="18"/>
          <w:szCs w:val="18"/>
          <w:lang w:val="en-GB"/>
        </w:rPr>
        <w:t>New and amended Thai Financial Reporting Standards effective for the accounting periods beginning on or after</w:t>
      </w:r>
      <w:r w:rsidR="00B95F82" w:rsidRPr="003E22C5">
        <w:rPr>
          <w:sz w:val="18"/>
          <w:szCs w:val="18"/>
          <w:lang w:val="en-GB"/>
        </w:rPr>
        <w:br/>
      </w:r>
      <w:r w:rsidR="00956352" w:rsidRPr="003E22C5">
        <w:rPr>
          <w:sz w:val="18"/>
          <w:szCs w:val="18"/>
          <w:lang w:val="en-GB"/>
        </w:rPr>
        <w:t>1</w:t>
      </w:r>
      <w:r w:rsidRPr="003E22C5">
        <w:rPr>
          <w:sz w:val="18"/>
          <w:szCs w:val="18"/>
          <w:lang w:val="en-GB"/>
        </w:rPr>
        <w:t xml:space="preserve"> January </w:t>
      </w:r>
      <w:r w:rsidR="00956352" w:rsidRPr="003E22C5">
        <w:rPr>
          <w:sz w:val="18"/>
          <w:szCs w:val="18"/>
          <w:lang w:val="en-GB"/>
        </w:rPr>
        <w:t>202</w:t>
      </w:r>
      <w:r w:rsidR="004563B3" w:rsidRPr="003E22C5">
        <w:rPr>
          <w:sz w:val="18"/>
          <w:szCs w:val="18"/>
          <w:lang w:val="en-GB"/>
        </w:rPr>
        <w:t>6</w:t>
      </w:r>
      <w:r w:rsidRPr="003E22C5">
        <w:rPr>
          <w:sz w:val="18"/>
          <w:szCs w:val="18"/>
          <w:lang w:val="en-GB"/>
        </w:rPr>
        <w:t xml:space="preserve"> do not have material impact on the Group</w:t>
      </w:r>
      <w:r w:rsidR="00F669C7" w:rsidRPr="003E22C5">
        <w:rPr>
          <w:sz w:val="18"/>
          <w:szCs w:val="18"/>
          <w:lang w:val="en-GB"/>
        </w:rPr>
        <w:t>.</w:t>
      </w:r>
    </w:p>
    <w:p w14:paraId="583E97E4" w14:textId="5913333B" w:rsidR="00FA0238" w:rsidRDefault="00FA0238">
      <w:pPr>
        <w:rPr>
          <w:sz w:val="18"/>
          <w:szCs w:val="18"/>
        </w:rPr>
      </w:pPr>
      <w:r>
        <w:rPr>
          <w:sz w:val="18"/>
          <w:szCs w:val="18"/>
        </w:rPr>
        <w:br w:type="page"/>
      </w:r>
    </w:p>
    <w:p w14:paraId="14800225" w14:textId="77777777" w:rsidR="00113F3B" w:rsidRPr="003E22C5" w:rsidRDefault="00113F3B" w:rsidP="00FA0238">
      <w:pPr>
        <w:spacing w:after="0" w:line="240" w:lineRule="auto"/>
        <w:ind w:left="540" w:hanging="540"/>
        <w:jc w:val="both"/>
        <w:rPr>
          <w:b/>
          <w:sz w:val="18"/>
          <w:szCs w:val="18"/>
        </w:rPr>
      </w:pPr>
      <w:r w:rsidRPr="003E22C5">
        <w:rPr>
          <w:b/>
          <w:sz w:val="18"/>
          <w:szCs w:val="18"/>
        </w:rPr>
        <w:lastRenderedPageBreak/>
        <w:t>3.2</w:t>
      </w:r>
      <w:r w:rsidRPr="003E22C5">
        <w:rPr>
          <w:b/>
          <w:sz w:val="18"/>
          <w:szCs w:val="18"/>
        </w:rPr>
        <w:tab/>
        <w:t>New and amended financial reporting standards that are effective for the accounting period beginning on or after 1 January 2028 which are relevant and have significant impacts on the Group.</w:t>
      </w:r>
    </w:p>
    <w:p w14:paraId="0DDEF09A" w14:textId="77777777" w:rsidR="00113F3B" w:rsidRPr="003E22C5" w:rsidRDefault="00113F3B" w:rsidP="00FA0238">
      <w:pPr>
        <w:spacing w:after="0" w:line="240" w:lineRule="auto"/>
        <w:ind w:left="540"/>
        <w:rPr>
          <w:sz w:val="18"/>
          <w:szCs w:val="18"/>
          <w:lang w:bidi="th-TH"/>
        </w:rPr>
      </w:pPr>
    </w:p>
    <w:p w14:paraId="3CC10F66" w14:textId="77777777" w:rsidR="00113F3B" w:rsidRPr="003E22C5" w:rsidRDefault="00113F3B" w:rsidP="00FA0238">
      <w:pPr>
        <w:spacing w:after="0" w:line="240" w:lineRule="auto"/>
        <w:ind w:left="540"/>
        <w:jc w:val="both"/>
        <w:rPr>
          <w:sz w:val="18"/>
          <w:szCs w:val="18"/>
          <w:lang w:bidi="th-TH"/>
        </w:rPr>
      </w:pPr>
      <w:r w:rsidRPr="003E22C5">
        <w:rPr>
          <w:sz w:val="18"/>
          <w:szCs w:val="18"/>
        </w:rPr>
        <w:t>The following new and amended TFRS was not mandatory for the current reporting period and the Group has not early adopted them.</w:t>
      </w:r>
    </w:p>
    <w:p w14:paraId="55789285" w14:textId="77777777" w:rsidR="00113F3B" w:rsidRPr="003E22C5" w:rsidRDefault="00113F3B" w:rsidP="00FA0238">
      <w:pPr>
        <w:spacing w:after="0" w:line="240" w:lineRule="auto"/>
        <w:ind w:left="540"/>
        <w:rPr>
          <w:sz w:val="18"/>
          <w:szCs w:val="18"/>
          <w:lang w:bidi="th-TH"/>
        </w:rPr>
      </w:pPr>
    </w:p>
    <w:p w14:paraId="0D99E9B0" w14:textId="77777777" w:rsidR="00113F3B" w:rsidRPr="003E22C5" w:rsidRDefault="00113F3B" w:rsidP="00FA0238">
      <w:pPr>
        <w:pStyle w:val="ListParagraph"/>
        <w:numPr>
          <w:ilvl w:val="0"/>
          <w:numId w:val="10"/>
        </w:numPr>
        <w:spacing w:after="0" w:line="240" w:lineRule="auto"/>
        <w:ind w:left="1080" w:hanging="540"/>
        <w:jc w:val="both"/>
        <w:rPr>
          <w:b/>
          <w:bCs/>
          <w:sz w:val="18"/>
          <w:szCs w:val="18"/>
        </w:rPr>
      </w:pPr>
      <w:r w:rsidRPr="003E22C5">
        <w:rPr>
          <w:b/>
          <w:bCs/>
          <w:sz w:val="18"/>
          <w:szCs w:val="18"/>
        </w:rPr>
        <w:t>TFRS 18 Presentation and Disclosure in Financial Statements.</w:t>
      </w:r>
      <w:r w:rsidRPr="003E22C5">
        <w:rPr>
          <w:sz w:val="18"/>
          <w:szCs w:val="18"/>
        </w:rPr>
        <w:t xml:space="preserve"> This is the new standard on presentation and disclosure in financial statements, which replaces TAS 1, Presentation of Financial Statements, with a focus on updates to the statement of profit or loss. </w:t>
      </w:r>
    </w:p>
    <w:p w14:paraId="64A6B198" w14:textId="77777777" w:rsidR="00113F3B" w:rsidRPr="003E22C5" w:rsidRDefault="00113F3B" w:rsidP="00FA0238">
      <w:pPr>
        <w:pStyle w:val="ListParagraph"/>
        <w:spacing w:after="0" w:line="240" w:lineRule="auto"/>
        <w:ind w:left="1080"/>
        <w:rPr>
          <w:rFonts w:cstheme="minorBidi"/>
          <w:sz w:val="18"/>
          <w:szCs w:val="18"/>
          <w:lang w:bidi="th-TH"/>
        </w:rPr>
      </w:pPr>
    </w:p>
    <w:p w14:paraId="69F7F7F2" w14:textId="77777777" w:rsidR="00113F3B" w:rsidRPr="003E22C5" w:rsidRDefault="00113F3B" w:rsidP="00FA0238">
      <w:pPr>
        <w:pStyle w:val="ListParagraph"/>
        <w:spacing w:after="0" w:line="240" w:lineRule="auto"/>
        <w:ind w:left="1080"/>
        <w:jc w:val="both"/>
        <w:rPr>
          <w:b/>
          <w:bCs/>
          <w:sz w:val="18"/>
          <w:szCs w:val="18"/>
        </w:rPr>
      </w:pPr>
      <w:r w:rsidRPr="003E22C5">
        <w:rPr>
          <w:sz w:val="18"/>
          <w:szCs w:val="18"/>
        </w:rPr>
        <w:t xml:space="preserve">The key new concepts introduced in TFRS 18 relate to: </w:t>
      </w:r>
    </w:p>
    <w:p w14:paraId="68EFF60C" w14:textId="77777777" w:rsidR="00113F3B" w:rsidRPr="003E22C5" w:rsidRDefault="00113F3B" w:rsidP="00FA0238">
      <w:pPr>
        <w:pStyle w:val="ListParagraph"/>
        <w:numPr>
          <w:ilvl w:val="0"/>
          <w:numId w:val="9"/>
        </w:numPr>
        <w:spacing w:after="0" w:line="240" w:lineRule="auto"/>
        <w:jc w:val="both"/>
        <w:rPr>
          <w:sz w:val="18"/>
          <w:szCs w:val="18"/>
        </w:rPr>
      </w:pPr>
      <w:r w:rsidRPr="003E22C5">
        <w:rPr>
          <w:sz w:val="18"/>
          <w:szCs w:val="18"/>
        </w:rPr>
        <w:t xml:space="preserve">the structure of the statement of profit or loss with defined subtotals; </w:t>
      </w:r>
    </w:p>
    <w:p w14:paraId="58BF2338" w14:textId="77777777" w:rsidR="00113F3B" w:rsidRPr="003E22C5" w:rsidRDefault="00113F3B" w:rsidP="00FA0238">
      <w:pPr>
        <w:pStyle w:val="ListParagraph"/>
        <w:numPr>
          <w:ilvl w:val="0"/>
          <w:numId w:val="9"/>
        </w:numPr>
        <w:spacing w:after="0" w:line="240" w:lineRule="auto"/>
        <w:jc w:val="both"/>
        <w:rPr>
          <w:sz w:val="18"/>
          <w:szCs w:val="18"/>
        </w:rPr>
      </w:pPr>
      <w:r w:rsidRPr="003E22C5">
        <w:rPr>
          <w:sz w:val="18"/>
          <w:szCs w:val="18"/>
        </w:rPr>
        <w:t xml:space="preserve">requirement to determine the most useful structured summary for presenting expenses in the statement of profit or loss </w:t>
      </w:r>
    </w:p>
    <w:p w14:paraId="37B6F4A9" w14:textId="77777777" w:rsidR="00113F3B" w:rsidRPr="003E22C5" w:rsidRDefault="00113F3B" w:rsidP="00FA0238">
      <w:pPr>
        <w:pStyle w:val="ListParagraph"/>
        <w:numPr>
          <w:ilvl w:val="0"/>
          <w:numId w:val="9"/>
        </w:numPr>
        <w:spacing w:after="0" w:line="240" w:lineRule="auto"/>
        <w:jc w:val="both"/>
        <w:rPr>
          <w:sz w:val="18"/>
          <w:szCs w:val="18"/>
        </w:rPr>
      </w:pPr>
      <w:r w:rsidRPr="003E22C5">
        <w:rPr>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00D4BEA8" w14:textId="77777777" w:rsidR="00113F3B" w:rsidRPr="00FA0238" w:rsidRDefault="00113F3B" w:rsidP="00FA0238">
      <w:pPr>
        <w:pStyle w:val="ListParagraph"/>
        <w:numPr>
          <w:ilvl w:val="0"/>
          <w:numId w:val="9"/>
        </w:numPr>
        <w:spacing w:after="0" w:line="240" w:lineRule="auto"/>
        <w:jc w:val="both"/>
        <w:rPr>
          <w:sz w:val="18"/>
          <w:szCs w:val="18"/>
        </w:rPr>
      </w:pPr>
      <w:r w:rsidRPr="003E22C5">
        <w:rPr>
          <w:sz w:val="18"/>
          <w:szCs w:val="18"/>
        </w:rPr>
        <w:t>enhanced principles on aggregation and disaggregation which apply to the primary financial statements and notes in general</w:t>
      </w:r>
    </w:p>
    <w:p w14:paraId="7CBA0DD4" w14:textId="77777777" w:rsidR="00FA0238" w:rsidRPr="003E22C5" w:rsidRDefault="00FA0238" w:rsidP="00FA0238">
      <w:pPr>
        <w:pStyle w:val="ListParagraph"/>
        <w:spacing w:after="0" w:line="240" w:lineRule="auto"/>
        <w:ind w:left="1440"/>
        <w:jc w:val="both"/>
        <w:rPr>
          <w:sz w:val="18"/>
          <w:szCs w:val="18"/>
        </w:rPr>
      </w:pPr>
    </w:p>
    <w:p w14:paraId="113BF4BD" w14:textId="77777777" w:rsidR="00B76652" w:rsidRPr="003E22C5" w:rsidRDefault="00B76652" w:rsidP="00FA0238">
      <w:pPr>
        <w:pStyle w:val="ListParagraph"/>
        <w:numPr>
          <w:ilvl w:val="0"/>
          <w:numId w:val="10"/>
        </w:numPr>
        <w:spacing w:after="0" w:line="240" w:lineRule="auto"/>
        <w:ind w:left="1080" w:hanging="540"/>
        <w:jc w:val="both"/>
        <w:rPr>
          <w:spacing w:val="-2"/>
          <w:sz w:val="18"/>
          <w:szCs w:val="18"/>
        </w:rPr>
      </w:pPr>
      <w:r w:rsidRPr="003E22C5">
        <w:rPr>
          <w:b/>
          <w:bCs/>
          <w:spacing w:val="-2"/>
          <w:sz w:val="18"/>
          <w:szCs w:val="18"/>
        </w:rPr>
        <w:t>TAS 7 Statement of cash flows</w:t>
      </w:r>
      <w:r w:rsidRPr="003E22C5">
        <w:rPr>
          <w:spacing w:val="-2"/>
          <w:sz w:val="18"/>
          <w:szCs w:val="18"/>
        </w:rPr>
        <w:t xml:space="preserve"> was amended as a consequence of the adoption of TFRS 18 </w:t>
      </w:r>
    </w:p>
    <w:p w14:paraId="4428A2CB" w14:textId="77777777" w:rsidR="00B76652" w:rsidRPr="003E22C5" w:rsidRDefault="00B76652" w:rsidP="00FA0238">
      <w:pPr>
        <w:pStyle w:val="ListParagraph"/>
        <w:numPr>
          <w:ilvl w:val="0"/>
          <w:numId w:val="11"/>
        </w:numPr>
        <w:spacing w:after="0" w:line="240" w:lineRule="auto"/>
        <w:jc w:val="both"/>
        <w:rPr>
          <w:sz w:val="18"/>
          <w:szCs w:val="18"/>
        </w:rPr>
      </w:pPr>
      <w:r w:rsidRPr="003E22C5">
        <w:rPr>
          <w:sz w:val="18"/>
          <w:szCs w:val="18"/>
        </w:rPr>
        <w:t>to require entities to use the operating profit or loss subtotal as the starting point for the indirect method of reporting cash flows from operating activities; and</w:t>
      </w:r>
    </w:p>
    <w:p w14:paraId="65FA1F0F" w14:textId="77777777" w:rsidR="00B76652" w:rsidRPr="003E22C5" w:rsidRDefault="00B76652" w:rsidP="00FA0238">
      <w:pPr>
        <w:pStyle w:val="ListParagraph"/>
        <w:numPr>
          <w:ilvl w:val="0"/>
          <w:numId w:val="11"/>
        </w:numPr>
        <w:spacing w:after="0" w:line="240" w:lineRule="auto"/>
        <w:jc w:val="both"/>
        <w:rPr>
          <w:sz w:val="18"/>
          <w:szCs w:val="18"/>
        </w:rPr>
      </w:pPr>
      <w:r w:rsidRPr="003E22C5">
        <w:rPr>
          <w:sz w:val="18"/>
          <w:szCs w:val="18"/>
        </w:rPr>
        <w:t>to introduce new requirements for the classification of interest and dividend cash flows in the statement of cash flows.</w:t>
      </w:r>
    </w:p>
    <w:p w14:paraId="7966AF83" w14:textId="77777777" w:rsidR="00C04B7A" w:rsidRPr="003E22C5" w:rsidRDefault="00C04B7A" w:rsidP="00FA0238">
      <w:pPr>
        <w:spacing w:after="0" w:line="240" w:lineRule="auto"/>
        <w:jc w:val="both"/>
        <w:rPr>
          <w:rFonts w:cstheme="minorBidi"/>
          <w:sz w:val="18"/>
          <w:lang w:bidi="th-TH"/>
        </w:rPr>
      </w:pPr>
    </w:p>
    <w:p w14:paraId="3D6C247C" w14:textId="18C930ED" w:rsidR="000925F1" w:rsidRPr="003E22C5" w:rsidRDefault="000925F1" w:rsidP="00FA0238">
      <w:pPr>
        <w:spacing w:after="0" w:line="240" w:lineRule="auto"/>
        <w:jc w:val="both"/>
        <w:rPr>
          <w:rFonts w:cstheme="minorBidi"/>
          <w:sz w:val="18"/>
          <w:lang w:bidi="th-TH"/>
        </w:rPr>
      </w:pPr>
      <w:r w:rsidRPr="003E22C5">
        <w:rPr>
          <w:rFonts w:cstheme="minorBidi"/>
          <w:sz w:val="18"/>
          <w:lang w:bidi="th-TH"/>
        </w:rPr>
        <w:t>The Group’s management is currently assessing the impact of the standard on the Group.</w:t>
      </w:r>
    </w:p>
    <w:p w14:paraId="000A8BCB" w14:textId="77777777" w:rsidR="000925F1" w:rsidRDefault="000925F1" w:rsidP="000925F1">
      <w:pPr>
        <w:spacing w:after="0" w:line="240" w:lineRule="exact"/>
        <w:ind w:left="720"/>
        <w:jc w:val="both"/>
        <w:rPr>
          <w:rFonts w:cstheme="minorBidi"/>
          <w:sz w:val="18"/>
          <w:lang w:bidi="th-TH"/>
        </w:rPr>
      </w:pPr>
    </w:p>
    <w:p w14:paraId="04F228C8" w14:textId="77777777" w:rsidR="00FA0238" w:rsidRPr="003E22C5" w:rsidRDefault="00FA0238" w:rsidP="000925F1">
      <w:pPr>
        <w:spacing w:after="0" w:line="240" w:lineRule="exact"/>
        <w:ind w:left="720"/>
        <w:jc w:val="both"/>
        <w:rPr>
          <w:rFonts w:cstheme="minorBidi"/>
          <w:sz w:val="18"/>
          <w:lang w:bidi="th-TH"/>
        </w:rPr>
      </w:pPr>
    </w:p>
    <w:tbl>
      <w:tblPr>
        <w:tblStyle w:val="a4"/>
        <w:tblW w:w="9450" w:type="dxa"/>
        <w:tblInd w:w="-6" w:type="dxa"/>
        <w:tblLayout w:type="fixed"/>
        <w:tblLook w:val="0400" w:firstRow="0" w:lastRow="0" w:firstColumn="0" w:lastColumn="0" w:noHBand="0" w:noVBand="1"/>
      </w:tblPr>
      <w:tblGrid>
        <w:gridCol w:w="9450"/>
      </w:tblGrid>
      <w:tr w:rsidR="002F050A" w:rsidRPr="003E22C5" w14:paraId="7373D6CE" w14:textId="77777777" w:rsidTr="009F7B6D">
        <w:trPr>
          <w:trHeight w:val="386"/>
        </w:trPr>
        <w:tc>
          <w:tcPr>
            <w:tcW w:w="9450" w:type="dxa"/>
            <w:vAlign w:val="center"/>
          </w:tcPr>
          <w:p w14:paraId="28DE4E70" w14:textId="606350AC" w:rsidR="00672EBF" w:rsidRPr="003E22C5" w:rsidRDefault="00956352" w:rsidP="00C03AE0">
            <w:pPr>
              <w:spacing w:after="0" w:line="240" w:lineRule="exact"/>
              <w:ind w:left="461" w:hanging="547"/>
              <w:jc w:val="both"/>
              <w:rPr>
                <w:b/>
                <w:sz w:val="18"/>
                <w:szCs w:val="18"/>
              </w:rPr>
            </w:pPr>
            <w:r w:rsidRPr="003E22C5">
              <w:rPr>
                <w:b/>
                <w:sz w:val="18"/>
                <w:szCs w:val="18"/>
                <w:lang w:val="en-GB"/>
              </w:rPr>
              <w:t>4</w:t>
            </w:r>
            <w:r w:rsidR="00672EBF" w:rsidRPr="003E22C5">
              <w:rPr>
                <w:b/>
                <w:sz w:val="18"/>
                <w:szCs w:val="18"/>
              </w:rPr>
              <w:tab/>
              <w:t>Segment and revenue information</w:t>
            </w:r>
          </w:p>
        </w:tc>
      </w:tr>
    </w:tbl>
    <w:p w14:paraId="35D767C3" w14:textId="77777777" w:rsidR="000A7287" w:rsidRPr="003E22C5" w:rsidRDefault="000A7287" w:rsidP="00C54440">
      <w:pPr>
        <w:spacing w:after="0" w:line="240" w:lineRule="exact"/>
        <w:jc w:val="both"/>
        <w:rPr>
          <w:sz w:val="18"/>
          <w:szCs w:val="18"/>
        </w:rPr>
      </w:pPr>
    </w:p>
    <w:p w14:paraId="29100F5D" w14:textId="3D96846C" w:rsidR="005B4159" w:rsidRPr="003E22C5" w:rsidRDefault="00672EBF" w:rsidP="00C54440">
      <w:pPr>
        <w:spacing w:after="0" w:line="240" w:lineRule="exact"/>
        <w:jc w:val="both"/>
        <w:rPr>
          <w:sz w:val="18"/>
          <w:lang w:bidi="th-TH"/>
        </w:rPr>
      </w:pPr>
      <w:r w:rsidRPr="003E22C5">
        <w:rPr>
          <w:sz w:val="18"/>
          <w:szCs w:val="18"/>
        </w:rPr>
        <w:t xml:space="preserve">The Group’s </w:t>
      </w:r>
      <w:r w:rsidR="00F7006B" w:rsidRPr="003E22C5">
        <w:rPr>
          <w:sz w:val="18"/>
          <w:szCs w:val="18"/>
        </w:rPr>
        <w:t>e</w:t>
      </w:r>
      <w:r w:rsidR="004B1EFB" w:rsidRPr="003E22C5">
        <w:rPr>
          <w:sz w:val="18"/>
          <w:szCs w:val="18"/>
        </w:rPr>
        <w:t>xecutive</w:t>
      </w:r>
      <w:r w:rsidR="001468E5" w:rsidRPr="003E22C5">
        <w:rPr>
          <w:sz w:val="18"/>
          <w:szCs w:val="18"/>
        </w:rPr>
        <w:t xml:space="preserve"> director</w:t>
      </w:r>
      <w:r w:rsidR="00F7006B" w:rsidRPr="003E22C5">
        <w:rPr>
          <w:sz w:val="18"/>
          <w:szCs w:val="18"/>
        </w:rPr>
        <w:t>s</w:t>
      </w:r>
      <w:r w:rsidR="00F66284" w:rsidRPr="003E22C5">
        <w:rPr>
          <w:sz w:val="18"/>
          <w:lang w:bidi="th-TH"/>
        </w:rPr>
        <w:t>,</w:t>
      </w:r>
      <w:r w:rsidR="004B1EFB" w:rsidRPr="003E22C5">
        <w:rPr>
          <w:sz w:val="18"/>
          <w:szCs w:val="18"/>
        </w:rPr>
        <w:t xml:space="preserve"> who are</w:t>
      </w:r>
      <w:r w:rsidRPr="003E22C5">
        <w:rPr>
          <w:sz w:val="18"/>
          <w:szCs w:val="18"/>
        </w:rPr>
        <w:t xml:space="preserve"> operating decision-maker</w:t>
      </w:r>
      <w:r w:rsidR="00F66284" w:rsidRPr="003E22C5">
        <w:rPr>
          <w:sz w:val="18"/>
          <w:szCs w:val="18"/>
        </w:rPr>
        <w:t>s,</w:t>
      </w:r>
      <w:r w:rsidRPr="003E22C5">
        <w:rPr>
          <w:sz w:val="18"/>
          <w:szCs w:val="18"/>
        </w:rPr>
        <w:t xml:space="preserve"> identi</w:t>
      </w:r>
      <w:r w:rsidR="00861A07" w:rsidRPr="003E22C5">
        <w:rPr>
          <w:sz w:val="18"/>
          <w:szCs w:val="18"/>
        </w:rPr>
        <w:t>fy</w:t>
      </w:r>
      <w:r w:rsidRPr="003E22C5">
        <w:rPr>
          <w:sz w:val="18"/>
          <w:szCs w:val="18"/>
        </w:rPr>
        <w:t xml:space="preserve"> reportable segments of its business to examine the Group’s performance by type of products and services</w:t>
      </w:r>
      <w:r w:rsidR="00CC5CD5" w:rsidRPr="003E22C5">
        <w:rPr>
          <w:sz w:val="18"/>
          <w:lang w:bidi="th-TH"/>
        </w:rPr>
        <w:t>.</w:t>
      </w:r>
      <w:r w:rsidR="006518CF" w:rsidRPr="003E22C5">
        <w:rPr>
          <w:sz w:val="18"/>
          <w:lang w:bidi="th-TH"/>
        </w:rPr>
        <w:t xml:space="preserve"> </w:t>
      </w:r>
      <w:r w:rsidR="00D06A59" w:rsidRPr="003E22C5">
        <w:rPr>
          <w:sz w:val="18"/>
          <w:lang w:bidi="th-TH"/>
        </w:rPr>
        <w:t>During the period, the Group has not changed the organisation of their repo</w:t>
      </w:r>
      <w:r w:rsidR="00040C6A" w:rsidRPr="003E22C5">
        <w:rPr>
          <w:sz w:val="18"/>
          <w:lang w:bidi="th-TH"/>
        </w:rPr>
        <w:t>rtable segments from the last annual financial statements</w:t>
      </w:r>
      <w:r w:rsidR="002E3DD3" w:rsidRPr="003E22C5">
        <w:rPr>
          <w:sz w:val="18"/>
          <w:lang w:bidi="th-TH"/>
        </w:rPr>
        <w:t>.</w:t>
      </w:r>
    </w:p>
    <w:p w14:paraId="1DA85010" w14:textId="77777777" w:rsidR="009F7B6D" w:rsidRPr="003E22C5" w:rsidRDefault="009F7B6D" w:rsidP="00C54440">
      <w:pPr>
        <w:spacing w:after="0" w:line="240" w:lineRule="exact"/>
        <w:jc w:val="both"/>
        <w:rPr>
          <w:sz w:val="18"/>
          <w:lang w:bidi="th-TH"/>
        </w:rPr>
      </w:pPr>
    </w:p>
    <w:p w14:paraId="2639F375" w14:textId="77777777" w:rsidR="00B466DE" w:rsidRPr="003E22C5" w:rsidRDefault="00B466DE" w:rsidP="00B466DE">
      <w:pPr>
        <w:rPr>
          <w:sz w:val="18"/>
          <w:szCs w:val="18"/>
        </w:rPr>
      </w:pPr>
    </w:p>
    <w:p w14:paraId="741521A1" w14:textId="315622BB" w:rsidR="00B466DE" w:rsidRPr="003E22C5" w:rsidRDefault="00B466DE" w:rsidP="00B466DE">
      <w:pPr>
        <w:rPr>
          <w:sz w:val="18"/>
          <w:szCs w:val="18"/>
        </w:rPr>
        <w:sectPr w:rsidR="00B466DE" w:rsidRPr="003E22C5" w:rsidSect="00B466DE">
          <w:headerReference w:type="default" r:id="rId12"/>
          <w:footerReference w:type="default" r:id="rId13"/>
          <w:pgSz w:w="11907" w:h="16840" w:code="9"/>
          <w:pgMar w:top="1440" w:right="720" w:bottom="720" w:left="1728" w:header="706" w:footer="706" w:gutter="0"/>
          <w:pgNumType w:start="14"/>
          <w:cols w:space="720"/>
        </w:sectPr>
      </w:pPr>
    </w:p>
    <w:p w14:paraId="6132F076" w14:textId="790A5AFC" w:rsidR="002F362D" w:rsidRPr="003E22C5" w:rsidRDefault="00D2769F" w:rsidP="00C54440">
      <w:pPr>
        <w:spacing w:after="0" w:line="240" w:lineRule="exact"/>
        <w:rPr>
          <w:sz w:val="18"/>
          <w:szCs w:val="18"/>
        </w:rPr>
      </w:pPr>
      <w:r w:rsidRPr="003E22C5">
        <w:rPr>
          <w:sz w:val="18"/>
          <w:szCs w:val="18"/>
        </w:rPr>
        <w:lastRenderedPageBreak/>
        <w:t>Revenue</w:t>
      </w:r>
      <w:r w:rsidR="002F362D" w:rsidRPr="003E22C5">
        <w:rPr>
          <w:sz w:val="18"/>
          <w:szCs w:val="18"/>
        </w:rPr>
        <w:t xml:space="preserve"> and profit information by business segment for the </w:t>
      </w:r>
      <w:r w:rsidR="007958C8" w:rsidRPr="003E22C5">
        <w:rPr>
          <w:sz w:val="18"/>
          <w:szCs w:val="18"/>
        </w:rPr>
        <w:t>six</w:t>
      </w:r>
      <w:r w:rsidR="00B146E6" w:rsidRPr="003E22C5">
        <w:rPr>
          <w:sz w:val="18"/>
          <w:szCs w:val="18"/>
        </w:rPr>
        <w:t>-month</w:t>
      </w:r>
      <w:r w:rsidR="002F362D" w:rsidRPr="003E22C5">
        <w:rPr>
          <w:sz w:val="18"/>
          <w:szCs w:val="18"/>
        </w:rPr>
        <w:t xml:space="preserve"> period ended </w:t>
      </w:r>
      <w:r w:rsidR="007958C8" w:rsidRPr="003E22C5">
        <w:rPr>
          <w:sz w:val="18"/>
          <w:szCs w:val="18"/>
          <w:lang w:val="en-GB"/>
        </w:rPr>
        <w:t>30 June</w:t>
      </w:r>
      <w:r w:rsidR="002F362D" w:rsidRPr="003E22C5">
        <w:rPr>
          <w:sz w:val="18"/>
          <w:szCs w:val="18"/>
        </w:rPr>
        <w:t xml:space="preserve"> are as follows:</w:t>
      </w:r>
    </w:p>
    <w:p w14:paraId="7A3FC24C" w14:textId="77777777" w:rsidR="002F362D" w:rsidRPr="003E22C5" w:rsidRDefault="002F362D" w:rsidP="00C54440">
      <w:pPr>
        <w:spacing w:after="0" w:line="240" w:lineRule="exact"/>
        <w:rPr>
          <w:sz w:val="18"/>
          <w:lang w:bidi="th-TH"/>
        </w:rPr>
      </w:pPr>
    </w:p>
    <w:tbl>
      <w:tblPr>
        <w:tblW w:w="15396" w:type="dxa"/>
        <w:tblInd w:w="-6" w:type="dxa"/>
        <w:tblLayout w:type="fixed"/>
        <w:tblCellMar>
          <w:left w:w="115" w:type="dxa"/>
          <w:right w:w="115" w:type="dxa"/>
        </w:tblCellMar>
        <w:tblLook w:val="0400" w:firstRow="0" w:lastRow="0" w:firstColumn="0" w:lastColumn="0" w:noHBand="0" w:noVBand="1"/>
      </w:tblPr>
      <w:tblGrid>
        <w:gridCol w:w="3696"/>
        <w:gridCol w:w="1223"/>
        <w:gridCol w:w="1147"/>
        <w:gridCol w:w="1146"/>
        <w:gridCol w:w="1147"/>
        <w:gridCol w:w="1146"/>
        <w:gridCol w:w="1147"/>
        <w:gridCol w:w="1290"/>
        <w:gridCol w:w="1147"/>
        <w:gridCol w:w="1137"/>
        <w:gridCol w:w="1170"/>
      </w:tblGrid>
      <w:tr w:rsidR="007958C8" w:rsidRPr="003E22C5" w14:paraId="49FC8D0B" w14:textId="77777777" w:rsidTr="00FA0238">
        <w:trPr>
          <w:trHeight w:val="212"/>
        </w:trPr>
        <w:tc>
          <w:tcPr>
            <w:tcW w:w="3696" w:type="dxa"/>
            <w:vAlign w:val="bottom"/>
          </w:tcPr>
          <w:p w14:paraId="6E470BE9" w14:textId="77777777" w:rsidR="007958C8" w:rsidRPr="003E22C5" w:rsidRDefault="007958C8" w:rsidP="00441485">
            <w:pPr>
              <w:spacing w:after="0" w:line="240" w:lineRule="exact"/>
              <w:ind w:left="-101" w:right="-72"/>
              <w:rPr>
                <w:color w:val="000000"/>
                <w:sz w:val="18"/>
                <w:szCs w:val="18"/>
              </w:rPr>
            </w:pPr>
            <w:bookmarkStart w:id="2" w:name="_Hlk194710105"/>
          </w:p>
        </w:tc>
        <w:tc>
          <w:tcPr>
            <w:tcW w:w="2370" w:type="dxa"/>
            <w:gridSpan w:val="2"/>
            <w:vAlign w:val="bottom"/>
          </w:tcPr>
          <w:p w14:paraId="36A0D17F"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p>
        </w:tc>
        <w:tc>
          <w:tcPr>
            <w:tcW w:w="2293" w:type="dxa"/>
            <w:gridSpan w:val="2"/>
            <w:vAlign w:val="bottom"/>
          </w:tcPr>
          <w:p w14:paraId="5291C5AF"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lang w:val="en-GB"/>
              </w:rPr>
            </w:pPr>
          </w:p>
        </w:tc>
        <w:tc>
          <w:tcPr>
            <w:tcW w:w="2293" w:type="dxa"/>
            <w:gridSpan w:val="2"/>
            <w:vAlign w:val="bottom"/>
          </w:tcPr>
          <w:p w14:paraId="3D59AE87"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p>
        </w:tc>
        <w:tc>
          <w:tcPr>
            <w:tcW w:w="2437" w:type="dxa"/>
            <w:gridSpan w:val="2"/>
            <w:vAlign w:val="bottom"/>
          </w:tcPr>
          <w:p w14:paraId="348956B9"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p>
        </w:tc>
        <w:tc>
          <w:tcPr>
            <w:tcW w:w="2307" w:type="dxa"/>
            <w:gridSpan w:val="2"/>
            <w:vAlign w:val="bottom"/>
          </w:tcPr>
          <w:p w14:paraId="13D0BD58"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Consolidation</w:t>
            </w:r>
          </w:p>
        </w:tc>
      </w:tr>
      <w:tr w:rsidR="007958C8" w:rsidRPr="003E22C5" w14:paraId="351D1FA9" w14:textId="77777777" w:rsidTr="00FA0238">
        <w:trPr>
          <w:trHeight w:val="212"/>
        </w:trPr>
        <w:tc>
          <w:tcPr>
            <w:tcW w:w="3696" w:type="dxa"/>
            <w:vAlign w:val="bottom"/>
          </w:tcPr>
          <w:p w14:paraId="78BBC20C" w14:textId="77777777" w:rsidR="007958C8" w:rsidRPr="003E22C5" w:rsidRDefault="007958C8" w:rsidP="00441485">
            <w:pPr>
              <w:spacing w:after="0" w:line="240" w:lineRule="exact"/>
              <w:ind w:left="-101" w:right="-72"/>
              <w:rPr>
                <w:color w:val="000000"/>
                <w:sz w:val="18"/>
                <w:szCs w:val="18"/>
              </w:rPr>
            </w:pPr>
          </w:p>
        </w:tc>
        <w:tc>
          <w:tcPr>
            <w:tcW w:w="2370" w:type="dxa"/>
            <w:gridSpan w:val="2"/>
            <w:vAlign w:val="bottom"/>
          </w:tcPr>
          <w:p w14:paraId="56104B82"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Property development</w:t>
            </w:r>
          </w:p>
        </w:tc>
        <w:tc>
          <w:tcPr>
            <w:tcW w:w="2293" w:type="dxa"/>
            <w:gridSpan w:val="2"/>
            <w:vAlign w:val="bottom"/>
          </w:tcPr>
          <w:p w14:paraId="4A2D8B86"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lang w:val="en-GB"/>
              </w:rPr>
            </w:pPr>
            <w:r w:rsidRPr="003E22C5">
              <w:rPr>
                <w:b/>
                <w:color w:val="000000"/>
                <w:sz w:val="18"/>
                <w:szCs w:val="18"/>
                <w:lang w:val="en-GB"/>
              </w:rPr>
              <w:t>Utility services</w:t>
            </w:r>
          </w:p>
        </w:tc>
        <w:tc>
          <w:tcPr>
            <w:tcW w:w="2293" w:type="dxa"/>
            <w:gridSpan w:val="2"/>
            <w:vAlign w:val="bottom"/>
          </w:tcPr>
          <w:p w14:paraId="504E7097"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Rental</w:t>
            </w:r>
          </w:p>
        </w:tc>
        <w:tc>
          <w:tcPr>
            <w:tcW w:w="2437" w:type="dxa"/>
            <w:gridSpan w:val="2"/>
            <w:vAlign w:val="bottom"/>
          </w:tcPr>
          <w:p w14:paraId="6C4233AF"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Eliminations</w:t>
            </w:r>
          </w:p>
        </w:tc>
        <w:tc>
          <w:tcPr>
            <w:tcW w:w="2307" w:type="dxa"/>
            <w:gridSpan w:val="2"/>
            <w:vAlign w:val="bottom"/>
          </w:tcPr>
          <w:p w14:paraId="42C5B0D1"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financial information</w:t>
            </w:r>
          </w:p>
        </w:tc>
      </w:tr>
      <w:tr w:rsidR="007958C8" w:rsidRPr="003E22C5" w14:paraId="62B64CC7" w14:textId="77777777" w:rsidTr="00FA0238">
        <w:trPr>
          <w:trHeight w:val="212"/>
        </w:trPr>
        <w:tc>
          <w:tcPr>
            <w:tcW w:w="3696" w:type="dxa"/>
            <w:vAlign w:val="bottom"/>
          </w:tcPr>
          <w:p w14:paraId="39547927" w14:textId="77777777" w:rsidR="007958C8" w:rsidRPr="003E22C5" w:rsidRDefault="007958C8" w:rsidP="007958C8">
            <w:pPr>
              <w:spacing w:after="0" w:line="240" w:lineRule="exact"/>
              <w:ind w:left="-101" w:right="-72"/>
              <w:rPr>
                <w:color w:val="000000"/>
                <w:sz w:val="18"/>
                <w:szCs w:val="18"/>
              </w:rPr>
            </w:pPr>
          </w:p>
        </w:tc>
        <w:tc>
          <w:tcPr>
            <w:tcW w:w="1223" w:type="dxa"/>
            <w:tcBorders>
              <w:top w:val="single" w:sz="4" w:space="0" w:color="000000"/>
            </w:tcBorders>
            <w:vAlign w:val="bottom"/>
          </w:tcPr>
          <w:p w14:paraId="78B89013" w14:textId="3C805A0E"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47" w:type="dxa"/>
            <w:tcBorders>
              <w:top w:val="single" w:sz="4" w:space="0" w:color="000000"/>
            </w:tcBorders>
            <w:vAlign w:val="bottom"/>
          </w:tcPr>
          <w:p w14:paraId="5B7C30F9" w14:textId="5DE9E23F"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146" w:type="dxa"/>
            <w:tcBorders>
              <w:top w:val="single" w:sz="4" w:space="0" w:color="000000"/>
            </w:tcBorders>
            <w:vAlign w:val="bottom"/>
          </w:tcPr>
          <w:p w14:paraId="466F94E7" w14:textId="5CDBA106"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47" w:type="dxa"/>
            <w:tcBorders>
              <w:top w:val="single" w:sz="4" w:space="0" w:color="000000"/>
            </w:tcBorders>
            <w:vAlign w:val="bottom"/>
          </w:tcPr>
          <w:p w14:paraId="41B03098" w14:textId="2853498C"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146" w:type="dxa"/>
            <w:tcBorders>
              <w:top w:val="single" w:sz="4" w:space="0" w:color="000000"/>
            </w:tcBorders>
            <w:vAlign w:val="bottom"/>
          </w:tcPr>
          <w:p w14:paraId="1F45066C" w14:textId="44E5B43D"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47" w:type="dxa"/>
            <w:tcBorders>
              <w:top w:val="single" w:sz="4" w:space="0" w:color="000000"/>
            </w:tcBorders>
            <w:vAlign w:val="bottom"/>
          </w:tcPr>
          <w:p w14:paraId="3614107C" w14:textId="30C890E1"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290" w:type="dxa"/>
            <w:tcBorders>
              <w:top w:val="single" w:sz="4" w:space="0" w:color="000000"/>
            </w:tcBorders>
            <w:vAlign w:val="bottom"/>
          </w:tcPr>
          <w:p w14:paraId="3AC9482D" w14:textId="12043D33"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47" w:type="dxa"/>
            <w:tcBorders>
              <w:top w:val="single" w:sz="4" w:space="0" w:color="000000"/>
            </w:tcBorders>
            <w:vAlign w:val="bottom"/>
          </w:tcPr>
          <w:p w14:paraId="56E2CC19" w14:textId="41C95EEC"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137" w:type="dxa"/>
            <w:tcBorders>
              <w:top w:val="single" w:sz="4" w:space="0" w:color="000000"/>
            </w:tcBorders>
            <w:vAlign w:val="bottom"/>
          </w:tcPr>
          <w:p w14:paraId="55BCCE8C" w14:textId="4CC73D7B"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lang w:val="en-GB"/>
              </w:rPr>
            </w:pPr>
            <w:r w:rsidRPr="003E22C5">
              <w:rPr>
                <w:b/>
                <w:color w:val="000000"/>
                <w:sz w:val="18"/>
                <w:szCs w:val="18"/>
                <w:lang w:val="en-GB"/>
              </w:rPr>
              <w:t>2026</w:t>
            </w:r>
          </w:p>
        </w:tc>
        <w:tc>
          <w:tcPr>
            <w:tcW w:w="1170" w:type="dxa"/>
            <w:tcBorders>
              <w:top w:val="single" w:sz="4" w:space="0" w:color="000000"/>
            </w:tcBorders>
            <w:vAlign w:val="bottom"/>
          </w:tcPr>
          <w:p w14:paraId="474CA72D" w14:textId="7FBC9B4B"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lang w:val="en-GB"/>
              </w:rPr>
            </w:pPr>
            <w:r w:rsidRPr="003E22C5">
              <w:rPr>
                <w:b/>
                <w:color w:val="000000"/>
                <w:sz w:val="18"/>
                <w:szCs w:val="18"/>
                <w:lang w:val="en-GB"/>
              </w:rPr>
              <w:t>2025</w:t>
            </w:r>
          </w:p>
        </w:tc>
      </w:tr>
      <w:tr w:rsidR="007958C8" w:rsidRPr="003E22C5" w14:paraId="5E5F1C4A" w14:textId="77777777" w:rsidTr="00FA0238">
        <w:trPr>
          <w:trHeight w:val="212"/>
        </w:trPr>
        <w:tc>
          <w:tcPr>
            <w:tcW w:w="3696" w:type="dxa"/>
            <w:vAlign w:val="bottom"/>
          </w:tcPr>
          <w:p w14:paraId="06AC498F" w14:textId="77777777" w:rsidR="007958C8" w:rsidRPr="003E22C5" w:rsidRDefault="007958C8" w:rsidP="007958C8">
            <w:pPr>
              <w:spacing w:after="0" w:line="240" w:lineRule="exact"/>
              <w:ind w:left="-101" w:right="-72"/>
              <w:rPr>
                <w:color w:val="000000"/>
                <w:sz w:val="18"/>
                <w:szCs w:val="18"/>
              </w:rPr>
            </w:pPr>
          </w:p>
        </w:tc>
        <w:tc>
          <w:tcPr>
            <w:tcW w:w="1223" w:type="dxa"/>
            <w:vAlign w:val="bottom"/>
          </w:tcPr>
          <w:p w14:paraId="1A8EAF92" w14:textId="3D184F31"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7" w:type="dxa"/>
            <w:vAlign w:val="bottom"/>
          </w:tcPr>
          <w:p w14:paraId="6EF2257D" w14:textId="484F7E84"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6" w:type="dxa"/>
            <w:vAlign w:val="bottom"/>
          </w:tcPr>
          <w:p w14:paraId="5A95281E" w14:textId="1E39568E"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7" w:type="dxa"/>
            <w:vAlign w:val="bottom"/>
          </w:tcPr>
          <w:p w14:paraId="2730DC8B" w14:textId="3C14C202"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6" w:type="dxa"/>
            <w:vAlign w:val="bottom"/>
          </w:tcPr>
          <w:p w14:paraId="18898B94" w14:textId="196AC448"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7" w:type="dxa"/>
            <w:vAlign w:val="bottom"/>
          </w:tcPr>
          <w:p w14:paraId="6FBC6063" w14:textId="772A32D3"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290" w:type="dxa"/>
            <w:vAlign w:val="bottom"/>
          </w:tcPr>
          <w:p w14:paraId="28CABBF0" w14:textId="654B4EF6"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47" w:type="dxa"/>
            <w:vAlign w:val="bottom"/>
          </w:tcPr>
          <w:p w14:paraId="0498B757" w14:textId="3220E39D"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7" w:type="dxa"/>
            <w:vAlign w:val="bottom"/>
          </w:tcPr>
          <w:p w14:paraId="71BE2D37" w14:textId="019E8CC1"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70" w:type="dxa"/>
            <w:vAlign w:val="bottom"/>
          </w:tcPr>
          <w:p w14:paraId="27D9820E" w14:textId="6AEB4199"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r>
      <w:tr w:rsidR="007958C8" w:rsidRPr="003E22C5" w14:paraId="0F401896" w14:textId="77777777" w:rsidTr="00FA0238">
        <w:trPr>
          <w:trHeight w:val="212"/>
        </w:trPr>
        <w:tc>
          <w:tcPr>
            <w:tcW w:w="3696" w:type="dxa"/>
            <w:vAlign w:val="bottom"/>
          </w:tcPr>
          <w:p w14:paraId="01CD2E7C" w14:textId="77777777" w:rsidR="007958C8" w:rsidRPr="003E22C5" w:rsidRDefault="007958C8" w:rsidP="007958C8">
            <w:pPr>
              <w:spacing w:after="0" w:line="240" w:lineRule="exact"/>
              <w:ind w:left="-101" w:right="-72"/>
              <w:rPr>
                <w:color w:val="000000"/>
                <w:sz w:val="18"/>
                <w:szCs w:val="18"/>
              </w:rPr>
            </w:pPr>
          </w:p>
        </w:tc>
        <w:tc>
          <w:tcPr>
            <w:tcW w:w="1223" w:type="dxa"/>
            <w:tcBorders>
              <w:bottom w:val="single" w:sz="4" w:space="0" w:color="000000"/>
            </w:tcBorders>
            <w:vAlign w:val="bottom"/>
          </w:tcPr>
          <w:p w14:paraId="377CF83B" w14:textId="68A2D547"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7" w:type="dxa"/>
            <w:tcBorders>
              <w:bottom w:val="single" w:sz="4" w:space="0" w:color="000000"/>
            </w:tcBorders>
            <w:vAlign w:val="bottom"/>
          </w:tcPr>
          <w:p w14:paraId="504BB737" w14:textId="48B18D85"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6" w:type="dxa"/>
            <w:tcBorders>
              <w:bottom w:val="single" w:sz="4" w:space="0" w:color="000000"/>
            </w:tcBorders>
            <w:vAlign w:val="bottom"/>
          </w:tcPr>
          <w:p w14:paraId="03C0AA47" w14:textId="0363AB96"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7" w:type="dxa"/>
            <w:tcBorders>
              <w:bottom w:val="single" w:sz="4" w:space="0" w:color="000000"/>
            </w:tcBorders>
            <w:vAlign w:val="bottom"/>
          </w:tcPr>
          <w:p w14:paraId="11510B7C" w14:textId="003679A7"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6" w:type="dxa"/>
            <w:tcBorders>
              <w:bottom w:val="single" w:sz="4" w:space="0" w:color="000000"/>
            </w:tcBorders>
            <w:vAlign w:val="bottom"/>
          </w:tcPr>
          <w:p w14:paraId="6D325588" w14:textId="28ECC436"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7" w:type="dxa"/>
            <w:tcBorders>
              <w:bottom w:val="single" w:sz="4" w:space="0" w:color="000000"/>
            </w:tcBorders>
            <w:vAlign w:val="bottom"/>
          </w:tcPr>
          <w:p w14:paraId="3F08392B" w14:textId="35622A79"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290" w:type="dxa"/>
            <w:tcBorders>
              <w:bottom w:val="single" w:sz="4" w:space="0" w:color="000000"/>
            </w:tcBorders>
            <w:vAlign w:val="bottom"/>
          </w:tcPr>
          <w:p w14:paraId="3985FCB7" w14:textId="32C8CFEF"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47" w:type="dxa"/>
            <w:tcBorders>
              <w:bottom w:val="single" w:sz="4" w:space="0" w:color="000000"/>
            </w:tcBorders>
            <w:vAlign w:val="bottom"/>
          </w:tcPr>
          <w:p w14:paraId="643CC701" w14:textId="43DE9357"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7" w:type="dxa"/>
            <w:tcBorders>
              <w:bottom w:val="single" w:sz="4" w:space="0" w:color="000000"/>
            </w:tcBorders>
            <w:vAlign w:val="bottom"/>
          </w:tcPr>
          <w:p w14:paraId="0AAB58FE" w14:textId="5E408803"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70" w:type="dxa"/>
            <w:tcBorders>
              <w:bottom w:val="single" w:sz="4" w:space="0" w:color="000000"/>
            </w:tcBorders>
            <w:vAlign w:val="bottom"/>
          </w:tcPr>
          <w:p w14:paraId="6A81C3C4" w14:textId="05C75B7B"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r>
      <w:tr w:rsidR="007958C8" w:rsidRPr="003E22C5" w14:paraId="2563D85F" w14:textId="77777777" w:rsidTr="00FA0238">
        <w:trPr>
          <w:trHeight w:val="212"/>
        </w:trPr>
        <w:tc>
          <w:tcPr>
            <w:tcW w:w="3696" w:type="dxa"/>
            <w:vAlign w:val="bottom"/>
          </w:tcPr>
          <w:p w14:paraId="28FBF8ED" w14:textId="77777777" w:rsidR="007958C8" w:rsidRPr="003E22C5" w:rsidRDefault="007958C8" w:rsidP="007958C8">
            <w:pPr>
              <w:spacing w:after="0" w:line="240" w:lineRule="exact"/>
              <w:ind w:left="-101" w:right="-72"/>
              <w:rPr>
                <w:color w:val="000000"/>
                <w:sz w:val="18"/>
                <w:szCs w:val="18"/>
              </w:rPr>
            </w:pPr>
          </w:p>
        </w:tc>
        <w:tc>
          <w:tcPr>
            <w:tcW w:w="1223" w:type="dxa"/>
            <w:tcBorders>
              <w:top w:val="single" w:sz="4" w:space="0" w:color="000000"/>
            </w:tcBorders>
            <w:vAlign w:val="bottom"/>
          </w:tcPr>
          <w:p w14:paraId="65896C0B"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6402DAEE" w14:textId="77777777" w:rsidR="007958C8" w:rsidRPr="003E22C5" w:rsidRDefault="007958C8" w:rsidP="007958C8">
            <w:pPr>
              <w:spacing w:after="0" w:line="240" w:lineRule="exact"/>
              <w:ind w:right="-72"/>
              <w:jc w:val="right"/>
              <w:rPr>
                <w:color w:val="000000"/>
                <w:sz w:val="18"/>
                <w:szCs w:val="18"/>
              </w:rPr>
            </w:pPr>
          </w:p>
        </w:tc>
        <w:tc>
          <w:tcPr>
            <w:tcW w:w="1146" w:type="dxa"/>
            <w:tcBorders>
              <w:top w:val="single" w:sz="4" w:space="0" w:color="000000"/>
            </w:tcBorders>
            <w:vAlign w:val="bottom"/>
          </w:tcPr>
          <w:p w14:paraId="5C95BCBE"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7776AE85" w14:textId="77777777" w:rsidR="007958C8" w:rsidRPr="003E22C5" w:rsidRDefault="007958C8" w:rsidP="007958C8">
            <w:pPr>
              <w:spacing w:after="0" w:line="240" w:lineRule="exact"/>
              <w:ind w:right="-72"/>
              <w:jc w:val="right"/>
              <w:rPr>
                <w:color w:val="000000"/>
                <w:sz w:val="18"/>
                <w:szCs w:val="18"/>
              </w:rPr>
            </w:pPr>
          </w:p>
        </w:tc>
        <w:tc>
          <w:tcPr>
            <w:tcW w:w="1146" w:type="dxa"/>
            <w:tcBorders>
              <w:top w:val="single" w:sz="4" w:space="0" w:color="000000"/>
            </w:tcBorders>
            <w:vAlign w:val="bottom"/>
          </w:tcPr>
          <w:p w14:paraId="1F121AEE"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149FE49F" w14:textId="77777777" w:rsidR="007958C8" w:rsidRPr="003E22C5" w:rsidRDefault="007958C8" w:rsidP="007958C8">
            <w:pPr>
              <w:spacing w:after="0" w:line="240" w:lineRule="exact"/>
              <w:ind w:right="-72"/>
              <w:jc w:val="right"/>
              <w:rPr>
                <w:color w:val="000000"/>
                <w:sz w:val="18"/>
                <w:szCs w:val="18"/>
              </w:rPr>
            </w:pPr>
          </w:p>
        </w:tc>
        <w:tc>
          <w:tcPr>
            <w:tcW w:w="1290" w:type="dxa"/>
            <w:tcBorders>
              <w:top w:val="single" w:sz="4" w:space="0" w:color="000000"/>
            </w:tcBorders>
            <w:vAlign w:val="bottom"/>
          </w:tcPr>
          <w:p w14:paraId="5512582A"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3BCD2A23" w14:textId="77777777" w:rsidR="007958C8" w:rsidRPr="003E22C5" w:rsidRDefault="007958C8" w:rsidP="007958C8">
            <w:pPr>
              <w:spacing w:after="0" w:line="240" w:lineRule="exact"/>
              <w:ind w:right="-72"/>
              <w:jc w:val="right"/>
              <w:rPr>
                <w:color w:val="000000"/>
                <w:sz w:val="18"/>
                <w:szCs w:val="18"/>
              </w:rPr>
            </w:pPr>
          </w:p>
        </w:tc>
        <w:tc>
          <w:tcPr>
            <w:tcW w:w="1137" w:type="dxa"/>
            <w:tcBorders>
              <w:top w:val="single" w:sz="4" w:space="0" w:color="000000"/>
            </w:tcBorders>
            <w:vAlign w:val="bottom"/>
          </w:tcPr>
          <w:p w14:paraId="48D64340" w14:textId="77777777" w:rsidR="007958C8" w:rsidRPr="003E22C5" w:rsidRDefault="007958C8" w:rsidP="007958C8">
            <w:pPr>
              <w:spacing w:after="0" w:line="240" w:lineRule="exact"/>
              <w:ind w:right="-72"/>
              <w:jc w:val="right"/>
              <w:rPr>
                <w:color w:val="000000"/>
                <w:sz w:val="18"/>
                <w:szCs w:val="18"/>
              </w:rPr>
            </w:pPr>
          </w:p>
        </w:tc>
        <w:tc>
          <w:tcPr>
            <w:tcW w:w="1170" w:type="dxa"/>
            <w:tcBorders>
              <w:top w:val="single" w:sz="4" w:space="0" w:color="000000"/>
            </w:tcBorders>
            <w:vAlign w:val="bottom"/>
          </w:tcPr>
          <w:p w14:paraId="5EDED37A" w14:textId="77777777" w:rsidR="007958C8" w:rsidRPr="003E22C5" w:rsidRDefault="007958C8" w:rsidP="007958C8">
            <w:pPr>
              <w:spacing w:after="0" w:line="240" w:lineRule="exact"/>
              <w:ind w:right="-72"/>
              <w:jc w:val="right"/>
              <w:rPr>
                <w:color w:val="000000"/>
                <w:sz w:val="18"/>
                <w:szCs w:val="18"/>
              </w:rPr>
            </w:pPr>
          </w:p>
        </w:tc>
      </w:tr>
      <w:tr w:rsidR="007958C8" w:rsidRPr="003E22C5" w14:paraId="280EF1D4" w14:textId="77777777" w:rsidTr="00FA0238">
        <w:trPr>
          <w:trHeight w:val="212"/>
        </w:trPr>
        <w:tc>
          <w:tcPr>
            <w:tcW w:w="3696" w:type="dxa"/>
            <w:vAlign w:val="bottom"/>
          </w:tcPr>
          <w:p w14:paraId="02708151" w14:textId="77777777" w:rsidR="007958C8" w:rsidRPr="003E22C5" w:rsidRDefault="007958C8" w:rsidP="007958C8">
            <w:pPr>
              <w:spacing w:after="0" w:line="240" w:lineRule="exact"/>
              <w:ind w:left="-101"/>
              <w:rPr>
                <w:color w:val="000000"/>
                <w:sz w:val="18"/>
                <w:szCs w:val="18"/>
              </w:rPr>
            </w:pPr>
            <w:r w:rsidRPr="003E22C5">
              <w:rPr>
                <w:color w:val="000000"/>
                <w:sz w:val="18"/>
                <w:szCs w:val="18"/>
              </w:rPr>
              <w:t>Revenue from external customers</w:t>
            </w:r>
          </w:p>
        </w:tc>
        <w:tc>
          <w:tcPr>
            <w:tcW w:w="1223" w:type="dxa"/>
            <w:vAlign w:val="bottom"/>
          </w:tcPr>
          <w:p w14:paraId="311DBADF" w14:textId="40FD578D" w:rsidR="007958C8" w:rsidRPr="003E22C5" w:rsidRDefault="005A6CDC" w:rsidP="007958C8">
            <w:pPr>
              <w:spacing w:after="0" w:line="240" w:lineRule="exact"/>
              <w:ind w:right="-72"/>
              <w:jc w:val="right"/>
              <w:rPr>
                <w:rFonts w:cstheme="minorBidi"/>
                <w:color w:val="000000"/>
                <w:sz w:val="18"/>
                <w:szCs w:val="18"/>
                <w:lang w:bidi="th-TH"/>
              </w:rPr>
            </w:pPr>
            <w:r w:rsidRPr="003E22C5">
              <w:rPr>
                <w:color w:val="000000"/>
                <w:sz w:val="18"/>
                <w:szCs w:val="18"/>
                <w:lang w:val="en-GB" w:bidi="th-TH"/>
              </w:rPr>
              <w:t>4,</w:t>
            </w:r>
            <w:r w:rsidR="00B27446" w:rsidRPr="003E22C5">
              <w:rPr>
                <w:rFonts w:cstheme="minorBidi"/>
                <w:color w:val="000000"/>
                <w:sz w:val="18"/>
                <w:szCs w:val="18"/>
                <w:lang w:bidi="th-TH"/>
              </w:rPr>
              <w:t>69</w:t>
            </w:r>
            <w:r w:rsidR="00EA55A2" w:rsidRPr="003E22C5">
              <w:rPr>
                <w:rFonts w:cstheme="minorBidi"/>
                <w:color w:val="000000"/>
                <w:sz w:val="18"/>
                <w:szCs w:val="18"/>
                <w:lang w:bidi="th-TH"/>
              </w:rPr>
              <w:t>2</w:t>
            </w:r>
          </w:p>
        </w:tc>
        <w:tc>
          <w:tcPr>
            <w:tcW w:w="1147" w:type="dxa"/>
            <w:vAlign w:val="bottom"/>
          </w:tcPr>
          <w:p w14:paraId="5C96CA90" w14:textId="2D2104BE"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lang w:val="en-GB" w:bidi="th-TH"/>
              </w:rPr>
              <w:t>2</w:t>
            </w:r>
            <w:r w:rsidRPr="003E22C5">
              <w:rPr>
                <w:rFonts w:eastAsia="Arial Unicode MS"/>
                <w:color w:val="000000"/>
                <w:sz w:val="18"/>
                <w:szCs w:val="18"/>
                <w:lang w:bidi="th-TH"/>
              </w:rPr>
              <w:t>,</w:t>
            </w:r>
            <w:r w:rsidRPr="003E22C5">
              <w:rPr>
                <w:rFonts w:eastAsia="Arial Unicode MS"/>
                <w:color w:val="000000"/>
                <w:sz w:val="18"/>
                <w:szCs w:val="18"/>
                <w:lang w:val="en-GB" w:bidi="th-TH"/>
              </w:rPr>
              <w:t>867</w:t>
            </w:r>
          </w:p>
        </w:tc>
        <w:tc>
          <w:tcPr>
            <w:tcW w:w="1146" w:type="dxa"/>
          </w:tcPr>
          <w:p w14:paraId="1FE5E715" w14:textId="63F417EA" w:rsidR="007958C8" w:rsidRPr="003E22C5" w:rsidRDefault="00A05265" w:rsidP="007958C8">
            <w:pPr>
              <w:spacing w:after="0" w:line="240" w:lineRule="exact"/>
              <w:ind w:right="-72"/>
              <w:jc w:val="right"/>
              <w:rPr>
                <w:color w:val="000000"/>
                <w:sz w:val="18"/>
                <w:szCs w:val="18"/>
                <w:lang w:val="en-GB" w:bidi="th-TH"/>
              </w:rPr>
            </w:pPr>
            <w:r w:rsidRPr="003E22C5">
              <w:rPr>
                <w:color w:val="000000"/>
                <w:sz w:val="18"/>
                <w:szCs w:val="18"/>
                <w:lang w:val="en-GB" w:bidi="th-TH"/>
              </w:rPr>
              <w:t>2,3</w:t>
            </w:r>
            <w:r w:rsidR="00B6686A" w:rsidRPr="003E22C5">
              <w:rPr>
                <w:color w:val="000000"/>
                <w:sz w:val="18"/>
                <w:szCs w:val="18"/>
                <w:lang w:val="en-GB" w:bidi="th-TH"/>
              </w:rPr>
              <w:t>5</w:t>
            </w:r>
            <w:r w:rsidRPr="003E22C5">
              <w:rPr>
                <w:color w:val="000000"/>
                <w:sz w:val="18"/>
                <w:szCs w:val="18"/>
                <w:lang w:val="en-GB" w:bidi="th-TH"/>
              </w:rPr>
              <w:t>5</w:t>
            </w:r>
          </w:p>
        </w:tc>
        <w:tc>
          <w:tcPr>
            <w:tcW w:w="1147" w:type="dxa"/>
          </w:tcPr>
          <w:p w14:paraId="51DED244" w14:textId="2B43D47B"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2</w:t>
            </w:r>
            <w:r w:rsidRPr="003E22C5">
              <w:rPr>
                <w:rFonts w:eastAsia="Arial Unicode MS"/>
                <w:color w:val="000000"/>
                <w:sz w:val="18"/>
                <w:szCs w:val="18"/>
              </w:rPr>
              <w:t>,</w:t>
            </w:r>
            <w:r w:rsidRPr="003E22C5">
              <w:rPr>
                <w:rFonts w:eastAsia="Arial Unicode MS"/>
                <w:color w:val="000000"/>
                <w:sz w:val="18"/>
                <w:szCs w:val="18"/>
                <w:lang w:val="en-GB"/>
              </w:rPr>
              <w:t>283</w:t>
            </w:r>
          </w:p>
        </w:tc>
        <w:tc>
          <w:tcPr>
            <w:tcW w:w="1146" w:type="dxa"/>
          </w:tcPr>
          <w:p w14:paraId="6C355909" w14:textId="6FB9C7DC" w:rsidR="007958C8" w:rsidRPr="003E22C5" w:rsidRDefault="00871780" w:rsidP="007958C8">
            <w:pPr>
              <w:spacing w:after="0" w:line="240" w:lineRule="exact"/>
              <w:ind w:right="-72"/>
              <w:jc w:val="right"/>
              <w:rPr>
                <w:color w:val="000000"/>
                <w:sz w:val="18"/>
                <w:szCs w:val="18"/>
                <w:lang w:val="en-GB" w:bidi="th-TH"/>
              </w:rPr>
            </w:pPr>
            <w:r w:rsidRPr="003E22C5">
              <w:rPr>
                <w:color w:val="000000"/>
                <w:sz w:val="18"/>
                <w:szCs w:val="18"/>
                <w:lang w:val="en-GB" w:bidi="th-TH"/>
              </w:rPr>
              <w:t>52</w:t>
            </w:r>
            <w:r w:rsidR="001A51C3" w:rsidRPr="003E22C5">
              <w:rPr>
                <w:color w:val="000000"/>
                <w:sz w:val="18"/>
                <w:szCs w:val="18"/>
                <w:lang w:val="en-GB" w:bidi="th-TH"/>
              </w:rPr>
              <w:t>4</w:t>
            </w:r>
          </w:p>
        </w:tc>
        <w:tc>
          <w:tcPr>
            <w:tcW w:w="1147" w:type="dxa"/>
          </w:tcPr>
          <w:p w14:paraId="55A5A268" w14:textId="58C93209"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themeColor="text1"/>
                <w:sz w:val="18"/>
                <w:szCs w:val="18"/>
                <w:lang w:val="en-GB"/>
              </w:rPr>
              <w:t>501</w:t>
            </w:r>
          </w:p>
        </w:tc>
        <w:tc>
          <w:tcPr>
            <w:tcW w:w="1290" w:type="dxa"/>
          </w:tcPr>
          <w:p w14:paraId="4E545E9A" w14:textId="6E12F5AB" w:rsidR="007958C8" w:rsidRPr="003E22C5" w:rsidRDefault="004A4462" w:rsidP="007958C8">
            <w:pPr>
              <w:spacing w:after="0" w:line="240" w:lineRule="exact"/>
              <w:ind w:right="-72"/>
              <w:jc w:val="right"/>
              <w:rPr>
                <w:color w:val="000000"/>
                <w:sz w:val="18"/>
                <w:szCs w:val="18"/>
                <w:lang w:val="en-GB" w:bidi="th-TH"/>
              </w:rPr>
            </w:pPr>
            <w:r w:rsidRPr="003E22C5">
              <w:rPr>
                <w:color w:val="000000"/>
                <w:sz w:val="18"/>
                <w:szCs w:val="18"/>
                <w:lang w:val="en-GB" w:bidi="th-TH"/>
              </w:rPr>
              <w:t>-</w:t>
            </w:r>
          </w:p>
        </w:tc>
        <w:tc>
          <w:tcPr>
            <w:tcW w:w="1147" w:type="dxa"/>
          </w:tcPr>
          <w:p w14:paraId="15BE063A" w14:textId="54EAB6AC"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rPr>
              <w:t>-</w:t>
            </w:r>
          </w:p>
        </w:tc>
        <w:tc>
          <w:tcPr>
            <w:tcW w:w="1137" w:type="dxa"/>
          </w:tcPr>
          <w:p w14:paraId="36018F1A" w14:textId="5CB75003" w:rsidR="007958C8" w:rsidRPr="003E22C5" w:rsidRDefault="00EC6883" w:rsidP="007958C8">
            <w:pPr>
              <w:spacing w:after="0" w:line="240" w:lineRule="exact"/>
              <w:ind w:right="-72"/>
              <w:jc w:val="right"/>
              <w:rPr>
                <w:rFonts w:eastAsia="Arial Unicode MS"/>
                <w:color w:val="000000"/>
                <w:sz w:val="18"/>
                <w:szCs w:val="18"/>
                <w:lang w:val="en-GB" w:bidi="th-TH"/>
              </w:rPr>
            </w:pPr>
            <w:r w:rsidRPr="003E22C5">
              <w:rPr>
                <w:rFonts w:eastAsia="Arial Unicode MS"/>
                <w:color w:val="000000"/>
                <w:sz w:val="18"/>
                <w:szCs w:val="18"/>
                <w:lang w:val="en-GB" w:bidi="th-TH"/>
              </w:rPr>
              <w:t>7</w:t>
            </w:r>
            <w:r w:rsidR="002A5CFF" w:rsidRPr="003E22C5">
              <w:rPr>
                <w:rFonts w:eastAsia="Arial Unicode MS"/>
                <w:color w:val="000000"/>
                <w:sz w:val="18"/>
                <w:szCs w:val="18"/>
                <w:lang w:val="en-GB" w:bidi="th-TH"/>
              </w:rPr>
              <w:t>,</w:t>
            </w:r>
            <w:r w:rsidR="0069166F" w:rsidRPr="003E22C5">
              <w:rPr>
                <w:rFonts w:eastAsia="Arial Unicode MS"/>
                <w:color w:val="000000"/>
                <w:sz w:val="18"/>
                <w:szCs w:val="18"/>
                <w:lang w:val="en-GB" w:bidi="th-TH"/>
              </w:rPr>
              <w:t>57</w:t>
            </w:r>
            <w:r w:rsidR="009B01A1" w:rsidRPr="003E22C5">
              <w:rPr>
                <w:rFonts w:eastAsia="Arial Unicode MS"/>
                <w:color w:val="000000"/>
                <w:sz w:val="18"/>
                <w:szCs w:val="18"/>
                <w:lang w:val="en-GB" w:bidi="th-TH"/>
              </w:rPr>
              <w:t>1</w:t>
            </w:r>
          </w:p>
        </w:tc>
        <w:tc>
          <w:tcPr>
            <w:tcW w:w="1170" w:type="dxa"/>
          </w:tcPr>
          <w:p w14:paraId="74DB9C7A" w14:textId="1E0416C1" w:rsidR="007958C8" w:rsidRPr="003E22C5" w:rsidRDefault="007958C8" w:rsidP="007958C8">
            <w:pPr>
              <w:spacing w:after="0" w:line="240" w:lineRule="exact"/>
              <w:ind w:right="-72"/>
              <w:jc w:val="right"/>
              <w:rPr>
                <w:rFonts w:eastAsia="Arial Unicode MS"/>
                <w:color w:val="000000"/>
                <w:sz w:val="18"/>
                <w:szCs w:val="18"/>
                <w:lang w:val="en-GB" w:bidi="th-TH"/>
              </w:rPr>
            </w:pPr>
            <w:r w:rsidRPr="003E22C5">
              <w:rPr>
                <w:rFonts w:eastAsia="Arial Unicode MS"/>
                <w:color w:val="000000"/>
                <w:sz w:val="18"/>
                <w:szCs w:val="18"/>
                <w:lang w:val="en-GB"/>
              </w:rPr>
              <w:t>5</w:t>
            </w:r>
            <w:r w:rsidRPr="003E22C5">
              <w:rPr>
                <w:rFonts w:eastAsia="Arial Unicode MS"/>
                <w:color w:val="000000"/>
                <w:sz w:val="18"/>
                <w:szCs w:val="18"/>
              </w:rPr>
              <w:t>,</w:t>
            </w:r>
            <w:r w:rsidRPr="003E22C5">
              <w:rPr>
                <w:rFonts w:eastAsia="Arial Unicode MS"/>
                <w:color w:val="000000"/>
                <w:sz w:val="18"/>
                <w:szCs w:val="18"/>
                <w:lang w:val="en-GB"/>
              </w:rPr>
              <w:t>651</w:t>
            </w:r>
          </w:p>
        </w:tc>
      </w:tr>
      <w:tr w:rsidR="007958C8" w:rsidRPr="003E22C5" w14:paraId="28618F06" w14:textId="77777777" w:rsidTr="00FA0238">
        <w:trPr>
          <w:trHeight w:val="212"/>
        </w:trPr>
        <w:tc>
          <w:tcPr>
            <w:tcW w:w="3696" w:type="dxa"/>
            <w:vAlign w:val="bottom"/>
          </w:tcPr>
          <w:p w14:paraId="60600F15" w14:textId="77777777" w:rsidR="007958C8" w:rsidRPr="003E22C5" w:rsidRDefault="007958C8" w:rsidP="007958C8">
            <w:pPr>
              <w:spacing w:after="0" w:line="240" w:lineRule="exact"/>
              <w:ind w:left="-101"/>
              <w:rPr>
                <w:color w:val="000000"/>
                <w:sz w:val="18"/>
                <w:szCs w:val="18"/>
              </w:rPr>
            </w:pPr>
            <w:r w:rsidRPr="003E22C5">
              <w:rPr>
                <w:color w:val="000000"/>
                <w:sz w:val="18"/>
                <w:szCs w:val="18"/>
              </w:rPr>
              <w:t>Inter-segment revenues</w:t>
            </w:r>
          </w:p>
        </w:tc>
        <w:tc>
          <w:tcPr>
            <w:tcW w:w="1223" w:type="dxa"/>
            <w:tcBorders>
              <w:bottom w:val="single" w:sz="4" w:space="0" w:color="000000"/>
            </w:tcBorders>
            <w:vAlign w:val="bottom"/>
          </w:tcPr>
          <w:p w14:paraId="602F73E4" w14:textId="469248C2" w:rsidR="007958C8" w:rsidRPr="003E22C5" w:rsidRDefault="00AB49F7" w:rsidP="007958C8">
            <w:pPr>
              <w:spacing w:after="0" w:line="240" w:lineRule="exact"/>
              <w:ind w:right="-72"/>
              <w:jc w:val="right"/>
              <w:rPr>
                <w:color w:val="000000"/>
                <w:sz w:val="18"/>
                <w:szCs w:val="18"/>
                <w:lang w:bidi="th-TH"/>
              </w:rPr>
            </w:pPr>
            <w:r w:rsidRPr="003E22C5">
              <w:rPr>
                <w:color w:val="000000"/>
                <w:sz w:val="18"/>
                <w:szCs w:val="18"/>
                <w:lang w:bidi="th-TH"/>
              </w:rPr>
              <w:t>-</w:t>
            </w:r>
          </w:p>
        </w:tc>
        <w:tc>
          <w:tcPr>
            <w:tcW w:w="1147" w:type="dxa"/>
            <w:tcBorders>
              <w:bottom w:val="single" w:sz="4" w:space="0" w:color="000000"/>
            </w:tcBorders>
            <w:vAlign w:val="bottom"/>
          </w:tcPr>
          <w:p w14:paraId="177DD4D0" w14:textId="63967C7A"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bidi="th-TH"/>
              </w:rPr>
              <w:t>748</w:t>
            </w:r>
          </w:p>
        </w:tc>
        <w:tc>
          <w:tcPr>
            <w:tcW w:w="1146" w:type="dxa"/>
            <w:tcBorders>
              <w:bottom w:val="single" w:sz="4" w:space="0" w:color="000000"/>
            </w:tcBorders>
          </w:tcPr>
          <w:p w14:paraId="5159E104" w14:textId="74568072" w:rsidR="007958C8" w:rsidRPr="003E22C5" w:rsidRDefault="00B6686A" w:rsidP="007958C8">
            <w:pPr>
              <w:spacing w:after="0" w:line="240" w:lineRule="exact"/>
              <w:ind w:right="-72"/>
              <w:jc w:val="right"/>
              <w:rPr>
                <w:color w:val="000000"/>
                <w:sz w:val="18"/>
                <w:szCs w:val="18"/>
                <w:lang w:val="en-GB" w:bidi="th-TH"/>
              </w:rPr>
            </w:pPr>
            <w:r w:rsidRPr="003E22C5">
              <w:rPr>
                <w:color w:val="000000"/>
                <w:sz w:val="18"/>
                <w:szCs w:val="18"/>
                <w:lang w:val="en-GB" w:bidi="th-TH"/>
              </w:rPr>
              <w:t>2</w:t>
            </w:r>
            <w:r w:rsidR="00800703" w:rsidRPr="003E22C5">
              <w:rPr>
                <w:color w:val="000000"/>
                <w:sz w:val="18"/>
                <w:szCs w:val="18"/>
                <w:lang w:val="en-GB" w:bidi="th-TH"/>
              </w:rPr>
              <w:t>0</w:t>
            </w:r>
          </w:p>
        </w:tc>
        <w:tc>
          <w:tcPr>
            <w:tcW w:w="1147" w:type="dxa"/>
            <w:tcBorders>
              <w:bottom w:val="single" w:sz="4" w:space="0" w:color="000000"/>
            </w:tcBorders>
          </w:tcPr>
          <w:p w14:paraId="001A2BCD" w14:textId="521BC08A"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14</w:t>
            </w:r>
          </w:p>
        </w:tc>
        <w:tc>
          <w:tcPr>
            <w:tcW w:w="1146" w:type="dxa"/>
            <w:tcBorders>
              <w:bottom w:val="single" w:sz="4" w:space="0" w:color="000000"/>
            </w:tcBorders>
          </w:tcPr>
          <w:p w14:paraId="070F06AE" w14:textId="3B046D96" w:rsidR="007958C8" w:rsidRPr="003E22C5" w:rsidRDefault="0027497D" w:rsidP="007958C8">
            <w:pPr>
              <w:spacing w:after="0" w:line="240" w:lineRule="exact"/>
              <w:ind w:right="-72"/>
              <w:jc w:val="right"/>
              <w:rPr>
                <w:color w:val="000000"/>
                <w:sz w:val="18"/>
                <w:szCs w:val="18"/>
                <w:lang w:val="en-GB" w:bidi="th-TH"/>
              </w:rPr>
            </w:pPr>
            <w:r w:rsidRPr="003E22C5">
              <w:rPr>
                <w:color w:val="000000"/>
                <w:sz w:val="18"/>
                <w:szCs w:val="18"/>
                <w:lang w:val="en-GB" w:bidi="th-TH"/>
              </w:rPr>
              <w:t>22</w:t>
            </w:r>
          </w:p>
        </w:tc>
        <w:tc>
          <w:tcPr>
            <w:tcW w:w="1147" w:type="dxa"/>
            <w:tcBorders>
              <w:bottom w:val="single" w:sz="4" w:space="0" w:color="000000"/>
            </w:tcBorders>
          </w:tcPr>
          <w:p w14:paraId="66800552" w14:textId="1BC72927"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22</w:t>
            </w:r>
          </w:p>
        </w:tc>
        <w:tc>
          <w:tcPr>
            <w:tcW w:w="1290" w:type="dxa"/>
            <w:tcBorders>
              <w:bottom w:val="single" w:sz="4" w:space="0" w:color="000000"/>
            </w:tcBorders>
          </w:tcPr>
          <w:p w14:paraId="58590746" w14:textId="6DE39539" w:rsidR="007958C8" w:rsidRPr="003E22C5" w:rsidRDefault="00CF2B22" w:rsidP="007958C8">
            <w:pPr>
              <w:spacing w:after="0" w:line="240" w:lineRule="exact"/>
              <w:ind w:right="-72"/>
              <w:jc w:val="right"/>
              <w:rPr>
                <w:color w:val="000000"/>
                <w:sz w:val="18"/>
                <w:szCs w:val="18"/>
                <w:lang w:val="en-GB" w:bidi="th-TH"/>
              </w:rPr>
            </w:pPr>
            <w:r w:rsidRPr="003E22C5">
              <w:rPr>
                <w:color w:val="000000"/>
                <w:sz w:val="18"/>
                <w:szCs w:val="18"/>
                <w:lang w:val="en-GB" w:bidi="th-TH"/>
              </w:rPr>
              <w:t>(</w:t>
            </w:r>
            <w:r w:rsidR="00B6686A" w:rsidRPr="003E22C5">
              <w:rPr>
                <w:color w:val="000000"/>
                <w:sz w:val="18"/>
                <w:szCs w:val="18"/>
                <w:lang w:val="en-GB" w:bidi="th-TH"/>
              </w:rPr>
              <w:t>4</w:t>
            </w:r>
            <w:r w:rsidRPr="003E22C5">
              <w:rPr>
                <w:color w:val="000000"/>
                <w:sz w:val="18"/>
                <w:szCs w:val="18"/>
                <w:lang w:val="en-GB" w:bidi="th-TH"/>
              </w:rPr>
              <w:t>2)</w:t>
            </w:r>
          </w:p>
        </w:tc>
        <w:tc>
          <w:tcPr>
            <w:tcW w:w="1147" w:type="dxa"/>
            <w:tcBorders>
              <w:bottom w:val="single" w:sz="4" w:space="0" w:color="000000"/>
            </w:tcBorders>
          </w:tcPr>
          <w:p w14:paraId="6A78F9F2" w14:textId="748AD0AC" w:rsidR="007958C8" w:rsidRPr="003E22C5" w:rsidRDefault="007958C8" w:rsidP="007958C8">
            <w:pPr>
              <w:spacing w:after="0" w:line="240" w:lineRule="exact"/>
              <w:ind w:right="-72"/>
              <w:jc w:val="right"/>
              <w:rPr>
                <w:color w:val="000000"/>
                <w:sz w:val="18"/>
                <w:szCs w:val="18"/>
                <w:lang w:val="en-GB" w:bidi="th-TH"/>
              </w:rPr>
            </w:pPr>
            <w:r w:rsidRPr="003E22C5">
              <w:rPr>
                <w:rFonts w:eastAsia="Arial Unicode MS"/>
                <w:color w:val="000000"/>
                <w:sz w:val="18"/>
                <w:szCs w:val="18"/>
              </w:rPr>
              <w:t>(</w:t>
            </w:r>
            <w:r w:rsidRPr="003E22C5">
              <w:rPr>
                <w:rFonts w:eastAsia="Arial Unicode MS"/>
                <w:color w:val="000000"/>
                <w:sz w:val="18"/>
                <w:szCs w:val="18"/>
                <w:lang w:val="en-GB"/>
              </w:rPr>
              <w:t>784</w:t>
            </w:r>
            <w:r w:rsidRPr="003E22C5">
              <w:rPr>
                <w:rFonts w:eastAsia="Arial Unicode MS"/>
                <w:color w:val="000000"/>
                <w:sz w:val="18"/>
                <w:szCs w:val="18"/>
              </w:rPr>
              <w:t>)</w:t>
            </w:r>
          </w:p>
        </w:tc>
        <w:tc>
          <w:tcPr>
            <w:tcW w:w="1137" w:type="dxa"/>
            <w:tcBorders>
              <w:bottom w:val="single" w:sz="4" w:space="0" w:color="000000"/>
            </w:tcBorders>
          </w:tcPr>
          <w:p w14:paraId="3E1999DF" w14:textId="161A7289" w:rsidR="007958C8" w:rsidRPr="003E22C5" w:rsidRDefault="00333EB6" w:rsidP="007958C8">
            <w:pPr>
              <w:spacing w:after="0" w:line="240" w:lineRule="exact"/>
              <w:ind w:right="-72"/>
              <w:jc w:val="right"/>
              <w:rPr>
                <w:rFonts w:eastAsia="Arial Unicode MS"/>
                <w:color w:val="000000"/>
                <w:sz w:val="18"/>
                <w:szCs w:val="18"/>
                <w:lang w:val="en-GB" w:bidi="th-TH"/>
              </w:rPr>
            </w:pPr>
            <w:r w:rsidRPr="003E22C5">
              <w:rPr>
                <w:rFonts w:eastAsia="Arial Unicode MS"/>
                <w:color w:val="000000"/>
                <w:sz w:val="18"/>
                <w:szCs w:val="18"/>
                <w:lang w:val="en-GB" w:bidi="th-TH"/>
              </w:rPr>
              <w:t>-</w:t>
            </w:r>
          </w:p>
        </w:tc>
        <w:tc>
          <w:tcPr>
            <w:tcW w:w="1170" w:type="dxa"/>
            <w:tcBorders>
              <w:bottom w:val="single" w:sz="4" w:space="0" w:color="000000"/>
            </w:tcBorders>
          </w:tcPr>
          <w:p w14:paraId="7730DB7F" w14:textId="271B9259" w:rsidR="007958C8" w:rsidRPr="003E22C5" w:rsidRDefault="007958C8" w:rsidP="007958C8">
            <w:pPr>
              <w:spacing w:after="0" w:line="240" w:lineRule="exact"/>
              <w:ind w:right="-72"/>
              <w:jc w:val="right"/>
              <w:rPr>
                <w:rFonts w:eastAsia="Arial Unicode MS"/>
                <w:color w:val="000000"/>
                <w:sz w:val="18"/>
                <w:szCs w:val="18"/>
                <w:lang w:val="en-GB" w:bidi="th-TH"/>
              </w:rPr>
            </w:pPr>
            <w:r w:rsidRPr="003E22C5">
              <w:rPr>
                <w:color w:val="000000"/>
                <w:sz w:val="18"/>
                <w:szCs w:val="18"/>
              </w:rPr>
              <w:t>-</w:t>
            </w:r>
          </w:p>
        </w:tc>
      </w:tr>
      <w:tr w:rsidR="007958C8" w:rsidRPr="003E22C5" w14:paraId="12002258" w14:textId="77777777" w:rsidTr="00FA0238">
        <w:trPr>
          <w:trHeight w:val="212"/>
        </w:trPr>
        <w:tc>
          <w:tcPr>
            <w:tcW w:w="3696" w:type="dxa"/>
            <w:vAlign w:val="bottom"/>
          </w:tcPr>
          <w:p w14:paraId="41B8A4A2" w14:textId="77777777" w:rsidR="007958C8" w:rsidRPr="003E22C5" w:rsidRDefault="007958C8" w:rsidP="007958C8">
            <w:pPr>
              <w:spacing w:after="0" w:line="240" w:lineRule="exact"/>
              <w:ind w:left="-101" w:right="-72"/>
              <w:rPr>
                <w:color w:val="000000"/>
                <w:sz w:val="18"/>
                <w:szCs w:val="18"/>
              </w:rPr>
            </w:pPr>
          </w:p>
        </w:tc>
        <w:tc>
          <w:tcPr>
            <w:tcW w:w="1223" w:type="dxa"/>
            <w:tcBorders>
              <w:top w:val="single" w:sz="4" w:space="0" w:color="000000"/>
            </w:tcBorders>
            <w:vAlign w:val="bottom"/>
          </w:tcPr>
          <w:p w14:paraId="6390B151" w14:textId="77777777" w:rsidR="007958C8" w:rsidRPr="003E22C5" w:rsidRDefault="007958C8" w:rsidP="00B6686A">
            <w:pPr>
              <w:spacing w:after="0" w:line="240" w:lineRule="exact"/>
              <w:ind w:right="-72"/>
              <w:rPr>
                <w:color w:val="000000"/>
                <w:sz w:val="18"/>
                <w:szCs w:val="18"/>
              </w:rPr>
            </w:pPr>
          </w:p>
        </w:tc>
        <w:tc>
          <w:tcPr>
            <w:tcW w:w="1147" w:type="dxa"/>
            <w:tcBorders>
              <w:top w:val="single" w:sz="4" w:space="0" w:color="000000"/>
            </w:tcBorders>
            <w:vAlign w:val="bottom"/>
          </w:tcPr>
          <w:p w14:paraId="40EF61CB" w14:textId="77777777" w:rsidR="007958C8" w:rsidRPr="003E22C5" w:rsidRDefault="007958C8" w:rsidP="007958C8">
            <w:pPr>
              <w:spacing w:after="0" w:line="240" w:lineRule="exact"/>
              <w:ind w:right="-72"/>
              <w:jc w:val="right"/>
              <w:rPr>
                <w:color w:val="000000"/>
                <w:sz w:val="18"/>
                <w:szCs w:val="18"/>
              </w:rPr>
            </w:pPr>
          </w:p>
        </w:tc>
        <w:tc>
          <w:tcPr>
            <w:tcW w:w="1146" w:type="dxa"/>
            <w:tcBorders>
              <w:top w:val="single" w:sz="4" w:space="0" w:color="000000"/>
            </w:tcBorders>
            <w:vAlign w:val="bottom"/>
          </w:tcPr>
          <w:p w14:paraId="3A877BC4"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7AA3F1EE" w14:textId="77777777" w:rsidR="007958C8" w:rsidRPr="003E22C5" w:rsidRDefault="007958C8" w:rsidP="007958C8">
            <w:pPr>
              <w:spacing w:after="0" w:line="240" w:lineRule="exact"/>
              <w:ind w:right="-72"/>
              <w:jc w:val="right"/>
              <w:rPr>
                <w:color w:val="000000"/>
                <w:sz w:val="18"/>
                <w:szCs w:val="18"/>
              </w:rPr>
            </w:pPr>
          </w:p>
        </w:tc>
        <w:tc>
          <w:tcPr>
            <w:tcW w:w="1146" w:type="dxa"/>
            <w:tcBorders>
              <w:top w:val="single" w:sz="4" w:space="0" w:color="000000"/>
            </w:tcBorders>
            <w:vAlign w:val="bottom"/>
          </w:tcPr>
          <w:p w14:paraId="7E852E98"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5659763A" w14:textId="77777777" w:rsidR="007958C8" w:rsidRPr="003E22C5" w:rsidRDefault="007958C8" w:rsidP="007958C8">
            <w:pPr>
              <w:spacing w:after="0" w:line="240" w:lineRule="exact"/>
              <w:ind w:right="-72"/>
              <w:jc w:val="right"/>
              <w:rPr>
                <w:color w:val="000000"/>
                <w:sz w:val="18"/>
                <w:szCs w:val="18"/>
              </w:rPr>
            </w:pPr>
          </w:p>
        </w:tc>
        <w:tc>
          <w:tcPr>
            <w:tcW w:w="1290" w:type="dxa"/>
            <w:tcBorders>
              <w:top w:val="single" w:sz="4" w:space="0" w:color="000000"/>
            </w:tcBorders>
            <w:vAlign w:val="bottom"/>
          </w:tcPr>
          <w:p w14:paraId="41197666" w14:textId="77777777" w:rsidR="007958C8" w:rsidRPr="003E22C5" w:rsidRDefault="007958C8" w:rsidP="007958C8">
            <w:pPr>
              <w:spacing w:after="0" w:line="240" w:lineRule="exact"/>
              <w:ind w:right="-72"/>
              <w:jc w:val="right"/>
              <w:rPr>
                <w:color w:val="000000"/>
                <w:sz w:val="18"/>
                <w:szCs w:val="18"/>
              </w:rPr>
            </w:pPr>
          </w:p>
        </w:tc>
        <w:tc>
          <w:tcPr>
            <w:tcW w:w="1147" w:type="dxa"/>
            <w:tcBorders>
              <w:top w:val="single" w:sz="4" w:space="0" w:color="000000"/>
            </w:tcBorders>
            <w:vAlign w:val="bottom"/>
          </w:tcPr>
          <w:p w14:paraId="08DFED0B" w14:textId="77777777" w:rsidR="007958C8" w:rsidRPr="003E22C5" w:rsidRDefault="007958C8" w:rsidP="007958C8">
            <w:pPr>
              <w:spacing w:after="0" w:line="240" w:lineRule="exact"/>
              <w:ind w:right="-72"/>
              <w:jc w:val="right"/>
              <w:rPr>
                <w:color w:val="000000"/>
                <w:sz w:val="18"/>
                <w:szCs w:val="18"/>
              </w:rPr>
            </w:pPr>
          </w:p>
        </w:tc>
        <w:tc>
          <w:tcPr>
            <w:tcW w:w="1137" w:type="dxa"/>
            <w:tcBorders>
              <w:top w:val="single" w:sz="4" w:space="0" w:color="000000"/>
            </w:tcBorders>
            <w:vAlign w:val="bottom"/>
          </w:tcPr>
          <w:p w14:paraId="11956523" w14:textId="1E1DFE3D" w:rsidR="007958C8" w:rsidRPr="003E22C5" w:rsidRDefault="007958C8" w:rsidP="00333EB6">
            <w:pPr>
              <w:spacing w:after="0" w:line="240" w:lineRule="exact"/>
              <w:ind w:right="-72"/>
              <w:rPr>
                <w:color w:val="000000"/>
                <w:sz w:val="18"/>
                <w:szCs w:val="18"/>
              </w:rPr>
            </w:pPr>
          </w:p>
        </w:tc>
        <w:tc>
          <w:tcPr>
            <w:tcW w:w="1170" w:type="dxa"/>
            <w:tcBorders>
              <w:top w:val="single" w:sz="4" w:space="0" w:color="000000"/>
            </w:tcBorders>
            <w:vAlign w:val="bottom"/>
          </w:tcPr>
          <w:p w14:paraId="2B55B4A7" w14:textId="77777777" w:rsidR="007958C8" w:rsidRPr="003E22C5" w:rsidRDefault="007958C8" w:rsidP="007958C8">
            <w:pPr>
              <w:spacing w:after="0" w:line="240" w:lineRule="exact"/>
              <w:ind w:right="-72"/>
              <w:jc w:val="right"/>
              <w:rPr>
                <w:color w:val="000000"/>
                <w:sz w:val="18"/>
                <w:szCs w:val="18"/>
              </w:rPr>
            </w:pPr>
          </w:p>
        </w:tc>
      </w:tr>
      <w:tr w:rsidR="0069166F" w:rsidRPr="003E22C5" w14:paraId="368D1F2A" w14:textId="77777777" w:rsidTr="00FA0238">
        <w:trPr>
          <w:trHeight w:val="212"/>
        </w:trPr>
        <w:tc>
          <w:tcPr>
            <w:tcW w:w="3696" w:type="dxa"/>
            <w:vAlign w:val="bottom"/>
          </w:tcPr>
          <w:p w14:paraId="2A323BDF" w14:textId="77777777" w:rsidR="0069166F" w:rsidRPr="003E22C5" w:rsidRDefault="0069166F" w:rsidP="0069166F">
            <w:pPr>
              <w:spacing w:after="0" w:line="240" w:lineRule="exact"/>
              <w:ind w:left="-101"/>
              <w:rPr>
                <w:b/>
                <w:color w:val="000000"/>
                <w:sz w:val="18"/>
                <w:szCs w:val="18"/>
              </w:rPr>
            </w:pPr>
            <w:r w:rsidRPr="003E22C5">
              <w:rPr>
                <w:b/>
                <w:color w:val="000000"/>
                <w:sz w:val="18"/>
                <w:szCs w:val="18"/>
              </w:rPr>
              <w:t>Total revenues</w:t>
            </w:r>
          </w:p>
        </w:tc>
        <w:tc>
          <w:tcPr>
            <w:tcW w:w="1223" w:type="dxa"/>
            <w:tcBorders>
              <w:bottom w:val="single" w:sz="4" w:space="0" w:color="000000"/>
            </w:tcBorders>
            <w:vAlign w:val="bottom"/>
          </w:tcPr>
          <w:p w14:paraId="642FB2CD" w14:textId="7BBF2A9E" w:rsidR="0069166F" w:rsidRPr="003E22C5" w:rsidRDefault="0069166F" w:rsidP="0069166F">
            <w:pPr>
              <w:spacing w:after="0" w:line="240" w:lineRule="exact"/>
              <w:ind w:right="-72"/>
              <w:jc w:val="right"/>
              <w:rPr>
                <w:color w:val="000000"/>
                <w:sz w:val="18"/>
                <w:szCs w:val="18"/>
              </w:rPr>
            </w:pPr>
            <w:r w:rsidRPr="003E22C5">
              <w:rPr>
                <w:color w:val="000000"/>
                <w:sz w:val="18"/>
                <w:szCs w:val="18"/>
                <w:lang w:val="en-GB" w:bidi="th-TH"/>
              </w:rPr>
              <w:t>4,</w:t>
            </w:r>
            <w:r w:rsidRPr="003E22C5">
              <w:rPr>
                <w:rFonts w:cstheme="minorBidi"/>
                <w:color w:val="000000"/>
                <w:sz w:val="18"/>
                <w:szCs w:val="18"/>
                <w:lang w:bidi="th-TH"/>
              </w:rPr>
              <w:t>69</w:t>
            </w:r>
            <w:r w:rsidR="00EA55A2" w:rsidRPr="003E22C5">
              <w:rPr>
                <w:rFonts w:cstheme="minorBidi"/>
                <w:color w:val="000000"/>
                <w:sz w:val="18"/>
                <w:szCs w:val="18"/>
                <w:lang w:bidi="th-TH"/>
              </w:rPr>
              <w:t>2</w:t>
            </w:r>
          </w:p>
        </w:tc>
        <w:tc>
          <w:tcPr>
            <w:tcW w:w="1147" w:type="dxa"/>
            <w:tcBorders>
              <w:bottom w:val="single" w:sz="4" w:space="0" w:color="000000"/>
            </w:tcBorders>
            <w:vAlign w:val="bottom"/>
          </w:tcPr>
          <w:p w14:paraId="14EB45AE" w14:textId="6515D610"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bidi="th-TH"/>
              </w:rPr>
              <w:t>3</w:t>
            </w:r>
            <w:r w:rsidRPr="003E22C5">
              <w:rPr>
                <w:rFonts w:eastAsia="Arial Unicode MS"/>
                <w:color w:val="000000"/>
                <w:sz w:val="18"/>
                <w:szCs w:val="18"/>
                <w:lang w:bidi="th-TH"/>
              </w:rPr>
              <w:t>,</w:t>
            </w:r>
            <w:r w:rsidRPr="003E22C5">
              <w:rPr>
                <w:rFonts w:eastAsia="Arial Unicode MS"/>
                <w:color w:val="000000"/>
                <w:sz w:val="18"/>
                <w:szCs w:val="18"/>
                <w:lang w:val="en-GB" w:bidi="th-TH"/>
              </w:rPr>
              <w:t>615</w:t>
            </w:r>
          </w:p>
        </w:tc>
        <w:tc>
          <w:tcPr>
            <w:tcW w:w="1146" w:type="dxa"/>
            <w:tcBorders>
              <w:bottom w:val="single" w:sz="4" w:space="0" w:color="000000"/>
            </w:tcBorders>
          </w:tcPr>
          <w:p w14:paraId="20DCEA92" w14:textId="076DC6A3" w:rsidR="0069166F" w:rsidRPr="003E22C5" w:rsidRDefault="0069166F" w:rsidP="0069166F">
            <w:pPr>
              <w:spacing w:after="0" w:line="240" w:lineRule="exact"/>
              <w:ind w:right="-72"/>
              <w:jc w:val="right"/>
              <w:rPr>
                <w:color w:val="000000"/>
                <w:sz w:val="18"/>
                <w:szCs w:val="18"/>
              </w:rPr>
            </w:pPr>
            <w:r w:rsidRPr="003E22C5">
              <w:rPr>
                <w:color w:val="000000"/>
                <w:sz w:val="18"/>
                <w:szCs w:val="18"/>
              </w:rPr>
              <w:t>2,375</w:t>
            </w:r>
          </w:p>
        </w:tc>
        <w:tc>
          <w:tcPr>
            <w:tcW w:w="1147" w:type="dxa"/>
            <w:tcBorders>
              <w:bottom w:val="single" w:sz="4" w:space="0" w:color="000000"/>
            </w:tcBorders>
          </w:tcPr>
          <w:p w14:paraId="561FAC05" w14:textId="27BCCD0F"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rPr>
              <w:t>2</w:t>
            </w:r>
            <w:r w:rsidRPr="003E22C5">
              <w:rPr>
                <w:rFonts w:eastAsia="Arial Unicode MS"/>
                <w:color w:val="000000"/>
                <w:sz w:val="18"/>
                <w:szCs w:val="18"/>
              </w:rPr>
              <w:t>,</w:t>
            </w:r>
            <w:r w:rsidRPr="003E22C5">
              <w:rPr>
                <w:rFonts w:eastAsia="Arial Unicode MS"/>
                <w:color w:val="000000"/>
                <w:sz w:val="18"/>
                <w:szCs w:val="18"/>
                <w:lang w:val="en-GB"/>
              </w:rPr>
              <w:t>297</w:t>
            </w:r>
          </w:p>
        </w:tc>
        <w:tc>
          <w:tcPr>
            <w:tcW w:w="1146" w:type="dxa"/>
            <w:tcBorders>
              <w:bottom w:val="single" w:sz="4" w:space="0" w:color="000000"/>
            </w:tcBorders>
          </w:tcPr>
          <w:p w14:paraId="18171283" w14:textId="5DFFCA5C" w:rsidR="0069166F" w:rsidRPr="003E22C5" w:rsidRDefault="0069166F" w:rsidP="0069166F">
            <w:pPr>
              <w:spacing w:after="0" w:line="240" w:lineRule="exact"/>
              <w:ind w:right="-72"/>
              <w:jc w:val="right"/>
              <w:rPr>
                <w:color w:val="000000"/>
                <w:sz w:val="18"/>
                <w:szCs w:val="18"/>
              </w:rPr>
            </w:pPr>
            <w:r w:rsidRPr="003E22C5">
              <w:rPr>
                <w:color w:val="000000"/>
                <w:sz w:val="18"/>
                <w:szCs w:val="18"/>
              </w:rPr>
              <w:t>54</w:t>
            </w:r>
            <w:r w:rsidR="001A51C3" w:rsidRPr="003E22C5">
              <w:rPr>
                <w:color w:val="000000"/>
                <w:sz w:val="18"/>
                <w:szCs w:val="18"/>
              </w:rPr>
              <w:t>6</w:t>
            </w:r>
          </w:p>
        </w:tc>
        <w:tc>
          <w:tcPr>
            <w:tcW w:w="1147" w:type="dxa"/>
            <w:tcBorders>
              <w:bottom w:val="single" w:sz="4" w:space="0" w:color="000000"/>
            </w:tcBorders>
          </w:tcPr>
          <w:p w14:paraId="482DE522" w14:textId="231C651D"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rPr>
              <w:t>523</w:t>
            </w:r>
          </w:p>
        </w:tc>
        <w:tc>
          <w:tcPr>
            <w:tcW w:w="1290" w:type="dxa"/>
            <w:tcBorders>
              <w:bottom w:val="single" w:sz="4" w:space="0" w:color="000000"/>
            </w:tcBorders>
          </w:tcPr>
          <w:p w14:paraId="23BC3660" w14:textId="17A68FA4" w:rsidR="0069166F" w:rsidRPr="003E22C5" w:rsidRDefault="0069166F" w:rsidP="0069166F">
            <w:pPr>
              <w:spacing w:after="0" w:line="240" w:lineRule="exact"/>
              <w:ind w:right="-72"/>
              <w:jc w:val="right"/>
              <w:rPr>
                <w:color w:val="000000"/>
                <w:sz w:val="18"/>
                <w:szCs w:val="18"/>
              </w:rPr>
            </w:pPr>
            <w:r w:rsidRPr="003E22C5">
              <w:rPr>
                <w:color w:val="000000"/>
                <w:sz w:val="18"/>
                <w:szCs w:val="18"/>
              </w:rPr>
              <w:t>(42)</w:t>
            </w:r>
          </w:p>
        </w:tc>
        <w:tc>
          <w:tcPr>
            <w:tcW w:w="1147" w:type="dxa"/>
            <w:tcBorders>
              <w:bottom w:val="single" w:sz="4" w:space="0" w:color="000000"/>
            </w:tcBorders>
          </w:tcPr>
          <w:p w14:paraId="067EBF5E" w14:textId="64CCDF84"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rPr>
              <w:t>(</w:t>
            </w:r>
            <w:r w:rsidRPr="003E22C5">
              <w:rPr>
                <w:rFonts w:eastAsia="Arial Unicode MS"/>
                <w:color w:val="000000"/>
                <w:sz w:val="18"/>
                <w:szCs w:val="18"/>
                <w:lang w:val="en-GB"/>
              </w:rPr>
              <w:t>784</w:t>
            </w:r>
            <w:r w:rsidRPr="003E22C5">
              <w:rPr>
                <w:rFonts w:eastAsia="Arial Unicode MS"/>
                <w:color w:val="000000"/>
                <w:sz w:val="18"/>
                <w:szCs w:val="18"/>
              </w:rPr>
              <w:t>)</w:t>
            </w:r>
          </w:p>
        </w:tc>
        <w:tc>
          <w:tcPr>
            <w:tcW w:w="1137" w:type="dxa"/>
            <w:tcBorders>
              <w:bottom w:val="single" w:sz="4" w:space="0" w:color="000000"/>
            </w:tcBorders>
          </w:tcPr>
          <w:p w14:paraId="47803F5B" w14:textId="3AA6E3FF" w:rsidR="0069166F" w:rsidRPr="003E22C5" w:rsidRDefault="0069166F" w:rsidP="0069166F">
            <w:pPr>
              <w:spacing w:after="0" w:line="240" w:lineRule="exact"/>
              <w:ind w:right="-72"/>
              <w:jc w:val="right"/>
              <w:rPr>
                <w:rFonts w:cstheme="minorBidi"/>
                <w:color w:val="000000"/>
                <w:sz w:val="18"/>
                <w:szCs w:val="18"/>
                <w:cs/>
              </w:rPr>
            </w:pPr>
            <w:r w:rsidRPr="003E22C5">
              <w:rPr>
                <w:rFonts w:eastAsia="Arial Unicode MS"/>
                <w:color w:val="000000"/>
                <w:sz w:val="18"/>
                <w:szCs w:val="18"/>
                <w:lang w:val="en-GB" w:bidi="th-TH"/>
              </w:rPr>
              <w:t>7,57</w:t>
            </w:r>
            <w:r w:rsidR="009B01A1" w:rsidRPr="003E22C5">
              <w:rPr>
                <w:rFonts w:eastAsia="Arial Unicode MS"/>
                <w:color w:val="000000"/>
                <w:sz w:val="18"/>
                <w:szCs w:val="18"/>
                <w:lang w:val="en-GB" w:bidi="th-TH"/>
              </w:rPr>
              <w:t>1</w:t>
            </w:r>
          </w:p>
        </w:tc>
        <w:tc>
          <w:tcPr>
            <w:tcW w:w="1170" w:type="dxa"/>
            <w:tcBorders>
              <w:bottom w:val="single" w:sz="4" w:space="0" w:color="000000"/>
            </w:tcBorders>
          </w:tcPr>
          <w:p w14:paraId="1E0B6778" w14:textId="507A85F2" w:rsidR="0069166F" w:rsidRPr="003E22C5" w:rsidRDefault="0069166F" w:rsidP="0069166F">
            <w:pPr>
              <w:spacing w:after="0" w:line="240" w:lineRule="exact"/>
              <w:ind w:right="-72"/>
              <w:jc w:val="right"/>
              <w:rPr>
                <w:color w:val="000000"/>
                <w:sz w:val="18"/>
                <w:szCs w:val="18"/>
              </w:rPr>
            </w:pPr>
            <w:r w:rsidRPr="003E22C5">
              <w:rPr>
                <w:color w:val="000000"/>
                <w:sz w:val="18"/>
                <w:szCs w:val="18"/>
                <w:lang w:val="en-GB"/>
              </w:rPr>
              <w:t>5</w:t>
            </w:r>
            <w:r w:rsidRPr="003E22C5">
              <w:rPr>
                <w:color w:val="000000"/>
                <w:sz w:val="18"/>
                <w:szCs w:val="18"/>
              </w:rPr>
              <w:t>,</w:t>
            </w:r>
            <w:r w:rsidRPr="003E22C5">
              <w:rPr>
                <w:color w:val="000000"/>
                <w:sz w:val="18"/>
                <w:szCs w:val="18"/>
                <w:lang w:val="en-GB"/>
              </w:rPr>
              <w:t>651</w:t>
            </w:r>
          </w:p>
        </w:tc>
      </w:tr>
      <w:tr w:rsidR="0069166F" w:rsidRPr="003E22C5" w14:paraId="1BC13612" w14:textId="77777777" w:rsidTr="00FA0238">
        <w:trPr>
          <w:trHeight w:val="212"/>
        </w:trPr>
        <w:tc>
          <w:tcPr>
            <w:tcW w:w="3696" w:type="dxa"/>
            <w:vAlign w:val="bottom"/>
          </w:tcPr>
          <w:p w14:paraId="5EF16D6A" w14:textId="77777777" w:rsidR="0069166F" w:rsidRPr="003E22C5" w:rsidRDefault="0069166F" w:rsidP="0069166F">
            <w:pPr>
              <w:spacing w:after="0" w:line="240" w:lineRule="exact"/>
              <w:ind w:left="-101" w:right="-72"/>
              <w:rPr>
                <w:color w:val="000000"/>
                <w:sz w:val="18"/>
                <w:szCs w:val="18"/>
              </w:rPr>
            </w:pPr>
          </w:p>
        </w:tc>
        <w:tc>
          <w:tcPr>
            <w:tcW w:w="1223" w:type="dxa"/>
            <w:tcBorders>
              <w:top w:val="single" w:sz="4" w:space="0" w:color="000000"/>
            </w:tcBorders>
          </w:tcPr>
          <w:p w14:paraId="6EFF6F92" w14:textId="77777777" w:rsidR="0069166F" w:rsidRPr="003E22C5" w:rsidRDefault="0069166F" w:rsidP="0069166F">
            <w:pPr>
              <w:spacing w:after="0" w:line="240" w:lineRule="exact"/>
              <w:ind w:right="-72"/>
              <w:jc w:val="right"/>
              <w:rPr>
                <w:color w:val="000000"/>
                <w:sz w:val="18"/>
                <w:szCs w:val="18"/>
              </w:rPr>
            </w:pPr>
          </w:p>
        </w:tc>
        <w:tc>
          <w:tcPr>
            <w:tcW w:w="1147" w:type="dxa"/>
            <w:tcBorders>
              <w:top w:val="single" w:sz="4" w:space="0" w:color="000000"/>
            </w:tcBorders>
          </w:tcPr>
          <w:p w14:paraId="58681BBD" w14:textId="77777777" w:rsidR="0069166F" w:rsidRPr="003E22C5" w:rsidRDefault="0069166F" w:rsidP="0069166F">
            <w:pPr>
              <w:spacing w:after="0" w:line="240" w:lineRule="exact"/>
              <w:ind w:right="-72"/>
              <w:jc w:val="right"/>
              <w:rPr>
                <w:color w:val="000000"/>
                <w:sz w:val="18"/>
                <w:szCs w:val="18"/>
              </w:rPr>
            </w:pPr>
          </w:p>
        </w:tc>
        <w:tc>
          <w:tcPr>
            <w:tcW w:w="1146" w:type="dxa"/>
            <w:tcBorders>
              <w:top w:val="single" w:sz="4" w:space="0" w:color="000000"/>
            </w:tcBorders>
          </w:tcPr>
          <w:p w14:paraId="2CFD0A7C" w14:textId="77777777" w:rsidR="0069166F" w:rsidRPr="003E22C5" w:rsidRDefault="0069166F" w:rsidP="0069166F">
            <w:pPr>
              <w:spacing w:after="0" w:line="240" w:lineRule="exact"/>
              <w:ind w:right="-72"/>
              <w:jc w:val="right"/>
              <w:rPr>
                <w:color w:val="000000"/>
                <w:sz w:val="18"/>
                <w:szCs w:val="18"/>
              </w:rPr>
            </w:pPr>
          </w:p>
        </w:tc>
        <w:tc>
          <w:tcPr>
            <w:tcW w:w="1147" w:type="dxa"/>
            <w:tcBorders>
              <w:top w:val="single" w:sz="4" w:space="0" w:color="000000"/>
            </w:tcBorders>
          </w:tcPr>
          <w:p w14:paraId="02881550" w14:textId="77777777" w:rsidR="0069166F" w:rsidRPr="003E22C5" w:rsidRDefault="0069166F" w:rsidP="0069166F">
            <w:pPr>
              <w:spacing w:after="0" w:line="240" w:lineRule="exact"/>
              <w:ind w:right="-72"/>
              <w:jc w:val="right"/>
              <w:rPr>
                <w:color w:val="000000"/>
                <w:sz w:val="18"/>
                <w:szCs w:val="18"/>
              </w:rPr>
            </w:pPr>
          </w:p>
        </w:tc>
        <w:tc>
          <w:tcPr>
            <w:tcW w:w="1146" w:type="dxa"/>
            <w:tcBorders>
              <w:top w:val="single" w:sz="4" w:space="0" w:color="000000"/>
            </w:tcBorders>
          </w:tcPr>
          <w:p w14:paraId="39A63E82" w14:textId="77777777" w:rsidR="0069166F" w:rsidRPr="003E22C5" w:rsidRDefault="0069166F" w:rsidP="0069166F">
            <w:pPr>
              <w:spacing w:after="0" w:line="240" w:lineRule="exact"/>
              <w:ind w:right="-72"/>
              <w:jc w:val="right"/>
              <w:rPr>
                <w:color w:val="000000"/>
                <w:sz w:val="18"/>
                <w:szCs w:val="18"/>
              </w:rPr>
            </w:pPr>
          </w:p>
        </w:tc>
        <w:tc>
          <w:tcPr>
            <w:tcW w:w="1147" w:type="dxa"/>
            <w:tcBorders>
              <w:top w:val="single" w:sz="4" w:space="0" w:color="000000"/>
            </w:tcBorders>
          </w:tcPr>
          <w:p w14:paraId="39B8CDA8" w14:textId="77777777" w:rsidR="0069166F" w:rsidRPr="003E22C5" w:rsidRDefault="0069166F" w:rsidP="0069166F">
            <w:pPr>
              <w:spacing w:after="0" w:line="240" w:lineRule="exact"/>
              <w:ind w:right="-72"/>
              <w:jc w:val="right"/>
              <w:rPr>
                <w:color w:val="000000"/>
                <w:sz w:val="18"/>
                <w:szCs w:val="18"/>
              </w:rPr>
            </w:pPr>
          </w:p>
        </w:tc>
        <w:tc>
          <w:tcPr>
            <w:tcW w:w="1290" w:type="dxa"/>
            <w:tcBorders>
              <w:top w:val="single" w:sz="4" w:space="0" w:color="000000"/>
            </w:tcBorders>
          </w:tcPr>
          <w:p w14:paraId="01B67B01" w14:textId="77777777" w:rsidR="0069166F" w:rsidRPr="003E22C5" w:rsidRDefault="0069166F" w:rsidP="0069166F">
            <w:pPr>
              <w:spacing w:after="0" w:line="240" w:lineRule="exact"/>
              <w:ind w:right="-72"/>
              <w:jc w:val="right"/>
              <w:rPr>
                <w:color w:val="000000"/>
                <w:sz w:val="18"/>
                <w:szCs w:val="18"/>
              </w:rPr>
            </w:pPr>
          </w:p>
        </w:tc>
        <w:tc>
          <w:tcPr>
            <w:tcW w:w="1147" w:type="dxa"/>
            <w:tcBorders>
              <w:top w:val="single" w:sz="4" w:space="0" w:color="000000"/>
            </w:tcBorders>
          </w:tcPr>
          <w:p w14:paraId="50998817" w14:textId="77777777" w:rsidR="0069166F" w:rsidRPr="003E22C5" w:rsidRDefault="0069166F" w:rsidP="0069166F">
            <w:pPr>
              <w:spacing w:after="0" w:line="240" w:lineRule="exact"/>
              <w:ind w:right="-72"/>
              <w:jc w:val="right"/>
              <w:rPr>
                <w:color w:val="000000"/>
                <w:sz w:val="18"/>
                <w:szCs w:val="18"/>
              </w:rPr>
            </w:pPr>
          </w:p>
        </w:tc>
        <w:tc>
          <w:tcPr>
            <w:tcW w:w="1137" w:type="dxa"/>
            <w:tcBorders>
              <w:top w:val="single" w:sz="4" w:space="0" w:color="000000"/>
            </w:tcBorders>
          </w:tcPr>
          <w:p w14:paraId="2D06B313" w14:textId="77777777" w:rsidR="0069166F" w:rsidRPr="003E22C5" w:rsidRDefault="0069166F" w:rsidP="0069166F">
            <w:pPr>
              <w:spacing w:after="0" w:line="240" w:lineRule="exact"/>
              <w:ind w:right="-72"/>
              <w:jc w:val="right"/>
              <w:rPr>
                <w:color w:val="000000"/>
                <w:sz w:val="18"/>
                <w:szCs w:val="18"/>
              </w:rPr>
            </w:pPr>
          </w:p>
        </w:tc>
        <w:tc>
          <w:tcPr>
            <w:tcW w:w="1170" w:type="dxa"/>
            <w:tcBorders>
              <w:top w:val="single" w:sz="4" w:space="0" w:color="000000"/>
            </w:tcBorders>
          </w:tcPr>
          <w:p w14:paraId="7510ACC7" w14:textId="77777777" w:rsidR="0069166F" w:rsidRPr="003E22C5" w:rsidRDefault="0069166F" w:rsidP="0069166F">
            <w:pPr>
              <w:spacing w:after="0" w:line="240" w:lineRule="exact"/>
              <w:ind w:right="-72"/>
              <w:jc w:val="right"/>
              <w:rPr>
                <w:color w:val="000000"/>
                <w:sz w:val="18"/>
                <w:szCs w:val="18"/>
              </w:rPr>
            </w:pPr>
          </w:p>
        </w:tc>
      </w:tr>
      <w:tr w:rsidR="0069166F" w:rsidRPr="003E22C5" w14:paraId="43A1E9CD" w14:textId="77777777" w:rsidTr="00FA0238">
        <w:trPr>
          <w:trHeight w:val="198"/>
        </w:trPr>
        <w:tc>
          <w:tcPr>
            <w:tcW w:w="3696" w:type="dxa"/>
            <w:vAlign w:val="bottom"/>
          </w:tcPr>
          <w:p w14:paraId="5E441A0B" w14:textId="77777777" w:rsidR="0069166F" w:rsidRPr="003E22C5" w:rsidRDefault="0069166F" w:rsidP="0069166F">
            <w:pPr>
              <w:spacing w:after="0" w:line="240" w:lineRule="exact"/>
              <w:ind w:left="-101"/>
              <w:jc w:val="both"/>
              <w:rPr>
                <w:b/>
                <w:color w:val="000000"/>
                <w:sz w:val="18"/>
                <w:szCs w:val="18"/>
                <w:lang w:val="en-GB"/>
              </w:rPr>
            </w:pPr>
            <w:r w:rsidRPr="003E22C5">
              <w:rPr>
                <w:b/>
                <w:color w:val="000000"/>
                <w:sz w:val="18"/>
                <w:szCs w:val="18"/>
              </w:rPr>
              <w:t>Segment operating profit</w:t>
            </w:r>
          </w:p>
        </w:tc>
        <w:tc>
          <w:tcPr>
            <w:tcW w:w="1223" w:type="dxa"/>
            <w:vAlign w:val="bottom"/>
          </w:tcPr>
          <w:p w14:paraId="75A7F91A" w14:textId="05F7C53A" w:rsidR="0069166F" w:rsidRPr="003E22C5" w:rsidRDefault="0069166F" w:rsidP="0069166F">
            <w:pPr>
              <w:spacing w:after="0" w:line="240" w:lineRule="exact"/>
              <w:ind w:right="-72"/>
              <w:jc w:val="right"/>
              <w:rPr>
                <w:rFonts w:cstheme="minorBidi"/>
                <w:color w:val="000000"/>
                <w:sz w:val="18"/>
                <w:szCs w:val="18"/>
                <w:lang w:bidi="th-TH"/>
              </w:rPr>
            </w:pPr>
            <w:r w:rsidRPr="003E22C5">
              <w:rPr>
                <w:color w:val="000000"/>
                <w:sz w:val="18"/>
                <w:szCs w:val="18"/>
                <w:lang w:val="en-GB" w:bidi="th-TH"/>
              </w:rPr>
              <w:t>2,886</w:t>
            </w:r>
          </w:p>
        </w:tc>
        <w:tc>
          <w:tcPr>
            <w:tcW w:w="1147" w:type="dxa"/>
            <w:vAlign w:val="bottom"/>
          </w:tcPr>
          <w:p w14:paraId="480C43DF" w14:textId="5BE1ADAE" w:rsidR="0069166F" w:rsidRPr="003E22C5" w:rsidRDefault="0069166F" w:rsidP="0069166F">
            <w:pPr>
              <w:spacing w:after="0" w:line="240" w:lineRule="exact"/>
              <w:ind w:right="-72"/>
              <w:jc w:val="right"/>
              <w:rPr>
                <w:color w:val="000000"/>
                <w:sz w:val="18"/>
                <w:szCs w:val="18"/>
                <w:lang w:val="en-GB" w:bidi="th-TH"/>
              </w:rPr>
            </w:pPr>
            <w:r w:rsidRPr="003E22C5">
              <w:rPr>
                <w:rFonts w:eastAsia="Arial Unicode MS"/>
                <w:color w:val="000000"/>
                <w:sz w:val="18"/>
                <w:szCs w:val="18"/>
                <w:lang w:val="en-GB" w:bidi="th-TH"/>
              </w:rPr>
              <w:t>1</w:t>
            </w:r>
            <w:r w:rsidRPr="003E22C5">
              <w:rPr>
                <w:rFonts w:eastAsia="Arial Unicode MS"/>
                <w:color w:val="000000"/>
                <w:sz w:val="18"/>
                <w:szCs w:val="18"/>
                <w:lang w:bidi="th-TH"/>
              </w:rPr>
              <w:t>,</w:t>
            </w:r>
            <w:r w:rsidRPr="003E22C5">
              <w:rPr>
                <w:rFonts w:eastAsia="Arial Unicode MS"/>
                <w:color w:val="000000"/>
                <w:sz w:val="18"/>
                <w:szCs w:val="18"/>
                <w:lang w:val="en-GB" w:bidi="th-TH"/>
              </w:rPr>
              <w:t>497</w:t>
            </w:r>
          </w:p>
        </w:tc>
        <w:tc>
          <w:tcPr>
            <w:tcW w:w="1146" w:type="dxa"/>
          </w:tcPr>
          <w:p w14:paraId="19948B5F" w14:textId="1DFFBE27" w:rsidR="0069166F" w:rsidRPr="003E22C5" w:rsidRDefault="0069166F" w:rsidP="0069166F">
            <w:pPr>
              <w:spacing w:after="0" w:line="240" w:lineRule="exact"/>
              <w:ind w:right="-72"/>
              <w:jc w:val="right"/>
              <w:rPr>
                <w:color w:val="000000"/>
                <w:sz w:val="18"/>
                <w:szCs w:val="18"/>
                <w:lang w:val="en-GB" w:bidi="th-TH"/>
              </w:rPr>
            </w:pPr>
            <w:r w:rsidRPr="003E22C5">
              <w:rPr>
                <w:color w:val="000000"/>
                <w:sz w:val="18"/>
                <w:szCs w:val="18"/>
                <w:lang w:val="en-GB" w:bidi="th-TH"/>
              </w:rPr>
              <w:t>446</w:t>
            </w:r>
          </w:p>
        </w:tc>
        <w:tc>
          <w:tcPr>
            <w:tcW w:w="1147" w:type="dxa"/>
          </w:tcPr>
          <w:p w14:paraId="72B36851" w14:textId="331FDDC0" w:rsidR="0069166F" w:rsidRPr="003E22C5" w:rsidRDefault="0069166F" w:rsidP="0069166F">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441</w:t>
            </w:r>
          </w:p>
        </w:tc>
        <w:tc>
          <w:tcPr>
            <w:tcW w:w="1146" w:type="dxa"/>
          </w:tcPr>
          <w:p w14:paraId="67B5DD17" w14:textId="511D5289" w:rsidR="0069166F" w:rsidRPr="003E22C5" w:rsidRDefault="0069166F" w:rsidP="0069166F">
            <w:pPr>
              <w:spacing w:after="0" w:line="240" w:lineRule="exact"/>
              <w:ind w:right="-72"/>
              <w:jc w:val="right"/>
              <w:rPr>
                <w:color w:val="000000"/>
                <w:sz w:val="18"/>
                <w:szCs w:val="18"/>
                <w:lang w:val="en-GB" w:bidi="th-TH"/>
              </w:rPr>
            </w:pPr>
            <w:r w:rsidRPr="003E22C5">
              <w:rPr>
                <w:color w:val="000000"/>
                <w:sz w:val="18"/>
                <w:szCs w:val="18"/>
                <w:lang w:val="en-GB" w:bidi="th-TH"/>
              </w:rPr>
              <w:t>404</w:t>
            </w:r>
          </w:p>
        </w:tc>
        <w:tc>
          <w:tcPr>
            <w:tcW w:w="1147" w:type="dxa"/>
          </w:tcPr>
          <w:p w14:paraId="46EFAA53" w14:textId="5C97DA1A" w:rsidR="0069166F" w:rsidRPr="003E22C5" w:rsidRDefault="0069166F" w:rsidP="0069166F">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388</w:t>
            </w:r>
          </w:p>
        </w:tc>
        <w:tc>
          <w:tcPr>
            <w:tcW w:w="1290" w:type="dxa"/>
          </w:tcPr>
          <w:p w14:paraId="73660C5D" w14:textId="77777777" w:rsidR="0069166F" w:rsidRPr="003E22C5" w:rsidRDefault="0069166F" w:rsidP="0069166F">
            <w:pPr>
              <w:spacing w:after="0" w:line="240" w:lineRule="exact"/>
              <w:ind w:right="-72"/>
              <w:jc w:val="right"/>
              <w:rPr>
                <w:color w:val="000000"/>
                <w:sz w:val="18"/>
                <w:szCs w:val="18"/>
                <w:lang w:val="en-GB" w:bidi="th-TH"/>
              </w:rPr>
            </w:pPr>
          </w:p>
        </w:tc>
        <w:tc>
          <w:tcPr>
            <w:tcW w:w="1147" w:type="dxa"/>
          </w:tcPr>
          <w:p w14:paraId="2CF5404D" w14:textId="77777777" w:rsidR="0069166F" w:rsidRPr="003E22C5" w:rsidRDefault="0069166F" w:rsidP="0069166F">
            <w:pPr>
              <w:spacing w:after="0" w:line="240" w:lineRule="exact"/>
              <w:ind w:right="-72"/>
              <w:jc w:val="right"/>
              <w:rPr>
                <w:color w:val="000000"/>
                <w:sz w:val="18"/>
                <w:szCs w:val="18"/>
                <w:lang w:val="en-GB" w:bidi="th-TH"/>
              </w:rPr>
            </w:pPr>
          </w:p>
        </w:tc>
        <w:tc>
          <w:tcPr>
            <w:tcW w:w="1137" w:type="dxa"/>
          </w:tcPr>
          <w:p w14:paraId="57B08ED5" w14:textId="0EBB9234" w:rsidR="0069166F" w:rsidRPr="003E22C5" w:rsidRDefault="0069166F" w:rsidP="0069166F">
            <w:pPr>
              <w:spacing w:after="0" w:line="240" w:lineRule="exact"/>
              <w:ind w:right="-72"/>
              <w:jc w:val="right"/>
              <w:rPr>
                <w:color w:val="000000"/>
                <w:sz w:val="18"/>
                <w:szCs w:val="18"/>
                <w:lang w:val="en-GB" w:bidi="th-TH"/>
              </w:rPr>
            </w:pPr>
            <w:r w:rsidRPr="003E22C5">
              <w:rPr>
                <w:color w:val="000000"/>
                <w:sz w:val="18"/>
                <w:szCs w:val="18"/>
                <w:lang w:val="en-GB" w:bidi="th-TH"/>
              </w:rPr>
              <w:t>3,73</w:t>
            </w:r>
            <w:r w:rsidR="007309C2" w:rsidRPr="003E22C5">
              <w:rPr>
                <w:color w:val="000000"/>
                <w:sz w:val="18"/>
                <w:szCs w:val="18"/>
                <w:lang w:val="en-GB" w:bidi="th-TH"/>
              </w:rPr>
              <w:t>6</w:t>
            </w:r>
          </w:p>
        </w:tc>
        <w:tc>
          <w:tcPr>
            <w:tcW w:w="1170" w:type="dxa"/>
          </w:tcPr>
          <w:p w14:paraId="2B645872" w14:textId="265C4C28" w:rsidR="0069166F" w:rsidRPr="003E22C5" w:rsidRDefault="0069166F" w:rsidP="0069166F">
            <w:pPr>
              <w:spacing w:after="0" w:line="240" w:lineRule="exact"/>
              <w:ind w:right="-72"/>
              <w:jc w:val="right"/>
              <w:rPr>
                <w:color w:val="000000"/>
                <w:sz w:val="18"/>
                <w:szCs w:val="18"/>
                <w:lang w:val="en-GB" w:bidi="th-TH"/>
              </w:rPr>
            </w:pPr>
            <w:r w:rsidRPr="003E22C5">
              <w:rPr>
                <w:rFonts w:eastAsia="Arial Unicode MS"/>
                <w:color w:val="000000"/>
                <w:sz w:val="18"/>
                <w:szCs w:val="18"/>
                <w:lang w:val="en-GB"/>
              </w:rPr>
              <w:t>2</w:t>
            </w:r>
            <w:r w:rsidRPr="003E22C5">
              <w:rPr>
                <w:rFonts w:eastAsia="Arial Unicode MS"/>
                <w:color w:val="000000"/>
                <w:sz w:val="18"/>
                <w:szCs w:val="18"/>
              </w:rPr>
              <w:t>,</w:t>
            </w:r>
            <w:r w:rsidRPr="003E22C5">
              <w:rPr>
                <w:rFonts w:eastAsia="Arial Unicode MS"/>
                <w:color w:val="000000"/>
                <w:sz w:val="18"/>
                <w:szCs w:val="18"/>
                <w:lang w:val="en-GB"/>
              </w:rPr>
              <w:t>326</w:t>
            </w:r>
          </w:p>
        </w:tc>
      </w:tr>
      <w:tr w:rsidR="0069166F" w:rsidRPr="003E22C5" w14:paraId="7947C74E" w14:textId="77777777" w:rsidTr="00FA0238">
        <w:trPr>
          <w:trHeight w:val="212"/>
        </w:trPr>
        <w:tc>
          <w:tcPr>
            <w:tcW w:w="3696" w:type="dxa"/>
            <w:vAlign w:val="bottom"/>
          </w:tcPr>
          <w:p w14:paraId="359335E4" w14:textId="77777777" w:rsidR="0069166F" w:rsidRPr="003E22C5" w:rsidRDefault="0069166F" w:rsidP="0069166F">
            <w:pPr>
              <w:spacing w:after="0" w:line="240" w:lineRule="exact"/>
              <w:ind w:left="-101"/>
              <w:rPr>
                <w:b/>
                <w:color w:val="000000"/>
                <w:sz w:val="18"/>
                <w:szCs w:val="18"/>
              </w:rPr>
            </w:pPr>
          </w:p>
        </w:tc>
        <w:tc>
          <w:tcPr>
            <w:tcW w:w="1223" w:type="dxa"/>
            <w:vAlign w:val="bottom"/>
          </w:tcPr>
          <w:p w14:paraId="6B872C30"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BB72EC4"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7D89DC75"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CDB6ABE"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789AC6C6"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4C88C45"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7CBA1418"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09A1E58B" w14:textId="77777777" w:rsidR="0069166F" w:rsidRPr="003E22C5" w:rsidRDefault="0069166F" w:rsidP="0069166F">
            <w:pPr>
              <w:spacing w:after="0" w:line="240" w:lineRule="exact"/>
              <w:ind w:right="-72"/>
              <w:jc w:val="right"/>
              <w:rPr>
                <w:color w:val="000000"/>
                <w:sz w:val="18"/>
                <w:szCs w:val="18"/>
              </w:rPr>
            </w:pPr>
          </w:p>
        </w:tc>
        <w:tc>
          <w:tcPr>
            <w:tcW w:w="1137" w:type="dxa"/>
            <w:vAlign w:val="bottom"/>
          </w:tcPr>
          <w:p w14:paraId="22EFACB0" w14:textId="77777777" w:rsidR="0069166F" w:rsidRPr="003E22C5" w:rsidRDefault="0069166F" w:rsidP="0069166F">
            <w:pPr>
              <w:spacing w:after="0" w:line="240" w:lineRule="exact"/>
              <w:ind w:right="-72"/>
              <w:jc w:val="right"/>
              <w:rPr>
                <w:color w:val="000000"/>
                <w:sz w:val="18"/>
                <w:szCs w:val="18"/>
              </w:rPr>
            </w:pPr>
          </w:p>
        </w:tc>
        <w:tc>
          <w:tcPr>
            <w:tcW w:w="1170" w:type="dxa"/>
            <w:vAlign w:val="bottom"/>
          </w:tcPr>
          <w:p w14:paraId="5FC08F56" w14:textId="77777777" w:rsidR="0069166F" w:rsidRPr="003E22C5" w:rsidRDefault="0069166F" w:rsidP="0069166F">
            <w:pPr>
              <w:spacing w:after="0" w:line="240" w:lineRule="exact"/>
              <w:ind w:right="-72"/>
              <w:jc w:val="right"/>
              <w:rPr>
                <w:color w:val="000000"/>
                <w:sz w:val="18"/>
                <w:szCs w:val="18"/>
              </w:rPr>
            </w:pPr>
          </w:p>
        </w:tc>
      </w:tr>
      <w:tr w:rsidR="0069166F" w:rsidRPr="003E22C5" w14:paraId="4FC449A3" w14:textId="77777777" w:rsidTr="00FA0238">
        <w:trPr>
          <w:trHeight w:val="212"/>
        </w:trPr>
        <w:tc>
          <w:tcPr>
            <w:tcW w:w="3696" w:type="dxa"/>
            <w:vAlign w:val="bottom"/>
          </w:tcPr>
          <w:p w14:paraId="51B5FF35" w14:textId="77777777" w:rsidR="0069166F" w:rsidRPr="003E22C5" w:rsidRDefault="0069166F" w:rsidP="0069166F">
            <w:pPr>
              <w:spacing w:after="0" w:line="240" w:lineRule="exact"/>
              <w:ind w:left="-101"/>
              <w:rPr>
                <w:b/>
                <w:color w:val="000000"/>
                <w:sz w:val="18"/>
                <w:szCs w:val="18"/>
              </w:rPr>
            </w:pPr>
            <w:r w:rsidRPr="003E22C5">
              <w:rPr>
                <w:b/>
                <w:color w:val="000000"/>
                <w:sz w:val="18"/>
                <w:szCs w:val="18"/>
              </w:rPr>
              <w:t>Unallocated income and expenses:</w:t>
            </w:r>
          </w:p>
        </w:tc>
        <w:tc>
          <w:tcPr>
            <w:tcW w:w="1223" w:type="dxa"/>
            <w:vAlign w:val="bottom"/>
          </w:tcPr>
          <w:p w14:paraId="4E0C8878"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1DC32DE"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07984F3C"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9246971"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04EDFA2F"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8A3805E"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73805ED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1EC2CC33" w14:textId="77777777" w:rsidR="0069166F" w:rsidRPr="003E22C5" w:rsidRDefault="0069166F" w:rsidP="0069166F">
            <w:pPr>
              <w:spacing w:after="0" w:line="240" w:lineRule="exact"/>
              <w:ind w:right="-72"/>
              <w:jc w:val="right"/>
              <w:rPr>
                <w:color w:val="000000"/>
                <w:sz w:val="18"/>
                <w:szCs w:val="18"/>
              </w:rPr>
            </w:pPr>
          </w:p>
        </w:tc>
        <w:tc>
          <w:tcPr>
            <w:tcW w:w="1137" w:type="dxa"/>
            <w:vAlign w:val="bottom"/>
          </w:tcPr>
          <w:p w14:paraId="32208AA2" w14:textId="77777777" w:rsidR="0069166F" w:rsidRPr="003E22C5" w:rsidRDefault="0069166F" w:rsidP="0069166F">
            <w:pPr>
              <w:spacing w:after="0" w:line="240" w:lineRule="exact"/>
              <w:ind w:right="-72"/>
              <w:jc w:val="right"/>
              <w:rPr>
                <w:color w:val="000000"/>
                <w:sz w:val="18"/>
                <w:szCs w:val="18"/>
              </w:rPr>
            </w:pPr>
          </w:p>
        </w:tc>
        <w:tc>
          <w:tcPr>
            <w:tcW w:w="1170" w:type="dxa"/>
            <w:vAlign w:val="bottom"/>
          </w:tcPr>
          <w:p w14:paraId="257334FB" w14:textId="77777777" w:rsidR="0069166F" w:rsidRPr="003E22C5" w:rsidRDefault="0069166F" w:rsidP="0069166F">
            <w:pPr>
              <w:spacing w:after="0" w:line="240" w:lineRule="exact"/>
              <w:ind w:right="-72"/>
              <w:jc w:val="right"/>
              <w:rPr>
                <w:color w:val="000000"/>
                <w:sz w:val="18"/>
                <w:szCs w:val="18"/>
              </w:rPr>
            </w:pPr>
          </w:p>
        </w:tc>
      </w:tr>
      <w:tr w:rsidR="0069166F" w:rsidRPr="003E22C5" w14:paraId="0B0CAF99" w14:textId="77777777" w:rsidTr="00FA0238">
        <w:trPr>
          <w:trHeight w:val="212"/>
        </w:trPr>
        <w:tc>
          <w:tcPr>
            <w:tcW w:w="3696" w:type="dxa"/>
            <w:vAlign w:val="bottom"/>
          </w:tcPr>
          <w:p w14:paraId="3849E4DB" w14:textId="77777777" w:rsidR="0069166F" w:rsidRPr="003E22C5" w:rsidRDefault="0069166F" w:rsidP="0069166F">
            <w:pPr>
              <w:spacing w:after="0" w:line="240" w:lineRule="exact"/>
              <w:ind w:left="-101"/>
              <w:rPr>
                <w:color w:val="000000"/>
                <w:sz w:val="18"/>
                <w:lang w:bidi="th-TH"/>
              </w:rPr>
            </w:pPr>
            <w:r w:rsidRPr="003E22C5">
              <w:rPr>
                <w:color w:val="000000"/>
                <w:sz w:val="18"/>
                <w:szCs w:val="18"/>
              </w:rPr>
              <w:t>Other income</w:t>
            </w:r>
          </w:p>
        </w:tc>
        <w:tc>
          <w:tcPr>
            <w:tcW w:w="1223" w:type="dxa"/>
            <w:vAlign w:val="bottom"/>
          </w:tcPr>
          <w:p w14:paraId="05DD7BF4"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1CE903AE"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323EDAFE"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063FF44"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0744A800"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FEDC8BC"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103AD21B"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B9B0863" w14:textId="77777777" w:rsidR="0069166F" w:rsidRPr="003E22C5" w:rsidRDefault="0069166F" w:rsidP="0069166F">
            <w:pPr>
              <w:spacing w:after="0" w:line="240" w:lineRule="exact"/>
              <w:ind w:right="-72"/>
              <w:jc w:val="right"/>
              <w:rPr>
                <w:color w:val="000000"/>
                <w:sz w:val="18"/>
                <w:szCs w:val="18"/>
              </w:rPr>
            </w:pPr>
          </w:p>
        </w:tc>
        <w:tc>
          <w:tcPr>
            <w:tcW w:w="1137" w:type="dxa"/>
          </w:tcPr>
          <w:p w14:paraId="459D88BE" w14:textId="54C0AD0A" w:rsidR="0069166F" w:rsidRPr="003E22C5" w:rsidRDefault="0069166F" w:rsidP="0069166F">
            <w:pPr>
              <w:spacing w:after="0" w:line="240" w:lineRule="exact"/>
              <w:ind w:right="-72"/>
              <w:jc w:val="right"/>
              <w:rPr>
                <w:rFonts w:eastAsia="Arial Unicode MS" w:cstheme="minorBidi"/>
                <w:color w:val="000000"/>
                <w:sz w:val="18"/>
                <w:lang w:bidi="th-TH"/>
              </w:rPr>
            </w:pPr>
            <w:r w:rsidRPr="003E22C5">
              <w:rPr>
                <w:rFonts w:eastAsia="Arial Unicode MS"/>
                <w:color w:val="000000"/>
                <w:sz w:val="18"/>
                <w:szCs w:val="18"/>
                <w:lang w:val="en-GB"/>
              </w:rPr>
              <w:t>75</w:t>
            </w:r>
          </w:p>
        </w:tc>
        <w:tc>
          <w:tcPr>
            <w:tcW w:w="1170" w:type="dxa"/>
          </w:tcPr>
          <w:p w14:paraId="4793C581" w14:textId="3194A956" w:rsidR="0069166F" w:rsidRPr="003E22C5" w:rsidRDefault="0069166F" w:rsidP="0069166F">
            <w:pPr>
              <w:spacing w:after="0" w:line="240" w:lineRule="exact"/>
              <w:ind w:right="-72"/>
              <w:jc w:val="right"/>
              <w:rPr>
                <w:color w:val="000000"/>
                <w:sz w:val="18"/>
                <w:szCs w:val="18"/>
                <w:lang w:val="en-GB"/>
              </w:rPr>
            </w:pPr>
            <w:r w:rsidRPr="003E22C5">
              <w:rPr>
                <w:rFonts w:eastAsia="Arial Unicode MS"/>
                <w:color w:val="000000"/>
                <w:sz w:val="18"/>
                <w:szCs w:val="18"/>
                <w:lang w:val="en-GB"/>
              </w:rPr>
              <w:t>70</w:t>
            </w:r>
          </w:p>
        </w:tc>
      </w:tr>
      <w:tr w:rsidR="0069166F" w:rsidRPr="003E22C5" w14:paraId="4FC3EFF9" w14:textId="77777777" w:rsidTr="00FA0238">
        <w:trPr>
          <w:trHeight w:val="212"/>
        </w:trPr>
        <w:tc>
          <w:tcPr>
            <w:tcW w:w="3696" w:type="dxa"/>
            <w:vAlign w:val="bottom"/>
          </w:tcPr>
          <w:p w14:paraId="2F1CA269" w14:textId="583EC8F2" w:rsidR="0069166F" w:rsidRPr="003E22C5" w:rsidRDefault="0069166F" w:rsidP="0069166F">
            <w:pPr>
              <w:spacing w:after="0" w:line="240" w:lineRule="exact"/>
              <w:ind w:left="-101"/>
              <w:rPr>
                <w:color w:val="000000"/>
                <w:sz w:val="18"/>
                <w:szCs w:val="18"/>
              </w:rPr>
            </w:pPr>
            <w:r w:rsidRPr="003E22C5">
              <w:rPr>
                <w:color w:val="000000"/>
                <w:sz w:val="18"/>
                <w:szCs w:val="18"/>
              </w:rPr>
              <w:t xml:space="preserve">Gain on disposal investment in </w:t>
            </w:r>
            <w:r w:rsidR="00057732" w:rsidRPr="003E22C5">
              <w:rPr>
                <w:color w:val="000000"/>
                <w:sz w:val="18"/>
                <w:szCs w:val="18"/>
              </w:rPr>
              <w:t xml:space="preserve">a </w:t>
            </w:r>
            <w:r w:rsidRPr="003E22C5">
              <w:rPr>
                <w:color w:val="000000"/>
                <w:sz w:val="18"/>
                <w:szCs w:val="18"/>
              </w:rPr>
              <w:t>subsidiary</w:t>
            </w:r>
          </w:p>
        </w:tc>
        <w:tc>
          <w:tcPr>
            <w:tcW w:w="1223" w:type="dxa"/>
            <w:vAlign w:val="bottom"/>
          </w:tcPr>
          <w:p w14:paraId="788F5754"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E1632C5"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24A66FC8"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01B18AF"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4A8EC0EC"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18C0549"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53B39C68"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C842849" w14:textId="77777777" w:rsidR="0069166F" w:rsidRPr="003E22C5" w:rsidRDefault="0069166F" w:rsidP="0069166F">
            <w:pPr>
              <w:spacing w:after="0" w:line="240" w:lineRule="exact"/>
              <w:ind w:right="-72"/>
              <w:jc w:val="right"/>
              <w:rPr>
                <w:color w:val="000000"/>
                <w:sz w:val="18"/>
                <w:szCs w:val="18"/>
              </w:rPr>
            </w:pPr>
          </w:p>
        </w:tc>
        <w:tc>
          <w:tcPr>
            <w:tcW w:w="1137" w:type="dxa"/>
          </w:tcPr>
          <w:p w14:paraId="650A3E93" w14:textId="6A94675C" w:rsidR="0069166F" w:rsidRPr="003E22C5" w:rsidRDefault="00160217"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366</w:t>
            </w:r>
          </w:p>
        </w:tc>
        <w:tc>
          <w:tcPr>
            <w:tcW w:w="1170" w:type="dxa"/>
          </w:tcPr>
          <w:p w14:paraId="550F873C" w14:textId="4AC99F77"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w:t>
            </w:r>
          </w:p>
        </w:tc>
      </w:tr>
      <w:tr w:rsidR="0069166F" w:rsidRPr="003E22C5" w14:paraId="2C19AA71" w14:textId="77777777" w:rsidTr="00FA0238">
        <w:trPr>
          <w:trHeight w:val="212"/>
        </w:trPr>
        <w:tc>
          <w:tcPr>
            <w:tcW w:w="3696" w:type="dxa"/>
            <w:vAlign w:val="bottom"/>
          </w:tcPr>
          <w:p w14:paraId="00B929DF" w14:textId="77777777" w:rsidR="0069166F" w:rsidRPr="003E22C5" w:rsidRDefault="0069166F" w:rsidP="0069166F">
            <w:pPr>
              <w:spacing w:after="0" w:line="240" w:lineRule="exact"/>
              <w:ind w:left="-101"/>
              <w:rPr>
                <w:color w:val="000000"/>
                <w:sz w:val="18"/>
                <w:lang w:bidi="th-TH"/>
              </w:rPr>
            </w:pPr>
            <w:r w:rsidRPr="003E22C5">
              <w:rPr>
                <w:color w:val="000000"/>
                <w:sz w:val="18"/>
                <w:szCs w:val="18"/>
              </w:rPr>
              <w:t>Selling expenses</w:t>
            </w:r>
            <w:r w:rsidRPr="003E22C5">
              <w:rPr>
                <w:color w:val="000000"/>
                <w:sz w:val="18"/>
                <w:cs/>
                <w:lang w:bidi="th-TH"/>
              </w:rPr>
              <w:t xml:space="preserve"> </w:t>
            </w:r>
            <w:r w:rsidRPr="003E22C5">
              <w:rPr>
                <w:color w:val="000000"/>
                <w:sz w:val="18"/>
                <w:lang w:bidi="th-TH"/>
              </w:rPr>
              <w:t>and distribution costs</w:t>
            </w:r>
          </w:p>
        </w:tc>
        <w:tc>
          <w:tcPr>
            <w:tcW w:w="1223" w:type="dxa"/>
            <w:vAlign w:val="bottom"/>
          </w:tcPr>
          <w:p w14:paraId="5A8806B5"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F763E86"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664967C7"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91F39FA"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2DFFE8E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4D9627BA"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147EED8E"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46C1209" w14:textId="77777777" w:rsidR="0069166F" w:rsidRPr="003E22C5" w:rsidRDefault="0069166F" w:rsidP="0069166F">
            <w:pPr>
              <w:spacing w:after="0" w:line="240" w:lineRule="exact"/>
              <w:ind w:right="-72"/>
              <w:jc w:val="right"/>
              <w:rPr>
                <w:color w:val="000000"/>
                <w:sz w:val="18"/>
                <w:szCs w:val="18"/>
              </w:rPr>
            </w:pPr>
          </w:p>
        </w:tc>
        <w:tc>
          <w:tcPr>
            <w:tcW w:w="1137" w:type="dxa"/>
          </w:tcPr>
          <w:p w14:paraId="20FCDEFA" w14:textId="2573785A"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(293)</w:t>
            </w:r>
          </w:p>
        </w:tc>
        <w:tc>
          <w:tcPr>
            <w:tcW w:w="1170" w:type="dxa"/>
          </w:tcPr>
          <w:p w14:paraId="2002F264" w14:textId="0674A52A"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rPr>
              <w:t>(239)</w:t>
            </w:r>
          </w:p>
        </w:tc>
      </w:tr>
      <w:tr w:rsidR="0069166F" w:rsidRPr="003E22C5" w14:paraId="3FC17145" w14:textId="77777777" w:rsidTr="00FA0238">
        <w:trPr>
          <w:trHeight w:val="212"/>
        </w:trPr>
        <w:tc>
          <w:tcPr>
            <w:tcW w:w="3696" w:type="dxa"/>
            <w:vAlign w:val="bottom"/>
          </w:tcPr>
          <w:p w14:paraId="6FAC68CB" w14:textId="77777777" w:rsidR="0069166F" w:rsidRPr="003E22C5" w:rsidRDefault="0069166F" w:rsidP="0069166F">
            <w:pPr>
              <w:spacing w:after="0" w:line="240" w:lineRule="exact"/>
              <w:ind w:left="-101"/>
              <w:rPr>
                <w:color w:val="000000"/>
                <w:sz w:val="18"/>
                <w:szCs w:val="18"/>
              </w:rPr>
            </w:pPr>
            <w:r w:rsidRPr="003E22C5">
              <w:rPr>
                <w:color w:val="000000"/>
                <w:sz w:val="18"/>
                <w:szCs w:val="18"/>
              </w:rPr>
              <w:t>Administrative expenses</w:t>
            </w:r>
          </w:p>
        </w:tc>
        <w:tc>
          <w:tcPr>
            <w:tcW w:w="1223" w:type="dxa"/>
            <w:vAlign w:val="bottom"/>
          </w:tcPr>
          <w:p w14:paraId="443D3958"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BCDB9B6"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1E5A65AB"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0CFB0FFD"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16A11F99"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E45FD62"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1E167969" w14:textId="77777777" w:rsidR="0069166F" w:rsidRPr="003E22C5" w:rsidRDefault="0069166F" w:rsidP="0069166F">
            <w:pPr>
              <w:spacing w:after="0" w:line="240" w:lineRule="exact"/>
              <w:ind w:left="-89" w:right="-72"/>
              <w:jc w:val="right"/>
              <w:rPr>
                <w:color w:val="000000"/>
                <w:sz w:val="18"/>
                <w:szCs w:val="18"/>
                <w:cs/>
                <w:lang w:bidi="th-TH"/>
              </w:rPr>
            </w:pPr>
          </w:p>
        </w:tc>
        <w:tc>
          <w:tcPr>
            <w:tcW w:w="1147" w:type="dxa"/>
            <w:vAlign w:val="bottom"/>
          </w:tcPr>
          <w:p w14:paraId="5F3C7EB2" w14:textId="77777777" w:rsidR="0069166F" w:rsidRPr="003E22C5" w:rsidRDefault="0069166F" w:rsidP="0069166F">
            <w:pPr>
              <w:spacing w:after="0" w:line="240" w:lineRule="exact"/>
              <w:ind w:left="-72" w:right="-72"/>
              <w:jc w:val="right"/>
              <w:rPr>
                <w:color w:val="000000"/>
                <w:sz w:val="18"/>
                <w:szCs w:val="18"/>
              </w:rPr>
            </w:pPr>
          </w:p>
        </w:tc>
        <w:tc>
          <w:tcPr>
            <w:tcW w:w="1137" w:type="dxa"/>
          </w:tcPr>
          <w:p w14:paraId="2ED54C6E" w14:textId="29EF43A9" w:rsidR="0069166F" w:rsidRPr="003E22C5" w:rsidRDefault="0069166F" w:rsidP="0069166F">
            <w:pPr>
              <w:spacing w:after="0" w:line="240" w:lineRule="exact"/>
              <w:ind w:right="-72"/>
              <w:jc w:val="right"/>
              <w:rPr>
                <w:color w:val="000000"/>
                <w:sz w:val="18"/>
                <w:szCs w:val="18"/>
              </w:rPr>
            </w:pPr>
            <w:r w:rsidRPr="003E22C5">
              <w:rPr>
                <w:color w:val="000000"/>
                <w:sz w:val="18"/>
                <w:szCs w:val="18"/>
              </w:rPr>
              <w:t>(563)</w:t>
            </w:r>
          </w:p>
        </w:tc>
        <w:tc>
          <w:tcPr>
            <w:tcW w:w="1170" w:type="dxa"/>
          </w:tcPr>
          <w:p w14:paraId="47E1E2AA" w14:textId="0D88ACB4" w:rsidR="0069166F" w:rsidRPr="003E22C5" w:rsidRDefault="0069166F" w:rsidP="0069166F">
            <w:pPr>
              <w:spacing w:after="0" w:line="240" w:lineRule="exact"/>
              <w:ind w:left="-72" w:right="-72"/>
              <w:jc w:val="right"/>
              <w:rPr>
                <w:color w:val="000000"/>
                <w:sz w:val="18"/>
                <w:szCs w:val="18"/>
              </w:rPr>
            </w:pPr>
            <w:r w:rsidRPr="003E22C5">
              <w:rPr>
                <w:rFonts w:eastAsia="Arial Unicode MS"/>
                <w:color w:val="000000"/>
                <w:sz w:val="18"/>
                <w:szCs w:val="18"/>
                <w:lang w:val="en-GB"/>
              </w:rPr>
              <w:t>(568)</w:t>
            </w:r>
          </w:p>
        </w:tc>
      </w:tr>
      <w:tr w:rsidR="0069166F" w:rsidRPr="003E22C5" w14:paraId="69C74309" w14:textId="77777777" w:rsidTr="00FA0238">
        <w:trPr>
          <w:trHeight w:val="212"/>
        </w:trPr>
        <w:tc>
          <w:tcPr>
            <w:tcW w:w="3696" w:type="dxa"/>
            <w:vAlign w:val="bottom"/>
          </w:tcPr>
          <w:p w14:paraId="7B2331EA" w14:textId="181A9F7B" w:rsidR="0069166F" w:rsidRPr="003E22C5" w:rsidRDefault="00C24D60" w:rsidP="0069166F">
            <w:pPr>
              <w:spacing w:after="0" w:line="240" w:lineRule="exact"/>
              <w:ind w:left="-101"/>
              <w:rPr>
                <w:color w:val="000000"/>
                <w:sz w:val="18"/>
                <w:szCs w:val="18"/>
              </w:rPr>
            </w:pPr>
            <w:r w:rsidRPr="003E22C5">
              <w:rPr>
                <w:color w:val="000000"/>
                <w:sz w:val="18"/>
                <w:szCs w:val="18"/>
              </w:rPr>
              <w:t>Gain (loss) on exchange rate</w:t>
            </w:r>
          </w:p>
        </w:tc>
        <w:tc>
          <w:tcPr>
            <w:tcW w:w="1223" w:type="dxa"/>
            <w:vAlign w:val="bottom"/>
          </w:tcPr>
          <w:p w14:paraId="103ED3A6"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54A41AC"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1CC6506F"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F0869D8"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00D1742A"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E6229EC"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16EF4B8F"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5325F86" w14:textId="77777777" w:rsidR="0069166F" w:rsidRPr="003E22C5" w:rsidRDefault="0069166F" w:rsidP="0069166F">
            <w:pPr>
              <w:spacing w:after="0" w:line="240" w:lineRule="exact"/>
              <w:ind w:right="-72"/>
              <w:jc w:val="right"/>
              <w:rPr>
                <w:color w:val="000000"/>
                <w:sz w:val="18"/>
                <w:szCs w:val="18"/>
              </w:rPr>
            </w:pPr>
          </w:p>
        </w:tc>
        <w:tc>
          <w:tcPr>
            <w:tcW w:w="1137" w:type="dxa"/>
          </w:tcPr>
          <w:p w14:paraId="288788D3" w14:textId="5C992B7C" w:rsidR="0069166F" w:rsidRPr="003E22C5" w:rsidRDefault="000A4625" w:rsidP="0069166F">
            <w:pPr>
              <w:spacing w:after="0" w:line="240" w:lineRule="exact"/>
              <w:ind w:right="-72"/>
              <w:jc w:val="right"/>
              <w:rPr>
                <w:rFonts w:eastAsia="Arial Unicode MS" w:cstheme="minorBidi"/>
                <w:color w:val="000000"/>
                <w:sz w:val="18"/>
                <w:lang w:bidi="th-TH"/>
              </w:rPr>
            </w:pPr>
            <w:r w:rsidRPr="003E22C5">
              <w:rPr>
                <w:rFonts w:eastAsia="Arial Unicode MS" w:cstheme="minorBidi"/>
                <w:color w:val="000000"/>
                <w:sz w:val="18"/>
                <w:lang w:bidi="th-TH"/>
              </w:rPr>
              <w:t>55</w:t>
            </w:r>
          </w:p>
        </w:tc>
        <w:tc>
          <w:tcPr>
            <w:tcW w:w="1170" w:type="dxa"/>
          </w:tcPr>
          <w:p w14:paraId="7298C4EA" w14:textId="39F720F7"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rPr>
              <w:t>(127)</w:t>
            </w:r>
          </w:p>
        </w:tc>
      </w:tr>
      <w:tr w:rsidR="0069166F" w:rsidRPr="003E22C5" w14:paraId="07B29250" w14:textId="77777777" w:rsidTr="00FA0238">
        <w:trPr>
          <w:trHeight w:val="425"/>
        </w:trPr>
        <w:tc>
          <w:tcPr>
            <w:tcW w:w="3696" w:type="dxa"/>
            <w:vAlign w:val="bottom"/>
          </w:tcPr>
          <w:p w14:paraId="1C639E31" w14:textId="77777777" w:rsidR="0069166F" w:rsidRPr="003E22C5" w:rsidRDefault="0069166F" w:rsidP="0069166F">
            <w:pPr>
              <w:spacing w:after="0" w:line="240" w:lineRule="exact"/>
              <w:ind w:left="-101"/>
              <w:rPr>
                <w:color w:val="000000"/>
                <w:sz w:val="18"/>
                <w:szCs w:val="18"/>
              </w:rPr>
            </w:pPr>
            <w:r w:rsidRPr="003E22C5">
              <w:rPr>
                <w:color w:val="000000"/>
                <w:sz w:val="18"/>
                <w:szCs w:val="18"/>
              </w:rPr>
              <w:t xml:space="preserve">Share of profit from investments in </w:t>
            </w:r>
            <w:r w:rsidRPr="003E22C5">
              <w:rPr>
                <w:color w:val="000000"/>
                <w:sz w:val="18"/>
                <w:szCs w:val="18"/>
              </w:rPr>
              <w:br/>
              <w:t xml:space="preserve">   associates and joint ventures</w:t>
            </w:r>
          </w:p>
        </w:tc>
        <w:tc>
          <w:tcPr>
            <w:tcW w:w="1223" w:type="dxa"/>
            <w:vAlign w:val="bottom"/>
          </w:tcPr>
          <w:p w14:paraId="34B8832F"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58D838F"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40FCC47D"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C0ACA73"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05056BDB"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C076E60"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04222D19"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E28D1DA" w14:textId="77777777" w:rsidR="0069166F" w:rsidRPr="003E22C5" w:rsidRDefault="0069166F" w:rsidP="0069166F">
            <w:pPr>
              <w:spacing w:after="0" w:line="240" w:lineRule="exact"/>
              <w:ind w:right="-72"/>
              <w:jc w:val="right"/>
              <w:rPr>
                <w:color w:val="000000"/>
                <w:sz w:val="18"/>
                <w:szCs w:val="18"/>
              </w:rPr>
            </w:pPr>
          </w:p>
        </w:tc>
        <w:tc>
          <w:tcPr>
            <w:tcW w:w="1137" w:type="dxa"/>
          </w:tcPr>
          <w:p w14:paraId="4AC707C3" w14:textId="77777777" w:rsidR="0069166F" w:rsidRPr="003E22C5" w:rsidRDefault="0069166F" w:rsidP="0069166F">
            <w:pPr>
              <w:spacing w:after="0" w:line="240" w:lineRule="exact"/>
              <w:ind w:right="-72"/>
              <w:jc w:val="right"/>
              <w:rPr>
                <w:rFonts w:eastAsia="Arial Unicode MS"/>
                <w:color w:val="000000"/>
                <w:sz w:val="18"/>
                <w:szCs w:val="18"/>
                <w:lang w:val="en-GB"/>
              </w:rPr>
            </w:pPr>
          </w:p>
          <w:p w14:paraId="0BF0B1F8" w14:textId="2F4596DE"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388</w:t>
            </w:r>
          </w:p>
        </w:tc>
        <w:tc>
          <w:tcPr>
            <w:tcW w:w="1170" w:type="dxa"/>
          </w:tcPr>
          <w:p w14:paraId="366E95F7" w14:textId="77777777" w:rsidR="0069166F" w:rsidRPr="003E22C5" w:rsidRDefault="0069166F" w:rsidP="0069166F">
            <w:pPr>
              <w:spacing w:after="0" w:line="240" w:lineRule="exact"/>
              <w:ind w:right="-72"/>
              <w:jc w:val="right"/>
              <w:rPr>
                <w:rFonts w:eastAsia="Arial Unicode MS"/>
                <w:color w:val="000000"/>
                <w:sz w:val="18"/>
                <w:szCs w:val="18"/>
                <w:lang w:val="en-GB"/>
              </w:rPr>
            </w:pPr>
          </w:p>
          <w:p w14:paraId="2BE83E81" w14:textId="4B7BF6B4" w:rsidR="0069166F" w:rsidRPr="003E22C5" w:rsidRDefault="0069166F" w:rsidP="0069166F">
            <w:pPr>
              <w:spacing w:after="0" w:line="240" w:lineRule="exact"/>
              <w:ind w:right="-72"/>
              <w:jc w:val="right"/>
              <w:rPr>
                <w:color w:val="000000"/>
                <w:sz w:val="18"/>
                <w:szCs w:val="18"/>
                <w:lang w:val="en-GB"/>
              </w:rPr>
            </w:pPr>
            <w:r w:rsidRPr="003E22C5">
              <w:rPr>
                <w:rFonts w:eastAsia="Arial Unicode MS"/>
                <w:color w:val="000000"/>
                <w:sz w:val="18"/>
                <w:szCs w:val="18"/>
                <w:lang w:val="en-GB"/>
              </w:rPr>
              <w:t>470</w:t>
            </w:r>
          </w:p>
        </w:tc>
      </w:tr>
      <w:tr w:rsidR="0069166F" w:rsidRPr="003E22C5" w14:paraId="0287E744" w14:textId="77777777" w:rsidTr="00FA0238">
        <w:trPr>
          <w:trHeight w:val="212"/>
        </w:trPr>
        <w:tc>
          <w:tcPr>
            <w:tcW w:w="3696" w:type="dxa"/>
            <w:vAlign w:val="bottom"/>
          </w:tcPr>
          <w:p w14:paraId="68A3CA6C" w14:textId="77777777" w:rsidR="0069166F" w:rsidRPr="003E22C5" w:rsidRDefault="0069166F" w:rsidP="0069166F">
            <w:pPr>
              <w:spacing w:after="0" w:line="240" w:lineRule="exact"/>
              <w:ind w:left="-101"/>
              <w:rPr>
                <w:color w:val="000000"/>
                <w:sz w:val="18"/>
                <w:szCs w:val="18"/>
              </w:rPr>
            </w:pPr>
            <w:r w:rsidRPr="003E22C5">
              <w:rPr>
                <w:color w:val="000000"/>
                <w:sz w:val="18"/>
                <w:szCs w:val="18"/>
              </w:rPr>
              <w:t>Finance income</w:t>
            </w:r>
          </w:p>
        </w:tc>
        <w:tc>
          <w:tcPr>
            <w:tcW w:w="1223" w:type="dxa"/>
            <w:vAlign w:val="bottom"/>
          </w:tcPr>
          <w:p w14:paraId="6E99766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105F960D"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3E0C1B5B"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1825975"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30AED0D2"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3D8DD0BF"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048DFBAB" w14:textId="77777777" w:rsidR="0069166F" w:rsidRPr="003E22C5" w:rsidRDefault="0069166F" w:rsidP="0069166F">
            <w:pPr>
              <w:spacing w:after="0" w:line="240" w:lineRule="exact"/>
              <w:ind w:left="-89" w:right="-72"/>
              <w:jc w:val="right"/>
              <w:rPr>
                <w:color w:val="000000"/>
                <w:sz w:val="18"/>
                <w:szCs w:val="18"/>
              </w:rPr>
            </w:pPr>
          </w:p>
        </w:tc>
        <w:tc>
          <w:tcPr>
            <w:tcW w:w="1147" w:type="dxa"/>
            <w:vAlign w:val="bottom"/>
          </w:tcPr>
          <w:p w14:paraId="55FC7F26" w14:textId="77777777" w:rsidR="0069166F" w:rsidRPr="003E22C5" w:rsidRDefault="0069166F" w:rsidP="0069166F">
            <w:pPr>
              <w:spacing w:after="0" w:line="240" w:lineRule="exact"/>
              <w:ind w:left="-72" w:right="-72"/>
              <w:jc w:val="right"/>
              <w:rPr>
                <w:color w:val="000000"/>
                <w:sz w:val="18"/>
                <w:szCs w:val="18"/>
              </w:rPr>
            </w:pPr>
          </w:p>
        </w:tc>
        <w:tc>
          <w:tcPr>
            <w:tcW w:w="1137" w:type="dxa"/>
          </w:tcPr>
          <w:p w14:paraId="52A6BF34" w14:textId="2413AD60"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52</w:t>
            </w:r>
          </w:p>
        </w:tc>
        <w:tc>
          <w:tcPr>
            <w:tcW w:w="1170" w:type="dxa"/>
          </w:tcPr>
          <w:p w14:paraId="62020508" w14:textId="332DC8FD" w:rsidR="0069166F" w:rsidRPr="003E22C5" w:rsidRDefault="0069166F" w:rsidP="0069166F">
            <w:pPr>
              <w:spacing w:after="0" w:line="240" w:lineRule="exact"/>
              <w:ind w:left="-72" w:right="-72"/>
              <w:jc w:val="right"/>
              <w:rPr>
                <w:color w:val="000000"/>
                <w:sz w:val="18"/>
                <w:szCs w:val="18"/>
              </w:rPr>
            </w:pPr>
            <w:r w:rsidRPr="003E22C5">
              <w:rPr>
                <w:rFonts w:eastAsia="Arial Unicode MS"/>
                <w:color w:val="000000"/>
                <w:sz w:val="18"/>
                <w:szCs w:val="18"/>
                <w:lang w:val="en-GB"/>
              </w:rPr>
              <w:t>44</w:t>
            </w:r>
          </w:p>
        </w:tc>
      </w:tr>
      <w:tr w:rsidR="0069166F" w:rsidRPr="003E22C5" w14:paraId="22F3E2DE" w14:textId="77777777" w:rsidTr="00FA0238">
        <w:trPr>
          <w:trHeight w:val="212"/>
        </w:trPr>
        <w:tc>
          <w:tcPr>
            <w:tcW w:w="3696" w:type="dxa"/>
            <w:vAlign w:val="bottom"/>
          </w:tcPr>
          <w:p w14:paraId="32BFC9A3" w14:textId="77777777" w:rsidR="0069166F" w:rsidRPr="003E22C5" w:rsidRDefault="0069166F" w:rsidP="0069166F">
            <w:pPr>
              <w:spacing w:after="0" w:line="240" w:lineRule="exact"/>
              <w:ind w:left="-101"/>
              <w:rPr>
                <w:color w:val="000000"/>
                <w:sz w:val="18"/>
                <w:szCs w:val="18"/>
              </w:rPr>
            </w:pPr>
            <w:r w:rsidRPr="003E22C5">
              <w:rPr>
                <w:color w:val="000000"/>
                <w:sz w:val="18"/>
                <w:szCs w:val="18"/>
              </w:rPr>
              <w:t>Finance cost</w:t>
            </w:r>
          </w:p>
        </w:tc>
        <w:tc>
          <w:tcPr>
            <w:tcW w:w="1223" w:type="dxa"/>
            <w:vAlign w:val="bottom"/>
          </w:tcPr>
          <w:p w14:paraId="02A732F6"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35AA915"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281580CC"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BFAC762"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3EBFDA10"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11D5B06"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3E39CC66" w14:textId="77777777" w:rsidR="0069166F" w:rsidRPr="003E22C5" w:rsidRDefault="0069166F" w:rsidP="0069166F">
            <w:pPr>
              <w:spacing w:after="0" w:line="240" w:lineRule="exact"/>
              <w:ind w:left="-89" w:right="-72"/>
              <w:jc w:val="right"/>
              <w:rPr>
                <w:color w:val="000000"/>
                <w:sz w:val="18"/>
                <w:szCs w:val="18"/>
              </w:rPr>
            </w:pPr>
          </w:p>
        </w:tc>
        <w:tc>
          <w:tcPr>
            <w:tcW w:w="1147" w:type="dxa"/>
            <w:vAlign w:val="bottom"/>
          </w:tcPr>
          <w:p w14:paraId="4A632904" w14:textId="77777777" w:rsidR="0069166F" w:rsidRPr="003E22C5" w:rsidRDefault="0069166F" w:rsidP="0069166F">
            <w:pPr>
              <w:spacing w:after="0" w:line="240" w:lineRule="exact"/>
              <w:ind w:left="-72" w:right="-72"/>
              <w:jc w:val="right"/>
              <w:rPr>
                <w:color w:val="000000"/>
                <w:sz w:val="18"/>
                <w:szCs w:val="18"/>
              </w:rPr>
            </w:pPr>
          </w:p>
        </w:tc>
        <w:tc>
          <w:tcPr>
            <w:tcW w:w="1137" w:type="dxa"/>
          </w:tcPr>
          <w:p w14:paraId="59294EA0" w14:textId="3E6E517C"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(259)</w:t>
            </w:r>
          </w:p>
        </w:tc>
        <w:tc>
          <w:tcPr>
            <w:tcW w:w="1170" w:type="dxa"/>
          </w:tcPr>
          <w:p w14:paraId="20BA379A" w14:textId="37438C26" w:rsidR="0069166F" w:rsidRPr="003E22C5" w:rsidRDefault="0069166F" w:rsidP="0069166F">
            <w:pPr>
              <w:spacing w:after="0" w:line="240" w:lineRule="exact"/>
              <w:ind w:left="-72" w:right="-72"/>
              <w:jc w:val="right"/>
              <w:rPr>
                <w:color w:val="000000"/>
                <w:sz w:val="18"/>
                <w:szCs w:val="18"/>
              </w:rPr>
            </w:pPr>
            <w:r w:rsidRPr="003E22C5">
              <w:rPr>
                <w:rFonts w:eastAsia="Arial Unicode MS"/>
                <w:color w:val="000000"/>
                <w:sz w:val="18"/>
                <w:szCs w:val="18"/>
                <w:lang w:val="en-GB"/>
              </w:rPr>
              <w:t>(338)</w:t>
            </w:r>
          </w:p>
        </w:tc>
      </w:tr>
      <w:tr w:rsidR="0069166F" w:rsidRPr="003E22C5" w14:paraId="629DEF7D" w14:textId="77777777" w:rsidTr="00FA0238">
        <w:trPr>
          <w:trHeight w:val="212"/>
        </w:trPr>
        <w:tc>
          <w:tcPr>
            <w:tcW w:w="3696" w:type="dxa"/>
            <w:vAlign w:val="bottom"/>
          </w:tcPr>
          <w:p w14:paraId="015322EA" w14:textId="77777777" w:rsidR="0069166F" w:rsidRPr="003E22C5" w:rsidRDefault="0069166F" w:rsidP="0069166F">
            <w:pPr>
              <w:spacing w:after="0" w:line="240" w:lineRule="exact"/>
              <w:ind w:left="-101"/>
              <w:rPr>
                <w:color w:val="000000"/>
                <w:sz w:val="18"/>
                <w:szCs w:val="18"/>
              </w:rPr>
            </w:pPr>
            <w:r w:rsidRPr="003E22C5">
              <w:rPr>
                <w:color w:val="000000"/>
                <w:sz w:val="18"/>
                <w:szCs w:val="18"/>
              </w:rPr>
              <w:t xml:space="preserve">Income tax </w:t>
            </w:r>
          </w:p>
        </w:tc>
        <w:tc>
          <w:tcPr>
            <w:tcW w:w="1223" w:type="dxa"/>
            <w:vAlign w:val="bottom"/>
          </w:tcPr>
          <w:p w14:paraId="6D6F0A5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7EC0F82"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161BCF4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43EAF96F"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286FE4BA"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7A67F65"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79723EFF"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EE7BFC3" w14:textId="77777777" w:rsidR="0069166F" w:rsidRPr="003E22C5" w:rsidRDefault="0069166F" w:rsidP="0069166F">
            <w:pPr>
              <w:spacing w:after="0" w:line="240" w:lineRule="exact"/>
              <w:ind w:right="-72"/>
              <w:jc w:val="right"/>
              <w:rPr>
                <w:color w:val="000000"/>
                <w:sz w:val="18"/>
                <w:szCs w:val="18"/>
              </w:rPr>
            </w:pPr>
          </w:p>
        </w:tc>
        <w:tc>
          <w:tcPr>
            <w:tcW w:w="1137" w:type="dxa"/>
            <w:tcBorders>
              <w:bottom w:val="single" w:sz="4" w:space="0" w:color="000000"/>
            </w:tcBorders>
          </w:tcPr>
          <w:p w14:paraId="0BB470E3" w14:textId="071CD5F1"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(33</w:t>
            </w:r>
            <w:r w:rsidR="00D7014F" w:rsidRPr="003E22C5">
              <w:rPr>
                <w:rFonts w:eastAsia="Arial Unicode MS"/>
                <w:color w:val="000000"/>
                <w:sz w:val="18"/>
                <w:szCs w:val="18"/>
                <w:lang w:val="en-GB"/>
              </w:rPr>
              <w:t>8</w:t>
            </w:r>
            <w:r w:rsidRPr="003E22C5">
              <w:rPr>
                <w:rFonts w:eastAsia="Arial Unicode MS"/>
                <w:color w:val="000000"/>
                <w:sz w:val="18"/>
                <w:szCs w:val="18"/>
                <w:lang w:val="en-GB"/>
              </w:rPr>
              <w:t>)</w:t>
            </w:r>
          </w:p>
        </w:tc>
        <w:tc>
          <w:tcPr>
            <w:tcW w:w="1170" w:type="dxa"/>
            <w:tcBorders>
              <w:bottom w:val="single" w:sz="4" w:space="0" w:color="000000"/>
            </w:tcBorders>
          </w:tcPr>
          <w:p w14:paraId="245B6E29" w14:textId="68227406" w:rsidR="0069166F" w:rsidRPr="003E22C5" w:rsidRDefault="0069166F" w:rsidP="0069166F">
            <w:pPr>
              <w:spacing w:after="0" w:line="240" w:lineRule="exact"/>
              <w:ind w:right="-72"/>
              <w:jc w:val="right"/>
              <w:rPr>
                <w:color w:val="000000"/>
                <w:sz w:val="18"/>
                <w:szCs w:val="18"/>
              </w:rPr>
            </w:pPr>
            <w:r w:rsidRPr="003E22C5">
              <w:rPr>
                <w:rFonts w:eastAsia="Arial Unicode MS"/>
                <w:color w:val="000000"/>
                <w:sz w:val="18"/>
                <w:szCs w:val="18"/>
                <w:lang w:val="en-GB"/>
              </w:rPr>
              <w:t>(432)</w:t>
            </w:r>
          </w:p>
        </w:tc>
      </w:tr>
      <w:tr w:rsidR="0069166F" w:rsidRPr="003E22C5" w14:paraId="228F3427" w14:textId="77777777" w:rsidTr="00FA0238">
        <w:trPr>
          <w:trHeight w:val="50"/>
        </w:trPr>
        <w:tc>
          <w:tcPr>
            <w:tcW w:w="3696" w:type="dxa"/>
            <w:vAlign w:val="bottom"/>
          </w:tcPr>
          <w:p w14:paraId="5FF96B05" w14:textId="77777777" w:rsidR="0069166F" w:rsidRPr="003E22C5" w:rsidRDefault="0069166F" w:rsidP="0069166F">
            <w:pPr>
              <w:spacing w:after="0" w:line="240" w:lineRule="exact"/>
              <w:ind w:left="-101" w:right="-72"/>
              <w:rPr>
                <w:color w:val="000000"/>
                <w:sz w:val="18"/>
                <w:szCs w:val="18"/>
              </w:rPr>
            </w:pPr>
          </w:p>
        </w:tc>
        <w:tc>
          <w:tcPr>
            <w:tcW w:w="1223" w:type="dxa"/>
            <w:vAlign w:val="bottom"/>
          </w:tcPr>
          <w:p w14:paraId="7E8B8C22"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4A8BF514"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7645DC80"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1290B57"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4EA4F7B9"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9C05C6F"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53A6DB3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43341B4E" w14:textId="77777777" w:rsidR="0069166F" w:rsidRPr="003E22C5" w:rsidRDefault="0069166F" w:rsidP="0069166F">
            <w:pPr>
              <w:spacing w:after="0" w:line="240" w:lineRule="exact"/>
              <w:ind w:right="-72"/>
              <w:jc w:val="right"/>
              <w:rPr>
                <w:color w:val="000000"/>
                <w:sz w:val="18"/>
                <w:szCs w:val="18"/>
              </w:rPr>
            </w:pPr>
          </w:p>
        </w:tc>
        <w:tc>
          <w:tcPr>
            <w:tcW w:w="1137" w:type="dxa"/>
            <w:tcBorders>
              <w:top w:val="single" w:sz="4" w:space="0" w:color="000000"/>
            </w:tcBorders>
          </w:tcPr>
          <w:p w14:paraId="410848C4" w14:textId="77777777" w:rsidR="0069166F" w:rsidRPr="003E22C5" w:rsidRDefault="0069166F" w:rsidP="0069166F">
            <w:pPr>
              <w:spacing w:after="0" w:line="240" w:lineRule="exact"/>
              <w:ind w:right="-72"/>
              <w:jc w:val="right"/>
              <w:rPr>
                <w:color w:val="000000"/>
                <w:sz w:val="18"/>
                <w:szCs w:val="18"/>
              </w:rPr>
            </w:pPr>
          </w:p>
        </w:tc>
        <w:tc>
          <w:tcPr>
            <w:tcW w:w="1170" w:type="dxa"/>
            <w:tcBorders>
              <w:top w:val="single" w:sz="4" w:space="0" w:color="000000"/>
            </w:tcBorders>
          </w:tcPr>
          <w:p w14:paraId="75DC6157" w14:textId="77777777" w:rsidR="0069166F" w:rsidRPr="003E22C5" w:rsidRDefault="0069166F" w:rsidP="0069166F">
            <w:pPr>
              <w:spacing w:after="0" w:line="240" w:lineRule="exact"/>
              <w:ind w:right="-72"/>
              <w:jc w:val="right"/>
              <w:rPr>
                <w:color w:val="000000"/>
                <w:sz w:val="18"/>
                <w:szCs w:val="18"/>
              </w:rPr>
            </w:pPr>
          </w:p>
        </w:tc>
      </w:tr>
      <w:tr w:rsidR="0069166F" w:rsidRPr="003E22C5" w14:paraId="073799EF" w14:textId="77777777" w:rsidTr="00FA0238">
        <w:trPr>
          <w:trHeight w:val="212"/>
        </w:trPr>
        <w:tc>
          <w:tcPr>
            <w:tcW w:w="3696" w:type="dxa"/>
            <w:vAlign w:val="bottom"/>
          </w:tcPr>
          <w:p w14:paraId="6AD08539" w14:textId="77777777" w:rsidR="0069166F" w:rsidRPr="003E22C5" w:rsidRDefault="0069166F" w:rsidP="0069166F">
            <w:pPr>
              <w:spacing w:after="0" w:line="240" w:lineRule="exact"/>
              <w:ind w:left="-101"/>
              <w:rPr>
                <w:b/>
                <w:color w:val="000000"/>
                <w:sz w:val="18"/>
                <w:szCs w:val="18"/>
              </w:rPr>
            </w:pPr>
            <w:r w:rsidRPr="003E22C5">
              <w:rPr>
                <w:b/>
                <w:color w:val="000000"/>
                <w:sz w:val="18"/>
                <w:szCs w:val="18"/>
              </w:rPr>
              <w:t>Profit for the period</w:t>
            </w:r>
          </w:p>
        </w:tc>
        <w:tc>
          <w:tcPr>
            <w:tcW w:w="1223" w:type="dxa"/>
            <w:vAlign w:val="bottom"/>
          </w:tcPr>
          <w:p w14:paraId="5C93B95E"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A3B2716"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3A574BF6"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4209F575"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131A6239"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636DA94"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316C509C" w14:textId="77777777" w:rsidR="0069166F" w:rsidRPr="003E22C5" w:rsidRDefault="0069166F" w:rsidP="0069166F">
            <w:pPr>
              <w:spacing w:after="0" w:line="240" w:lineRule="exact"/>
              <w:ind w:left="-89" w:right="-72"/>
              <w:jc w:val="right"/>
              <w:rPr>
                <w:color w:val="000000"/>
                <w:sz w:val="18"/>
                <w:szCs w:val="18"/>
              </w:rPr>
            </w:pPr>
          </w:p>
        </w:tc>
        <w:tc>
          <w:tcPr>
            <w:tcW w:w="1147" w:type="dxa"/>
            <w:vAlign w:val="bottom"/>
          </w:tcPr>
          <w:p w14:paraId="235D396E" w14:textId="77777777" w:rsidR="0069166F" w:rsidRPr="003E22C5" w:rsidRDefault="0069166F" w:rsidP="0069166F">
            <w:pPr>
              <w:spacing w:after="0" w:line="240" w:lineRule="exact"/>
              <w:ind w:right="-72"/>
              <w:jc w:val="right"/>
              <w:rPr>
                <w:color w:val="000000"/>
                <w:sz w:val="18"/>
                <w:szCs w:val="18"/>
              </w:rPr>
            </w:pPr>
          </w:p>
        </w:tc>
        <w:tc>
          <w:tcPr>
            <w:tcW w:w="1137" w:type="dxa"/>
            <w:tcBorders>
              <w:bottom w:val="single" w:sz="4" w:space="0" w:color="auto"/>
            </w:tcBorders>
          </w:tcPr>
          <w:p w14:paraId="4A70F2BF" w14:textId="6FCBFE20"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rPr>
              <w:t>3,</w:t>
            </w:r>
            <w:r w:rsidR="000A4625" w:rsidRPr="003E22C5">
              <w:rPr>
                <w:rFonts w:eastAsia="Arial Unicode MS"/>
                <w:color w:val="000000"/>
                <w:sz w:val="18"/>
                <w:szCs w:val="18"/>
                <w:lang w:val="en-GB"/>
              </w:rPr>
              <w:t>2</w:t>
            </w:r>
            <w:r w:rsidR="00160217" w:rsidRPr="003E22C5">
              <w:rPr>
                <w:rFonts w:eastAsia="Arial Unicode MS"/>
                <w:color w:val="000000"/>
                <w:sz w:val="18"/>
                <w:szCs w:val="18"/>
                <w:lang w:val="en-GB"/>
              </w:rPr>
              <w:t>1</w:t>
            </w:r>
            <w:r w:rsidR="000A4625" w:rsidRPr="003E22C5">
              <w:rPr>
                <w:rFonts w:eastAsia="Arial Unicode MS"/>
                <w:color w:val="000000"/>
                <w:sz w:val="18"/>
                <w:szCs w:val="18"/>
                <w:lang w:val="en-GB"/>
              </w:rPr>
              <w:t>9</w:t>
            </w:r>
          </w:p>
        </w:tc>
        <w:tc>
          <w:tcPr>
            <w:tcW w:w="1170" w:type="dxa"/>
            <w:tcBorders>
              <w:bottom w:val="single" w:sz="4" w:space="0" w:color="auto"/>
            </w:tcBorders>
          </w:tcPr>
          <w:p w14:paraId="6A1D75A8" w14:textId="3D116DE1" w:rsidR="0069166F" w:rsidRPr="003E22C5" w:rsidRDefault="0069166F" w:rsidP="0069166F">
            <w:pPr>
              <w:spacing w:after="0" w:line="240" w:lineRule="exact"/>
              <w:ind w:right="-72"/>
              <w:jc w:val="right"/>
              <w:rPr>
                <w:rFonts w:eastAsia="Arial Unicode MS"/>
                <w:color w:val="000000"/>
                <w:sz w:val="18"/>
                <w:szCs w:val="18"/>
                <w:lang w:val="en-GB"/>
              </w:rPr>
            </w:pPr>
            <w:r w:rsidRPr="003E22C5">
              <w:rPr>
                <w:rFonts w:eastAsia="Arial Unicode MS"/>
                <w:color w:val="000000"/>
                <w:sz w:val="18"/>
                <w:szCs w:val="18"/>
                <w:lang w:val="en-GB" w:bidi="th-TH"/>
              </w:rPr>
              <w:t>1,206</w:t>
            </w:r>
          </w:p>
        </w:tc>
      </w:tr>
      <w:tr w:rsidR="0069166F" w:rsidRPr="003E22C5" w14:paraId="4D714E9C" w14:textId="77777777" w:rsidTr="00FA0238">
        <w:trPr>
          <w:trHeight w:val="212"/>
        </w:trPr>
        <w:tc>
          <w:tcPr>
            <w:tcW w:w="3696" w:type="dxa"/>
            <w:vAlign w:val="bottom"/>
          </w:tcPr>
          <w:p w14:paraId="7B190883" w14:textId="77777777" w:rsidR="0069166F" w:rsidRPr="003E22C5" w:rsidRDefault="0069166F" w:rsidP="0069166F">
            <w:pPr>
              <w:spacing w:after="0" w:line="240" w:lineRule="exact"/>
              <w:ind w:left="-101"/>
              <w:rPr>
                <w:b/>
                <w:color w:val="000000"/>
                <w:sz w:val="18"/>
                <w:szCs w:val="18"/>
              </w:rPr>
            </w:pPr>
          </w:p>
        </w:tc>
        <w:tc>
          <w:tcPr>
            <w:tcW w:w="1223" w:type="dxa"/>
            <w:vAlign w:val="bottom"/>
          </w:tcPr>
          <w:p w14:paraId="0A688D9E"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680D9BF8"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6D25746C"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0F052B0"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2EA102BB"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71F27CC6"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7EA9A4A6" w14:textId="77777777" w:rsidR="0069166F" w:rsidRPr="003E22C5" w:rsidRDefault="0069166F" w:rsidP="0069166F">
            <w:pPr>
              <w:spacing w:after="0" w:line="240" w:lineRule="exact"/>
              <w:ind w:left="-89" w:right="-72"/>
              <w:jc w:val="right"/>
              <w:rPr>
                <w:color w:val="000000"/>
                <w:sz w:val="18"/>
                <w:szCs w:val="18"/>
              </w:rPr>
            </w:pPr>
          </w:p>
        </w:tc>
        <w:tc>
          <w:tcPr>
            <w:tcW w:w="1147" w:type="dxa"/>
            <w:vAlign w:val="bottom"/>
          </w:tcPr>
          <w:p w14:paraId="4D1E63B9" w14:textId="77777777" w:rsidR="0069166F" w:rsidRPr="003E22C5" w:rsidRDefault="0069166F" w:rsidP="0069166F">
            <w:pPr>
              <w:spacing w:after="0" w:line="240" w:lineRule="exact"/>
              <w:ind w:right="-72"/>
              <w:jc w:val="right"/>
              <w:rPr>
                <w:color w:val="000000"/>
                <w:sz w:val="18"/>
                <w:szCs w:val="18"/>
              </w:rPr>
            </w:pPr>
          </w:p>
        </w:tc>
        <w:tc>
          <w:tcPr>
            <w:tcW w:w="1137" w:type="dxa"/>
            <w:tcBorders>
              <w:top w:val="single" w:sz="4" w:space="0" w:color="auto"/>
            </w:tcBorders>
            <w:vAlign w:val="bottom"/>
          </w:tcPr>
          <w:p w14:paraId="21E48DF2" w14:textId="77777777" w:rsidR="0069166F" w:rsidRPr="003E22C5" w:rsidRDefault="0069166F" w:rsidP="0069166F">
            <w:pPr>
              <w:spacing w:after="0" w:line="240" w:lineRule="exact"/>
              <w:ind w:right="-72"/>
              <w:jc w:val="right"/>
              <w:rPr>
                <w:rFonts w:eastAsia="Arial Unicode MS"/>
                <w:color w:val="000000"/>
                <w:sz w:val="18"/>
                <w:szCs w:val="18"/>
                <w:lang w:val="en-GB"/>
              </w:rPr>
            </w:pPr>
          </w:p>
        </w:tc>
        <w:tc>
          <w:tcPr>
            <w:tcW w:w="1170" w:type="dxa"/>
            <w:tcBorders>
              <w:top w:val="single" w:sz="4" w:space="0" w:color="auto"/>
            </w:tcBorders>
            <w:vAlign w:val="bottom"/>
          </w:tcPr>
          <w:p w14:paraId="5826394E" w14:textId="77777777" w:rsidR="0069166F" w:rsidRPr="003E22C5" w:rsidRDefault="0069166F" w:rsidP="0069166F">
            <w:pPr>
              <w:spacing w:after="0" w:line="240" w:lineRule="exact"/>
              <w:ind w:right="-72"/>
              <w:jc w:val="right"/>
              <w:rPr>
                <w:rFonts w:eastAsia="Arial Unicode MS"/>
                <w:color w:val="000000"/>
                <w:sz w:val="18"/>
                <w:szCs w:val="18"/>
                <w:lang w:val="en-GB"/>
              </w:rPr>
            </w:pPr>
          </w:p>
        </w:tc>
      </w:tr>
      <w:tr w:rsidR="0069166F" w:rsidRPr="003E22C5" w14:paraId="35A02581" w14:textId="77777777" w:rsidTr="00FA0238">
        <w:trPr>
          <w:trHeight w:val="212"/>
        </w:trPr>
        <w:tc>
          <w:tcPr>
            <w:tcW w:w="3696" w:type="dxa"/>
            <w:vAlign w:val="bottom"/>
          </w:tcPr>
          <w:p w14:paraId="0EE19862" w14:textId="77777777" w:rsidR="0069166F" w:rsidRPr="003E22C5" w:rsidRDefault="0069166F" w:rsidP="0069166F">
            <w:pPr>
              <w:spacing w:after="0" w:line="240" w:lineRule="exact"/>
              <w:ind w:left="-101"/>
              <w:rPr>
                <w:b/>
                <w:color w:val="000000"/>
                <w:sz w:val="18"/>
                <w:szCs w:val="18"/>
              </w:rPr>
            </w:pPr>
            <w:r w:rsidRPr="003E22C5">
              <w:rPr>
                <w:b/>
                <w:bCs/>
                <w:color w:val="000000"/>
                <w:sz w:val="18"/>
                <w:szCs w:val="18"/>
              </w:rPr>
              <w:t>Timing of revenue recognition:</w:t>
            </w:r>
          </w:p>
        </w:tc>
        <w:tc>
          <w:tcPr>
            <w:tcW w:w="1223" w:type="dxa"/>
            <w:vAlign w:val="bottom"/>
          </w:tcPr>
          <w:p w14:paraId="7F9F95AE"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283E2940"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73C14B99"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97E1422" w14:textId="77777777" w:rsidR="0069166F" w:rsidRPr="003E22C5" w:rsidRDefault="0069166F" w:rsidP="0069166F">
            <w:pPr>
              <w:spacing w:after="0" w:line="240" w:lineRule="exact"/>
              <w:ind w:right="-72"/>
              <w:jc w:val="right"/>
              <w:rPr>
                <w:color w:val="000000"/>
                <w:sz w:val="18"/>
                <w:szCs w:val="18"/>
              </w:rPr>
            </w:pPr>
          </w:p>
        </w:tc>
        <w:tc>
          <w:tcPr>
            <w:tcW w:w="1146" w:type="dxa"/>
            <w:vAlign w:val="bottom"/>
          </w:tcPr>
          <w:p w14:paraId="54D73763" w14:textId="77777777" w:rsidR="0069166F" w:rsidRPr="003E22C5" w:rsidRDefault="0069166F" w:rsidP="0069166F">
            <w:pPr>
              <w:spacing w:after="0" w:line="240" w:lineRule="exact"/>
              <w:ind w:right="-72"/>
              <w:jc w:val="right"/>
              <w:rPr>
                <w:color w:val="000000"/>
                <w:sz w:val="18"/>
                <w:szCs w:val="18"/>
              </w:rPr>
            </w:pPr>
          </w:p>
        </w:tc>
        <w:tc>
          <w:tcPr>
            <w:tcW w:w="1147" w:type="dxa"/>
            <w:vAlign w:val="bottom"/>
          </w:tcPr>
          <w:p w14:paraId="5F74C567" w14:textId="77777777" w:rsidR="0069166F" w:rsidRPr="003E22C5" w:rsidRDefault="0069166F" w:rsidP="0069166F">
            <w:pPr>
              <w:spacing w:after="0" w:line="240" w:lineRule="exact"/>
              <w:ind w:right="-72"/>
              <w:jc w:val="right"/>
              <w:rPr>
                <w:color w:val="000000"/>
                <w:sz w:val="18"/>
                <w:szCs w:val="18"/>
              </w:rPr>
            </w:pPr>
          </w:p>
        </w:tc>
        <w:tc>
          <w:tcPr>
            <w:tcW w:w="1290" w:type="dxa"/>
            <w:vAlign w:val="bottom"/>
          </w:tcPr>
          <w:p w14:paraId="1DC5E499" w14:textId="77777777" w:rsidR="0069166F" w:rsidRPr="003E22C5" w:rsidRDefault="0069166F" w:rsidP="0069166F">
            <w:pPr>
              <w:spacing w:after="0" w:line="240" w:lineRule="exact"/>
              <w:ind w:left="-89" w:right="-72"/>
              <w:jc w:val="right"/>
              <w:rPr>
                <w:color w:val="000000"/>
                <w:sz w:val="18"/>
                <w:szCs w:val="18"/>
              </w:rPr>
            </w:pPr>
          </w:p>
        </w:tc>
        <w:tc>
          <w:tcPr>
            <w:tcW w:w="1147" w:type="dxa"/>
            <w:vAlign w:val="bottom"/>
          </w:tcPr>
          <w:p w14:paraId="4BDF95CD" w14:textId="77777777" w:rsidR="0069166F" w:rsidRPr="003E22C5" w:rsidRDefault="0069166F" w:rsidP="0069166F">
            <w:pPr>
              <w:spacing w:after="0" w:line="240" w:lineRule="exact"/>
              <w:ind w:right="-72"/>
              <w:jc w:val="right"/>
              <w:rPr>
                <w:color w:val="000000"/>
                <w:sz w:val="18"/>
                <w:szCs w:val="18"/>
              </w:rPr>
            </w:pPr>
          </w:p>
        </w:tc>
        <w:tc>
          <w:tcPr>
            <w:tcW w:w="1137" w:type="dxa"/>
            <w:vAlign w:val="bottom"/>
          </w:tcPr>
          <w:p w14:paraId="5B82B99B" w14:textId="77777777" w:rsidR="0069166F" w:rsidRPr="003E22C5" w:rsidRDefault="0069166F" w:rsidP="0069166F">
            <w:pPr>
              <w:spacing w:after="0" w:line="240" w:lineRule="exact"/>
              <w:ind w:right="-72"/>
              <w:jc w:val="right"/>
              <w:rPr>
                <w:rFonts w:eastAsia="Arial Unicode MS"/>
                <w:color w:val="000000"/>
                <w:sz w:val="18"/>
                <w:szCs w:val="18"/>
                <w:lang w:val="en-GB"/>
              </w:rPr>
            </w:pPr>
          </w:p>
        </w:tc>
        <w:tc>
          <w:tcPr>
            <w:tcW w:w="1170" w:type="dxa"/>
            <w:vAlign w:val="bottom"/>
          </w:tcPr>
          <w:p w14:paraId="41174ADF" w14:textId="77777777" w:rsidR="0069166F" w:rsidRPr="003E22C5" w:rsidRDefault="0069166F" w:rsidP="0069166F">
            <w:pPr>
              <w:spacing w:after="0" w:line="240" w:lineRule="exact"/>
              <w:ind w:right="-72"/>
              <w:jc w:val="right"/>
              <w:rPr>
                <w:rFonts w:eastAsia="Arial Unicode MS"/>
                <w:color w:val="000000"/>
                <w:sz w:val="18"/>
                <w:szCs w:val="18"/>
                <w:lang w:val="en-GB"/>
              </w:rPr>
            </w:pPr>
          </w:p>
        </w:tc>
      </w:tr>
      <w:tr w:rsidR="00C27CFA" w:rsidRPr="003E22C5" w14:paraId="6A0B3E7E" w14:textId="77777777" w:rsidTr="00FA0238">
        <w:trPr>
          <w:trHeight w:val="212"/>
        </w:trPr>
        <w:tc>
          <w:tcPr>
            <w:tcW w:w="3696" w:type="dxa"/>
            <w:vAlign w:val="bottom"/>
          </w:tcPr>
          <w:p w14:paraId="5BCB8D32" w14:textId="77777777" w:rsidR="00C27CFA" w:rsidRPr="003E22C5" w:rsidRDefault="00C27CFA" w:rsidP="00C27CFA">
            <w:pPr>
              <w:spacing w:after="0" w:line="240" w:lineRule="exact"/>
              <w:ind w:left="-101"/>
              <w:rPr>
                <w:bCs/>
                <w:color w:val="000000"/>
                <w:sz w:val="18"/>
                <w:lang w:val="en-GB" w:bidi="th-TH"/>
              </w:rPr>
            </w:pPr>
            <w:r w:rsidRPr="003E22C5">
              <w:rPr>
                <w:bCs/>
                <w:color w:val="000000"/>
                <w:sz w:val="18"/>
                <w:lang w:bidi="th-TH"/>
              </w:rPr>
              <w:t>At a point in time</w:t>
            </w:r>
          </w:p>
        </w:tc>
        <w:tc>
          <w:tcPr>
            <w:tcW w:w="1223" w:type="dxa"/>
            <w:vAlign w:val="bottom"/>
          </w:tcPr>
          <w:p w14:paraId="2AF48E02" w14:textId="0A0AFB06"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4,692</w:t>
            </w:r>
          </w:p>
        </w:tc>
        <w:tc>
          <w:tcPr>
            <w:tcW w:w="1147" w:type="dxa"/>
            <w:vAlign w:val="bottom"/>
          </w:tcPr>
          <w:p w14:paraId="02F8AA36" w14:textId="171646AF"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3,615</w:t>
            </w:r>
          </w:p>
        </w:tc>
        <w:tc>
          <w:tcPr>
            <w:tcW w:w="1146" w:type="dxa"/>
            <w:vAlign w:val="bottom"/>
          </w:tcPr>
          <w:p w14:paraId="18A69809" w14:textId="17046831"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1,794</w:t>
            </w:r>
          </w:p>
        </w:tc>
        <w:tc>
          <w:tcPr>
            <w:tcW w:w="1147" w:type="dxa"/>
            <w:vAlign w:val="bottom"/>
          </w:tcPr>
          <w:p w14:paraId="4A235083" w14:textId="54865167"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1,747</w:t>
            </w:r>
          </w:p>
        </w:tc>
        <w:tc>
          <w:tcPr>
            <w:tcW w:w="1146" w:type="dxa"/>
            <w:vAlign w:val="bottom"/>
          </w:tcPr>
          <w:p w14:paraId="47D487C2" w14:textId="1ACA6ADF"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w:t>
            </w:r>
          </w:p>
        </w:tc>
        <w:tc>
          <w:tcPr>
            <w:tcW w:w="1147" w:type="dxa"/>
            <w:vAlign w:val="bottom"/>
          </w:tcPr>
          <w:p w14:paraId="3F68F2F8" w14:textId="657EE37A"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w:t>
            </w:r>
          </w:p>
        </w:tc>
        <w:tc>
          <w:tcPr>
            <w:tcW w:w="1290" w:type="dxa"/>
            <w:vAlign w:val="bottom"/>
          </w:tcPr>
          <w:p w14:paraId="383DF799" w14:textId="74E59960" w:rsidR="00C27CFA" w:rsidRPr="003E22C5" w:rsidRDefault="00C27CFA" w:rsidP="00C27CFA">
            <w:pPr>
              <w:spacing w:after="0" w:line="240" w:lineRule="exact"/>
              <w:ind w:left="-89" w:right="-72"/>
              <w:jc w:val="right"/>
              <w:rPr>
                <w:color w:val="000000"/>
                <w:sz w:val="18"/>
                <w:szCs w:val="18"/>
                <w:lang w:val="en-GB" w:bidi="th-TH"/>
              </w:rPr>
            </w:pPr>
            <w:r w:rsidRPr="003E22C5">
              <w:rPr>
                <w:color w:val="000000"/>
                <w:sz w:val="18"/>
                <w:szCs w:val="18"/>
                <w:lang w:val="en-GB" w:bidi="th-TH"/>
              </w:rPr>
              <w:t>(2)</w:t>
            </w:r>
          </w:p>
        </w:tc>
        <w:tc>
          <w:tcPr>
            <w:tcW w:w="1147" w:type="dxa"/>
            <w:vAlign w:val="bottom"/>
          </w:tcPr>
          <w:p w14:paraId="3C508AD0" w14:textId="1478E709"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(750)</w:t>
            </w:r>
          </w:p>
        </w:tc>
        <w:tc>
          <w:tcPr>
            <w:tcW w:w="1137" w:type="dxa"/>
            <w:vAlign w:val="bottom"/>
          </w:tcPr>
          <w:p w14:paraId="78EA2C6B" w14:textId="0521434E" w:rsidR="00C27CFA" w:rsidRPr="003E22C5" w:rsidRDefault="00C27CFA" w:rsidP="00C27CFA">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6,484</w:t>
            </w:r>
          </w:p>
        </w:tc>
        <w:tc>
          <w:tcPr>
            <w:tcW w:w="1170" w:type="dxa"/>
            <w:vAlign w:val="bottom"/>
          </w:tcPr>
          <w:p w14:paraId="4AB7036D" w14:textId="2ABC9BEB" w:rsidR="00C27CFA" w:rsidRPr="003E22C5" w:rsidRDefault="00C27CFA" w:rsidP="00C27CFA">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4,612</w:t>
            </w:r>
          </w:p>
        </w:tc>
      </w:tr>
      <w:tr w:rsidR="00C27CFA" w:rsidRPr="003E22C5" w14:paraId="2F68C0D3" w14:textId="77777777" w:rsidTr="00FA0238">
        <w:trPr>
          <w:trHeight w:val="212"/>
        </w:trPr>
        <w:tc>
          <w:tcPr>
            <w:tcW w:w="3696" w:type="dxa"/>
            <w:vAlign w:val="bottom"/>
          </w:tcPr>
          <w:p w14:paraId="4C695611" w14:textId="77777777" w:rsidR="00C27CFA" w:rsidRPr="003E22C5" w:rsidRDefault="00C27CFA" w:rsidP="00C27CFA">
            <w:pPr>
              <w:spacing w:after="0" w:line="240" w:lineRule="exact"/>
              <w:ind w:left="-101"/>
              <w:rPr>
                <w:bCs/>
                <w:color w:val="000000"/>
                <w:sz w:val="18"/>
                <w:szCs w:val="18"/>
              </w:rPr>
            </w:pPr>
            <w:r w:rsidRPr="003E22C5">
              <w:rPr>
                <w:bCs/>
                <w:color w:val="000000"/>
                <w:sz w:val="18"/>
                <w:szCs w:val="18"/>
              </w:rPr>
              <w:t>Over time</w:t>
            </w:r>
          </w:p>
        </w:tc>
        <w:tc>
          <w:tcPr>
            <w:tcW w:w="1223" w:type="dxa"/>
            <w:tcBorders>
              <w:bottom w:val="single" w:sz="4" w:space="0" w:color="auto"/>
            </w:tcBorders>
            <w:vAlign w:val="bottom"/>
          </w:tcPr>
          <w:p w14:paraId="0017B268" w14:textId="1712488E"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w:t>
            </w:r>
          </w:p>
        </w:tc>
        <w:tc>
          <w:tcPr>
            <w:tcW w:w="1147" w:type="dxa"/>
            <w:tcBorders>
              <w:bottom w:val="single" w:sz="4" w:space="0" w:color="auto"/>
            </w:tcBorders>
            <w:vAlign w:val="bottom"/>
          </w:tcPr>
          <w:p w14:paraId="2823E64C" w14:textId="0F742664"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w:t>
            </w:r>
          </w:p>
        </w:tc>
        <w:tc>
          <w:tcPr>
            <w:tcW w:w="1146" w:type="dxa"/>
            <w:tcBorders>
              <w:bottom w:val="single" w:sz="4" w:space="0" w:color="auto"/>
            </w:tcBorders>
            <w:vAlign w:val="bottom"/>
          </w:tcPr>
          <w:p w14:paraId="0446B307" w14:textId="0B8F8125" w:rsidR="00C27CFA" w:rsidRPr="003E22C5" w:rsidRDefault="00C27CFA" w:rsidP="00C27CFA">
            <w:pPr>
              <w:spacing w:after="0" w:line="240" w:lineRule="exact"/>
              <w:ind w:right="-72"/>
              <w:jc w:val="right"/>
              <w:rPr>
                <w:color w:val="000000"/>
                <w:sz w:val="18"/>
                <w:szCs w:val="18"/>
                <w:cs/>
                <w:lang w:val="en-GB" w:bidi="th-TH"/>
              </w:rPr>
            </w:pPr>
            <w:r w:rsidRPr="003E22C5">
              <w:rPr>
                <w:color w:val="000000"/>
                <w:sz w:val="18"/>
                <w:szCs w:val="18"/>
                <w:lang w:val="en-GB" w:bidi="th-TH"/>
              </w:rPr>
              <w:t>581</w:t>
            </w:r>
          </w:p>
        </w:tc>
        <w:tc>
          <w:tcPr>
            <w:tcW w:w="1147" w:type="dxa"/>
            <w:tcBorders>
              <w:bottom w:val="single" w:sz="4" w:space="0" w:color="auto"/>
            </w:tcBorders>
            <w:vAlign w:val="bottom"/>
          </w:tcPr>
          <w:p w14:paraId="274EC440" w14:textId="652AD5B7"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550</w:t>
            </w:r>
          </w:p>
        </w:tc>
        <w:tc>
          <w:tcPr>
            <w:tcW w:w="1146" w:type="dxa"/>
            <w:tcBorders>
              <w:bottom w:val="single" w:sz="4" w:space="0" w:color="auto"/>
            </w:tcBorders>
            <w:vAlign w:val="bottom"/>
          </w:tcPr>
          <w:p w14:paraId="13CB8147" w14:textId="330151D5"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546</w:t>
            </w:r>
          </w:p>
        </w:tc>
        <w:tc>
          <w:tcPr>
            <w:tcW w:w="1147" w:type="dxa"/>
            <w:tcBorders>
              <w:bottom w:val="single" w:sz="4" w:space="0" w:color="auto"/>
            </w:tcBorders>
            <w:vAlign w:val="bottom"/>
          </w:tcPr>
          <w:p w14:paraId="012B32D9" w14:textId="538DDE8F"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523</w:t>
            </w:r>
          </w:p>
        </w:tc>
        <w:tc>
          <w:tcPr>
            <w:tcW w:w="1290" w:type="dxa"/>
            <w:tcBorders>
              <w:bottom w:val="single" w:sz="4" w:space="0" w:color="auto"/>
            </w:tcBorders>
            <w:vAlign w:val="bottom"/>
          </w:tcPr>
          <w:p w14:paraId="714A6F31" w14:textId="692D5041" w:rsidR="00C27CFA" w:rsidRPr="003E22C5" w:rsidRDefault="00C27CFA" w:rsidP="00C27CFA">
            <w:pPr>
              <w:spacing w:after="0" w:line="240" w:lineRule="exact"/>
              <w:ind w:left="-89" w:right="-72"/>
              <w:jc w:val="right"/>
              <w:rPr>
                <w:color w:val="000000"/>
                <w:sz w:val="18"/>
                <w:szCs w:val="18"/>
                <w:lang w:val="en-GB" w:bidi="th-TH"/>
              </w:rPr>
            </w:pPr>
            <w:r w:rsidRPr="003E22C5">
              <w:rPr>
                <w:color w:val="000000"/>
                <w:sz w:val="18"/>
                <w:szCs w:val="18"/>
                <w:lang w:val="en-GB" w:bidi="th-TH"/>
              </w:rPr>
              <w:t>(40)</w:t>
            </w:r>
          </w:p>
        </w:tc>
        <w:tc>
          <w:tcPr>
            <w:tcW w:w="1147" w:type="dxa"/>
            <w:tcBorders>
              <w:bottom w:val="single" w:sz="4" w:space="0" w:color="auto"/>
            </w:tcBorders>
            <w:vAlign w:val="bottom"/>
          </w:tcPr>
          <w:p w14:paraId="4F98AC21" w14:textId="79E2FBE8" w:rsidR="00C27CFA" w:rsidRPr="003E22C5" w:rsidRDefault="00C27CFA" w:rsidP="00C27CFA">
            <w:pPr>
              <w:spacing w:after="0" w:line="240" w:lineRule="exact"/>
              <w:ind w:right="-72"/>
              <w:jc w:val="right"/>
              <w:rPr>
                <w:color w:val="000000"/>
                <w:sz w:val="18"/>
                <w:szCs w:val="18"/>
                <w:lang w:val="en-GB" w:bidi="th-TH"/>
              </w:rPr>
            </w:pPr>
            <w:r w:rsidRPr="003E22C5">
              <w:rPr>
                <w:color w:val="000000"/>
                <w:sz w:val="18"/>
                <w:szCs w:val="18"/>
                <w:lang w:val="en-GB" w:bidi="th-TH"/>
              </w:rPr>
              <w:t>(34)</w:t>
            </w:r>
          </w:p>
        </w:tc>
        <w:tc>
          <w:tcPr>
            <w:tcW w:w="1137" w:type="dxa"/>
            <w:tcBorders>
              <w:bottom w:val="single" w:sz="4" w:space="0" w:color="auto"/>
            </w:tcBorders>
            <w:vAlign w:val="bottom"/>
          </w:tcPr>
          <w:p w14:paraId="2F1040A3" w14:textId="23C49572" w:rsidR="00C27CFA" w:rsidRPr="003E22C5" w:rsidRDefault="00C27CFA" w:rsidP="00C27CFA">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1,087</w:t>
            </w:r>
          </w:p>
        </w:tc>
        <w:tc>
          <w:tcPr>
            <w:tcW w:w="1170" w:type="dxa"/>
            <w:tcBorders>
              <w:bottom w:val="single" w:sz="4" w:space="0" w:color="auto"/>
            </w:tcBorders>
            <w:vAlign w:val="bottom"/>
          </w:tcPr>
          <w:p w14:paraId="1D8C6E1B" w14:textId="24049AED" w:rsidR="00C27CFA" w:rsidRPr="003E22C5" w:rsidRDefault="00C27CFA" w:rsidP="00C27CFA">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1,039</w:t>
            </w:r>
          </w:p>
        </w:tc>
      </w:tr>
      <w:tr w:rsidR="00C27CFA" w:rsidRPr="003E22C5" w14:paraId="4E9BFF72" w14:textId="77777777" w:rsidTr="00FA0238">
        <w:trPr>
          <w:trHeight w:val="212"/>
        </w:trPr>
        <w:tc>
          <w:tcPr>
            <w:tcW w:w="3696" w:type="dxa"/>
            <w:vAlign w:val="bottom"/>
          </w:tcPr>
          <w:p w14:paraId="60BA2F46" w14:textId="77777777" w:rsidR="00C27CFA" w:rsidRPr="003E22C5" w:rsidRDefault="00C27CFA" w:rsidP="00C27CFA">
            <w:pPr>
              <w:spacing w:after="0" w:line="240" w:lineRule="exact"/>
              <w:ind w:left="-101"/>
              <w:rPr>
                <w:b/>
                <w:color w:val="000000"/>
                <w:sz w:val="18"/>
                <w:szCs w:val="18"/>
              </w:rPr>
            </w:pPr>
          </w:p>
        </w:tc>
        <w:tc>
          <w:tcPr>
            <w:tcW w:w="1223" w:type="dxa"/>
            <w:tcBorders>
              <w:top w:val="single" w:sz="4" w:space="0" w:color="auto"/>
            </w:tcBorders>
            <w:vAlign w:val="bottom"/>
          </w:tcPr>
          <w:p w14:paraId="61B47B5A" w14:textId="5DB26900" w:rsidR="00C27CFA" w:rsidRPr="003E22C5" w:rsidRDefault="00C27CFA" w:rsidP="00C27CFA">
            <w:pPr>
              <w:spacing w:after="0" w:line="240" w:lineRule="exact"/>
              <w:ind w:right="-72"/>
              <w:jc w:val="right"/>
              <w:rPr>
                <w:color w:val="000000"/>
                <w:sz w:val="18"/>
                <w:szCs w:val="18"/>
                <w:lang w:val="en-GB" w:bidi="th-TH"/>
              </w:rPr>
            </w:pPr>
          </w:p>
        </w:tc>
        <w:tc>
          <w:tcPr>
            <w:tcW w:w="1147" w:type="dxa"/>
            <w:tcBorders>
              <w:top w:val="single" w:sz="4" w:space="0" w:color="auto"/>
            </w:tcBorders>
            <w:vAlign w:val="bottom"/>
          </w:tcPr>
          <w:p w14:paraId="63ED0D40" w14:textId="2F5B5401" w:rsidR="00C27CFA" w:rsidRPr="003E22C5" w:rsidRDefault="00C27CFA" w:rsidP="00C27CFA">
            <w:pPr>
              <w:spacing w:after="0" w:line="240" w:lineRule="exact"/>
              <w:ind w:right="-72"/>
              <w:jc w:val="right"/>
              <w:rPr>
                <w:color w:val="000000"/>
                <w:sz w:val="18"/>
                <w:szCs w:val="18"/>
                <w:lang w:val="en-GB" w:bidi="th-TH"/>
              </w:rPr>
            </w:pPr>
          </w:p>
        </w:tc>
        <w:tc>
          <w:tcPr>
            <w:tcW w:w="1146" w:type="dxa"/>
            <w:tcBorders>
              <w:top w:val="single" w:sz="4" w:space="0" w:color="auto"/>
            </w:tcBorders>
            <w:vAlign w:val="bottom"/>
          </w:tcPr>
          <w:p w14:paraId="18223D20" w14:textId="47DE1F15" w:rsidR="00C27CFA" w:rsidRPr="003E22C5" w:rsidRDefault="00C27CFA" w:rsidP="00C27CFA">
            <w:pPr>
              <w:spacing w:after="0" w:line="240" w:lineRule="exact"/>
              <w:ind w:right="-72"/>
              <w:jc w:val="right"/>
              <w:rPr>
                <w:color w:val="000000"/>
                <w:sz w:val="18"/>
                <w:szCs w:val="18"/>
                <w:lang w:val="en-GB" w:bidi="th-TH"/>
              </w:rPr>
            </w:pPr>
          </w:p>
        </w:tc>
        <w:tc>
          <w:tcPr>
            <w:tcW w:w="1147" w:type="dxa"/>
            <w:tcBorders>
              <w:top w:val="single" w:sz="4" w:space="0" w:color="auto"/>
            </w:tcBorders>
            <w:vAlign w:val="bottom"/>
          </w:tcPr>
          <w:p w14:paraId="748FA52D" w14:textId="7C93A998" w:rsidR="00C27CFA" w:rsidRPr="003E22C5" w:rsidRDefault="00C27CFA" w:rsidP="00C27CFA">
            <w:pPr>
              <w:spacing w:after="0" w:line="240" w:lineRule="exact"/>
              <w:ind w:right="-72"/>
              <w:jc w:val="right"/>
              <w:rPr>
                <w:color w:val="000000"/>
                <w:sz w:val="18"/>
                <w:szCs w:val="18"/>
                <w:lang w:val="en-GB" w:bidi="th-TH"/>
              </w:rPr>
            </w:pPr>
          </w:p>
        </w:tc>
        <w:tc>
          <w:tcPr>
            <w:tcW w:w="1146" w:type="dxa"/>
            <w:tcBorders>
              <w:top w:val="single" w:sz="4" w:space="0" w:color="auto"/>
            </w:tcBorders>
            <w:vAlign w:val="bottom"/>
          </w:tcPr>
          <w:p w14:paraId="45C0A429" w14:textId="3C935E41" w:rsidR="00C27CFA" w:rsidRPr="003E22C5" w:rsidRDefault="00C27CFA" w:rsidP="00C27CFA">
            <w:pPr>
              <w:spacing w:after="0" w:line="240" w:lineRule="exact"/>
              <w:ind w:right="-72"/>
              <w:jc w:val="right"/>
              <w:rPr>
                <w:color w:val="000000"/>
                <w:sz w:val="18"/>
                <w:szCs w:val="18"/>
                <w:lang w:val="en-GB" w:bidi="th-TH"/>
              </w:rPr>
            </w:pPr>
          </w:p>
        </w:tc>
        <w:tc>
          <w:tcPr>
            <w:tcW w:w="1147" w:type="dxa"/>
            <w:tcBorders>
              <w:top w:val="single" w:sz="4" w:space="0" w:color="auto"/>
            </w:tcBorders>
            <w:vAlign w:val="bottom"/>
          </w:tcPr>
          <w:p w14:paraId="0A6699A1" w14:textId="07A769D2" w:rsidR="00C27CFA" w:rsidRPr="003E22C5" w:rsidRDefault="00C27CFA" w:rsidP="00C27CFA">
            <w:pPr>
              <w:spacing w:after="0" w:line="240" w:lineRule="exact"/>
              <w:ind w:right="-72"/>
              <w:jc w:val="right"/>
              <w:rPr>
                <w:color w:val="000000"/>
                <w:sz w:val="18"/>
                <w:szCs w:val="18"/>
                <w:lang w:val="en-GB" w:bidi="th-TH"/>
              </w:rPr>
            </w:pPr>
          </w:p>
        </w:tc>
        <w:tc>
          <w:tcPr>
            <w:tcW w:w="1290" w:type="dxa"/>
            <w:tcBorders>
              <w:top w:val="single" w:sz="4" w:space="0" w:color="auto"/>
            </w:tcBorders>
            <w:vAlign w:val="bottom"/>
          </w:tcPr>
          <w:p w14:paraId="1D207C13" w14:textId="29499A0B" w:rsidR="00C27CFA" w:rsidRPr="003E22C5" w:rsidRDefault="00C27CFA" w:rsidP="00C27CFA">
            <w:pPr>
              <w:spacing w:after="0" w:line="240" w:lineRule="exact"/>
              <w:ind w:left="-89" w:right="-72"/>
              <w:jc w:val="right"/>
              <w:rPr>
                <w:color w:val="000000"/>
                <w:sz w:val="18"/>
                <w:szCs w:val="18"/>
                <w:lang w:val="en-GB" w:bidi="th-TH"/>
              </w:rPr>
            </w:pPr>
          </w:p>
        </w:tc>
        <w:tc>
          <w:tcPr>
            <w:tcW w:w="1147" w:type="dxa"/>
            <w:tcBorders>
              <w:top w:val="single" w:sz="4" w:space="0" w:color="auto"/>
            </w:tcBorders>
            <w:vAlign w:val="bottom"/>
          </w:tcPr>
          <w:p w14:paraId="02449C6E" w14:textId="2218B7A3" w:rsidR="00C27CFA" w:rsidRPr="003E22C5" w:rsidRDefault="00C27CFA" w:rsidP="00C27CFA">
            <w:pPr>
              <w:spacing w:after="0" w:line="240" w:lineRule="exact"/>
              <w:ind w:right="-72"/>
              <w:jc w:val="right"/>
              <w:rPr>
                <w:color w:val="000000"/>
                <w:sz w:val="18"/>
                <w:szCs w:val="18"/>
                <w:lang w:val="en-GB" w:bidi="th-TH"/>
              </w:rPr>
            </w:pPr>
          </w:p>
        </w:tc>
        <w:tc>
          <w:tcPr>
            <w:tcW w:w="1137" w:type="dxa"/>
            <w:tcBorders>
              <w:top w:val="single" w:sz="4" w:space="0" w:color="auto"/>
            </w:tcBorders>
            <w:vAlign w:val="bottom"/>
          </w:tcPr>
          <w:p w14:paraId="1D31CBEE" w14:textId="307F637E" w:rsidR="00C27CFA" w:rsidRPr="003E22C5" w:rsidRDefault="00C27CFA" w:rsidP="00C27CFA">
            <w:pPr>
              <w:spacing w:after="0" w:line="240" w:lineRule="exact"/>
              <w:ind w:right="-72"/>
              <w:jc w:val="right"/>
              <w:rPr>
                <w:rFonts w:eastAsia="Arial Unicode MS"/>
                <w:color w:val="000000"/>
                <w:sz w:val="18"/>
                <w:szCs w:val="18"/>
                <w:lang w:val="en-GB" w:bidi="th-TH"/>
              </w:rPr>
            </w:pPr>
          </w:p>
        </w:tc>
        <w:tc>
          <w:tcPr>
            <w:tcW w:w="1170" w:type="dxa"/>
            <w:tcBorders>
              <w:top w:val="single" w:sz="4" w:space="0" w:color="auto"/>
            </w:tcBorders>
            <w:vAlign w:val="bottom"/>
          </w:tcPr>
          <w:p w14:paraId="1A692422" w14:textId="350F8C1F" w:rsidR="00C27CFA" w:rsidRPr="003E22C5" w:rsidRDefault="00C27CFA" w:rsidP="00C27CFA">
            <w:pPr>
              <w:spacing w:after="0" w:line="240" w:lineRule="exact"/>
              <w:ind w:right="-72"/>
              <w:jc w:val="right"/>
              <w:rPr>
                <w:rFonts w:eastAsia="Arial Unicode MS"/>
                <w:color w:val="000000"/>
                <w:sz w:val="18"/>
                <w:szCs w:val="18"/>
                <w:lang w:val="en-GB" w:bidi="th-TH"/>
              </w:rPr>
            </w:pPr>
          </w:p>
        </w:tc>
      </w:tr>
      <w:tr w:rsidR="001A1525" w:rsidRPr="003E22C5" w14:paraId="3A9C4632" w14:textId="77777777" w:rsidTr="00FA0238">
        <w:trPr>
          <w:trHeight w:val="212"/>
        </w:trPr>
        <w:tc>
          <w:tcPr>
            <w:tcW w:w="3696" w:type="dxa"/>
            <w:vAlign w:val="bottom"/>
          </w:tcPr>
          <w:p w14:paraId="51A3A31C" w14:textId="77777777" w:rsidR="001A1525" w:rsidRPr="003E22C5" w:rsidRDefault="001A1525" w:rsidP="001A1525">
            <w:pPr>
              <w:spacing w:after="0" w:line="240" w:lineRule="exact"/>
              <w:ind w:left="-101"/>
              <w:rPr>
                <w:b/>
                <w:color w:val="000000"/>
                <w:sz w:val="18"/>
                <w:szCs w:val="18"/>
              </w:rPr>
            </w:pPr>
          </w:p>
        </w:tc>
        <w:tc>
          <w:tcPr>
            <w:tcW w:w="1223" w:type="dxa"/>
            <w:tcBorders>
              <w:bottom w:val="single" w:sz="4" w:space="0" w:color="auto"/>
            </w:tcBorders>
            <w:vAlign w:val="bottom"/>
          </w:tcPr>
          <w:p w14:paraId="0DB55C31" w14:textId="037FA89C"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4,692</w:t>
            </w:r>
          </w:p>
        </w:tc>
        <w:tc>
          <w:tcPr>
            <w:tcW w:w="1147" w:type="dxa"/>
            <w:tcBorders>
              <w:bottom w:val="single" w:sz="4" w:space="0" w:color="auto"/>
            </w:tcBorders>
            <w:vAlign w:val="bottom"/>
          </w:tcPr>
          <w:p w14:paraId="019E7050" w14:textId="28D02AD3"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3,615</w:t>
            </w:r>
          </w:p>
        </w:tc>
        <w:tc>
          <w:tcPr>
            <w:tcW w:w="1146" w:type="dxa"/>
            <w:tcBorders>
              <w:bottom w:val="single" w:sz="4" w:space="0" w:color="auto"/>
            </w:tcBorders>
            <w:vAlign w:val="bottom"/>
          </w:tcPr>
          <w:p w14:paraId="36475C7E" w14:textId="1F7CBFA5"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2,375</w:t>
            </w:r>
          </w:p>
        </w:tc>
        <w:tc>
          <w:tcPr>
            <w:tcW w:w="1147" w:type="dxa"/>
            <w:tcBorders>
              <w:bottom w:val="single" w:sz="4" w:space="0" w:color="auto"/>
            </w:tcBorders>
            <w:vAlign w:val="bottom"/>
          </w:tcPr>
          <w:p w14:paraId="6AB426CA" w14:textId="5ABB54D1"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2,297</w:t>
            </w:r>
          </w:p>
        </w:tc>
        <w:tc>
          <w:tcPr>
            <w:tcW w:w="1146" w:type="dxa"/>
            <w:tcBorders>
              <w:bottom w:val="single" w:sz="4" w:space="0" w:color="auto"/>
            </w:tcBorders>
            <w:vAlign w:val="bottom"/>
          </w:tcPr>
          <w:p w14:paraId="1C40F099" w14:textId="3E5A87C1"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546</w:t>
            </w:r>
          </w:p>
        </w:tc>
        <w:tc>
          <w:tcPr>
            <w:tcW w:w="1147" w:type="dxa"/>
            <w:tcBorders>
              <w:bottom w:val="single" w:sz="4" w:space="0" w:color="auto"/>
            </w:tcBorders>
            <w:vAlign w:val="bottom"/>
          </w:tcPr>
          <w:p w14:paraId="025ACF90" w14:textId="31916459"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523</w:t>
            </w:r>
          </w:p>
        </w:tc>
        <w:tc>
          <w:tcPr>
            <w:tcW w:w="1290" w:type="dxa"/>
            <w:tcBorders>
              <w:bottom w:val="single" w:sz="4" w:space="0" w:color="auto"/>
            </w:tcBorders>
            <w:vAlign w:val="bottom"/>
          </w:tcPr>
          <w:p w14:paraId="70D980B4" w14:textId="312BC644" w:rsidR="001A1525" w:rsidRPr="003E22C5" w:rsidRDefault="001A1525" w:rsidP="001A1525">
            <w:pPr>
              <w:spacing w:after="0" w:line="240" w:lineRule="exact"/>
              <w:ind w:left="-89" w:right="-72"/>
              <w:jc w:val="right"/>
              <w:rPr>
                <w:color w:val="000000"/>
                <w:sz w:val="18"/>
                <w:szCs w:val="18"/>
                <w:lang w:val="en-GB" w:bidi="th-TH"/>
              </w:rPr>
            </w:pPr>
            <w:r w:rsidRPr="003E22C5">
              <w:rPr>
                <w:color w:val="000000"/>
                <w:sz w:val="18"/>
                <w:szCs w:val="18"/>
                <w:lang w:val="en-GB" w:bidi="th-TH"/>
              </w:rPr>
              <w:t>(42)</w:t>
            </w:r>
          </w:p>
        </w:tc>
        <w:tc>
          <w:tcPr>
            <w:tcW w:w="1147" w:type="dxa"/>
            <w:tcBorders>
              <w:bottom w:val="single" w:sz="4" w:space="0" w:color="auto"/>
            </w:tcBorders>
            <w:vAlign w:val="bottom"/>
          </w:tcPr>
          <w:p w14:paraId="632B7ED7" w14:textId="02EAD0CC" w:rsidR="001A1525" w:rsidRPr="003E22C5" w:rsidRDefault="001A1525" w:rsidP="001A1525">
            <w:pPr>
              <w:spacing w:after="0" w:line="240" w:lineRule="exact"/>
              <w:ind w:right="-72"/>
              <w:jc w:val="right"/>
              <w:rPr>
                <w:color w:val="000000"/>
                <w:sz w:val="18"/>
                <w:szCs w:val="18"/>
                <w:lang w:val="en-GB" w:bidi="th-TH"/>
              </w:rPr>
            </w:pPr>
            <w:r w:rsidRPr="003E22C5">
              <w:rPr>
                <w:color w:val="000000"/>
                <w:sz w:val="18"/>
                <w:szCs w:val="18"/>
                <w:lang w:val="en-GB" w:bidi="th-TH"/>
              </w:rPr>
              <w:t>(784)</w:t>
            </w:r>
          </w:p>
        </w:tc>
        <w:tc>
          <w:tcPr>
            <w:tcW w:w="1137" w:type="dxa"/>
            <w:tcBorders>
              <w:bottom w:val="single" w:sz="4" w:space="0" w:color="auto"/>
            </w:tcBorders>
            <w:vAlign w:val="bottom"/>
          </w:tcPr>
          <w:p w14:paraId="16ADDBD8" w14:textId="38ED50DC" w:rsidR="001A1525" w:rsidRPr="003E22C5" w:rsidRDefault="001A1525" w:rsidP="001A1525">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7,571</w:t>
            </w:r>
          </w:p>
        </w:tc>
        <w:tc>
          <w:tcPr>
            <w:tcW w:w="1170" w:type="dxa"/>
            <w:tcBorders>
              <w:bottom w:val="single" w:sz="4" w:space="0" w:color="auto"/>
            </w:tcBorders>
            <w:vAlign w:val="bottom"/>
          </w:tcPr>
          <w:p w14:paraId="26D7A9DD" w14:textId="5F943BDA" w:rsidR="001A1525" w:rsidRPr="003E22C5" w:rsidRDefault="001A1525" w:rsidP="001A1525">
            <w:pPr>
              <w:spacing w:after="0" w:line="240" w:lineRule="exact"/>
              <w:ind w:right="-72"/>
              <w:jc w:val="right"/>
              <w:rPr>
                <w:rFonts w:eastAsia="Arial Unicode MS"/>
                <w:color w:val="000000"/>
                <w:sz w:val="18"/>
                <w:szCs w:val="18"/>
                <w:lang w:val="en-GB" w:bidi="th-TH"/>
              </w:rPr>
            </w:pPr>
            <w:r w:rsidRPr="003E22C5">
              <w:rPr>
                <w:color w:val="000000"/>
                <w:sz w:val="18"/>
                <w:szCs w:val="18"/>
                <w:lang w:val="en-GB" w:bidi="th-TH"/>
              </w:rPr>
              <w:t>5,651</w:t>
            </w:r>
          </w:p>
        </w:tc>
      </w:tr>
      <w:bookmarkEnd w:id="2"/>
    </w:tbl>
    <w:p w14:paraId="1ABD0DAE" w14:textId="77777777" w:rsidR="00FA0238" w:rsidRDefault="00FA0238" w:rsidP="00C54440">
      <w:pPr>
        <w:spacing w:after="0" w:line="240" w:lineRule="exact"/>
        <w:rPr>
          <w:rFonts w:cstheme="minorBidi"/>
          <w:sz w:val="18"/>
          <w:szCs w:val="18"/>
          <w:lang w:bidi="th-TH"/>
        </w:rPr>
      </w:pPr>
    </w:p>
    <w:p w14:paraId="24A869DF" w14:textId="08B17408" w:rsidR="0029227B" w:rsidRPr="003E22C5" w:rsidRDefault="00EC2102" w:rsidP="00C54440">
      <w:pPr>
        <w:spacing w:after="0" w:line="240" w:lineRule="exact"/>
        <w:rPr>
          <w:sz w:val="18"/>
          <w:szCs w:val="18"/>
          <w:lang w:bidi="th-TH"/>
        </w:rPr>
      </w:pPr>
      <w:r w:rsidRPr="003E22C5">
        <w:rPr>
          <w:sz w:val="18"/>
          <w:szCs w:val="18"/>
          <w:lang w:bidi="th-TH"/>
        </w:rPr>
        <w:t>The timing of revenue recognition for the separate financial information is primarily at a point in time.</w:t>
      </w:r>
    </w:p>
    <w:p w14:paraId="2637273A" w14:textId="77777777" w:rsidR="00EC2102" w:rsidRPr="003E22C5" w:rsidRDefault="00EC2102" w:rsidP="00C54440">
      <w:pPr>
        <w:spacing w:after="0" w:line="240" w:lineRule="exact"/>
        <w:rPr>
          <w:sz w:val="18"/>
          <w:szCs w:val="18"/>
          <w:lang w:bidi="th-TH"/>
        </w:rPr>
      </w:pPr>
    </w:p>
    <w:p w14:paraId="2F4F4123" w14:textId="77777777" w:rsidR="0029227B" w:rsidRPr="003E22C5" w:rsidRDefault="0029227B" w:rsidP="00C54440">
      <w:pPr>
        <w:spacing w:after="0" w:line="240" w:lineRule="exact"/>
        <w:rPr>
          <w:sz w:val="18"/>
          <w:szCs w:val="18"/>
          <w:lang w:bidi="th-TH"/>
        </w:rPr>
        <w:sectPr w:rsidR="0029227B" w:rsidRPr="003E22C5" w:rsidSect="00D373BD">
          <w:pgSz w:w="16840" w:h="11907" w:orient="landscape" w:code="9"/>
          <w:pgMar w:top="1440" w:right="720" w:bottom="720" w:left="720" w:header="706" w:footer="706" w:gutter="0"/>
          <w:cols w:space="720"/>
        </w:sectPr>
      </w:pPr>
    </w:p>
    <w:p w14:paraId="50E1A231" w14:textId="4AC46529" w:rsidR="009B4637" w:rsidRPr="003E22C5" w:rsidRDefault="009B4637" w:rsidP="00C54440">
      <w:pPr>
        <w:spacing w:after="0" w:line="240" w:lineRule="exact"/>
        <w:jc w:val="both"/>
        <w:rPr>
          <w:rFonts w:eastAsia="Arial Unicode MS"/>
          <w:sz w:val="18"/>
          <w:szCs w:val="18"/>
          <w:cs/>
        </w:rPr>
      </w:pPr>
      <w:r w:rsidRPr="003E22C5">
        <w:rPr>
          <w:rFonts w:eastAsia="Arial Unicode MS"/>
          <w:sz w:val="18"/>
          <w:szCs w:val="18"/>
        </w:rPr>
        <w:lastRenderedPageBreak/>
        <w:t>Geographical segments:</w:t>
      </w:r>
    </w:p>
    <w:p w14:paraId="24C4996C" w14:textId="77777777" w:rsidR="0029227B" w:rsidRPr="003E22C5" w:rsidRDefault="0029227B" w:rsidP="00C54440">
      <w:pPr>
        <w:spacing w:after="0" w:line="240" w:lineRule="exact"/>
        <w:jc w:val="both"/>
        <w:rPr>
          <w:sz w:val="18"/>
          <w:lang w:bidi="th-TH"/>
        </w:rPr>
      </w:pPr>
    </w:p>
    <w:tbl>
      <w:tblPr>
        <w:tblW w:w="9472" w:type="dxa"/>
        <w:tblInd w:w="-6" w:type="dxa"/>
        <w:tblLayout w:type="fixed"/>
        <w:tblCellMar>
          <w:left w:w="115" w:type="dxa"/>
          <w:right w:w="115" w:type="dxa"/>
        </w:tblCellMar>
        <w:tblLook w:val="0400" w:firstRow="0" w:lastRow="0" w:firstColumn="0" w:lastColumn="0" w:noHBand="0" w:noVBand="1"/>
      </w:tblPr>
      <w:tblGrid>
        <w:gridCol w:w="2526"/>
        <w:gridCol w:w="1276"/>
        <w:gridCol w:w="1134"/>
        <w:gridCol w:w="1134"/>
        <w:gridCol w:w="1134"/>
        <w:gridCol w:w="1134"/>
        <w:gridCol w:w="1134"/>
      </w:tblGrid>
      <w:tr w:rsidR="007958C8" w:rsidRPr="003E22C5" w14:paraId="7E75AC3A" w14:textId="77777777" w:rsidTr="00441485">
        <w:tc>
          <w:tcPr>
            <w:tcW w:w="2526" w:type="dxa"/>
            <w:vAlign w:val="bottom"/>
          </w:tcPr>
          <w:p w14:paraId="0924A916" w14:textId="77777777" w:rsidR="007958C8" w:rsidRPr="003E22C5" w:rsidRDefault="007958C8" w:rsidP="00441485">
            <w:pPr>
              <w:spacing w:after="0" w:line="240" w:lineRule="exact"/>
              <w:ind w:right="-72"/>
              <w:rPr>
                <w:color w:val="000000"/>
                <w:sz w:val="18"/>
                <w:szCs w:val="18"/>
                <w:lang w:bidi="th-TH"/>
              </w:rPr>
            </w:pPr>
          </w:p>
        </w:tc>
        <w:tc>
          <w:tcPr>
            <w:tcW w:w="2410" w:type="dxa"/>
            <w:gridSpan w:val="2"/>
            <w:vAlign w:val="bottom"/>
          </w:tcPr>
          <w:p w14:paraId="5E775688"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Segment in Thailand</w:t>
            </w:r>
          </w:p>
        </w:tc>
        <w:tc>
          <w:tcPr>
            <w:tcW w:w="2268" w:type="dxa"/>
            <w:gridSpan w:val="2"/>
            <w:vAlign w:val="bottom"/>
          </w:tcPr>
          <w:p w14:paraId="233F7953"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lang w:val="en-GB"/>
              </w:rPr>
            </w:pPr>
            <w:r w:rsidRPr="003E22C5">
              <w:rPr>
                <w:b/>
                <w:color w:val="000000"/>
                <w:sz w:val="18"/>
                <w:szCs w:val="18"/>
              </w:rPr>
              <w:t xml:space="preserve">Segment in </w:t>
            </w:r>
            <w:r w:rsidRPr="003E22C5">
              <w:rPr>
                <w:b/>
                <w:color w:val="000000"/>
                <w:sz w:val="18"/>
                <w:lang w:bidi="th-TH"/>
              </w:rPr>
              <w:t>o</w:t>
            </w:r>
            <w:r w:rsidRPr="003E22C5">
              <w:rPr>
                <w:b/>
                <w:color w:val="000000"/>
                <w:sz w:val="18"/>
                <w:szCs w:val="18"/>
              </w:rPr>
              <w:t>verseas</w:t>
            </w:r>
          </w:p>
        </w:tc>
        <w:tc>
          <w:tcPr>
            <w:tcW w:w="2268" w:type="dxa"/>
            <w:gridSpan w:val="2"/>
            <w:vAlign w:val="bottom"/>
          </w:tcPr>
          <w:p w14:paraId="551E176E" w14:textId="77777777" w:rsidR="007958C8" w:rsidRPr="003E22C5" w:rsidRDefault="007958C8" w:rsidP="00441485">
            <w:pPr>
              <w:pBdr>
                <w:top w:val="nil"/>
                <w:left w:val="nil"/>
                <w:bottom w:val="nil"/>
                <w:right w:val="nil"/>
                <w:between w:val="nil"/>
              </w:pBdr>
              <w:spacing w:after="0" w:line="240" w:lineRule="exact"/>
              <w:ind w:right="-72"/>
              <w:jc w:val="center"/>
              <w:rPr>
                <w:b/>
                <w:color w:val="000000"/>
                <w:sz w:val="18"/>
                <w:szCs w:val="18"/>
              </w:rPr>
            </w:pPr>
            <w:r w:rsidRPr="003E22C5">
              <w:rPr>
                <w:b/>
                <w:color w:val="000000"/>
                <w:sz w:val="18"/>
                <w:szCs w:val="18"/>
              </w:rPr>
              <w:t>Total</w:t>
            </w:r>
          </w:p>
        </w:tc>
      </w:tr>
      <w:tr w:rsidR="007958C8" w:rsidRPr="003E22C5" w14:paraId="3A72EBD6" w14:textId="77777777" w:rsidTr="00441485">
        <w:tc>
          <w:tcPr>
            <w:tcW w:w="2526" w:type="dxa"/>
            <w:vAlign w:val="bottom"/>
          </w:tcPr>
          <w:p w14:paraId="035D220A" w14:textId="77777777" w:rsidR="007958C8" w:rsidRPr="003E22C5" w:rsidRDefault="007958C8" w:rsidP="007958C8">
            <w:pPr>
              <w:spacing w:after="0" w:line="240" w:lineRule="exact"/>
              <w:ind w:left="-101" w:right="-72"/>
              <w:rPr>
                <w:color w:val="000000"/>
                <w:sz w:val="18"/>
                <w:szCs w:val="18"/>
              </w:rPr>
            </w:pPr>
          </w:p>
        </w:tc>
        <w:tc>
          <w:tcPr>
            <w:tcW w:w="1276" w:type="dxa"/>
            <w:tcBorders>
              <w:top w:val="single" w:sz="4" w:space="0" w:color="000000"/>
            </w:tcBorders>
            <w:vAlign w:val="bottom"/>
          </w:tcPr>
          <w:p w14:paraId="26EF7B94" w14:textId="30D7D73A"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34" w:type="dxa"/>
            <w:tcBorders>
              <w:top w:val="single" w:sz="4" w:space="0" w:color="000000"/>
            </w:tcBorders>
            <w:vAlign w:val="bottom"/>
          </w:tcPr>
          <w:p w14:paraId="4C649B1B" w14:textId="7CA1D7B0"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134" w:type="dxa"/>
            <w:tcBorders>
              <w:top w:val="single" w:sz="4" w:space="0" w:color="000000"/>
            </w:tcBorders>
            <w:vAlign w:val="bottom"/>
          </w:tcPr>
          <w:p w14:paraId="4A9F3971" w14:textId="4437184E"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34" w:type="dxa"/>
            <w:tcBorders>
              <w:top w:val="single" w:sz="4" w:space="0" w:color="000000"/>
            </w:tcBorders>
            <w:vAlign w:val="bottom"/>
          </w:tcPr>
          <w:p w14:paraId="596B8DB3" w14:textId="3AAA5313"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c>
          <w:tcPr>
            <w:tcW w:w="1134" w:type="dxa"/>
            <w:tcBorders>
              <w:top w:val="single" w:sz="4" w:space="0" w:color="000000"/>
            </w:tcBorders>
            <w:vAlign w:val="bottom"/>
          </w:tcPr>
          <w:p w14:paraId="0E27EA37" w14:textId="10C0D515"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2026</w:t>
            </w:r>
          </w:p>
        </w:tc>
        <w:tc>
          <w:tcPr>
            <w:tcW w:w="1134" w:type="dxa"/>
            <w:tcBorders>
              <w:top w:val="single" w:sz="4" w:space="0" w:color="000000"/>
            </w:tcBorders>
            <w:vAlign w:val="bottom"/>
          </w:tcPr>
          <w:p w14:paraId="2C50FFD2" w14:textId="3C2F12C5"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lang w:val="en-GB"/>
              </w:rPr>
              <w:t>2025</w:t>
            </w:r>
          </w:p>
        </w:tc>
      </w:tr>
      <w:tr w:rsidR="007958C8" w:rsidRPr="003E22C5" w14:paraId="19A47740" w14:textId="77777777" w:rsidTr="00441485">
        <w:tc>
          <w:tcPr>
            <w:tcW w:w="2526" w:type="dxa"/>
            <w:vAlign w:val="bottom"/>
          </w:tcPr>
          <w:p w14:paraId="65CE54B2" w14:textId="77777777" w:rsidR="007958C8" w:rsidRPr="003E22C5" w:rsidRDefault="007958C8" w:rsidP="007958C8">
            <w:pPr>
              <w:spacing w:after="0" w:line="240" w:lineRule="exact"/>
              <w:ind w:left="-101" w:right="-72"/>
              <w:rPr>
                <w:color w:val="000000"/>
                <w:sz w:val="18"/>
                <w:szCs w:val="18"/>
              </w:rPr>
            </w:pPr>
          </w:p>
        </w:tc>
        <w:tc>
          <w:tcPr>
            <w:tcW w:w="1276" w:type="dxa"/>
            <w:vAlign w:val="bottom"/>
          </w:tcPr>
          <w:p w14:paraId="37941658" w14:textId="637A7692"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4" w:type="dxa"/>
            <w:vAlign w:val="bottom"/>
          </w:tcPr>
          <w:p w14:paraId="4729F41A" w14:textId="1235F157"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4" w:type="dxa"/>
            <w:vAlign w:val="bottom"/>
          </w:tcPr>
          <w:p w14:paraId="2F8663E3" w14:textId="3341C6DC"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4" w:type="dxa"/>
            <w:vAlign w:val="bottom"/>
          </w:tcPr>
          <w:p w14:paraId="51B2B828" w14:textId="4FBB8C9B"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4" w:type="dxa"/>
            <w:vAlign w:val="bottom"/>
          </w:tcPr>
          <w:p w14:paraId="504FB551" w14:textId="74EFEECC"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c>
          <w:tcPr>
            <w:tcW w:w="1134" w:type="dxa"/>
            <w:vAlign w:val="bottom"/>
          </w:tcPr>
          <w:p w14:paraId="1CEBB5A7" w14:textId="75EA5FCE"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Million</w:t>
            </w:r>
          </w:p>
        </w:tc>
      </w:tr>
      <w:tr w:rsidR="007958C8" w:rsidRPr="003E22C5" w14:paraId="2E61C135" w14:textId="77777777" w:rsidTr="00441485">
        <w:tc>
          <w:tcPr>
            <w:tcW w:w="2526" w:type="dxa"/>
            <w:vAlign w:val="bottom"/>
          </w:tcPr>
          <w:p w14:paraId="557F92D6" w14:textId="77777777" w:rsidR="007958C8" w:rsidRPr="003E22C5" w:rsidRDefault="007958C8" w:rsidP="007958C8">
            <w:pPr>
              <w:spacing w:after="0" w:line="240" w:lineRule="exact"/>
              <w:ind w:left="-101" w:right="-72"/>
              <w:rPr>
                <w:color w:val="000000"/>
                <w:sz w:val="18"/>
                <w:szCs w:val="18"/>
              </w:rPr>
            </w:pPr>
          </w:p>
        </w:tc>
        <w:tc>
          <w:tcPr>
            <w:tcW w:w="1276" w:type="dxa"/>
            <w:tcBorders>
              <w:bottom w:val="single" w:sz="4" w:space="0" w:color="000000"/>
            </w:tcBorders>
            <w:vAlign w:val="bottom"/>
          </w:tcPr>
          <w:p w14:paraId="1A310B9D" w14:textId="6C23B054"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4" w:type="dxa"/>
            <w:tcBorders>
              <w:bottom w:val="single" w:sz="4" w:space="0" w:color="000000"/>
            </w:tcBorders>
            <w:vAlign w:val="bottom"/>
          </w:tcPr>
          <w:p w14:paraId="669740C7" w14:textId="354E6753"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4" w:type="dxa"/>
            <w:tcBorders>
              <w:bottom w:val="single" w:sz="4" w:space="0" w:color="000000"/>
            </w:tcBorders>
            <w:vAlign w:val="bottom"/>
          </w:tcPr>
          <w:p w14:paraId="539CFBB7" w14:textId="690DF949"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4" w:type="dxa"/>
            <w:tcBorders>
              <w:bottom w:val="single" w:sz="4" w:space="0" w:color="000000"/>
            </w:tcBorders>
            <w:vAlign w:val="bottom"/>
          </w:tcPr>
          <w:p w14:paraId="48718B20" w14:textId="13FA9F60"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4" w:type="dxa"/>
            <w:tcBorders>
              <w:bottom w:val="single" w:sz="4" w:space="0" w:color="000000"/>
            </w:tcBorders>
            <w:vAlign w:val="bottom"/>
          </w:tcPr>
          <w:p w14:paraId="46F316D4" w14:textId="3B6A58F9"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c>
          <w:tcPr>
            <w:tcW w:w="1134" w:type="dxa"/>
            <w:tcBorders>
              <w:bottom w:val="single" w:sz="4" w:space="0" w:color="000000"/>
            </w:tcBorders>
            <w:vAlign w:val="bottom"/>
          </w:tcPr>
          <w:p w14:paraId="76BF9270" w14:textId="3EF09BB2" w:rsidR="007958C8" w:rsidRPr="003E22C5" w:rsidRDefault="007958C8" w:rsidP="007958C8">
            <w:pPr>
              <w:pBdr>
                <w:top w:val="nil"/>
                <w:left w:val="nil"/>
                <w:bottom w:val="nil"/>
                <w:right w:val="nil"/>
                <w:between w:val="nil"/>
              </w:pBdr>
              <w:spacing w:after="0" w:line="240" w:lineRule="exact"/>
              <w:ind w:right="-72"/>
              <w:jc w:val="right"/>
              <w:rPr>
                <w:b/>
                <w:color w:val="000000"/>
                <w:sz w:val="18"/>
                <w:szCs w:val="18"/>
              </w:rPr>
            </w:pPr>
            <w:r w:rsidRPr="003E22C5">
              <w:rPr>
                <w:b/>
                <w:color w:val="000000"/>
                <w:sz w:val="18"/>
                <w:szCs w:val="18"/>
              </w:rPr>
              <w:t>Baht</w:t>
            </w:r>
          </w:p>
        </w:tc>
      </w:tr>
      <w:tr w:rsidR="007958C8" w:rsidRPr="003E22C5" w14:paraId="65438A27" w14:textId="77777777" w:rsidTr="00441485">
        <w:tc>
          <w:tcPr>
            <w:tcW w:w="2526" w:type="dxa"/>
            <w:vAlign w:val="bottom"/>
          </w:tcPr>
          <w:p w14:paraId="773DE518" w14:textId="77777777" w:rsidR="007958C8" w:rsidRPr="003E22C5" w:rsidRDefault="007958C8" w:rsidP="007958C8">
            <w:pPr>
              <w:spacing w:after="0" w:line="240" w:lineRule="exact"/>
              <w:ind w:left="-101" w:right="-72"/>
              <w:rPr>
                <w:color w:val="000000"/>
                <w:sz w:val="18"/>
                <w:szCs w:val="18"/>
              </w:rPr>
            </w:pPr>
          </w:p>
        </w:tc>
        <w:tc>
          <w:tcPr>
            <w:tcW w:w="1276" w:type="dxa"/>
            <w:tcBorders>
              <w:top w:val="single" w:sz="4" w:space="0" w:color="000000"/>
            </w:tcBorders>
            <w:vAlign w:val="bottom"/>
          </w:tcPr>
          <w:p w14:paraId="1C8AB791"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000000"/>
            </w:tcBorders>
            <w:vAlign w:val="bottom"/>
          </w:tcPr>
          <w:p w14:paraId="10B0F43E"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000000"/>
            </w:tcBorders>
            <w:vAlign w:val="bottom"/>
          </w:tcPr>
          <w:p w14:paraId="6F96BBB2"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000000"/>
            </w:tcBorders>
            <w:vAlign w:val="bottom"/>
          </w:tcPr>
          <w:p w14:paraId="04AB9F51"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000000"/>
            </w:tcBorders>
            <w:vAlign w:val="bottom"/>
          </w:tcPr>
          <w:p w14:paraId="470B9F72"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000000"/>
            </w:tcBorders>
            <w:vAlign w:val="bottom"/>
          </w:tcPr>
          <w:p w14:paraId="23F0BB06" w14:textId="77777777" w:rsidR="007958C8" w:rsidRPr="003E22C5" w:rsidRDefault="007958C8" w:rsidP="007958C8">
            <w:pPr>
              <w:spacing w:after="0" w:line="240" w:lineRule="exact"/>
              <w:ind w:right="-72"/>
              <w:jc w:val="right"/>
              <w:rPr>
                <w:color w:val="000000"/>
                <w:sz w:val="18"/>
                <w:szCs w:val="18"/>
              </w:rPr>
            </w:pPr>
          </w:p>
        </w:tc>
      </w:tr>
      <w:tr w:rsidR="007958C8" w:rsidRPr="003E22C5" w14:paraId="22E1AD05" w14:textId="77777777" w:rsidTr="00441485">
        <w:tc>
          <w:tcPr>
            <w:tcW w:w="2526" w:type="dxa"/>
            <w:vAlign w:val="bottom"/>
          </w:tcPr>
          <w:p w14:paraId="6B17E41D" w14:textId="77777777" w:rsidR="007958C8" w:rsidRPr="003E22C5" w:rsidRDefault="007958C8" w:rsidP="007958C8">
            <w:pPr>
              <w:spacing w:after="0" w:line="240" w:lineRule="exact"/>
              <w:ind w:left="-101"/>
              <w:rPr>
                <w:color w:val="000000"/>
                <w:sz w:val="18"/>
                <w:szCs w:val="18"/>
              </w:rPr>
            </w:pPr>
            <w:r w:rsidRPr="003E22C5">
              <w:rPr>
                <w:color w:val="000000"/>
                <w:sz w:val="18"/>
                <w:szCs w:val="18"/>
              </w:rPr>
              <w:t>Inter-segment revenues</w:t>
            </w:r>
          </w:p>
        </w:tc>
        <w:tc>
          <w:tcPr>
            <w:tcW w:w="1276" w:type="dxa"/>
            <w:tcBorders>
              <w:bottom w:val="single" w:sz="4" w:space="0" w:color="000000"/>
            </w:tcBorders>
            <w:vAlign w:val="bottom"/>
          </w:tcPr>
          <w:p w14:paraId="0E972699" w14:textId="4D857444" w:rsidR="007958C8" w:rsidRPr="003E22C5" w:rsidRDefault="00550C79" w:rsidP="007958C8">
            <w:pPr>
              <w:spacing w:after="0" w:line="240" w:lineRule="exact"/>
              <w:ind w:right="-72"/>
              <w:jc w:val="right"/>
              <w:rPr>
                <w:color w:val="000000"/>
                <w:sz w:val="18"/>
                <w:szCs w:val="18"/>
              </w:rPr>
            </w:pPr>
            <w:r w:rsidRPr="003E22C5">
              <w:rPr>
                <w:color w:val="000000"/>
                <w:sz w:val="18"/>
                <w:szCs w:val="18"/>
              </w:rPr>
              <w:t>6,</w:t>
            </w:r>
            <w:r w:rsidR="0009253F" w:rsidRPr="003E22C5">
              <w:rPr>
                <w:color w:val="000000"/>
                <w:sz w:val="18"/>
                <w:szCs w:val="18"/>
              </w:rPr>
              <w:t>17</w:t>
            </w:r>
            <w:r w:rsidR="00176514" w:rsidRPr="003E22C5">
              <w:rPr>
                <w:color w:val="000000"/>
                <w:sz w:val="18"/>
                <w:szCs w:val="18"/>
              </w:rPr>
              <w:t>7</w:t>
            </w:r>
          </w:p>
        </w:tc>
        <w:tc>
          <w:tcPr>
            <w:tcW w:w="1134" w:type="dxa"/>
            <w:tcBorders>
              <w:bottom w:val="single" w:sz="4" w:space="0" w:color="000000"/>
            </w:tcBorders>
            <w:vAlign w:val="bottom"/>
          </w:tcPr>
          <w:p w14:paraId="57B06B03" w14:textId="4A25A232"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bidi="th-TH"/>
              </w:rPr>
              <w:t>3</w:t>
            </w:r>
            <w:r w:rsidRPr="003E22C5">
              <w:rPr>
                <w:rFonts w:eastAsia="Arial Unicode MS"/>
                <w:color w:val="000000"/>
                <w:sz w:val="18"/>
                <w:szCs w:val="18"/>
                <w:lang w:bidi="th-TH"/>
              </w:rPr>
              <w:t>,</w:t>
            </w:r>
            <w:r w:rsidRPr="003E22C5">
              <w:rPr>
                <w:rFonts w:eastAsia="Arial Unicode MS"/>
                <w:color w:val="000000"/>
                <w:sz w:val="18"/>
                <w:szCs w:val="18"/>
                <w:lang w:val="en-GB" w:bidi="th-TH"/>
              </w:rPr>
              <w:t>699</w:t>
            </w:r>
          </w:p>
        </w:tc>
        <w:tc>
          <w:tcPr>
            <w:tcW w:w="1134" w:type="dxa"/>
            <w:tcBorders>
              <w:bottom w:val="single" w:sz="4" w:space="0" w:color="000000"/>
            </w:tcBorders>
          </w:tcPr>
          <w:p w14:paraId="26062B1B" w14:textId="3216A01D" w:rsidR="007958C8" w:rsidRPr="003E22C5" w:rsidRDefault="00B240D2" w:rsidP="007958C8">
            <w:pPr>
              <w:spacing w:after="0" w:line="240" w:lineRule="exact"/>
              <w:ind w:right="-72"/>
              <w:jc w:val="right"/>
              <w:rPr>
                <w:color w:val="000000"/>
                <w:sz w:val="18"/>
                <w:szCs w:val="18"/>
              </w:rPr>
            </w:pPr>
            <w:r w:rsidRPr="003E22C5">
              <w:rPr>
                <w:color w:val="000000"/>
                <w:sz w:val="18"/>
                <w:szCs w:val="18"/>
              </w:rPr>
              <w:t>1,39</w:t>
            </w:r>
            <w:r w:rsidR="0058721A" w:rsidRPr="003E22C5">
              <w:rPr>
                <w:color w:val="000000"/>
                <w:sz w:val="18"/>
                <w:szCs w:val="18"/>
              </w:rPr>
              <w:t>4</w:t>
            </w:r>
          </w:p>
        </w:tc>
        <w:tc>
          <w:tcPr>
            <w:tcW w:w="1134" w:type="dxa"/>
            <w:tcBorders>
              <w:bottom w:val="single" w:sz="4" w:space="0" w:color="000000"/>
            </w:tcBorders>
          </w:tcPr>
          <w:p w14:paraId="55B07C8E" w14:textId="6D6E3B0F"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rPr>
              <w:t>1</w:t>
            </w:r>
            <w:r w:rsidRPr="003E22C5">
              <w:rPr>
                <w:rFonts w:eastAsia="Arial Unicode MS"/>
                <w:color w:val="000000"/>
                <w:sz w:val="18"/>
                <w:szCs w:val="18"/>
              </w:rPr>
              <w:t>,</w:t>
            </w:r>
            <w:r w:rsidRPr="003E22C5">
              <w:rPr>
                <w:rFonts w:eastAsia="Arial Unicode MS"/>
                <w:color w:val="000000"/>
                <w:sz w:val="18"/>
                <w:szCs w:val="18"/>
                <w:lang w:val="en-GB"/>
              </w:rPr>
              <w:t>952</w:t>
            </w:r>
          </w:p>
        </w:tc>
        <w:tc>
          <w:tcPr>
            <w:tcW w:w="1134" w:type="dxa"/>
            <w:tcBorders>
              <w:bottom w:val="single" w:sz="4" w:space="0" w:color="000000"/>
            </w:tcBorders>
          </w:tcPr>
          <w:p w14:paraId="6EA733F1" w14:textId="184673A8" w:rsidR="007958C8" w:rsidRPr="003E22C5" w:rsidRDefault="00AA7C58" w:rsidP="007958C8">
            <w:pPr>
              <w:spacing w:after="0" w:line="240" w:lineRule="exact"/>
              <w:ind w:right="-72"/>
              <w:jc w:val="right"/>
              <w:rPr>
                <w:color w:val="000000"/>
                <w:sz w:val="18"/>
                <w:szCs w:val="18"/>
              </w:rPr>
            </w:pPr>
            <w:r w:rsidRPr="003E22C5">
              <w:rPr>
                <w:color w:val="000000"/>
                <w:sz w:val="18"/>
                <w:szCs w:val="18"/>
              </w:rPr>
              <w:t>7,</w:t>
            </w:r>
            <w:r w:rsidR="00996D1E" w:rsidRPr="003E22C5">
              <w:rPr>
                <w:color w:val="000000"/>
                <w:sz w:val="18"/>
                <w:szCs w:val="18"/>
              </w:rPr>
              <w:t>571</w:t>
            </w:r>
          </w:p>
        </w:tc>
        <w:tc>
          <w:tcPr>
            <w:tcW w:w="1134" w:type="dxa"/>
            <w:tcBorders>
              <w:bottom w:val="single" w:sz="4" w:space="0" w:color="000000"/>
            </w:tcBorders>
          </w:tcPr>
          <w:p w14:paraId="1F809505" w14:textId="3019283A"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rPr>
              <w:t>5</w:t>
            </w:r>
            <w:r w:rsidRPr="003E22C5">
              <w:rPr>
                <w:rFonts w:eastAsia="Arial Unicode MS"/>
                <w:color w:val="000000"/>
                <w:sz w:val="18"/>
                <w:szCs w:val="18"/>
              </w:rPr>
              <w:t>,</w:t>
            </w:r>
            <w:r w:rsidRPr="003E22C5">
              <w:rPr>
                <w:rFonts w:eastAsia="Arial Unicode MS"/>
                <w:color w:val="000000"/>
                <w:sz w:val="18"/>
                <w:szCs w:val="18"/>
                <w:lang w:val="en-GB"/>
              </w:rPr>
              <w:t>651</w:t>
            </w:r>
          </w:p>
        </w:tc>
      </w:tr>
      <w:tr w:rsidR="007958C8" w:rsidRPr="003E22C5" w14:paraId="3DDE68BF" w14:textId="77777777" w:rsidTr="00441485">
        <w:tc>
          <w:tcPr>
            <w:tcW w:w="2526" w:type="dxa"/>
            <w:vAlign w:val="bottom"/>
          </w:tcPr>
          <w:p w14:paraId="46B7683E" w14:textId="77777777" w:rsidR="007958C8" w:rsidRPr="003E22C5" w:rsidRDefault="007958C8" w:rsidP="007958C8">
            <w:pPr>
              <w:spacing w:after="0" w:line="240" w:lineRule="exact"/>
              <w:ind w:left="-101"/>
              <w:rPr>
                <w:b/>
                <w:color w:val="000000"/>
                <w:sz w:val="18"/>
                <w:szCs w:val="18"/>
              </w:rPr>
            </w:pPr>
          </w:p>
        </w:tc>
        <w:tc>
          <w:tcPr>
            <w:tcW w:w="1276" w:type="dxa"/>
            <w:tcBorders>
              <w:top w:val="single" w:sz="4" w:space="0" w:color="auto"/>
            </w:tcBorders>
            <w:vAlign w:val="bottom"/>
          </w:tcPr>
          <w:p w14:paraId="0526DAAF"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auto"/>
            </w:tcBorders>
            <w:vAlign w:val="bottom"/>
          </w:tcPr>
          <w:p w14:paraId="3EA01BFA"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auto"/>
            </w:tcBorders>
            <w:vAlign w:val="bottom"/>
          </w:tcPr>
          <w:p w14:paraId="1F5E2CB3"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auto"/>
            </w:tcBorders>
            <w:vAlign w:val="bottom"/>
          </w:tcPr>
          <w:p w14:paraId="7AE5918F"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auto"/>
            </w:tcBorders>
            <w:vAlign w:val="bottom"/>
          </w:tcPr>
          <w:p w14:paraId="540E268A" w14:textId="77777777" w:rsidR="007958C8" w:rsidRPr="003E22C5" w:rsidRDefault="007958C8" w:rsidP="007958C8">
            <w:pPr>
              <w:spacing w:after="0" w:line="240" w:lineRule="exact"/>
              <w:ind w:right="-72"/>
              <w:jc w:val="right"/>
              <w:rPr>
                <w:color w:val="000000"/>
                <w:sz w:val="18"/>
                <w:szCs w:val="18"/>
              </w:rPr>
            </w:pPr>
          </w:p>
        </w:tc>
        <w:tc>
          <w:tcPr>
            <w:tcW w:w="1134" w:type="dxa"/>
            <w:tcBorders>
              <w:top w:val="single" w:sz="4" w:space="0" w:color="auto"/>
            </w:tcBorders>
            <w:vAlign w:val="bottom"/>
          </w:tcPr>
          <w:p w14:paraId="3DE96542" w14:textId="77777777" w:rsidR="007958C8" w:rsidRPr="003E22C5" w:rsidRDefault="007958C8" w:rsidP="007958C8">
            <w:pPr>
              <w:spacing w:after="0" w:line="240" w:lineRule="exact"/>
              <w:ind w:right="-72"/>
              <w:jc w:val="right"/>
              <w:rPr>
                <w:color w:val="000000"/>
                <w:sz w:val="18"/>
                <w:szCs w:val="18"/>
              </w:rPr>
            </w:pPr>
          </w:p>
        </w:tc>
      </w:tr>
      <w:tr w:rsidR="007958C8" w:rsidRPr="003E22C5" w14:paraId="2B56CF7C" w14:textId="77777777" w:rsidTr="00441485">
        <w:tc>
          <w:tcPr>
            <w:tcW w:w="2526" w:type="dxa"/>
            <w:vAlign w:val="bottom"/>
          </w:tcPr>
          <w:p w14:paraId="18654413" w14:textId="77777777" w:rsidR="007958C8" w:rsidRPr="003E22C5" w:rsidRDefault="007958C8" w:rsidP="007958C8">
            <w:pPr>
              <w:spacing w:after="0" w:line="240" w:lineRule="exact"/>
              <w:ind w:left="-101"/>
              <w:rPr>
                <w:b/>
                <w:color w:val="000000"/>
                <w:sz w:val="18"/>
                <w:lang w:bidi="th-TH"/>
              </w:rPr>
            </w:pPr>
            <w:r w:rsidRPr="003E22C5">
              <w:rPr>
                <w:b/>
                <w:color w:val="000000"/>
                <w:sz w:val="18"/>
                <w:lang w:bidi="th-TH"/>
              </w:rPr>
              <w:t>Segment profit</w:t>
            </w:r>
          </w:p>
        </w:tc>
        <w:tc>
          <w:tcPr>
            <w:tcW w:w="1276" w:type="dxa"/>
            <w:tcBorders>
              <w:bottom w:val="single" w:sz="4" w:space="0" w:color="000000"/>
            </w:tcBorders>
          </w:tcPr>
          <w:p w14:paraId="7FF15AD3" w14:textId="257A6201" w:rsidR="007958C8" w:rsidRPr="003E22C5" w:rsidRDefault="001363AD" w:rsidP="007958C8">
            <w:pPr>
              <w:spacing w:after="0" w:line="240" w:lineRule="exact"/>
              <w:ind w:right="-72"/>
              <w:jc w:val="right"/>
              <w:rPr>
                <w:color w:val="000000"/>
                <w:sz w:val="18"/>
                <w:szCs w:val="18"/>
              </w:rPr>
            </w:pPr>
            <w:r w:rsidRPr="003E22C5">
              <w:rPr>
                <w:color w:val="000000"/>
                <w:sz w:val="18"/>
                <w:szCs w:val="18"/>
              </w:rPr>
              <w:t>3,</w:t>
            </w:r>
            <w:r w:rsidR="003B614C" w:rsidRPr="003E22C5">
              <w:rPr>
                <w:color w:val="000000"/>
                <w:sz w:val="18"/>
                <w:szCs w:val="18"/>
              </w:rPr>
              <w:t>571</w:t>
            </w:r>
          </w:p>
        </w:tc>
        <w:tc>
          <w:tcPr>
            <w:tcW w:w="1134" w:type="dxa"/>
            <w:tcBorders>
              <w:bottom w:val="single" w:sz="4" w:space="0" w:color="000000"/>
            </w:tcBorders>
          </w:tcPr>
          <w:p w14:paraId="69364D42" w14:textId="53EC4A71"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bidi="th-TH"/>
              </w:rPr>
              <w:t>1</w:t>
            </w:r>
            <w:r w:rsidRPr="003E22C5">
              <w:rPr>
                <w:rFonts w:eastAsia="Arial Unicode MS"/>
                <w:color w:val="000000"/>
                <w:sz w:val="18"/>
                <w:szCs w:val="18"/>
                <w:lang w:bidi="th-TH"/>
              </w:rPr>
              <w:t>,</w:t>
            </w:r>
            <w:r w:rsidRPr="003E22C5">
              <w:rPr>
                <w:rFonts w:eastAsia="Arial Unicode MS"/>
                <w:color w:val="000000"/>
                <w:sz w:val="18"/>
                <w:szCs w:val="18"/>
                <w:lang w:val="en-GB" w:bidi="th-TH"/>
              </w:rPr>
              <w:t>916</w:t>
            </w:r>
          </w:p>
        </w:tc>
        <w:tc>
          <w:tcPr>
            <w:tcW w:w="1134" w:type="dxa"/>
            <w:tcBorders>
              <w:bottom w:val="single" w:sz="4" w:space="0" w:color="000000"/>
            </w:tcBorders>
          </w:tcPr>
          <w:p w14:paraId="633EB983" w14:textId="7CA904CC" w:rsidR="007958C8" w:rsidRPr="003E22C5" w:rsidRDefault="00A72244" w:rsidP="007958C8">
            <w:pPr>
              <w:spacing w:after="0" w:line="240" w:lineRule="exact"/>
              <w:ind w:right="-72"/>
              <w:jc w:val="right"/>
              <w:rPr>
                <w:color w:val="000000"/>
                <w:sz w:val="18"/>
                <w:szCs w:val="18"/>
              </w:rPr>
            </w:pPr>
            <w:r w:rsidRPr="003E22C5">
              <w:rPr>
                <w:color w:val="000000"/>
                <w:sz w:val="18"/>
                <w:szCs w:val="18"/>
              </w:rPr>
              <w:t>16</w:t>
            </w:r>
            <w:r w:rsidR="00657CDC" w:rsidRPr="003E22C5">
              <w:rPr>
                <w:color w:val="000000"/>
                <w:sz w:val="18"/>
                <w:szCs w:val="18"/>
              </w:rPr>
              <w:t>5</w:t>
            </w:r>
          </w:p>
        </w:tc>
        <w:tc>
          <w:tcPr>
            <w:tcW w:w="1134" w:type="dxa"/>
            <w:tcBorders>
              <w:bottom w:val="single" w:sz="4" w:space="0" w:color="000000"/>
            </w:tcBorders>
          </w:tcPr>
          <w:p w14:paraId="785FBCF0" w14:textId="0173590B" w:rsidR="007958C8" w:rsidRPr="003E22C5" w:rsidRDefault="007958C8" w:rsidP="007958C8">
            <w:pPr>
              <w:spacing w:after="0" w:line="240" w:lineRule="exact"/>
              <w:ind w:right="-72"/>
              <w:jc w:val="right"/>
              <w:rPr>
                <w:color w:val="000000"/>
                <w:sz w:val="18"/>
                <w:szCs w:val="18"/>
              </w:rPr>
            </w:pPr>
            <w:r w:rsidRPr="003E22C5">
              <w:rPr>
                <w:rFonts w:eastAsia="Arial Unicode MS"/>
                <w:color w:val="000000"/>
                <w:sz w:val="18"/>
                <w:szCs w:val="18"/>
                <w:lang w:val="en-GB"/>
              </w:rPr>
              <w:t>410</w:t>
            </w:r>
          </w:p>
        </w:tc>
        <w:tc>
          <w:tcPr>
            <w:tcW w:w="1134" w:type="dxa"/>
            <w:tcBorders>
              <w:bottom w:val="single" w:sz="4" w:space="0" w:color="000000"/>
            </w:tcBorders>
          </w:tcPr>
          <w:p w14:paraId="0BE0480A" w14:textId="0AF257BA" w:rsidR="007958C8" w:rsidRPr="003E22C5" w:rsidRDefault="001363AD" w:rsidP="007958C8">
            <w:pPr>
              <w:spacing w:after="0" w:line="240" w:lineRule="exact"/>
              <w:ind w:right="-72"/>
              <w:jc w:val="right"/>
              <w:rPr>
                <w:color w:val="000000"/>
                <w:sz w:val="18"/>
                <w:szCs w:val="18"/>
              </w:rPr>
            </w:pPr>
            <w:r w:rsidRPr="003E22C5">
              <w:rPr>
                <w:color w:val="000000"/>
                <w:sz w:val="18"/>
                <w:szCs w:val="18"/>
              </w:rPr>
              <w:t>3,</w:t>
            </w:r>
            <w:r w:rsidR="00BF5AB5" w:rsidRPr="003E22C5">
              <w:rPr>
                <w:color w:val="000000"/>
                <w:sz w:val="18"/>
                <w:szCs w:val="18"/>
              </w:rPr>
              <w:t>736</w:t>
            </w:r>
          </w:p>
        </w:tc>
        <w:tc>
          <w:tcPr>
            <w:tcW w:w="1134" w:type="dxa"/>
            <w:tcBorders>
              <w:bottom w:val="single" w:sz="4" w:space="0" w:color="000000"/>
            </w:tcBorders>
          </w:tcPr>
          <w:p w14:paraId="36385D0F" w14:textId="4E7D37B8" w:rsidR="007958C8" w:rsidRPr="003E22C5" w:rsidRDefault="007958C8" w:rsidP="007958C8">
            <w:pPr>
              <w:spacing w:after="0" w:line="240" w:lineRule="exact"/>
              <w:ind w:right="-72"/>
              <w:jc w:val="right"/>
              <w:rPr>
                <w:color w:val="000000"/>
                <w:sz w:val="18"/>
                <w:szCs w:val="18"/>
              </w:rPr>
            </w:pPr>
            <w:r w:rsidRPr="003E22C5">
              <w:rPr>
                <w:color w:val="000000"/>
                <w:sz w:val="18"/>
                <w:szCs w:val="18"/>
                <w:lang w:val="en-GB"/>
              </w:rPr>
              <w:t>2</w:t>
            </w:r>
            <w:r w:rsidRPr="003E22C5">
              <w:rPr>
                <w:color w:val="000000"/>
                <w:sz w:val="18"/>
                <w:szCs w:val="18"/>
              </w:rPr>
              <w:t>,</w:t>
            </w:r>
            <w:r w:rsidRPr="003E22C5">
              <w:rPr>
                <w:color w:val="000000"/>
                <w:sz w:val="18"/>
                <w:szCs w:val="18"/>
                <w:lang w:val="en-GB"/>
              </w:rPr>
              <w:t>326</w:t>
            </w:r>
          </w:p>
        </w:tc>
      </w:tr>
    </w:tbl>
    <w:p w14:paraId="33FAE4DC" w14:textId="77777777" w:rsidR="007958C8" w:rsidRPr="003E22C5" w:rsidRDefault="007958C8" w:rsidP="00C54440">
      <w:pPr>
        <w:spacing w:after="0" w:line="240" w:lineRule="exact"/>
        <w:jc w:val="both"/>
        <w:rPr>
          <w:sz w:val="18"/>
          <w:lang w:bidi="th-TH"/>
        </w:rPr>
      </w:pPr>
    </w:p>
    <w:p w14:paraId="1F42C482" w14:textId="0D51546D" w:rsidR="001403F1" w:rsidRPr="003E22C5" w:rsidRDefault="00047FA4" w:rsidP="00C54440">
      <w:pPr>
        <w:spacing w:after="0" w:line="240" w:lineRule="exact"/>
        <w:jc w:val="both"/>
        <w:rPr>
          <w:b/>
          <w:bCs/>
          <w:sz w:val="18"/>
          <w:szCs w:val="18"/>
        </w:rPr>
      </w:pPr>
      <w:r w:rsidRPr="003E22C5">
        <w:rPr>
          <w:b/>
          <w:bCs/>
          <w:sz w:val="18"/>
          <w:szCs w:val="18"/>
        </w:rPr>
        <w:t xml:space="preserve">Major </w:t>
      </w:r>
      <w:r w:rsidR="00E41881" w:rsidRPr="003E22C5">
        <w:rPr>
          <w:b/>
          <w:bCs/>
          <w:sz w:val="18"/>
          <w:szCs w:val="18"/>
        </w:rPr>
        <w:t>customers</w:t>
      </w:r>
    </w:p>
    <w:p w14:paraId="5AD30023" w14:textId="77777777" w:rsidR="00477129" w:rsidRPr="003E22C5" w:rsidRDefault="00477129" w:rsidP="00C54440">
      <w:pPr>
        <w:spacing w:after="0" w:line="240" w:lineRule="exact"/>
        <w:jc w:val="both"/>
        <w:rPr>
          <w:b/>
          <w:bCs/>
          <w:sz w:val="18"/>
          <w:szCs w:val="18"/>
        </w:rPr>
      </w:pPr>
    </w:p>
    <w:p w14:paraId="0A78F35D" w14:textId="68346B6F" w:rsidR="007958C8" w:rsidRPr="003E22C5" w:rsidRDefault="007958C8" w:rsidP="007958C8">
      <w:pPr>
        <w:spacing w:after="0" w:line="240" w:lineRule="exact"/>
        <w:jc w:val="both"/>
        <w:rPr>
          <w:color w:val="000000"/>
          <w:sz w:val="18"/>
          <w:szCs w:val="18"/>
        </w:rPr>
      </w:pPr>
      <w:r w:rsidRPr="003E22C5">
        <w:rPr>
          <w:color w:val="000000"/>
          <w:spacing w:val="-6"/>
          <w:sz w:val="18"/>
          <w:szCs w:val="18"/>
        </w:rPr>
        <w:t xml:space="preserve">For the six-month period ended </w:t>
      </w:r>
      <w:r w:rsidRPr="003E22C5">
        <w:rPr>
          <w:color w:val="000000"/>
          <w:spacing w:val="-6"/>
          <w:sz w:val="18"/>
          <w:szCs w:val="18"/>
          <w:lang w:val="en-GB"/>
        </w:rPr>
        <w:t>30</w:t>
      </w:r>
      <w:r w:rsidRPr="003E22C5">
        <w:rPr>
          <w:color w:val="000000"/>
          <w:spacing w:val="-6"/>
          <w:sz w:val="18"/>
          <w:szCs w:val="18"/>
        </w:rPr>
        <w:t xml:space="preserve"> June </w:t>
      </w:r>
      <w:r w:rsidRPr="003E22C5">
        <w:rPr>
          <w:color w:val="000000"/>
          <w:spacing w:val="-6"/>
          <w:sz w:val="18"/>
          <w:szCs w:val="18"/>
          <w:lang w:val="en-GB"/>
        </w:rPr>
        <w:t>2025</w:t>
      </w:r>
      <w:r w:rsidRPr="003E22C5">
        <w:rPr>
          <w:color w:val="000000"/>
          <w:spacing w:val="-6"/>
          <w:sz w:val="18"/>
          <w:szCs w:val="18"/>
        </w:rPr>
        <w:t>, the Group has revenue from one major customer in amount of Baht</w:t>
      </w:r>
      <w:r w:rsidRPr="003E22C5">
        <w:rPr>
          <w:color w:val="000000"/>
          <w:spacing w:val="-6"/>
          <w:sz w:val="18"/>
          <w:cs/>
          <w:lang w:bidi="th-TH"/>
        </w:rPr>
        <w:t xml:space="preserve"> </w:t>
      </w:r>
      <w:r w:rsidR="00250EBF" w:rsidRPr="003E22C5">
        <w:rPr>
          <w:color w:val="000000"/>
          <w:spacing w:val="-6"/>
          <w:sz w:val="18"/>
          <w:lang w:val="en-GB" w:bidi="th-TH"/>
        </w:rPr>
        <w:t>1,041</w:t>
      </w:r>
      <w:r w:rsidR="0077629E" w:rsidRPr="003E22C5">
        <w:rPr>
          <w:color w:val="000000"/>
          <w:spacing w:val="-6"/>
          <w:sz w:val="18"/>
          <w:lang w:val="en-GB" w:bidi="th-TH"/>
        </w:rPr>
        <w:t xml:space="preserve"> </w:t>
      </w:r>
      <w:r w:rsidRPr="003E22C5">
        <w:rPr>
          <w:color w:val="000000"/>
          <w:spacing w:val="-6"/>
          <w:sz w:val="18"/>
          <w:szCs w:val="18"/>
        </w:rPr>
        <w:t>million</w:t>
      </w:r>
      <w:r w:rsidRPr="003E22C5">
        <w:rPr>
          <w:color w:val="000000"/>
          <w:spacing w:val="-4"/>
          <w:sz w:val="18"/>
          <w:szCs w:val="18"/>
        </w:rPr>
        <w:t xml:space="preserve"> arising from sales by utility service segment (for the six-month period ended </w:t>
      </w:r>
      <w:r w:rsidRPr="003E22C5">
        <w:rPr>
          <w:color w:val="000000"/>
          <w:spacing w:val="-4"/>
          <w:sz w:val="18"/>
          <w:szCs w:val="18"/>
          <w:lang w:val="en-GB"/>
        </w:rPr>
        <w:t>30</w:t>
      </w:r>
      <w:r w:rsidRPr="003E22C5">
        <w:rPr>
          <w:color w:val="000000"/>
          <w:spacing w:val="-4"/>
          <w:sz w:val="18"/>
          <w:szCs w:val="18"/>
        </w:rPr>
        <w:t xml:space="preserve"> June </w:t>
      </w:r>
      <w:r w:rsidRPr="003E22C5">
        <w:rPr>
          <w:color w:val="000000"/>
          <w:spacing w:val="-4"/>
          <w:sz w:val="18"/>
          <w:szCs w:val="18"/>
          <w:lang w:val="en-GB"/>
        </w:rPr>
        <w:t>2025</w:t>
      </w:r>
      <w:r w:rsidRPr="003E22C5">
        <w:rPr>
          <w:color w:val="000000"/>
          <w:spacing w:val="-4"/>
          <w:sz w:val="18"/>
          <w:szCs w:val="18"/>
        </w:rPr>
        <w:t xml:space="preserve">: Baht </w:t>
      </w:r>
      <w:r w:rsidRPr="003E22C5">
        <w:rPr>
          <w:color w:val="000000"/>
          <w:spacing w:val="-6"/>
          <w:sz w:val="18"/>
          <w:lang w:val="en-GB" w:bidi="th-TH"/>
        </w:rPr>
        <w:t>1,</w:t>
      </w:r>
      <w:r w:rsidR="00454921" w:rsidRPr="003E22C5">
        <w:rPr>
          <w:rFonts w:cstheme="minorBidi"/>
          <w:color w:val="000000"/>
          <w:spacing w:val="-6"/>
          <w:sz w:val="18"/>
          <w:lang w:bidi="th-TH"/>
        </w:rPr>
        <w:t>143</w:t>
      </w:r>
      <w:r w:rsidRPr="003E22C5">
        <w:rPr>
          <w:color w:val="000000"/>
          <w:spacing w:val="-6"/>
          <w:sz w:val="18"/>
          <w:szCs w:val="18"/>
        </w:rPr>
        <w:t xml:space="preserve"> </w:t>
      </w:r>
      <w:r w:rsidRPr="003E22C5">
        <w:rPr>
          <w:color w:val="000000"/>
          <w:spacing w:val="-4"/>
          <w:sz w:val="18"/>
          <w:szCs w:val="18"/>
        </w:rPr>
        <w:t>million</w:t>
      </w:r>
      <w:r w:rsidRPr="003E22C5">
        <w:rPr>
          <w:color w:val="000000"/>
          <w:sz w:val="18"/>
          <w:szCs w:val="18"/>
        </w:rPr>
        <w:t xml:space="preserve"> from one major customer, arising from utility service segment).</w:t>
      </w:r>
    </w:p>
    <w:p w14:paraId="019DAAD9" w14:textId="77777777" w:rsidR="0091029C" w:rsidRPr="003E22C5" w:rsidRDefault="0091029C" w:rsidP="00C54440">
      <w:pPr>
        <w:spacing w:after="0" w:line="240" w:lineRule="exact"/>
        <w:jc w:val="both"/>
        <w:rPr>
          <w:sz w:val="18"/>
          <w:szCs w:val="18"/>
        </w:rPr>
      </w:pPr>
    </w:p>
    <w:p w14:paraId="1960781F" w14:textId="77777777" w:rsidR="00C11F6F" w:rsidRPr="003E22C5" w:rsidRDefault="00C11F6F" w:rsidP="00C54440">
      <w:pPr>
        <w:spacing w:after="0" w:line="240" w:lineRule="exact"/>
        <w:jc w:val="both"/>
        <w:rPr>
          <w:sz w:val="18"/>
          <w:szCs w:val="18"/>
        </w:rPr>
      </w:pPr>
    </w:p>
    <w:p w14:paraId="7020B9FA" w14:textId="69BC2642" w:rsidR="00DB617F" w:rsidRPr="003E22C5" w:rsidRDefault="00956352" w:rsidP="00C54440">
      <w:pPr>
        <w:spacing w:after="0" w:line="240" w:lineRule="exact"/>
        <w:ind w:left="547" w:hanging="547"/>
        <w:jc w:val="thaiDistribute"/>
        <w:rPr>
          <w:sz w:val="18"/>
          <w:szCs w:val="18"/>
          <w:lang w:val="en-GB"/>
        </w:rPr>
      </w:pPr>
      <w:r w:rsidRPr="003E22C5">
        <w:rPr>
          <w:b/>
          <w:bCs/>
          <w:sz w:val="18"/>
          <w:szCs w:val="18"/>
          <w:lang w:val="en-GB"/>
        </w:rPr>
        <w:t>5</w:t>
      </w:r>
      <w:r w:rsidR="0045003B" w:rsidRPr="003E22C5">
        <w:rPr>
          <w:b/>
          <w:bCs/>
          <w:sz w:val="18"/>
          <w:szCs w:val="18"/>
          <w:lang w:val="en-GB"/>
        </w:rPr>
        <w:tab/>
      </w:r>
      <w:r w:rsidR="64BF4D4C" w:rsidRPr="003E22C5">
        <w:rPr>
          <w:b/>
          <w:bCs/>
          <w:sz w:val="18"/>
          <w:szCs w:val="18"/>
          <w:lang w:val="en-GB"/>
        </w:rPr>
        <w:t>Fair value</w:t>
      </w:r>
      <w:r w:rsidR="64BF4D4C" w:rsidRPr="003E22C5">
        <w:rPr>
          <w:sz w:val="18"/>
          <w:szCs w:val="18"/>
          <w:lang w:val="en-GB"/>
        </w:rPr>
        <w:t> </w:t>
      </w:r>
    </w:p>
    <w:p w14:paraId="328B9146" w14:textId="69E04F32" w:rsidR="00DB617F" w:rsidRPr="003E22C5" w:rsidRDefault="00DB617F" w:rsidP="00C54440">
      <w:pPr>
        <w:spacing w:after="0" w:line="240" w:lineRule="exact"/>
        <w:jc w:val="thaiDistribute"/>
        <w:rPr>
          <w:sz w:val="18"/>
          <w:lang w:val="en-GB" w:bidi="th-TH"/>
        </w:rPr>
      </w:pPr>
    </w:p>
    <w:p w14:paraId="0BC4939A" w14:textId="77777777" w:rsidR="008E06EE" w:rsidRPr="003E22C5" w:rsidRDefault="008E06EE" w:rsidP="008E06EE">
      <w:pPr>
        <w:spacing w:after="0" w:line="240" w:lineRule="exact"/>
        <w:jc w:val="both"/>
        <w:rPr>
          <w:spacing w:val="-6"/>
          <w:sz w:val="18"/>
          <w:szCs w:val="18"/>
        </w:rPr>
      </w:pPr>
      <w:r w:rsidRPr="003E22C5">
        <w:rPr>
          <w:spacing w:val="-6"/>
          <w:sz w:val="18"/>
          <w:szCs w:val="18"/>
        </w:rPr>
        <w:t>The following table presents financial assets and liabilities that are measured at fair value, excluding where its fair value is approximating the carrying amount.</w:t>
      </w:r>
    </w:p>
    <w:p w14:paraId="720A420E" w14:textId="77777777" w:rsidR="008E06EE" w:rsidRPr="003E22C5" w:rsidRDefault="008E06EE" w:rsidP="008E06EE">
      <w:pPr>
        <w:spacing w:after="0" w:line="240" w:lineRule="exact"/>
        <w:jc w:val="both"/>
        <w:rPr>
          <w:spacing w:val="-6"/>
          <w:sz w:val="18"/>
          <w:szCs w:val="18"/>
        </w:rPr>
      </w:pPr>
    </w:p>
    <w:tbl>
      <w:tblPr>
        <w:tblW w:w="9463" w:type="dxa"/>
        <w:tblLayout w:type="fixed"/>
        <w:tblCellMar>
          <w:left w:w="0" w:type="dxa"/>
          <w:right w:w="0" w:type="dxa"/>
        </w:tblCellMar>
        <w:tblLook w:val="04A0" w:firstRow="1" w:lastRow="0" w:firstColumn="1" w:lastColumn="0" w:noHBand="0" w:noVBand="1"/>
      </w:tblPr>
      <w:tblGrid>
        <w:gridCol w:w="2127"/>
        <w:gridCol w:w="850"/>
        <w:gridCol w:w="868"/>
        <w:gridCol w:w="936"/>
        <w:gridCol w:w="936"/>
        <w:gridCol w:w="936"/>
        <w:gridCol w:w="937"/>
        <w:gridCol w:w="936"/>
        <w:gridCol w:w="937"/>
      </w:tblGrid>
      <w:tr w:rsidR="002F050A" w:rsidRPr="003E22C5" w14:paraId="455F431C" w14:textId="77777777" w:rsidTr="000E3067">
        <w:trPr>
          <w:trHeight w:val="114"/>
        </w:trPr>
        <w:tc>
          <w:tcPr>
            <w:tcW w:w="2127" w:type="dxa"/>
            <w:hideMark/>
          </w:tcPr>
          <w:p w14:paraId="2F51022C" w14:textId="77777777" w:rsidR="00DB617F" w:rsidRPr="003E22C5" w:rsidRDefault="00DB617F" w:rsidP="00E578D5">
            <w:pPr>
              <w:spacing w:after="0" w:line="240" w:lineRule="auto"/>
              <w:rPr>
                <w:sz w:val="14"/>
                <w:szCs w:val="14"/>
                <w:lang w:val="en-GB"/>
              </w:rPr>
            </w:pPr>
            <w:r w:rsidRPr="003E22C5">
              <w:rPr>
                <w:sz w:val="14"/>
                <w:szCs w:val="14"/>
                <w:lang w:val="en-GB"/>
              </w:rPr>
              <w:t> </w:t>
            </w:r>
          </w:p>
        </w:tc>
        <w:tc>
          <w:tcPr>
            <w:tcW w:w="7336" w:type="dxa"/>
            <w:gridSpan w:val="8"/>
            <w:tcBorders>
              <w:bottom w:val="single" w:sz="4" w:space="0" w:color="auto"/>
            </w:tcBorders>
            <w:vAlign w:val="center"/>
            <w:hideMark/>
          </w:tcPr>
          <w:p w14:paraId="51CD205C" w14:textId="0144396D" w:rsidR="00DB617F" w:rsidRPr="003E22C5" w:rsidRDefault="00DB617F" w:rsidP="00887306">
            <w:pPr>
              <w:spacing w:after="0" w:line="200" w:lineRule="exact"/>
              <w:ind w:left="-58" w:right="-72"/>
              <w:jc w:val="center"/>
              <w:rPr>
                <w:sz w:val="14"/>
                <w:szCs w:val="14"/>
                <w:lang w:val="en-GB"/>
              </w:rPr>
            </w:pPr>
            <w:r w:rsidRPr="003E22C5">
              <w:rPr>
                <w:b/>
                <w:bCs/>
                <w:sz w:val="14"/>
                <w:szCs w:val="14"/>
                <w:lang w:val="en-GB"/>
              </w:rPr>
              <w:t>Consolidated financial information</w:t>
            </w:r>
          </w:p>
        </w:tc>
      </w:tr>
      <w:tr w:rsidR="002F050A" w:rsidRPr="003E22C5" w14:paraId="3BB8D9AF" w14:textId="77777777" w:rsidTr="000E3067">
        <w:trPr>
          <w:trHeight w:val="120"/>
        </w:trPr>
        <w:tc>
          <w:tcPr>
            <w:tcW w:w="2127" w:type="dxa"/>
            <w:hideMark/>
          </w:tcPr>
          <w:p w14:paraId="729E7344" w14:textId="77777777" w:rsidR="00DB617F" w:rsidRPr="003E22C5" w:rsidRDefault="00DB617F" w:rsidP="00E578D5">
            <w:pPr>
              <w:spacing w:after="0" w:line="240" w:lineRule="auto"/>
              <w:rPr>
                <w:sz w:val="14"/>
                <w:szCs w:val="14"/>
                <w:lang w:val="en-GB"/>
              </w:rPr>
            </w:pPr>
            <w:r w:rsidRPr="003E22C5">
              <w:rPr>
                <w:sz w:val="14"/>
                <w:szCs w:val="14"/>
                <w:lang w:val="en-GB"/>
              </w:rPr>
              <w:t> </w:t>
            </w:r>
          </w:p>
        </w:tc>
        <w:tc>
          <w:tcPr>
            <w:tcW w:w="1718" w:type="dxa"/>
            <w:gridSpan w:val="2"/>
            <w:tcBorders>
              <w:top w:val="single" w:sz="4" w:space="0" w:color="auto"/>
              <w:bottom w:val="single" w:sz="4" w:space="0" w:color="auto"/>
            </w:tcBorders>
            <w:vAlign w:val="center"/>
            <w:hideMark/>
          </w:tcPr>
          <w:p w14:paraId="43B8FFB3" w14:textId="171CC1F7" w:rsidR="00DB617F" w:rsidRPr="003E22C5" w:rsidRDefault="00DB617F" w:rsidP="00887306">
            <w:pPr>
              <w:spacing w:after="0" w:line="200" w:lineRule="exact"/>
              <w:ind w:left="-58" w:right="-72"/>
              <w:jc w:val="center"/>
              <w:rPr>
                <w:sz w:val="14"/>
                <w:szCs w:val="14"/>
                <w:lang w:val="en-GB"/>
              </w:rPr>
            </w:pPr>
            <w:r w:rsidRPr="003E22C5">
              <w:rPr>
                <w:b/>
                <w:bCs/>
                <w:sz w:val="14"/>
                <w:szCs w:val="14"/>
                <w:lang w:val="en-GB"/>
              </w:rPr>
              <w:t xml:space="preserve">Level </w:t>
            </w:r>
            <w:r w:rsidR="00956352" w:rsidRPr="003E22C5">
              <w:rPr>
                <w:b/>
                <w:bCs/>
                <w:sz w:val="14"/>
                <w:szCs w:val="14"/>
                <w:lang w:val="en-GB"/>
              </w:rPr>
              <w:t>1</w:t>
            </w:r>
          </w:p>
        </w:tc>
        <w:tc>
          <w:tcPr>
            <w:tcW w:w="1872" w:type="dxa"/>
            <w:gridSpan w:val="2"/>
            <w:tcBorders>
              <w:top w:val="single" w:sz="4" w:space="0" w:color="auto"/>
              <w:bottom w:val="single" w:sz="4" w:space="0" w:color="auto"/>
            </w:tcBorders>
            <w:vAlign w:val="center"/>
            <w:hideMark/>
          </w:tcPr>
          <w:p w14:paraId="2B364394" w14:textId="70593E3B" w:rsidR="00DB617F" w:rsidRPr="003E22C5" w:rsidRDefault="00DB617F" w:rsidP="00887306">
            <w:pPr>
              <w:spacing w:after="0" w:line="200" w:lineRule="exact"/>
              <w:ind w:left="-58" w:right="-72"/>
              <w:jc w:val="center"/>
              <w:rPr>
                <w:sz w:val="14"/>
                <w:szCs w:val="14"/>
                <w:lang w:val="en-GB"/>
              </w:rPr>
            </w:pPr>
            <w:r w:rsidRPr="003E22C5">
              <w:rPr>
                <w:b/>
                <w:bCs/>
                <w:sz w:val="14"/>
                <w:szCs w:val="14"/>
                <w:lang w:val="en-GB"/>
              </w:rPr>
              <w:t xml:space="preserve">Level </w:t>
            </w:r>
            <w:r w:rsidR="00956352" w:rsidRPr="003E22C5">
              <w:rPr>
                <w:b/>
                <w:bCs/>
                <w:sz w:val="14"/>
                <w:szCs w:val="14"/>
                <w:lang w:val="en-GB"/>
              </w:rPr>
              <w:t>2</w:t>
            </w:r>
          </w:p>
        </w:tc>
        <w:tc>
          <w:tcPr>
            <w:tcW w:w="1873" w:type="dxa"/>
            <w:gridSpan w:val="2"/>
            <w:tcBorders>
              <w:top w:val="single" w:sz="4" w:space="0" w:color="auto"/>
              <w:bottom w:val="single" w:sz="4" w:space="0" w:color="auto"/>
            </w:tcBorders>
            <w:vAlign w:val="center"/>
            <w:hideMark/>
          </w:tcPr>
          <w:p w14:paraId="5BCB5E87" w14:textId="1E2E30B0" w:rsidR="00DB617F" w:rsidRPr="003E22C5" w:rsidRDefault="00DB617F" w:rsidP="00887306">
            <w:pPr>
              <w:spacing w:after="0" w:line="200" w:lineRule="exact"/>
              <w:ind w:left="-58" w:right="-72"/>
              <w:jc w:val="center"/>
              <w:rPr>
                <w:sz w:val="14"/>
                <w:szCs w:val="14"/>
                <w:lang w:val="en-GB"/>
              </w:rPr>
            </w:pPr>
            <w:r w:rsidRPr="003E22C5">
              <w:rPr>
                <w:b/>
                <w:bCs/>
                <w:sz w:val="14"/>
                <w:szCs w:val="14"/>
                <w:lang w:val="en-GB"/>
              </w:rPr>
              <w:t xml:space="preserve">Level </w:t>
            </w:r>
            <w:r w:rsidR="00956352" w:rsidRPr="003E22C5">
              <w:rPr>
                <w:b/>
                <w:bCs/>
                <w:sz w:val="14"/>
                <w:szCs w:val="14"/>
                <w:lang w:val="en-GB"/>
              </w:rPr>
              <w:t>3</w:t>
            </w:r>
          </w:p>
        </w:tc>
        <w:tc>
          <w:tcPr>
            <w:tcW w:w="1873" w:type="dxa"/>
            <w:gridSpan w:val="2"/>
            <w:tcBorders>
              <w:top w:val="single" w:sz="4" w:space="0" w:color="auto"/>
              <w:bottom w:val="single" w:sz="4" w:space="0" w:color="auto"/>
            </w:tcBorders>
            <w:vAlign w:val="center"/>
            <w:hideMark/>
          </w:tcPr>
          <w:p w14:paraId="23F6521D" w14:textId="27D9CD9A" w:rsidR="00DB617F" w:rsidRPr="003E22C5" w:rsidRDefault="00DB617F" w:rsidP="00887306">
            <w:pPr>
              <w:spacing w:after="0" w:line="200" w:lineRule="exact"/>
              <w:ind w:left="-58" w:right="-72"/>
              <w:jc w:val="center"/>
              <w:rPr>
                <w:sz w:val="14"/>
                <w:szCs w:val="14"/>
                <w:lang w:val="en-GB"/>
              </w:rPr>
            </w:pPr>
            <w:r w:rsidRPr="003E22C5">
              <w:rPr>
                <w:b/>
                <w:bCs/>
                <w:sz w:val="14"/>
                <w:szCs w:val="14"/>
                <w:lang w:val="en-GB"/>
              </w:rPr>
              <w:t>Total</w:t>
            </w:r>
          </w:p>
        </w:tc>
      </w:tr>
      <w:tr w:rsidR="007958C8" w:rsidRPr="003E22C5" w14:paraId="0DDC5DF4" w14:textId="77777777" w:rsidTr="000E3067">
        <w:trPr>
          <w:trHeight w:val="300"/>
        </w:trPr>
        <w:tc>
          <w:tcPr>
            <w:tcW w:w="2127" w:type="dxa"/>
            <w:hideMark/>
          </w:tcPr>
          <w:p w14:paraId="3D83DC6D" w14:textId="77777777" w:rsidR="007958C8" w:rsidRPr="003E22C5" w:rsidRDefault="007958C8" w:rsidP="007958C8">
            <w:pPr>
              <w:spacing w:after="0" w:line="240" w:lineRule="auto"/>
              <w:rPr>
                <w:sz w:val="14"/>
                <w:szCs w:val="14"/>
                <w:lang w:val="en-GB"/>
              </w:rPr>
            </w:pPr>
            <w:r w:rsidRPr="003E22C5">
              <w:rPr>
                <w:sz w:val="14"/>
                <w:szCs w:val="14"/>
                <w:lang w:val="en-GB"/>
              </w:rPr>
              <w:t> </w:t>
            </w:r>
          </w:p>
        </w:tc>
        <w:tc>
          <w:tcPr>
            <w:tcW w:w="850" w:type="dxa"/>
            <w:tcBorders>
              <w:top w:val="single" w:sz="4" w:space="0" w:color="auto"/>
              <w:bottom w:val="single" w:sz="4" w:space="0" w:color="auto"/>
            </w:tcBorders>
            <w:hideMark/>
          </w:tcPr>
          <w:p w14:paraId="33D148E2" w14:textId="2D3B915A" w:rsidR="007958C8" w:rsidRPr="003E22C5" w:rsidRDefault="007958C8" w:rsidP="007958C8">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31F12404" w14:textId="52EBA141" w:rsidR="007958C8" w:rsidRPr="003E22C5" w:rsidRDefault="007958C8" w:rsidP="007958C8">
            <w:pPr>
              <w:spacing w:after="0" w:line="200" w:lineRule="exact"/>
              <w:ind w:left="-58" w:right="30"/>
              <w:jc w:val="right"/>
              <w:rPr>
                <w:b/>
                <w:bCs/>
                <w:spacing w:val="-6"/>
                <w:sz w:val="14"/>
                <w:szCs w:val="14"/>
                <w:lang w:val="en-GB"/>
              </w:rPr>
            </w:pPr>
            <w:r w:rsidRPr="003E22C5">
              <w:rPr>
                <w:b/>
                <w:bCs/>
                <w:spacing w:val="-6"/>
                <w:sz w:val="14"/>
                <w:szCs w:val="14"/>
                <w:lang w:val="en-GB"/>
              </w:rPr>
              <w:t>2026</w:t>
            </w:r>
          </w:p>
          <w:p w14:paraId="79411832" w14:textId="6C35B5B1" w:rsidR="007958C8" w:rsidRPr="003E22C5" w:rsidRDefault="007958C8" w:rsidP="007958C8">
            <w:pPr>
              <w:spacing w:after="0" w:line="200" w:lineRule="exact"/>
              <w:ind w:left="-58" w:right="30"/>
              <w:jc w:val="right"/>
              <w:rPr>
                <w:b/>
                <w:bCs/>
                <w:spacing w:val="-6"/>
                <w:sz w:val="14"/>
                <w:szCs w:val="14"/>
                <w:lang w:val="en-GB"/>
              </w:rPr>
            </w:pPr>
            <w:r w:rsidRPr="003E22C5">
              <w:rPr>
                <w:b/>
                <w:bCs/>
                <w:spacing w:val="-6"/>
                <w:sz w:val="14"/>
                <w:szCs w:val="14"/>
                <w:lang w:val="en-GB"/>
              </w:rPr>
              <w:t>Million Baht</w:t>
            </w:r>
          </w:p>
        </w:tc>
        <w:tc>
          <w:tcPr>
            <w:tcW w:w="868" w:type="dxa"/>
            <w:tcBorders>
              <w:top w:val="single" w:sz="4" w:space="0" w:color="auto"/>
              <w:bottom w:val="single" w:sz="4" w:space="0" w:color="auto"/>
            </w:tcBorders>
            <w:hideMark/>
          </w:tcPr>
          <w:p w14:paraId="514A261B" w14:textId="1F72A3CA"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24A4C209" w14:textId="0759B910"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2025</w:t>
            </w:r>
          </w:p>
          <w:p w14:paraId="2F709338" w14:textId="702ABA22"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4CA05BE1" w14:textId="77777777" w:rsidR="007958C8" w:rsidRPr="003E22C5" w:rsidRDefault="007958C8" w:rsidP="007958C8">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3EF1A560" w14:textId="77777777" w:rsidR="007958C8" w:rsidRPr="003E22C5" w:rsidRDefault="007958C8" w:rsidP="007958C8">
            <w:pPr>
              <w:spacing w:after="0" w:line="200" w:lineRule="exact"/>
              <w:ind w:left="-58" w:right="30"/>
              <w:jc w:val="right"/>
              <w:rPr>
                <w:b/>
                <w:bCs/>
                <w:spacing w:val="-6"/>
                <w:sz w:val="14"/>
                <w:szCs w:val="14"/>
                <w:lang w:val="en-GB"/>
              </w:rPr>
            </w:pPr>
            <w:r w:rsidRPr="003E22C5">
              <w:rPr>
                <w:b/>
                <w:bCs/>
                <w:spacing w:val="-6"/>
                <w:sz w:val="14"/>
                <w:szCs w:val="14"/>
                <w:lang w:val="en-GB"/>
              </w:rPr>
              <w:t>2026</w:t>
            </w:r>
          </w:p>
          <w:p w14:paraId="7EAD911C" w14:textId="57621729" w:rsidR="007958C8" w:rsidRPr="003E22C5" w:rsidRDefault="007958C8" w:rsidP="007958C8">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73690B77"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1FE9CB25"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2025</w:t>
            </w:r>
          </w:p>
          <w:p w14:paraId="75CA4D19" w14:textId="6723081B" w:rsidR="007958C8" w:rsidRPr="003E22C5" w:rsidRDefault="007958C8" w:rsidP="007958C8">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4481AA84" w14:textId="77777777" w:rsidR="007958C8" w:rsidRPr="003E22C5" w:rsidRDefault="007958C8" w:rsidP="007958C8">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3D7764C4" w14:textId="77777777" w:rsidR="007958C8" w:rsidRPr="003E22C5" w:rsidRDefault="007958C8" w:rsidP="007958C8">
            <w:pPr>
              <w:spacing w:after="0" w:line="200" w:lineRule="exact"/>
              <w:ind w:left="-58" w:right="30"/>
              <w:jc w:val="right"/>
              <w:rPr>
                <w:b/>
                <w:bCs/>
                <w:spacing w:val="-6"/>
                <w:sz w:val="14"/>
                <w:szCs w:val="14"/>
                <w:lang w:val="en-GB"/>
              </w:rPr>
            </w:pPr>
            <w:r w:rsidRPr="003E22C5">
              <w:rPr>
                <w:b/>
                <w:bCs/>
                <w:spacing w:val="-6"/>
                <w:sz w:val="14"/>
                <w:szCs w:val="14"/>
                <w:lang w:val="en-GB"/>
              </w:rPr>
              <w:t>2026</w:t>
            </w:r>
          </w:p>
          <w:p w14:paraId="6223CF88" w14:textId="286192BD"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Million Baht</w:t>
            </w:r>
          </w:p>
        </w:tc>
        <w:tc>
          <w:tcPr>
            <w:tcW w:w="937" w:type="dxa"/>
            <w:tcBorders>
              <w:top w:val="single" w:sz="4" w:space="0" w:color="auto"/>
              <w:bottom w:val="single" w:sz="4" w:space="0" w:color="auto"/>
            </w:tcBorders>
            <w:hideMark/>
          </w:tcPr>
          <w:p w14:paraId="3EA9D934"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14FE643A"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2025</w:t>
            </w:r>
          </w:p>
          <w:p w14:paraId="1D512693" w14:textId="7E57D1B8" w:rsidR="007958C8" w:rsidRPr="003E22C5" w:rsidRDefault="007958C8" w:rsidP="007958C8">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74D2CA35" w14:textId="77777777" w:rsidR="007958C8" w:rsidRPr="003E22C5" w:rsidRDefault="007958C8" w:rsidP="007958C8">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55A43A34" w14:textId="77777777" w:rsidR="007958C8" w:rsidRPr="003E22C5" w:rsidRDefault="007958C8" w:rsidP="007958C8">
            <w:pPr>
              <w:spacing w:after="0" w:line="200" w:lineRule="exact"/>
              <w:ind w:left="-58" w:right="30"/>
              <w:jc w:val="right"/>
              <w:rPr>
                <w:b/>
                <w:bCs/>
                <w:spacing w:val="-6"/>
                <w:sz w:val="14"/>
                <w:szCs w:val="14"/>
                <w:lang w:val="en-GB"/>
              </w:rPr>
            </w:pPr>
            <w:r w:rsidRPr="003E22C5">
              <w:rPr>
                <w:b/>
                <w:bCs/>
                <w:spacing w:val="-6"/>
                <w:sz w:val="14"/>
                <w:szCs w:val="14"/>
                <w:lang w:val="en-GB"/>
              </w:rPr>
              <w:t>2026</w:t>
            </w:r>
          </w:p>
          <w:p w14:paraId="596F5622" w14:textId="1859CCE9" w:rsidR="007958C8" w:rsidRPr="003E22C5" w:rsidRDefault="007958C8" w:rsidP="007958C8">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7" w:type="dxa"/>
            <w:tcBorders>
              <w:top w:val="single" w:sz="4" w:space="0" w:color="auto"/>
              <w:bottom w:val="single" w:sz="4" w:space="0" w:color="auto"/>
            </w:tcBorders>
            <w:hideMark/>
          </w:tcPr>
          <w:p w14:paraId="2E1C8456"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170DA146" w14:textId="77777777" w:rsidR="007958C8" w:rsidRPr="003E22C5" w:rsidRDefault="007958C8" w:rsidP="007958C8">
            <w:pPr>
              <w:spacing w:after="0" w:line="200" w:lineRule="exact"/>
              <w:ind w:left="-58" w:right="43"/>
              <w:jc w:val="right"/>
              <w:rPr>
                <w:b/>
                <w:bCs/>
                <w:spacing w:val="-6"/>
                <w:sz w:val="14"/>
                <w:szCs w:val="14"/>
                <w:lang w:val="en-GB"/>
              </w:rPr>
            </w:pPr>
            <w:r w:rsidRPr="003E22C5">
              <w:rPr>
                <w:b/>
                <w:bCs/>
                <w:spacing w:val="-6"/>
                <w:sz w:val="14"/>
                <w:szCs w:val="14"/>
                <w:lang w:val="en-GB"/>
              </w:rPr>
              <w:t>2025</w:t>
            </w:r>
          </w:p>
          <w:p w14:paraId="2C673155" w14:textId="00F0BF98" w:rsidR="007958C8" w:rsidRPr="003E22C5" w:rsidRDefault="007958C8" w:rsidP="007958C8">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r>
      <w:tr w:rsidR="002F050A" w:rsidRPr="003E22C5" w14:paraId="3335E00C" w14:textId="77777777" w:rsidTr="000E3067">
        <w:trPr>
          <w:trHeight w:val="124"/>
        </w:trPr>
        <w:tc>
          <w:tcPr>
            <w:tcW w:w="2127" w:type="dxa"/>
            <w:hideMark/>
          </w:tcPr>
          <w:p w14:paraId="5A0D0579" w14:textId="77777777" w:rsidR="0045003B" w:rsidRPr="003E22C5" w:rsidRDefault="0045003B" w:rsidP="00E578D5">
            <w:pPr>
              <w:spacing w:after="0" w:line="240" w:lineRule="auto"/>
              <w:rPr>
                <w:sz w:val="14"/>
                <w:szCs w:val="14"/>
                <w:lang w:val="en-GB"/>
              </w:rPr>
            </w:pPr>
            <w:r w:rsidRPr="003E22C5">
              <w:rPr>
                <w:sz w:val="14"/>
                <w:szCs w:val="14"/>
                <w:lang w:val="en-GB"/>
              </w:rPr>
              <w:t> </w:t>
            </w:r>
          </w:p>
        </w:tc>
        <w:tc>
          <w:tcPr>
            <w:tcW w:w="850" w:type="dxa"/>
            <w:tcBorders>
              <w:top w:val="single" w:sz="4" w:space="0" w:color="auto"/>
            </w:tcBorders>
            <w:hideMark/>
          </w:tcPr>
          <w:p w14:paraId="4097D6C3" w14:textId="6824ADA5" w:rsidR="0045003B" w:rsidRPr="003E22C5" w:rsidRDefault="0045003B" w:rsidP="00E578D5">
            <w:pPr>
              <w:spacing w:after="0" w:line="200" w:lineRule="exact"/>
              <w:ind w:left="-58" w:right="30"/>
              <w:jc w:val="right"/>
              <w:rPr>
                <w:sz w:val="14"/>
                <w:szCs w:val="14"/>
                <w:lang w:val="en-GB"/>
              </w:rPr>
            </w:pPr>
          </w:p>
        </w:tc>
        <w:tc>
          <w:tcPr>
            <w:tcW w:w="868" w:type="dxa"/>
            <w:tcBorders>
              <w:top w:val="single" w:sz="4" w:space="0" w:color="auto"/>
            </w:tcBorders>
            <w:hideMark/>
          </w:tcPr>
          <w:p w14:paraId="1C16CE95" w14:textId="622691CB" w:rsidR="0045003B" w:rsidRPr="003E22C5" w:rsidRDefault="0045003B" w:rsidP="00E578D5">
            <w:pPr>
              <w:spacing w:after="0" w:line="200" w:lineRule="exact"/>
              <w:ind w:left="-58" w:right="43"/>
              <w:jc w:val="right"/>
              <w:rPr>
                <w:sz w:val="14"/>
                <w:szCs w:val="14"/>
                <w:lang w:val="en-GB"/>
              </w:rPr>
            </w:pPr>
          </w:p>
        </w:tc>
        <w:tc>
          <w:tcPr>
            <w:tcW w:w="936" w:type="dxa"/>
            <w:tcBorders>
              <w:top w:val="single" w:sz="4" w:space="0" w:color="auto"/>
            </w:tcBorders>
            <w:hideMark/>
          </w:tcPr>
          <w:p w14:paraId="31FFF881" w14:textId="7CB40670" w:rsidR="0045003B" w:rsidRPr="003E22C5"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43ED468D" w14:textId="2167F3E5" w:rsidR="0045003B" w:rsidRPr="003E22C5"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00B87953" w14:textId="2C045FC0" w:rsidR="0045003B" w:rsidRPr="003E22C5" w:rsidRDefault="0045003B" w:rsidP="00E578D5">
            <w:pPr>
              <w:spacing w:after="0" w:line="200" w:lineRule="exact"/>
              <w:ind w:left="-58" w:right="43"/>
              <w:jc w:val="right"/>
              <w:rPr>
                <w:sz w:val="14"/>
                <w:szCs w:val="14"/>
                <w:lang w:val="en-GB"/>
              </w:rPr>
            </w:pPr>
          </w:p>
        </w:tc>
        <w:tc>
          <w:tcPr>
            <w:tcW w:w="937" w:type="dxa"/>
            <w:tcBorders>
              <w:top w:val="single" w:sz="4" w:space="0" w:color="auto"/>
            </w:tcBorders>
            <w:hideMark/>
          </w:tcPr>
          <w:p w14:paraId="4013206C" w14:textId="3EDA0E22" w:rsidR="0045003B" w:rsidRPr="003E22C5"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38CF9CB6" w14:textId="4E5D0FD5" w:rsidR="0045003B" w:rsidRPr="003E22C5" w:rsidRDefault="0045003B" w:rsidP="00E578D5">
            <w:pPr>
              <w:spacing w:after="0" w:line="200" w:lineRule="exact"/>
              <w:ind w:left="-58" w:right="29"/>
              <w:jc w:val="right"/>
              <w:rPr>
                <w:sz w:val="14"/>
                <w:szCs w:val="14"/>
                <w:lang w:val="en-GB"/>
              </w:rPr>
            </w:pPr>
          </w:p>
        </w:tc>
        <w:tc>
          <w:tcPr>
            <w:tcW w:w="937" w:type="dxa"/>
            <w:tcBorders>
              <w:top w:val="single" w:sz="4" w:space="0" w:color="auto"/>
            </w:tcBorders>
            <w:hideMark/>
          </w:tcPr>
          <w:p w14:paraId="0FBBD061" w14:textId="63354448" w:rsidR="0045003B" w:rsidRPr="003E22C5" w:rsidRDefault="0045003B" w:rsidP="00E578D5">
            <w:pPr>
              <w:spacing w:after="0" w:line="200" w:lineRule="exact"/>
              <w:ind w:left="-58" w:right="29"/>
              <w:jc w:val="right"/>
              <w:rPr>
                <w:sz w:val="14"/>
                <w:szCs w:val="14"/>
                <w:lang w:val="en-GB"/>
              </w:rPr>
            </w:pPr>
          </w:p>
        </w:tc>
      </w:tr>
      <w:tr w:rsidR="002F050A" w:rsidRPr="003E22C5" w14:paraId="16D3ED77" w14:textId="77777777" w:rsidTr="000E3067">
        <w:trPr>
          <w:trHeight w:val="103"/>
        </w:trPr>
        <w:tc>
          <w:tcPr>
            <w:tcW w:w="2127" w:type="dxa"/>
            <w:hideMark/>
          </w:tcPr>
          <w:p w14:paraId="34E0F8CA" w14:textId="77777777" w:rsidR="0045003B" w:rsidRPr="003E22C5" w:rsidRDefault="0045003B" w:rsidP="00E578D5">
            <w:pPr>
              <w:spacing w:after="0" w:line="240" w:lineRule="auto"/>
              <w:rPr>
                <w:sz w:val="14"/>
                <w:szCs w:val="14"/>
                <w:lang w:val="en-GB" w:bidi="th-TH"/>
              </w:rPr>
            </w:pPr>
            <w:r w:rsidRPr="003E22C5">
              <w:rPr>
                <w:b/>
                <w:bCs/>
                <w:sz w:val="14"/>
                <w:szCs w:val="14"/>
                <w:lang w:val="en-GB"/>
              </w:rPr>
              <w:t>Financial assets</w:t>
            </w:r>
            <w:r w:rsidRPr="003E22C5">
              <w:rPr>
                <w:sz w:val="14"/>
                <w:szCs w:val="14"/>
                <w:lang w:val="en-GB"/>
              </w:rPr>
              <w:t> </w:t>
            </w:r>
          </w:p>
        </w:tc>
        <w:tc>
          <w:tcPr>
            <w:tcW w:w="850" w:type="dxa"/>
            <w:hideMark/>
          </w:tcPr>
          <w:p w14:paraId="35B51B59" w14:textId="0D895933" w:rsidR="0045003B" w:rsidRPr="003E22C5" w:rsidRDefault="0045003B" w:rsidP="00E578D5">
            <w:pPr>
              <w:spacing w:after="0" w:line="200" w:lineRule="exact"/>
              <w:ind w:left="-58" w:right="30"/>
              <w:jc w:val="right"/>
              <w:rPr>
                <w:sz w:val="14"/>
                <w:szCs w:val="14"/>
                <w:lang w:val="en-GB"/>
              </w:rPr>
            </w:pPr>
          </w:p>
        </w:tc>
        <w:tc>
          <w:tcPr>
            <w:tcW w:w="868" w:type="dxa"/>
            <w:hideMark/>
          </w:tcPr>
          <w:p w14:paraId="7FE7077C" w14:textId="692FA13D" w:rsidR="0045003B" w:rsidRPr="003E22C5" w:rsidRDefault="0045003B" w:rsidP="00E578D5">
            <w:pPr>
              <w:spacing w:after="0" w:line="200" w:lineRule="exact"/>
              <w:ind w:left="-58" w:right="43"/>
              <w:jc w:val="right"/>
              <w:rPr>
                <w:sz w:val="14"/>
                <w:szCs w:val="14"/>
                <w:lang w:val="en-GB"/>
              </w:rPr>
            </w:pPr>
          </w:p>
        </w:tc>
        <w:tc>
          <w:tcPr>
            <w:tcW w:w="936" w:type="dxa"/>
            <w:hideMark/>
          </w:tcPr>
          <w:p w14:paraId="5D171E4D" w14:textId="63498556" w:rsidR="0045003B" w:rsidRPr="003E22C5" w:rsidRDefault="0045003B" w:rsidP="00E578D5">
            <w:pPr>
              <w:spacing w:after="0" w:line="200" w:lineRule="exact"/>
              <w:ind w:left="-58" w:right="29"/>
              <w:jc w:val="right"/>
              <w:rPr>
                <w:sz w:val="14"/>
                <w:szCs w:val="14"/>
                <w:lang w:val="en-GB"/>
              </w:rPr>
            </w:pPr>
          </w:p>
        </w:tc>
        <w:tc>
          <w:tcPr>
            <w:tcW w:w="936" w:type="dxa"/>
            <w:hideMark/>
          </w:tcPr>
          <w:p w14:paraId="5AF24C5C" w14:textId="168D2ED4" w:rsidR="0045003B" w:rsidRPr="003E22C5" w:rsidRDefault="0045003B" w:rsidP="00E578D5">
            <w:pPr>
              <w:spacing w:after="0" w:line="200" w:lineRule="exact"/>
              <w:ind w:left="-58" w:right="29"/>
              <w:jc w:val="right"/>
              <w:rPr>
                <w:sz w:val="14"/>
                <w:szCs w:val="14"/>
                <w:lang w:val="en-GB"/>
              </w:rPr>
            </w:pPr>
          </w:p>
        </w:tc>
        <w:tc>
          <w:tcPr>
            <w:tcW w:w="936" w:type="dxa"/>
            <w:hideMark/>
          </w:tcPr>
          <w:p w14:paraId="1C683DD7" w14:textId="414A34C9" w:rsidR="0045003B" w:rsidRPr="003E22C5" w:rsidRDefault="0045003B" w:rsidP="00E578D5">
            <w:pPr>
              <w:spacing w:after="0" w:line="200" w:lineRule="exact"/>
              <w:ind w:left="-58" w:right="43"/>
              <w:jc w:val="right"/>
              <w:rPr>
                <w:sz w:val="14"/>
                <w:szCs w:val="14"/>
                <w:lang w:val="en-GB"/>
              </w:rPr>
            </w:pPr>
          </w:p>
        </w:tc>
        <w:tc>
          <w:tcPr>
            <w:tcW w:w="937" w:type="dxa"/>
            <w:hideMark/>
          </w:tcPr>
          <w:p w14:paraId="66192178" w14:textId="56D7DE95" w:rsidR="0045003B" w:rsidRPr="003E22C5" w:rsidRDefault="0045003B" w:rsidP="00E578D5">
            <w:pPr>
              <w:spacing w:after="0" w:line="200" w:lineRule="exact"/>
              <w:ind w:left="-58" w:right="29"/>
              <w:jc w:val="right"/>
              <w:rPr>
                <w:sz w:val="14"/>
                <w:szCs w:val="14"/>
                <w:lang w:val="en-GB"/>
              </w:rPr>
            </w:pPr>
          </w:p>
        </w:tc>
        <w:tc>
          <w:tcPr>
            <w:tcW w:w="936" w:type="dxa"/>
            <w:hideMark/>
          </w:tcPr>
          <w:p w14:paraId="6D25D38E" w14:textId="3282D29F" w:rsidR="0045003B" w:rsidRPr="003E22C5" w:rsidRDefault="0045003B" w:rsidP="00E578D5">
            <w:pPr>
              <w:spacing w:after="0" w:line="200" w:lineRule="exact"/>
              <w:ind w:left="-58" w:right="29"/>
              <w:jc w:val="right"/>
              <w:rPr>
                <w:sz w:val="14"/>
                <w:szCs w:val="14"/>
                <w:lang w:val="en-GB"/>
              </w:rPr>
            </w:pPr>
          </w:p>
        </w:tc>
        <w:tc>
          <w:tcPr>
            <w:tcW w:w="937" w:type="dxa"/>
            <w:hideMark/>
          </w:tcPr>
          <w:p w14:paraId="5F31DC0E" w14:textId="5FD6E518" w:rsidR="0045003B" w:rsidRPr="003E22C5" w:rsidRDefault="0045003B" w:rsidP="00E578D5">
            <w:pPr>
              <w:spacing w:after="0" w:line="200" w:lineRule="exact"/>
              <w:ind w:left="-58" w:right="29"/>
              <w:jc w:val="right"/>
              <w:rPr>
                <w:sz w:val="14"/>
                <w:szCs w:val="14"/>
                <w:lang w:val="en-GB"/>
              </w:rPr>
            </w:pPr>
          </w:p>
        </w:tc>
      </w:tr>
      <w:tr w:rsidR="002F050A" w:rsidRPr="003E22C5" w14:paraId="2F52F805" w14:textId="77777777" w:rsidTr="000E3067">
        <w:trPr>
          <w:trHeight w:val="300"/>
        </w:trPr>
        <w:tc>
          <w:tcPr>
            <w:tcW w:w="2127" w:type="dxa"/>
            <w:hideMark/>
          </w:tcPr>
          <w:p w14:paraId="0335F4BC" w14:textId="77777777" w:rsidR="0045003B" w:rsidRPr="003E22C5" w:rsidRDefault="0045003B" w:rsidP="00E578D5">
            <w:pPr>
              <w:spacing w:after="0" w:line="240" w:lineRule="auto"/>
              <w:rPr>
                <w:b/>
                <w:bCs/>
                <w:sz w:val="14"/>
                <w:szCs w:val="14"/>
                <w:lang w:val="en-GB"/>
              </w:rPr>
            </w:pPr>
            <w:r w:rsidRPr="003E22C5">
              <w:rPr>
                <w:b/>
                <w:bCs/>
                <w:sz w:val="14"/>
                <w:szCs w:val="14"/>
                <w:lang w:val="en-GB"/>
              </w:rPr>
              <w:t xml:space="preserve">Financial assets measured </w:t>
            </w:r>
          </w:p>
          <w:p w14:paraId="1737C0D5" w14:textId="77777777" w:rsidR="00887306" w:rsidRPr="003E22C5" w:rsidRDefault="0045003B" w:rsidP="00E578D5">
            <w:pPr>
              <w:spacing w:after="0" w:line="240" w:lineRule="auto"/>
              <w:rPr>
                <w:b/>
                <w:bCs/>
                <w:sz w:val="14"/>
                <w:szCs w:val="14"/>
                <w:lang w:val="en-GB"/>
              </w:rPr>
            </w:pPr>
            <w:r w:rsidRPr="003E22C5">
              <w:rPr>
                <w:b/>
                <w:bCs/>
                <w:sz w:val="14"/>
                <w:szCs w:val="14"/>
                <w:lang w:val="en-GB"/>
              </w:rPr>
              <w:t xml:space="preserve">   at fair value through </w:t>
            </w:r>
          </w:p>
          <w:p w14:paraId="5B49A2AE" w14:textId="2E472859" w:rsidR="0045003B" w:rsidRPr="003E22C5" w:rsidRDefault="00887306" w:rsidP="00E578D5">
            <w:pPr>
              <w:spacing w:after="0" w:line="240" w:lineRule="auto"/>
              <w:rPr>
                <w:sz w:val="14"/>
                <w:szCs w:val="17"/>
                <w:lang w:val="en-GB" w:bidi="th-TH"/>
              </w:rPr>
            </w:pPr>
            <w:r w:rsidRPr="003E22C5">
              <w:rPr>
                <w:b/>
                <w:bCs/>
                <w:sz w:val="14"/>
                <w:szCs w:val="14"/>
                <w:lang w:val="en-GB"/>
              </w:rPr>
              <w:t xml:space="preserve">   </w:t>
            </w:r>
            <w:r w:rsidR="0045003B" w:rsidRPr="003E22C5">
              <w:rPr>
                <w:b/>
                <w:bCs/>
                <w:sz w:val="14"/>
                <w:szCs w:val="14"/>
                <w:lang w:val="en-GB"/>
              </w:rPr>
              <w:t>profit or loss</w:t>
            </w:r>
          </w:p>
        </w:tc>
        <w:tc>
          <w:tcPr>
            <w:tcW w:w="850" w:type="dxa"/>
          </w:tcPr>
          <w:p w14:paraId="32F2CCBF" w14:textId="3658142B" w:rsidR="0045003B" w:rsidRPr="003E22C5" w:rsidRDefault="0045003B" w:rsidP="00E578D5">
            <w:pPr>
              <w:spacing w:after="0" w:line="200" w:lineRule="exact"/>
              <w:ind w:left="-58" w:right="30"/>
              <w:jc w:val="right"/>
              <w:rPr>
                <w:sz w:val="14"/>
                <w:szCs w:val="14"/>
                <w:lang w:val="en-GB"/>
              </w:rPr>
            </w:pPr>
          </w:p>
        </w:tc>
        <w:tc>
          <w:tcPr>
            <w:tcW w:w="868" w:type="dxa"/>
            <w:hideMark/>
          </w:tcPr>
          <w:p w14:paraId="27A58591" w14:textId="521FA08F" w:rsidR="0045003B" w:rsidRPr="003E22C5" w:rsidRDefault="0045003B" w:rsidP="00E578D5">
            <w:pPr>
              <w:spacing w:after="0" w:line="200" w:lineRule="exact"/>
              <w:ind w:left="-58" w:right="43"/>
              <w:jc w:val="right"/>
              <w:rPr>
                <w:sz w:val="14"/>
                <w:szCs w:val="14"/>
                <w:lang w:val="en-GB"/>
              </w:rPr>
            </w:pPr>
          </w:p>
        </w:tc>
        <w:tc>
          <w:tcPr>
            <w:tcW w:w="936" w:type="dxa"/>
          </w:tcPr>
          <w:p w14:paraId="1401DEC6" w14:textId="12AE5482" w:rsidR="0045003B" w:rsidRPr="003E22C5" w:rsidRDefault="0045003B" w:rsidP="00E578D5">
            <w:pPr>
              <w:spacing w:after="0" w:line="200" w:lineRule="exact"/>
              <w:ind w:left="-58" w:right="29"/>
              <w:jc w:val="right"/>
              <w:rPr>
                <w:sz w:val="14"/>
                <w:szCs w:val="14"/>
                <w:lang w:val="en-GB"/>
              </w:rPr>
            </w:pPr>
          </w:p>
        </w:tc>
        <w:tc>
          <w:tcPr>
            <w:tcW w:w="936" w:type="dxa"/>
            <w:hideMark/>
          </w:tcPr>
          <w:p w14:paraId="26CC1644" w14:textId="225F7BCC" w:rsidR="0045003B" w:rsidRPr="003E22C5" w:rsidRDefault="0045003B" w:rsidP="00E578D5">
            <w:pPr>
              <w:spacing w:after="0" w:line="200" w:lineRule="exact"/>
              <w:ind w:left="-58" w:right="29"/>
              <w:jc w:val="right"/>
              <w:rPr>
                <w:sz w:val="14"/>
                <w:szCs w:val="14"/>
                <w:lang w:val="en-GB"/>
              </w:rPr>
            </w:pPr>
          </w:p>
        </w:tc>
        <w:tc>
          <w:tcPr>
            <w:tcW w:w="936" w:type="dxa"/>
          </w:tcPr>
          <w:p w14:paraId="7E7EFB5A" w14:textId="66305899" w:rsidR="0045003B" w:rsidRPr="003E22C5" w:rsidRDefault="0045003B" w:rsidP="00E578D5">
            <w:pPr>
              <w:spacing w:after="0" w:line="200" w:lineRule="exact"/>
              <w:ind w:left="-58" w:right="43"/>
              <w:jc w:val="right"/>
              <w:rPr>
                <w:sz w:val="14"/>
                <w:szCs w:val="14"/>
                <w:lang w:val="en-GB"/>
              </w:rPr>
            </w:pPr>
          </w:p>
        </w:tc>
        <w:tc>
          <w:tcPr>
            <w:tcW w:w="937" w:type="dxa"/>
            <w:hideMark/>
          </w:tcPr>
          <w:p w14:paraId="687DA4ED" w14:textId="441CFF86" w:rsidR="0045003B" w:rsidRPr="003E22C5" w:rsidRDefault="0045003B" w:rsidP="00E578D5">
            <w:pPr>
              <w:spacing w:after="0" w:line="200" w:lineRule="exact"/>
              <w:ind w:left="-58" w:right="29"/>
              <w:jc w:val="right"/>
              <w:rPr>
                <w:sz w:val="14"/>
                <w:szCs w:val="14"/>
                <w:lang w:val="en-GB"/>
              </w:rPr>
            </w:pPr>
          </w:p>
        </w:tc>
        <w:tc>
          <w:tcPr>
            <w:tcW w:w="936" w:type="dxa"/>
          </w:tcPr>
          <w:p w14:paraId="372D1468" w14:textId="3261A995" w:rsidR="0045003B" w:rsidRPr="003E22C5" w:rsidRDefault="0045003B" w:rsidP="00E578D5">
            <w:pPr>
              <w:spacing w:after="0" w:line="200" w:lineRule="exact"/>
              <w:ind w:left="-58" w:right="29"/>
              <w:jc w:val="right"/>
              <w:rPr>
                <w:sz w:val="14"/>
                <w:szCs w:val="14"/>
                <w:lang w:val="en-GB"/>
              </w:rPr>
            </w:pPr>
          </w:p>
        </w:tc>
        <w:tc>
          <w:tcPr>
            <w:tcW w:w="937" w:type="dxa"/>
            <w:hideMark/>
          </w:tcPr>
          <w:p w14:paraId="57749A5E" w14:textId="27839D49" w:rsidR="0045003B" w:rsidRPr="003E22C5" w:rsidRDefault="0045003B" w:rsidP="00E578D5">
            <w:pPr>
              <w:spacing w:after="0" w:line="200" w:lineRule="exact"/>
              <w:ind w:left="-58" w:right="29"/>
              <w:jc w:val="right"/>
              <w:rPr>
                <w:sz w:val="14"/>
                <w:szCs w:val="14"/>
                <w:lang w:val="en-GB"/>
              </w:rPr>
            </w:pPr>
          </w:p>
        </w:tc>
      </w:tr>
      <w:tr w:rsidR="00AB637C" w:rsidRPr="003E22C5" w14:paraId="4A764967" w14:textId="77777777" w:rsidTr="000E3067">
        <w:trPr>
          <w:trHeight w:val="129"/>
        </w:trPr>
        <w:tc>
          <w:tcPr>
            <w:tcW w:w="2127" w:type="dxa"/>
            <w:hideMark/>
          </w:tcPr>
          <w:p w14:paraId="1D019290" w14:textId="77777777" w:rsidR="00AB637C" w:rsidRPr="003E22C5" w:rsidRDefault="00AB637C" w:rsidP="00AB637C">
            <w:pPr>
              <w:spacing w:after="0" w:line="240" w:lineRule="auto"/>
              <w:rPr>
                <w:sz w:val="14"/>
                <w:szCs w:val="14"/>
                <w:lang w:val="en-GB"/>
              </w:rPr>
            </w:pPr>
            <w:r w:rsidRPr="003E22C5">
              <w:rPr>
                <w:sz w:val="14"/>
                <w:szCs w:val="14"/>
                <w:lang w:val="en-GB"/>
              </w:rPr>
              <w:t>Investment in mutual funds </w:t>
            </w:r>
          </w:p>
        </w:tc>
        <w:tc>
          <w:tcPr>
            <w:tcW w:w="850" w:type="dxa"/>
            <w:vAlign w:val="bottom"/>
          </w:tcPr>
          <w:p w14:paraId="6060615F" w14:textId="2489C9FE" w:rsidR="00AB637C" w:rsidRPr="003E22C5" w:rsidRDefault="00AB637C" w:rsidP="00AB637C">
            <w:pPr>
              <w:spacing w:after="0" w:line="200" w:lineRule="exact"/>
              <w:ind w:left="-58" w:right="30"/>
              <w:jc w:val="right"/>
              <w:rPr>
                <w:sz w:val="14"/>
                <w:szCs w:val="14"/>
              </w:rPr>
            </w:pPr>
            <w:r w:rsidRPr="003E22C5">
              <w:rPr>
                <w:sz w:val="14"/>
                <w:szCs w:val="14"/>
              </w:rPr>
              <w:t>-</w:t>
            </w:r>
          </w:p>
        </w:tc>
        <w:tc>
          <w:tcPr>
            <w:tcW w:w="868" w:type="dxa"/>
            <w:vAlign w:val="bottom"/>
          </w:tcPr>
          <w:p w14:paraId="6C846927" w14:textId="1D0A253F" w:rsidR="00AB637C" w:rsidRPr="003E22C5" w:rsidRDefault="00AB637C" w:rsidP="00AB637C">
            <w:pPr>
              <w:spacing w:after="0" w:line="200" w:lineRule="exact"/>
              <w:ind w:left="-58" w:right="43"/>
              <w:jc w:val="right"/>
              <w:rPr>
                <w:sz w:val="14"/>
                <w:szCs w:val="14"/>
                <w:lang w:val="en-GB" w:bidi="th-TH"/>
              </w:rPr>
            </w:pPr>
            <w:r w:rsidRPr="003E22C5">
              <w:rPr>
                <w:sz w:val="14"/>
                <w:szCs w:val="14"/>
              </w:rPr>
              <w:t>-</w:t>
            </w:r>
          </w:p>
        </w:tc>
        <w:tc>
          <w:tcPr>
            <w:tcW w:w="936" w:type="dxa"/>
            <w:vAlign w:val="bottom"/>
          </w:tcPr>
          <w:p w14:paraId="2EC2EFBC" w14:textId="37EFE47F" w:rsidR="00AB637C" w:rsidRPr="003E22C5" w:rsidRDefault="00A93824" w:rsidP="00AB637C">
            <w:pPr>
              <w:spacing w:after="0" w:line="200" w:lineRule="exact"/>
              <w:ind w:left="-58" w:right="29"/>
              <w:jc w:val="right"/>
              <w:rPr>
                <w:sz w:val="14"/>
                <w:szCs w:val="14"/>
                <w:lang w:val="en-GB"/>
              </w:rPr>
            </w:pPr>
            <w:r w:rsidRPr="003E22C5">
              <w:rPr>
                <w:sz w:val="14"/>
                <w:szCs w:val="14"/>
                <w:lang w:val="en-GB"/>
              </w:rPr>
              <w:t>1,388</w:t>
            </w:r>
          </w:p>
        </w:tc>
        <w:tc>
          <w:tcPr>
            <w:tcW w:w="936" w:type="dxa"/>
            <w:vAlign w:val="bottom"/>
          </w:tcPr>
          <w:p w14:paraId="0773CECD" w14:textId="21D6CFA5" w:rsidR="00AB637C" w:rsidRPr="003E22C5" w:rsidRDefault="00AB637C" w:rsidP="00AB637C">
            <w:pPr>
              <w:spacing w:after="0" w:line="200" w:lineRule="exact"/>
              <w:ind w:left="-58" w:right="29"/>
              <w:jc w:val="right"/>
              <w:rPr>
                <w:sz w:val="14"/>
                <w:szCs w:val="17"/>
                <w:lang w:val="en-GB" w:bidi="th-TH"/>
              </w:rPr>
            </w:pPr>
            <w:r w:rsidRPr="003E22C5">
              <w:rPr>
                <w:sz w:val="14"/>
                <w:szCs w:val="17"/>
                <w:lang w:val="en-GB" w:bidi="th-TH"/>
              </w:rPr>
              <w:t>1,484</w:t>
            </w:r>
          </w:p>
        </w:tc>
        <w:tc>
          <w:tcPr>
            <w:tcW w:w="936" w:type="dxa"/>
            <w:vAlign w:val="bottom"/>
          </w:tcPr>
          <w:p w14:paraId="00D1373D" w14:textId="3C1B0020" w:rsidR="00AB637C" w:rsidRPr="003E22C5" w:rsidRDefault="00AB637C" w:rsidP="00AB637C">
            <w:pPr>
              <w:spacing w:after="0" w:line="200" w:lineRule="exact"/>
              <w:ind w:left="-58" w:right="43"/>
              <w:jc w:val="right"/>
              <w:rPr>
                <w:sz w:val="14"/>
                <w:szCs w:val="14"/>
                <w:lang w:val="en-GB"/>
              </w:rPr>
            </w:pPr>
            <w:r w:rsidRPr="003E22C5">
              <w:rPr>
                <w:sz w:val="14"/>
                <w:szCs w:val="14"/>
                <w:lang w:val="en-GB"/>
              </w:rPr>
              <w:t>-</w:t>
            </w:r>
          </w:p>
        </w:tc>
        <w:tc>
          <w:tcPr>
            <w:tcW w:w="937" w:type="dxa"/>
            <w:vAlign w:val="bottom"/>
          </w:tcPr>
          <w:p w14:paraId="7540CB71" w14:textId="24EABC8D" w:rsidR="00AB637C" w:rsidRPr="003E22C5" w:rsidRDefault="00AB637C" w:rsidP="00AB637C">
            <w:pPr>
              <w:spacing w:after="0" w:line="200" w:lineRule="exact"/>
              <w:ind w:left="-58" w:right="29"/>
              <w:jc w:val="right"/>
              <w:rPr>
                <w:sz w:val="14"/>
                <w:szCs w:val="14"/>
                <w:lang w:val="en-GB"/>
              </w:rPr>
            </w:pPr>
            <w:r w:rsidRPr="003E22C5">
              <w:rPr>
                <w:sz w:val="14"/>
                <w:szCs w:val="14"/>
                <w:lang w:val="en-GB"/>
              </w:rPr>
              <w:t>-</w:t>
            </w:r>
          </w:p>
        </w:tc>
        <w:tc>
          <w:tcPr>
            <w:tcW w:w="936" w:type="dxa"/>
            <w:vAlign w:val="bottom"/>
          </w:tcPr>
          <w:p w14:paraId="51C9954D" w14:textId="5C017377" w:rsidR="00AB637C" w:rsidRPr="003E22C5" w:rsidRDefault="00A93824" w:rsidP="00AB637C">
            <w:pPr>
              <w:spacing w:after="0" w:line="200" w:lineRule="exact"/>
              <w:ind w:left="-58" w:right="29"/>
              <w:jc w:val="right"/>
              <w:rPr>
                <w:sz w:val="14"/>
                <w:szCs w:val="14"/>
                <w:lang w:val="en-GB"/>
              </w:rPr>
            </w:pPr>
            <w:r w:rsidRPr="003E22C5">
              <w:rPr>
                <w:sz w:val="14"/>
                <w:szCs w:val="14"/>
                <w:lang w:val="en-GB"/>
              </w:rPr>
              <w:t>1,388</w:t>
            </w:r>
          </w:p>
        </w:tc>
        <w:tc>
          <w:tcPr>
            <w:tcW w:w="937" w:type="dxa"/>
            <w:vAlign w:val="bottom"/>
          </w:tcPr>
          <w:p w14:paraId="3D719BE4" w14:textId="735BC654" w:rsidR="00AB637C" w:rsidRPr="003E22C5" w:rsidRDefault="00AB637C" w:rsidP="00AB637C">
            <w:pPr>
              <w:spacing w:after="0" w:line="200" w:lineRule="exact"/>
              <w:ind w:left="-58" w:right="29"/>
              <w:jc w:val="right"/>
              <w:rPr>
                <w:sz w:val="14"/>
                <w:szCs w:val="14"/>
                <w:lang w:val="en-GB"/>
              </w:rPr>
            </w:pPr>
            <w:r w:rsidRPr="003E22C5">
              <w:rPr>
                <w:sz w:val="14"/>
                <w:szCs w:val="14"/>
                <w:lang w:val="en-GB"/>
              </w:rPr>
              <w:t>1,484</w:t>
            </w:r>
          </w:p>
        </w:tc>
      </w:tr>
      <w:tr w:rsidR="00AB637C" w:rsidRPr="003E22C5" w14:paraId="1D9E7C52" w14:textId="77777777" w:rsidTr="000E3067">
        <w:trPr>
          <w:trHeight w:val="129"/>
        </w:trPr>
        <w:tc>
          <w:tcPr>
            <w:tcW w:w="2127" w:type="dxa"/>
          </w:tcPr>
          <w:p w14:paraId="1D2CDC64" w14:textId="77777777" w:rsidR="00AB637C" w:rsidRPr="003E22C5" w:rsidRDefault="00AB637C" w:rsidP="00AB637C">
            <w:pPr>
              <w:spacing w:after="0" w:line="240" w:lineRule="auto"/>
              <w:rPr>
                <w:b/>
                <w:bCs/>
                <w:sz w:val="14"/>
                <w:szCs w:val="14"/>
                <w:lang w:val="en-GB"/>
              </w:rPr>
            </w:pPr>
            <w:r w:rsidRPr="003E22C5">
              <w:rPr>
                <w:b/>
                <w:bCs/>
                <w:sz w:val="14"/>
                <w:szCs w:val="14"/>
                <w:lang w:val="en-GB"/>
              </w:rPr>
              <w:t xml:space="preserve">Financial assets measured </w:t>
            </w:r>
          </w:p>
          <w:p w14:paraId="5D0FBCC5" w14:textId="77777777" w:rsidR="00AB637C" w:rsidRPr="003E22C5" w:rsidRDefault="00AB637C" w:rsidP="00AB637C">
            <w:pPr>
              <w:spacing w:after="0" w:line="240" w:lineRule="auto"/>
              <w:rPr>
                <w:b/>
                <w:bCs/>
                <w:sz w:val="14"/>
                <w:szCs w:val="14"/>
                <w:lang w:val="en-GB"/>
              </w:rPr>
            </w:pPr>
            <w:r w:rsidRPr="003E22C5">
              <w:rPr>
                <w:b/>
                <w:bCs/>
                <w:sz w:val="14"/>
                <w:szCs w:val="14"/>
                <w:lang w:val="en-GB"/>
              </w:rPr>
              <w:t xml:space="preserve">   at fair value through </w:t>
            </w:r>
          </w:p>
          <w:p w14:paraId="6825DC34" w14:textId="3BEA7D18" w:rsidR="00AB637C" w:rsidRPr="003E22C5" w:rsidRDefault="00AB637C" w:rsidP="00AB637C">
            <w:pPr>
              <w:spacing w:after="0" w:line="240" w:lineRule="auto"/>
              <w:rPr>
                <w:sz w:val="14"/>
                <w:szCs w:val="14"/>
                <w:lang w:val="en-GB"/>
              </w:rPr>
            </w:pPr>
            <w:r w:rsidRPr="003E22C5">
              <w:rPr>
                <w:b/>
                <w:bCs/>
                <w:sz w:val="14"/>
                <w:szCs w:val="14"/>
                <w:lang w:val="en-GB"/>
              </w:rPr>
              <w:t xml:space="preserve">   other comprehensive income</w:t>
            </w:r>
          </w:p>
        </w:tc>
        <w:tc>
          <w:tcPr>
            <w:tcW w:w="850" w:type="dxa"/>
            <w:vAlign w:val="bottom"/>
          </w:tcPr>
          <w:p w14:paraId="0F7DB752" w14:textId="77777777" w:rsidR="00AB637C" w:rsidRPr="003E22C5" w:rsidRDefault="00AB637C" w:rsidP="00AB637C">
            <w:pPr>
              <w:spacing w:after="0" w:line="200" w:lineRule="exact"/>
              <w:ind w:left="-58" w:right="30"/>
              <w:jc w:val="right"/>
              <w:rPr>
                <w:rFonts w:eastAsia="Arial Unicode MS"/>
                <w:sz w:val="14"/>
                <w:szCs w:val="14"/>
                <w:lang w:val="en-GB" w:bidi="th-TH"/>
              </w:rPr>
            </w:pPr>
          </w:p>
        </w:tc>
        <w:tc>
          <w:tcPr>
            <w:tcW w:w="868" w:type="dxa"/>
            <w:vAlign w:val="bottom"/>
          </w:tcPr>
          <w:p w14:paraId="64EE8500" w14:textId="77777777" w:rsidR="00AB637C" w:rsidRPr="003E22C5" w:rsidRDefault="00AB637C" w:rsidP="00AB637C">
            <w:pPr>
              <w:spacing w:after="0" w:line="200" w:lineRule="exact"/>
              <w:ind w:left="-58" w:right="43"/>
              <w:jc w:val="right"/>
              <w:rPr>
                <w:sz w:val="14"/>
                <w:szCs w:val="14"/>
                <w:lang w:val="en-GB"/>
              </w:rPr>
            </w:pPr>
          </w:p>
        </w:tc>
        <w:tc>
          <w:tcPr>
            <w:tcW w:w="936" w:type="dxa"/>
            <w:vAlign w:val="bottom"/>
          </w:tcPr>
          <w:p w14:paraId="2D714464" w14:textId="77777777" w:rsidR="00AB637C" w:rsidRPr="003E22C5" w:rsidRDefault="00AB637C" w:rsidP="00AB637C">
            <w:pPr>
              <w:spacing w:after="0" w:line="200" w:lineRule="exact"/>
              <w:ind w:left="-58" w:right="29"/>
              <w:jc w:val="right"/>
              <w:rPr>
                <w:sz w:val="14"/>
                <w:szCs w:val="14"/>
                <w:lang w:val="en-GB"/>
              </w:rPr>
            </w:pPr>
          </w:p>
        </w:tc>
        <w:tc>
          <w:tcPr>
            <w:tcW w:w="936" w:type="dxa"/>
            <w:vAlign w:val="bottom"/>
          </w:tcPr>
          <w:p w14:paraId="6D597FAD" w14:textId="77777777" w:rsidR="00AB637C" w:rsidRPr="003E22C5" w:rsidRDefault="00AB637C" w:rsidP="00AB637C">
            <w:pPr>
              <w:spacing w:after="0" w:line="200" w:lineRule="exact"/>
              <w:ind w:left="-58" w:right="29"/>
              <w:jc w:val="right"/>
              <w:rPr>
                <w:sz w:val="14"/>
                <w:szCs w:val="14"/>
                <w:lang w:val="en-GB"/>
              </w:rPr>
            </w:pPr>
          </w:p>
        </w:tc>
        <w:tc>
          <w:tcPr>
            <w:tcW w:w="936" w:type="dxa"/>
            <w:vAlign w:val="bottom"/>
          </w:tcPr>
          <w:p w14:paraId="1D83F767" w14:textId="77777777" w:rsidR="00AB637C" w:rsidRPr="003E22C5" w:rsidRDefault="00AB637C" w:rsidP="00AB637C">
            <w:pPr>
              <w:spacing w:after="0" w:line="200" w:lineRule="exact"/>
              <w:ind w:left="-58" w:right="43"/>
              <w:jc w:val="right"/>
              <w:rPr>
                <w:sz w:val="14"/>
                <w:szCs w:val="14"/>
                <w:lang w:val="en-GB"/>
              </w:rPr>
            </w:pPr>
          </w:p>
        </w:tc>
        <w:tc>
          <w:tcPr>
            <w:tcW w:w="937" w:type="dxa"/>
            <w:vAlign w:val="bottom"/>
          </w:tcPr>
          <w:p w14:paraId="6AB6DF17" w14:textId="77777777" w:rsidR="00AB637C" w:rsidRPr="003E22C5" w:rsidRDefault="00AB637C" w:rsidP="00AB637C">
            <w:pPr>
              <w:spacing w:after="0" w:line="200" w:lineRule="exact"/>
              <w:ind w:left="-58" w:right="29"/>
              <w:jc w:val="right"/>
              <w:rPr>
                <w:sz w:val="14"/>
                <w:szCs w:val="14"/>
                <w:lang w:val="en-GB"/>
              </w:rPr>
            </w:pPr>
          </w:p>
        </w:tc>
        <w:tc>
          <w:tcPr>
            <w:tcW w:w="936" w:type="dxa"/>
            <w:vAlign w:val="bottom"/>
          </w:tcPr>
          <w:p w14:paraId="049969CC" w14:textId="77777777" w:rsidR="00AB637C" w:rsidRPr="003E22C5" w:rsidRDefault="00AB637C" w:rsidP="00AB637C">
            <w:pPr>
              <w:spacing w:after="0" w:line="200" w:lineRule="exact"/>
              <w:ind w:left="-58" w:right="29"/>
              <w:jc w:val="right"/>
              <w:rPr>
                <w:sz w:val="14"/>
                <w:szCs w:val="14"/>
                <w:lang w:val="en-GB"/>
              </w:rPr>
            </w:pPr>
          </w:p>
        </w:tc>
        <w:tc>
          <w:tcPr>
            <w:tcW w:w="937" w:type="dxa"/>
            <w:vAlign w:val="bottom"/>
          </w:tcPr>
          <w:p w14:paraId="0C7C74EE" w14:textId="77777777" w:rsidR="00AB637C" w:rsidRPr="003E22C5" w:rsidRDefault="00AB637C" w:rsidP="00AB637C">
            <w:pPr>
              <w:spacing w:after="0" w:line="200" w:lineRule="exact"/>
              <w:ind w:left="-58" w:right="29"/>
              <w:jc w:val="right"/>
              <w:rPr>
                <w:sz w:val="14"/>
                <w:szCs w:val="14"/>
                <w:lang w:val="en-GB"/>
              </w:rPr>
            </w:pPr>
          </w:p>
        </w:tc>
      </w:tr>
      <w:tr w:rsidR="00AB637C" w:rsidRPr="003E22C5" w14:paraId="4D3C857A" w14:textId="77777777" w:rsidTr="000E3067">
        <w:trPr>
          <w:trHeight w:val="129"/>
        </w:trPr>
        <w:tc>
          <w:tcPr>
            <w:tcW w:w="2127" w:type="dxa"/>
          </w:tcPr>
          <w:p w14:paraId="04030837" w14:textId="495F7FFA" w:rsidR="00AB637C" w:rsidRPr="003E22C5" w:rsidRDefault="00AB637C" w:rsidP="00AB637C">
            <w:pPr>
              <w:spacing w:after="0" w:line="240" w:lineRule="auto"/>
              <w:rPr>
                <w:sz w:val="14"/>
                <w:szCs w:val="17"/>
                <w:lang w:val="en-GB" w:bidi="th-TH"/>
              </w:rPr>
            </w:pPr>
            <w:r w:rsidRPr="003E22C5">
              <w:rPr>
                <w:sz w:val="14"/>
                <w:szCs w:val="14"/>
                <w:lang w:val="en-GB"/>
              </w:rPr>
              <w:t>Investment in unlisted companies </w:t>
            </w:r>
          </w:p>
        </w:tc>
        <w:tc>
          <w:tcPr>
            <w:tcW w:w="850" w:type="dxa"/>
            <w:tcBorders>
              <w:bottom w:val="single" w:sz="4" w:space="0" w:color="auto"/>
            </w:tcBorders>
            <w:vAlign w:val="bottom"/>
          </w:tcPr>
          <w:p w14:paraId="035ED710" w14:textId="5516D590" w:rsidR="00AB637C" w:rsidRPr="003E22C5" w:rsidRDefault="00AB637C" w:rsidP="00AB637C">
            <w:pPr>
              <w:spacing w:after="0" w:line="200" w:lineRule="exact"/>
              <w:ind w:left="-58" w:right="30"/>
              <w:jc w:val="right"/>
              <w:rPr>
                <w:rFonts w:eastAsia="Arial Unicode MS"/>
                <w:sz w:val="14"/>
                <w:szCs w:val="14"/>
                <w:lang w:val="en-GB" w:bidi="th-TH"/>
              </w:rPr>
            </w:pPr>
            <w:r w:rsidRPr="003E22C5">
              <w:rPr>
                <w:sz w:val="14"/>
                <w:szCs w:val="14"/>
              </w:rPr>
              <w:t>-</w:t>
            </w:r>
          </w:p>
        </w:tc>
        <w:tc>
          <w:tcPr>
            <w:tcW w:w="868" w:type="dxa"/>
            <w:tcBorders>
              <w:bottom w:val="single" w:sz="4" w:space="0" w:color="auto"/>
            </w:tcBorders>
            <w:vAlign w:val="bottom"/>
          </w:tcPr>
          <w:p w14:paraId="686D3350" w14:textId="1558CBF6" w:rsidR="00AB637C" w:rsidRPr="003E22C5" w:rsidRDefault="00AB637C" w:rsidP="00AB637C">
            <w:pPr>
              <w:spacing w:after="0" w:line="200" w:lineRule="exact"/>
              <w:ind w:left="-58" w:right="43"/>
              <w:jc w:val="right"/>
              <w:rPr>
                <w:rFonts w:eastAsia="Arial Unicode MS"/>
                <w:sz w:val="14"/>
                <w:szCs w:val="14"/>
                <w:lang w:val="en-GB" w:bidi="th-TH"/>
              </w:rPr>
            </w:pPr>
            <w:r w:rsidRPr="003E22C5">
              <w:rPr>
                <w:sz w:val="14"/>
                <w:szCs w:val="14"/>
              </w:rPr>
              <w:t>-</w:t>
            </w:r>
          </w:p>
        </w:tc>
        <w:tc>
          <w:tcPr>
            <w:tcW w:w="936" w:type="dxa"/>
            <w:tcBorders>
              <w:bottom w:val="single" w:sz="4" w:space="0" w:color="auto"/>
            </w:tcBorders>
            <w:vAlign w:val="bottom"/>
          </w:tcPr>
          <w:p w14:paraId="40566E3C" w14:textId="091DB71A" w:rsidR="00AB637C" w:rsidRPr="003E22C5" w:rsidRDefault="00A93824" w:rsidP="00AB637C">
            <w:pPr>
              <w:spacing w:after="0" w:line="200" w:lineRule="exact"/>
              <w:ind w:left="-58" w:right="29"/>
              <w:jc w:val="right"/>
              <w:rPr>
                <w:sz w:val="14"/>
                <w:szCs w:val="14"/>
                <w:lang w:val="en-GB"/>
              </w:rPr>
            </w:pPr>
            <w:r w:rsidRPr="003E22C5">
              <w:rPr>
                <w:sz w:val="14"/>
                <w:szCs w:val="14"/>
                <w:lang w:val="en-GB"/>
              </w:rPr>
              <w:t>-</w:t>
            </w:r>
          </w:p>
        </w:tc>
        <w:tc>
          <w:tcPr>
            <w:tcW w:w="936" w:type="dxa"/>
            <w:tcBorders>
              <w:bottom w:val="single" w:sz="4" w:space="0" w:color="auto"/>
            </w:tcBorders>
            <w:vAlign w:val="bottom"/>
          </w:tcPr>
          <w:p w14:paraId="4ECFDC65" w14:textId="647E2302" w:rsidR="00AB637C" w:rsidRPr="003E22C5" w:rsidRDefault="00AB637C" w:rsidP="00AB637C">
            <w:pPr>
              <w:spacing w:after="0" w:line="200" w:lineRule="exact"/>
              <w:ind w:left="-58" w:right="29"/>
              <w:jc w:val="right"/>
              <w:rPr>
                <w:rFonts w:eastAsia="Arial Unicode MS"/>
                <w:sz w:val="14"/>
                <w:szCs w:val="14"/>
                <w:lang w:val="en-GB"/>
              </w:rPr>
            </w:pPr>
            <w:r w:rsidRPr="003E22C5">
              <w:rPr>
                <w:sz w:val="14"/>
                <w:szCs w:val="14"/>
              </w:rPr>
              <w:t>-</w:t>
            </w:r>
          </w:p>
        </w:tc>
        <w:tc>
          <w:tcPr>
            <w:tcW w:w="936" w:type="dxa"/>
            <w:tcBorders>
              <w:bottom w:val="single" w:sz="4" w:space="0" w:color="auto"/>
            </w:tcBorders>
            <w:vAlign w:val="bottom"/>
          </w:tcPr>
          <w:p w14:paraId="1746FE6A" w14:textId="72E095F3" w:rsidR="00AB637C" w:rsidRPr="003E22C5" w:rsidRDefault="00AB637C" w:rsidP="00AB637C">
            <w:pPr>
              <w:spacing w:after="0" w:line="200" w:lineRule="exact"/>
              <w:ind w:left="-58" w:right="43"/>
              <w:jc w:val="right"/>
              <w:rPr>
                <w:rFonts w:eastAsia="Arial Unicode MS"/>
                <w:sz w:val="14"/>
                <w:szCs w:val="14"/>
                <w:lang w:val="en-GB" w:bidi="th-TH"/>
              </w:rPr>
            </w:pPr>
            <w:r w:rsidRPr="003E22C5">
              <w:rPr>
                <w:rFonts w:eastAsia="Arial Unicode MS"/>
                <w:sz w:val="14"/>
                <w:szCs w:val="14"/>
                <w:lang w:val="en-GB"/>
              </w:rPr>
              <w:t>54</w:t>
            </w:r>
          </w:p>
        </w:tc>
        <w:tc>
          <w:tcPr>
            <w:tcW w:w="937" w:type="dxa"/>
            <w:tcBorders>
              <w:bottom w:val="single" w:sz="4" w:space="0" w:color="auto"/>
            </w:tcBorders>
            <w:vAlign w:val="bottom"/>
          </w:tcPr>
          <w:p w14:paraId="199AD551" w14:textId="739C77F3" w:rsidR="00AB637C" w:rsidRPr="003E22C5" w:rsidRDefault="00AB637C" w:rsidP="00AB637C">
            <w:pPr>
              <w:spacing w:after="0" w:line="200" w:lineRule="exact"/>
              <w:ind w:left="-58" w:right="29"/>
              <w:jc w:val="right"/>
              <w:rPr>
                <w:rFonts w:eastAsia="Arial Unicode MS"/>
                <w:sz w:val="14"/>
                <w:szCs w:val="14"/>
                <w:lang w:val="en-GB"/>
              </w:rPr>
            </w:pPr>
            <w:r w:rsidRPr="003E22C5">
              <w:rPr>
                <w:rFonts w:eastAsia="Arial Unicode MS"/>
                <w:sz w:val="14"/>
                <w:szCs w:val="14"/>
                <w:lang w:val="en-GB"/>
              </w:rPr>
              <w:t>54</w:t>
            </w:r>
          </w:p>
        </w:tc>
        <w:tc>
          <w:tcPr>
            <w:tcW w:w="936" w:type="dxa"/>
            <w:tcBorders>
              <w:bottom w:val="single" w:sz="4" w:space="0" w:color="auto"/>
            </w:tcBorders>
            <w:vAlign w:val="bottom"/>
          </w:tcPr>
          <w:p w14:paraId="63F64FBA" w14:textId="23723196" w:rsidR="00AB637C" w:rsidRPr="003E22C5" w:rsidRDefault="00A93824" w:rsidP="00AB637C">
            <w:pPr>
              <w:spacing w:after="0" w:line="200" w:lineRule="exact"/>
              <w:ind w:left="-58" w:right="29"/>
              <w:jc w:val="right"/>
              <w:rPr>
                <w:sz w:val="14"/>
                <w:szCs w:val="14"/>
                <w:lang w:val="en-GB"/>
              </w:rPr>
            </w:pPr>
            <w:r w:rsidRPr="003E22C5">
              <w:rPr>
                <w:sz w:val="14"/>
                <w:szCs w:val="14"/>
                <w:lang w:val="en-GB"/>
              </w:rPr>
              <w:t>54</w:t>
            </w:r>
          </w:p>
        </w:tc>
        <w:tc>
          <w:tcPr>
            <w:tcW w:w="937" w:type="dxa"/>
            <w:tcBorders>
              <w:bottom w:val="single" w:sz="4" w:space="0" w:color="auto"/>
            </w:tcBorders>
            <w:vAlign w:val="bottom"/>
          </w:tcPr>
          <w:p w14:paraId="7B5D8176" w14:textId="4C3C8C74" w:rsidR="00AB637C" w:rsidRPr="003E22C5" w:rsidRDefault="00AB637C" w:rsidP="00AB637C">
            <w:pPr>
              <w:spacing w:after="0" w:line="200" w:lineRule="exact"/>
              <w:ind w:left="-58" w:right="29"/>
              <w:jc w:val="right"/>
              <w:rPr>
                <w:rFonts w:eastAsia="Arial Unicode MS"/>
                <w:sz w:val="14"/>
                <w:szCs w:val="14"/>
                <w:lang w:val="en-GB"/>
              </w:rPr>
            </w:pPr>
            <w:r w:rsidRPr="003E22C5">
              <w:rPr>
                <w:rFonts w:eastAsia="Arial Unicode MS"/>
                <w:sz w:val="14"/>
                <w:szCs w:val="14"/>
                <w:lang w:val="en-GB"/>
              </w:rPr>
              <w:t>54</w:t>
            </w:r>
          </w:p>
        </w:tc>
      </w:tr>
      <w:tr w:rsidR="00AB637C" w:rsidRPr="003E22C5" w14:paraId="27B73AD6" w14:textId="77777777" w:rsidTr="00441485">
        <w:trPr>
          <w:trHeight w:val="174"/>
        </w:trPr>
        <w:tc>
          <w:tcPr>
            <w:tcW w:w="2127" w:type="dxa"/>
            <w:hideMark/>
          </w:tcPr>
          <w:p w14:paraId="36EACA83" w14:textId="77777777" w:rsidR="00AB637C" w:rsidRPr="003E22C5" w:rsidRDefault="00AB637C" w:rsidP="00AB637C">
            <w:pPr>
              <w:spacing w:after="0" w:line="240" w:lineRule="auto"/>
              <w:rPr>
                <w:sz w:val="14"/>
                <w:szCs w:val="14"/>
                <w:lang w:val="en-GB"/>
              </w:rPr>
            </w:pPr>
            <w:r w:rsidRPr="003E22C5">
              <w:rPr>
                <w:sz w:val="14"/>
                <w:szCs w:val="14"/>
                <w:lang w:val="en-GB"/>
              </w:rPr>
              <w:t> </w:t>
            </w:r>
          </w:p>
        </w:tc>
        <w:tc>
          <w:tcPr>
            <w:tcW w:w="850" w:type="dxa"/>
            <w:tcBorders>
              <w:top w:val="single" w:sz="4" w:space="0" w:color="auto"/>
            </w:tcBorders>
            <w:vAlign w:val="bottom"/>
          </w:tcPr>
          <w:p w14:paraId="6867D21D" w14:textId="1234E436" w:rsidR="00AB637C" w:rsidRPr="003E22C5" w:rsidRDefault="00AB637C" w:rsidP="00AB637C">
            <w:pPr>
              <w:spacing w:after="0" w:line="200" w:lineRule="exact"/>
              <w:ind w:left="-58" w:right="30"/>
              <w:jc w:val="right"/>
              <w:rPr>
                <w:sz w:val="14"/>
                <w:szCs w:val="14"/>
                <w:lang w:val="en-GB"/>
              </w:rPr>
            </w:pPr>
          </w:p>
        </w:tc>
        <w:tc>
          <w:tcPr>
            <w:tcW w:w="868" w:type="dxa"/>
            <w:tcBorders>
              <w:top w:val="single" w:sz="4" w:space="0" w:color="auto"/>
            </w:tcBorders>
            <w:vAlign w:val="bottom"/>
          </w:tcPr>
          <w:p w14:paraId="71F48A29" w14:textId="5F13B5DE" w:rsidR="00AB637C" w:rsidRPr="003E22C5" w:rsidRDefault="00AB637C" w:rsidP="00AB637C">
            <w:pPr>
              <w:spacing w:after="0" w:line="200" w:lineRule="exact"/>
              <w:ind w:left="-58" w:right="43"/>
              <w:jc w:val="right"/>
              <w:rPr>
                <w:sz w:val="14"/>
                <w:szCs w:val="14"/>
                <w:lang w:val="en-GB"/>
              </w:rPr>
            </w:pPr>
          </w:p>
        </w:tc>
        <w:tc>
          <w:tcPr>
            <w:tcW w:w="936" w:type="dxa"/>
            <w:tcBorders>
              <w:top w:val="single" w:sz="4" w:space="0" w:color="auto"/>
            </w:tcBorders>
          </w:tcPr>
          <w:p w14:paraId="4D6528C0" w14:textId="2B68EBDD" w:rsidR="00AB637C" w:rsidRPr="003E22C5" w:rsidRDefault="00AB637C" w:rsidP="00AB637C">
            <w:pPr>
              <w:spacing w:after="0" w:line="200" w:lineRule="exact"/>
              <w:ind w:left="-58" w:right="29"/>
              <w:jc w:val="right"/>
              <w:rPr>
                <w:sz w:val="14"/>
                <w:szCs w:val="14"/>
                <w:lang w:val="en-GB"/>
              </w:rPr>
            </w:pPr>
          </w:p>
        </w:tc>
        <w:tc>
          <w:tcPr>
            <w:tcW w:w="936" w:type="dxa"/>
            <w:tcBorders>
              <w:top w:val="single" w:sz="4" w:space="0" w:color="auto"/>
            </w:tcBorders>
            <w:vAlign w:val="bottom"/>
          </w:tcPr>
          <w:p w14:paraId="3CD93048" w14:textId="3613A9E1" w:rsidR="00AB637C" w:rsidRPr="003E22C5" w:rsidRDefault="00AB637C" w:rsidP="00AB637C">
            <w:pPr>
              <w:spacing w:after="0" w:line="200" w:lineRule="exact"/>
              <w:ind w:left="-58" w:right="29"/>
              <w:jc w:val="right"/>
              <w:rPr>
                <w:sz w:val="14"/>
                <w:szCs w:val="14"/>
                <w:lang w:val="en-GB"/>
              </w:rPr>
            </w:pPr>
          </w:p>
        </w:tc>
        <w:tc>
          <w:tcPr>
            <w:tcW w:w="936" w:type="dxa"/>
            <w:tcBorders>
              <w:top w:val="single" w:sz="4" w:space="0" w:color="auto"/>
            </w:tcBorders>
          </w:tcPr>
          <w:p w14:paraId="731E0E86" w14:textId="2A55BBD5" w:rsidR="00AB637C" w:rsidRPr="003E22C5" w:rsidRDefault="00AB637C" w:rsidP="00AB637C">
            <w:pPr>
              <w:spacing w:after="0" w:line="200" w:lineRule="exact"/>
              <w:ind w:left="-58" w:right="43"/>
              <w:jc w:val="right"/>
              <w:rPr>
                <w:sz w:val="14"/>
                <w:szCs w:val="14"/>
                <w:lang w:val="en-GB"/>
              </w:rPr>
            </w:pPr>
          </w:p>
        </w:tc>
        <w:tc>
          <w:tcPr>
            <w:tcW w:w="937" w:type="dxa"/>
            <w:tcBorders>
              <w:top w:val="single" w:sz="4" w:space="0" w:color="auto"/>
            </w:tcBorders>
          </w:tcPr>
          <w:p w14:paraId="632018BF" w14:textId="0A564305" w:rsidR="00AB637C" w:rsidRPr="003E22C5" w:rsidRDefault="00AB637C" w:rsidP="00AB637C">
            <w:pPr>
              <w:spacing w:after="0" w:line="200" w:lineRule="exact"/>
              <w:ind w:left="-58" w:right="29"/>
              <w:jc w:val="right"/>
              <w:rPr>
                <w:sz w:val="14"/>
                <w:szCs w:val="14"/>
                <w:lang w:val="en-GB"/>
              </w:rPr>
            </w:pPr>
          </w:p>
        </w:tc>
        <w:tc>
          <w:tcPr>
            <w:tcW w:w="936" w:type="dxa"/>
            <w:tcBorders>
              <w:top w:val="single" w:sz="4" w:space="0" w:color="auto"/>
            </w:tcBorders>
          </w:tcPr>
          <w:p w14:paraId="61625125" w14:textId="5E056023" w:rsidR="00AB637C" w:rsidRPr="003E22C5" w:rsidRDefault="00AB637C" w:rsidP="00AB637C">
            <w:pPr>
              <w:spacing w:after="0" w:line="200" w:lineRule="exact"/>
              <w:ind w:left="-58" w:right="29"/>
              <w:jc w:val="right"/>
              <w:rPr>
                <w:sz w:val="14"/>
                <w:szCs w:val="14"/>
                <w:lang w:val="en-GB"/>
              </w:rPr>
            </w:pPr>
          </w:p>
        </w:tc>
        <w:tc>
          <w:tcPr>
            <w:tcW w:w="937" w:type="dxa"/>
            <w:tcBorders>
              <w:top w:val="single" w:sz="4" w:space="0" w:color="auto"/>
            </w:tcBorders>
          </w:tcPr>
          <w:p w14:paraId="13CFD8A7" w14:textId="4AE21325" w:rsidR="00AB637C" w:rsidRPr="003E22C5" w:rsidRDefault="00AB637C" w:rsidP="00AB637C">
            <w:pPr>
              <w:spacing w:after="0" w:line="200" w:lineRule="exact"/>
              <w:ind w:left="-58" w:right="29"/>
              <w:jc w:val="right"/>
              <w:rPr>
                <w:sz w:val="14"/>
                <w:szCs w:val="14"/>
                <w:lang w:val="en-GB"/>
              </w:rPr>
            </w:pPr>
          </w:p>
        </w:tc>
      </w:tr>
      <w:tr w:rsidR="00AB637C" w:rsidRPr="003E22C5" w14:paraId="0AE8A002" w14:textId="77777777" w:rsidTr="000E3067">
        <w:trPr>
          <w:trHeight w:val="166"/>
        </w:trPr>
        <w:tc>
          <w:tcPr>
            <w:tcW w:w="2127" w:type="dxa"/>
            <w:vAlign w:val="bottom"/>
            <w:hideMark/>
          </w:tcPr>
          <w:p w14:paraId="3B58F81D" w14:textId="77777777" w:rsidR="00AB637C" w:rsidRPr="003E22C5" w:rsidRDefault="00AB637C" w:rsidP="00AB637C">
            <w:pPr>
              <w:spacing w:after="0" w:line="240" w:lineRule="auto"/>
              <w:rPr>
                <w:sz w:val="14"/>
                <w:szCs w:val="14"/>
                <w:lang w:val="en-GB"/>
              </w:rPr>
            </w:pPr>
            <w:r w:rsidRPr="003E22C5">
              <w:rPr>
                <w:b/>
                <w:bCs/>
                <w:sz w:val="14"/>
                <w:szCs w:val="14"/>
                <w:lang w:val="en-GB"/>
              </w:rPr>
              <w:t>Total financial assets</w:t>
            </w:r>
            <w:r w:rsidRPr="003E22C5">
              <w:rPr>
                <w:sz w:val="14"/>
                <w:szCs w:val="14"/>
                <w:lang w:val="en-GB"/>
              </w:rPr>
              <w:t> </w:t>
            </w:r>
          </w:p>
        </w:tc>
        <w:tc>
          <w:tcPr>
            <w:tcW w:w="850" w:type="dxa"/>
            <w:tcBorders>
              <w:bottom w:val="single" w:sz="4" w:space="0" w:color="auto"/>
            </w:tcBorders>
            <w:vAlign w:val="bottom"/>
          </w:tcPr>
          <w:p w14:paraId="5F33383D" w14:textId="680BC94E" w:rsidR="00AB637C" w:rsidRPr="003E22C5" w:rsidRDefault="00AB637C" w:rsidP="00AB637C">
            <w:pPr>
              <w:spacing w:after="0" w:line="200" w:lineRule="exact"/>
              <w:ind w:left="-58" w:right="30"/>
              <w:jc w:val="right"/>
              <w:rPr>
                <w:sz w:val="14"/>
                <w:szCs w:val="14"/>
                <w:lang w:val="en-GB"/>
              </w:rPr>
            </w:pPr>
            <w:r w:rsidRPr="003E22C5">
              <w:rPr>
                <w:sz w:val="14"/>
                <w:szCs w:val="14"/>
              </w:rPr>
              <w:t>-</w:t>
            </w:r>
          </w:p>
        </w:tc>
        <w:tc>
          <w:tcPr>
            <w:tcW w:w="868" w:type="dxa"/>
            <w:tcBorders>
              <w:bottom w:val="single" w:sz="4" w:space="0" w:color="auto"/>
            </w:tcBorders>
            <w:vAlign w:val="bottom"/>
          </w:tcPr>
          <w:p w14:paraId="4B0175D8" w14:textId="0A95662D" w:rsidR="00AB637C" w:rsidRPr="003E22C5" w:rsidRDefault="00AB637C" w:rsidP="00AB637C">
            <w:pPr>
              <w:spacing w:after="0" w:line="200" w:lineRule="exact"/>
              <w:ind w:left="-58" w:right="43"/>
              <w:jc w:val="right"/>
              <w:rPr>
                <w:sz w:val="14"/>
                <w:szCs w:val="14"/>
                <w:lang w:val="en-GB"/>
              </w:rPr>
            </w:pPr>
            <w:r w:rsidRPr="003E22C5">
              <w:rPr>
                <w:sz w:val="14"/>
                <w:szCs w:val="14"/>
              </w:rPr>
              <w:t>-</w:t>
            </w:r>
          </w:p>
        </w:tc>
        <w:tc>
          <w:tcPr>
            <w:tcW w:w="936" w:type="dxa"/>
            <w:tcBorders>
              <w:bottom w:val="single" w:sz="4" w:space="0" w:color="auto"/>
            </w:tcBorders>
            <w:vAlign w:val="bottom"/>
          </w:tcPr>
          <w:p w14:paraId="1212B8B6" w14:textId="076AF10D" w:rsidR="00AB637C" w:rsidRPr="003E22C5" w:rsidRDefault="00A93824" w:rsidP="00AB637C">
            <w:pPr>
              <w:spacing w:after="0" w:line="200" w:lineRule="exact"/>
              <w:ind w:left="-58" w:right="29"/>
              <w:jc w:val="right"/>
              <w:rPr>
                <w:sz w:val="14"/>
                <w:szCs w:val="14"/>
                <w:lang w:val="en-GB"/>
              </w:rPr>
            </w:pPr>
            <w:r w:rsidRPr="003E22C5">
              <w:rPr>
                <w:sz w:val="14"/>
                <w:szCs w:val="14"/>
                <w:lang w:val="en-GB"/>
              </w:rPr>
              <w:t>1,388</w:t>
            </w:r>
          </w:p>
        </w:tc>
        <w:tc>
          <w:tcPr>
            <w:tcW w:w="936" w:type="dxa"/>
            <w:tcBorders>
              <w:bottom w:val="single" w:sz="4" w:space="0" w:color="auto"/>
            </w:tcBorders>
            <w:vAlign w:val="bottom"/>
          </w:tcPr>
          <w:p w14:paraId="7344DE67" w14:textId="50213493" w:rsidR="00AB637C" w:rsidRPr="003E22C5" w:rsidRDefault="00AB637C" w:rsidP="00AB637C">
            <w:pPr>
              <w:spacing w:after="0" w:line="200" w:lineRule="exact"/>
              <w:ind w:left="-58" w:right="29"/>
              <w:jc w:val="right"/>
              <w:rPr>
                <w:sz w:val="14"/>
                <w:szCs w:val="14"/>
                <w:lang w:val="en-GB"/>
              </w:rPr>
            </w:pPr>
            <w:r w:rsidRPr="003E22C5">
              <w:rPr>
                <w:sz w:val="14"/>
                <w:szCs w:val="14"/>
              </w:rPr>
              <w:t>1,484</w:t>
            </w:r>
          </w:p>
        </w:tc>
        <w:tc>
          <w:tcPr>
            <w:tcW w:w="936" w:type="dxa"/>
            <w:tcBorders>
              <w:bottom w:val="single" w:sz="4" w:space="0" w:color="auto"/>
            </w:tcBorders>
            <w:vAlign w:val="bottom"/>
          </w:tcPr>
          <w:p w14:paraId="34150FC7" w14:textId="2CE592AD" w:rsidR="00AB637C" w:rsidRPr="003E22C5" w:rsidRDefault="00AB637C" w:rsidP="00AB637C">
            <w:pPr>
              <w:spacing w:after="0" w:line="200" w:lineRule="exact"/>
              <w:ind w:left="-58" w:right="43"/>
              <w:jc w:val="right"/>
              <w:rPr>
                <w:sz w:val="14"/>
                <w:szCs w:val="14"/>
                <w:lang w:val="en-GB"/>
              </w:rPr>
            </w:pPr>
            <w:r w:rsidRPr="003E22C5">
              <w:rPr>
                <w:sz w:val="14"/>
                <w:szCs w:val="14"/>
                <w:lang w:val="en-GB"/>
              </w:rPr>
              <w:t>54</w:t>
            </w:r>
          </w:p>
        </w:tc>
        <w:tc>
          <w:tcPr>
            <w:tcW w:w="937" w:type="dxa"/>
            <w:tcBorders>
              <w:bottom w:val="single" w:sz="4" w:space="0" w:color="auto"/>
            </w:tcBorders>
            <w:vAlign w:val="bottom"/>
          </w:tcPr>
          <w:p w14:paraId="270B1099" w14:textId="495C9F06" w:rsidR="00AB637C" w:rsidRPr="003E22C5" w:rsidRDefault="00AB637C" w:rsidP="00AB637C">
            <w:pPr>
              <w:spacing w:after="0" w:line="200" w:lineRule="exact"/>
              <w:ind w:left="-58" w:right="29"/>
              <w:jc w:val="right"/>
              <w:rPr>
                <w:sz w:val="14"/>
                <w:szCs w:val="14"/>
                <w:lang w:val="en-GB"/>
              </w:rPr>
            </w:pPr>
            <w:r w:rsidRPr="003E22C5">
              <w:rPr>
                <w:sz w:val="14"/>
                <w:szCs w:val="14"/>
                <w:lang w:val="en-GB"/>
              </w:rPr>
              <w:t>54</w:t>
            </w:r>
          </w:p>
        </w:tc>
        <w:tc>
          <w:tcPr>
            <w:tcW w:w="936" w:type="dxa"/>
            <w:tcBorders>
              <w:bottom w:val="single" w:sz="4" w:space="0" w:color="auto"/>
            </w:tcBorders>
            <w:vAlign w:val="bottom"/>
          </w:tcPr>
          <w:p w14:paraId="6E88861C" w14:textId="66B6ED70" w:rsidR="00AB637C" w:rsidRPr="003E22C5" w:rsidRDefault="00FE7C93" w:rsidP="00AB637C">
            <w:pPr>
              <w:spacing w:after="0" w:line="200" w:lineRule="exact"/>
              <w:ind w:left="-58" w:right="29"/>
              <w:jc w:val="right"/>
              <w:rPr>
                <w:sz w:val="14"/>
                <w:szCs w:val="14"/>
                <w:lang w:val="en-GB"/>
              </w:rPr>
            </w:pPr>
            <w:r w:rsidRPr="003E22C5">
              <w:rPr>
                <w:sz w:val="14"/>
                <w:szCs w:val="14"/>
                <w:lang w:val="en-GB"/>
              </w:rPr>
              <w:t>1,4</w:t>
            </w:r>
            <w:r w:rsidR="00A1144C" w:rsidRPr="003E22C5">
              <w:rPr>
                <w:sz w:val="14"/>
                <w:szCs w:val="14"/>
                <w:lang w:val="en-GB"/>
              </w:rPr>
              <w:t>4</w:t>
            </w:r>
            <w:r w:rsidRPr="003E22C5">
              <w:rPr>
                <w:sz w:val="14"/>
                <w:szCs w:val="14"/>
                <w:lang w:val="en-GB"/>
              </w:rPr>
              <w:t>2</w:t>
            </w:r>
          </w:p>
        </w:tc>
        <w:tc>
          <w:tcPr>
            <w:tcW w:w="937" w:type="dxa"/>
            <w:tcBorders>
              <w:bottom w:val="single" w:sz="4" w:space="0" w:color="auto"/>
            </w:tcBorders>
            <w:vAlign w:val="center"/>
          </w:tcPr>
          <w:p w14:paraId="068DD9C9" w14:textId="7CB07BBB" w:rsidR="00AB637C" w:rsidRPr="003E22C5" w:rsidRDefault="00AB637C" w:rsidP="00AB637C">
            <w:pPr>
              <w:spacing w:after="0" w:line="200" w:lineRule="exact"/>
              <w:ind w:left="-58" w:right="29"/>
              <w:jc w:val="right"/>
              <w:rPr>
                <w:sz w:val="14"/>
                <w:szCs w:val="14"/>
                <w:lang w:val="en-GB"/>
              </w:rPr>
            </w:pPr>
            <w:r w:rsidRPr="003E22C5">
              <w:rPr>
                <w:sz w:val="14"/>
                <w:szCs w:val="14"/>
                <w:lang w:val="en-GB"/>
              </w:rPr>
              <w:t>1,538</w:t>
            </w:r>
          </w:p>
        </w:tc>
      </w:tr>
    </w:tbl>
    <w:p w14:paraId="194F11BE" w14:textId="55BE4450" w:rsidR="00DB617F" w:rsidRPr="003E22C5" w:rsidRDefault="00DB617F" w:rsidP="00C54440">
      <w:pPr>
        <w:spacing w:after="0" w:line="240" w:lineRule="exact"/>
        <w:jc w:val="thaiDistribute"/>
        <w:rPr>
          <w:sz w:val="18"/>
          <w:szCs w:val="18"/>
          <w:lang w:val="en-GB"/>
        </w:rPr>
      </w:pPr>
    </w:p>
    <w:tbl>
      <w:tblPr>
        <w:tblW w:w="9463" w:type="dxa"/>
        <w:tblLayout w:type="fixed"/>
        <w:tblCellMar>
          <w:left w:w="0" w:type="dxa"/>
          <w:right w:w="0" w:type="dxa"/>
        </w:tblCellMar>
        <w:tblLook w:val="04A0" w:firstRow="1" w:lastRow="0" w:firstColumn="1" w:lastColumn="0" w:noHBand="0" w:noVBand="1"/>
      </w:tblPr>
      <w:tblGrid>
        <w:gridCol w:w="2127"/>
        <w:gridCol w:w="850"/>
        <w:gridCol w:w="868"/>
        <w:gridCol w:w="936"/>
        <w:gridCol w:w="936"/>
        <w:gridCol w:w="936"/>
        <w:gridCol w:w="937"/>
        <w:gridCol w:w="936"/>
        <w:gridCol w:w="937"/>
      </w:tblGrid>
      <w:tr w:rsidR="008D2C28" w:rsidRPr="003E22C5" w14:paraId="08FF471E" w14:textId="77777777">
        <w:trPr>
          <w:trHeight w:val="114"/>
        </w:trPr>
        <w:tc>
          <w:tcPr>
            <w:tcW w:w="2127" w:type="dxa"/>
            <w:hideMark/>
          </w:tcPr>
          <w:p w14:paraId="27CC1D06" w14:textId="77777777" w:rsidR="008D2C28" w:rsidRPr="003E22C5" w:rsidRDefault="008D2C28">
            <w:pPr>
              <w:spacing w:after="0" w:line="240" w:lineRule="auto"/>
              <w:rPr>
                <w:sz w:val="14"/>
                <w:szCs w:val="14"/>
                <w:lang w:val="en-GB"/>
              </w:rPr>
            </w:pPr>
            <w:r w:rsidRPr="003E22C5">
              <w:rPr>
                <w:sz w:val="14"/>
                <w:szCs w:val="14"/>
                <w:lang w:val="en-GB"/>
              </w:rPr>
              <w:t> </w:t>
            </w:r>
          </w:p>
        </w:tc>
        <w:tc>
          <w:tcPr>
            <w:tcW w:w="7336" w:type="dxa"/>
            <w:gridSpan w:val="8"/>
            <w:tcBorders>
              <w:bottom w:val="single" w:sz="4" w:space="0" w:color="auto"/>
            </w:tcBorders>
            <w:vAlign w:val="center"/>
            <w:hideMark/>
          </w:tcPr>
          <w:p w14:paraId="5C822CD8" w14:textId="0062BBBF" w:rsidR="008D2C28" w:rsidRPr="003E22C5" w:rsidRDefault="00D32C2E">
            <w:pPr>
              <w:spacing w:after="0" w:line="200" w:lineRule="exact"/>
              <w:ind w:left="-58" w:right="-72"/>
              <w:jc w:val="center"/>
              <w:rPr>
                <w:sz w:val="14"/>
                <w:szCs w:val="14"/>
                <w:lang w:val="en-GB"/>
              </w:rPr>
            </w:pPr>
            <w:r w:rsidRPr="003E22C5">
              <w:rPr>
                <w:b/>
                <w:bCs/>
                <w:sz w:val="14"/>
                <w:szCs w:val="14"/>
                <w:lang w:val="en-GB"/>
              </w:rPr>
              <w:t>Separate</w:t>
            </w:r>
            <w:r w:rsidR="008D2C28" w:rsidRPr="003E22C5">
              <w:rPr>
                <w:b/>
                <w:bCs/>
                <w:sz w:val="14"/>
                <w:szCs w:val="14"/>
                <w:lang w:val="en-GB"/>
              </w:rPr>
              <w:t xml:space="preserve"> financial information</w:t>
            </w:r>
          </w:p>
        </w:tc>
      </w:tr>
      <w:tr w:rsidR="008D2C28" w:rsidRPr="003E22C5" w14:paraId="375D66D0" w14:textId="77777777">
        <w:trPr>
          <w:trHeight w:val="120"/>
        </w:trPr>
        <w:tc>
          <w:tcPr>
            <w:tcW w:w="2127" w:type="dxa"/>
            <w:hideMark/>
          </w:tcPr>
          <w:p w14:paraId="44580BE9" w14:textId="77777777" w:rsidR="008D2C28" w:rsidRPr="003E22C5" w:rsidRDefault="008D2C28">
            <w:pPr>
              <w:spacing w:after="0" w:line="240" w:lineRule="auto"/>
              <w:rPr>
                <w:sz w:val="14"/>
                <w:szCs w:val="14"/>
                <w:lang w:val="en-GB"/>
              </w:rPr>
            </w:pPr>
            <w:r w:rsidRPr="003E22C5">
              <w:rPr>
                <w:sz w:val="14"/>
                <w:szCs w:val="14"/>
                <w:lang w:val="en-GB"/>
              </w:rPr>
              <w:t> </w:t>
            </w:r>
          </w:p>
        </w:tc>
        <w:tc>
          <w:tcPr>
            <w:tcW w:w="1718" w:type="dxa"/>
            <w:gridSpan w:val="2"/>
            <w:tcBorders>
              <w:top w:val="single" w:sz="4" w:space="0" w:color="auto"/>
              <w:bottom w:val="single" w:sz="4" w:space="0" w:color="auto"/>
            </w:tcBorders>
            <w:vAlign w:val="center"/>
            <w:hideMark/>
          </w:tcPr>
          <w:p w14:paraId="00CDC476" w14:textId="77777777" w:rsidR="008D2C28" w:rsidRPr="003E22C5" w:rsidRDefault="008D2C28">
            <w:pPr>
              <w:spacing w:after="0" w:line="200" w:lineRule="exact"/>
              <w:ind w:left="-58" w:right="-72"/>
              <w:jc w:val="center"/>
              <w:rPr>
                <w:sz w:val="14"/>
                <w:szCs w:val="14"/>
                <w:lang w:val="en-GB"/>
              </w:rPr>
            </w:pPr>
            <w:r w:rsidRPr="003E22C5">
              <w:rPr>
                <w:b/>
                <w:bCs/>
                <w:sz w:val="14"/>
                <w:szCs w:val="14"/>
                <w:lang w:val="en-GB"/>
              </w:rPr>
              <w:t>Level 1</w:t>
            </w:r>
          </w:p>
        </w:tc>
        <w:tc>
          <w:tcPr>
            <w:tcW w:w="1872" w:type="dxa"/>
            <w:gridSpan w:val="2"/>
            <w:tcBorders>
              <w:top w:val="single" w:sz="4" w:space="0" w:color="auto"/>
              <w:bottom w:val="single" w:sz="4" w:space="0" w:color="auto"/>
            </w:tcBorders>
            <w:vAlign w:val="center"/>
            <w:hideMark/>
          </w:tcPr>
          <w:p w14:paraId="70F69C09" w14:textId="77777777" w:rsidR="008D2C28" w:rsidRPr="003E22C5" w:rsidRDefault="008D2C28">
            <w:pPr>
              <w:spacing w:after="0" w:line="200" w:lineRule="exact"/>
              <w:ind w:left="-58" w:right="-72"/>
              <w:jc w:val="center"/>
              <w:rPr>
                <w:sz w:val="14"/>
                <w:szCs w:val="14"/>
                <w:lang w:val="en-GB"/>
              </w:rPr>
            </w:pPr>
            <w:r w:rsidRPr="003E22C5">
              <w:rPr>
                <w:b/>
                <w:bCs/>
                <w:sz w:val="14"/>
                <w:szCs w:val="14"/>
                <w:lang w:val="en-GB"/>
              </w:rPr>
              <w:t>Level 2</w:t>
            </w:r>
          </w:p>
        </w:tc>
        <w:tc>
          <w:tcPr>
            <w:tcW w:w="1873" w:type="dxa"/>
            <w:gridSpan w:val="2"/>
            <w:tcBorders>
              <w:top w:val="single" w:sz="4" w:space="0" w:color="auto"/>
              <w:bottom w:val="single" w:sz="4" w:space="0" w:color="auto"/>
            </w:tcBorders>
            <w:vAlign w:val="center"/>
            <w:hideMark/>
          </w:tcPr>
          <w:p w14:paraId="3FCCF5D0" w14:textId="77777777" w:rsidR="008D2C28" w:rsidRPr="003E22C5" w:rsidRDefault="008D2C28">
            <w:pPr>
              <w:spacing w:after="0" w:line="200" w:lineRule="exact"/>
              <w:ind w:left="-58" w:right="-72"/>
              <w:jc w:val="center"/>
              <w:rPr>
                <w:sz w:val="14"/>
                <w:szCs w:val="14"/>
                <w:lang w:val="en-GB"/>
              </w:rPr>
            </w:pPr>
            <w:r w:rsidRPr="003E22C5">
              <w:rPr>
                <w:b/>
                <w:bCs/>
                <w:sz w:val="14"/>
                <w:szCs w:val="14"/>
                <w:lang w:val="en-GB"/>
              </w:rPr>
              <w:t>Level 3</w:t>
            </w:r>
          </w:p>
        </w:tc>
        <w:tc>
          <w:tcPr>
            <w:tcW w:w="1873" w:type="dxa"/>
            <w:gridSpan w:val="2"/>
            <w:tcBorders>
              <w:top w:val="single" w:sz="4" w:space="0" w:color="auto"/>
              <w:bottom w:val="single" w:sz="4" w:space="0" w:color="auto"/>
            </w:tcBorders>
            <w:vAlign w:val="center"/>
            <w:hideMark/>
          </w:tcPr>
          <w:p w14:paraId="34FF0B33" w14:textId="77777777" w:rsidR="008D2C28" w:rsidRPr="003E22C5" w:rsidRDefault="008D2C28">
            <w:pPr>
              <w:spacing w:after="0" w:line="200" w:lineRule="exact"/>
              <w:ind w:left="-58" w:right="-72"/>
              <w:jc w:val="center"/>
              <w:rPr>
                <w:sz w:val="14"/>
                <w:szCs w:val="14"/>
                <w:lang w:val="en-GB"/>
              </w:rPr>
            </w:pPr>
            <w:r w:rsidRPr="003E22C5">
              <w:rPr>
                <w:b/>
                <w:bCs/>
                <w:sz w:val="14"/>
                <w:szCs w:val="14"/>
                <w:lang w:val="en-GB"/>
              </w:rPr>
              <w:t>Total</w:t>
            </w:r>
          </w:p>
        </w:tc>
      </w:tr>
      <w:tr w:rsidR="00D46923" w:rsidRPr="003E22C5" w14:paraId="314BBA66" w14:textId="77777777">
        <w:trPr>
          <w:trHeight w:val="300"/>
        </w:trPr>
        <w:tc>
          <w:tcPr>
            <w:tcW w:w="2127" w:type="dxa"/>
            <w:hideMark/>
          </w:tcPr>
          <w:p w14:paraId="153E17C0" w14:textId="77777777" w:rsidR="00D46923" w:rsidRPr="003E22C5" w:rsidRDefault="00D46923" w:rsidP="00D46923">
            <w:pPr>
              <w:spacing w:after="0" w:line="240" w:lineRule="auto"/>
              <w:rPr>
                <w:sz w:val="14"/>
                <w:szCs w:val="14"/>
                <w:lang w:val="en-GB"/>
              </w:rPr>
            </w:pPr>
            <w:r w:rsidRPr="003E22C5">
              <w:rPr>
                <w:sz w:val="14"/>
                <w:szCs w:val="14"/>
                <w:lang w:val="en-GB"/>
              </w:rPr>
              <w:t> </w:t>
            </w:r>
          </w:p>
        </w:tc>
        <w:tc>
          <w:tcPr>
            <w:tcW w:w="850" w:type="dxa"/>
            <w:tcBorders>
              <w:top w:val="single" w:sz="4" w:space="0" w:color="auto"/>
              <w:bottom w:val="single" w:sz="4" w:space="0" w:color="auto"/>
            </w:tcBorders>
            <w:hideMark/>
          </w:tcPr>
          <w:p w14:paraId="633E9D68" w14:textId="77777777" w:rsidR="00D46923" w:rsidRPr="003E22C5" w:rsidRDefault="00D46923" w:rsidP="00D46923">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74298AE6" w14:textId="77777777" w:rsidR="00D46923" w:rsidRPr="003E22C5" w:rsidRDefault="00D46923" w:rsidP="00D46923">
            <w:pPr>
              <w:spacing w:after="0" w:line="200" w:lineRule="exact"/>
              <w:ind w:left="-58" w:right="30"/>
              <w:jc w:val="right"/>
              <w:rPr>
                <w:b/>
                <w:bCs/>
                <w:spacing w:val="-6"/>
                <w:sz w:val="14"/>
                <w:szCs w:val="14"/>
                <w:lang w:val="en-GB"/>
              </w:rPr>
            </w:pPr>
            <w:r w:rsidRPr="003E22C5">
              <w:rPr>
                <w:b/>
                <w:bCs/>
                <w:spacing w:val="-6"/>
                <w:sz w:val="14"/>
                <w:szCs w:val="14"/>
                <w:lang w:val="en-GB"/>
              </w:rPr>
              <w:t>2026</w:t>
            </w:r>
          </w:p>
          <w:p w14:paraId="50BB405F" w14:textId="78C29DE0" w:rsidR="00D46923" w:rsidRPr="003E22C5" w:rsidRDefault="00D46923" w:rsidP="00D46923">
            <w:pPr>
              <w:spacing w:after="0" w:line="200" w:lineRule="exact"/>
              <w:ind w:left="-58" w:right="30"/>
              <w:jc w:val="right"/>
              <w:rPr>
                <w:b/>
                <w:bCs/>
                <w:spacing w:val="-6"/>
                <w:sz w:val="14"/>
                <w:szCs w:val="14"/>
                <w:lang w:val="en-GB"/>
              </w:rPr>
            </w:pPr>
            <w:r w:rsidRPr="003E22C5">
              <w:rPr>
                <w:b/>
                <w:bCs/>
                <w:spacing w:val="-6"/>
                <w:sz w:val="14"/>
                <w:szCs w:val="14"/>
                <w:lang w:val="en-GB"/>
              </w:rPr>
              <w:t>Million Baht</w:t>
            </w:r>
          </w:p>
        </w:tc>
        <w:tc>
          <w:tcPr>
            <w:tcW w:w="868" w:type="dxa"/>
            <w:tcBorders>
              <w:top w:val="single" w:sz="4" w:space="0" w:color="auto"/>
              <w:bottom w:val="single" w:sz="4" w:space="0" w:color="auto"/>
            </w:tcBorders>
            <w:hideMark/>
          </w:tcPr>
          <w:p w14:paraId="05080000"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1EF4BB32"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2025</w:t>
            </w:r>
          </w:p>
          <w:p w14:paraId="39DD2643" w14:textId="2DBE33AC"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166E51DF" w14:textId="77777777" w:rsidR="00D46923" w:rsidRPr="003E22C5" w:rsidRDefault="00D46923" w:rsidP="00D46923">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21479262" w14:textId="77777777" w:rsidR="00D46923" w:rsidRPr="003E22C5" w:rsidRDefault="00D46923" w:rsidP="00D46923">
            <w:pPr>
              <w:spacing w:after="0" w:line="200" w:lineRule="exact"/>
              <w:ind w:left="-58" w:right="30"/>
              <w:jc w:val="right"/>
              <w:rPr>
                <w:b/>
                <w:bCs/>
                <w:spacing w:val="-6"/>
                <w:sz w:val="14"/>
                <w:szCs w:val="14"/>
                <w:lang w:val="en-GB"/>
              </w:rPr>
            </w:pPr>
            <w:r w:rsidRPr="003E22C5">
              <w:rPr>
                <w:b/>
                <w:bCs/>
                <w:spacing w:val="-6"/>
                <w:sz w:val="14"/>
                <w:szCs w:val="14"/>
                <w:lang w:val="en-GB"/>
              </w:rPr>
              <w:t>2026</w:t>
            </w:r>
          </w:p>
          <w:p w14:paraId="5A6C499E" w14:textId="51C7802F" w:rsidR="00D46923" w:rsidRPr="003E22C5" w:rsidRDefault="00D46923" w:rsidP="00D46923">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65006FB2"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5CC9E0B2"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2025</w:t>
            </w:r>
          </w:p>
          <w:p w14:paraId="664A2749" w14:textId="47BDEF1F" w:rsidR="00D46923" w:rsidRPr="003E22C5" w:rsidRDefault="00D46923" w:rsidP="00D46923">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65FC5695" w14:textId="77777777" w:rsidR="00D46923" w:rsidRPr="003E22C5" w:rsidRDefault="00D46923" w:rsidP="00D46923">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1C928B71" w14:textId="77777777" w:rsidR="00D46923" w:rsidRPr="003E22C5" w:rsidRDefault="00D46923" w:rsidP="00D46923">
            <w:pPr>
              <w:spacing w:after="0" w:line="200" w:lineRule="exact"/>
              <w:ind w:left="-58" w:right="30"/>
              <w:jc w:val="right"/>
              <w:rPr>
                <w:b/>
                <w:bCs/>
                <w:spacing w:val="-6"/>
                <w:sz w:val="14"/>
                <w:szCs w:val="14"/>
                <w:lang w:val="en-GB"/>
              </w:rPr>
            </w:pPr>
            <w:r w:rsidRPr="003E22C5">
              <w:rPr>
                <w:b/>
                <w:bCs/>
                <w:spacing w:val="-6"/>
                <w:sz w:val="14"/>
                <w:szCs w:val="14"/>
                <w:lang w:val="en-GB"/>
              </w:rPr>
              <w:t>2026</w:t>
            </w:r>
          </w:p>
          <w:p w14:paraId="0F37CCA5" w14:textId="3CFC2473"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Million Baht</w:t>
            </w:r>
          </w:p>
        </w:tc>
        <w:tc>
          <w:tcPr>
            <w:tcW w:w="937" w:type="dxa"/>
            <w:tcBorders>
              <w:top w:val="single" w:sz="4" w:space="0" w:color="auto"/>
              <w:bottom w:val="single" w:sz="4" w:space="0" w:color="auto"/>
            </w:tcBorders>
            <w:hideMark/>
          </w:tcPr>
          <w:p w14:paraId="4FFEAC9B"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78309324"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2025</w:t>
            </w:r>
          </w:p>
          <w:p w14:paraId="756CBC7F" w14:textId="7A89CE4D" w:rsidR="00D46923" w:rsidRPr="003E22C5" w:rsidRDefault="00D46923" w:rsidP="00D46923">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6" w:type="dxa"/>
            <w:tcBorders>
              <w:top w:val="single" w:sz="4" w:space="0" w:color="auto"/>
              <w:bottom w:val="single" w:sz="4" w:space="0" w:color="auto"/>
            </w:tcBorders>
            <w:hideMark/>
          </w:tcPr>
          <w:p w14:paraId="3B020445" w14:textId="77777777" w:rsidR="00D46923" w:rsidRPr="003E22C5" w:rsidRDefault="00D46923" w:rsidP="00D46923">
            <w:pPr>
              <w:spacing w:after="0" w:line="200" w:lineRule="exact"/>
              <w:ind w:left="-70" w:right="30"/>
              <w:jc w:val="right"/>
              <w:rPr>
                <w:b/>
                <w:bCs/>
                <w:spacing w:val="-6"/>
                <w:sz w:val="14"/>
                <w:szCs w:val="14"/>
                <w:lang w:val="en-GB"/>
              </w:rPr>
            </w:pPr>
            <w:r w:rsidRPr="003E22C5">
              <w:rPr>
                <w:b/>
                <w:bCs/>
                <w:spacing w:val="-6"/>
                <w:sz w:val="14"/>
                <w:szCs w:val="14"/>
                <w:lang w:val="en-GB"/>
              </w:rPr>
              <w:t>30 June</w:t>
            </w:r>
          </w:p>
          <w:p w14:paraId="576AA222" w14:textId="77777777" w:rsidR="00D46923" w:rsidRPr="003E22C5" w:rsidRDefault="00D46923" w:rsidP="00D46923">
            <w:pPr>
              <w:spacing w:after="0" w:line="200" w:lineRule="exact"/>
              <w:ind w:left="-58" w:right="30"/>
              <w:jc w:val="right"/>
              <w:rPr>
                <w:b/>
                <w:bCs/>
                <w:spacing w:val="-6"/>
                <w:sz w:val="14"/>
                <w:szCs w:val="14"/>
                <w:lang w:val="en-GB"/>
              </w:rPr>
            </w:pPr>
            <w:r w:rsidRPr="003E22C5">
              <w:rPr>
                <w:b/>
                <w:bCs/>
                <w:spacing w:val="-6"/>
                <w:sz w:val="14"/>
                <w:szCs w:val="14"/>
                <w:lang w:val="en-GB"/>
              </w:rPr>
              <w:t>2026</w:t>
            </w:r>
          </w:p>
          <w:p w14:paraId="313F750C" w14:textId="30DACEBD" w:rsidR="00D46923" w:rsidRPr="003E22C5" w:rsidRDefault="00D46923" w:rsidP="00D46923">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c>
          <w:tcPr>
            <w:tcW w:w="937" w:type="dxa"/>
            <w:tcBorders>
              <w:top w:val="single" w:sz="4" w:space="0" w:color="auto"/>
              <w:bottom w:val="single" w:sz="4" w:space="0" w:color="auto"/>
            </w:tcBorders>
            <w:hideMark/>
          </w:tcPr>
          <w:p w14:paraId="2D481CA1"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31 December</w:t>
            </w:r>
          </w:p>
          <w:p w14:paraId="427F2774" w14:textId="77777777" w:rsidR="00D46923" w:rsidRPr="003E22C5" w:rsidRDefault="00D46923" w:rsidP="00D46923">
            <w:pPr>
              <w:spacing w:after="0" w:line="200" w:lineRule="exact"/>
              <w:ind w:left="-58" w:right="43"/>
              <w:jc w:val="right"/>
              <w:rPr>
                <w:b/>
                <w:bCs/>
                <w:spacing w:val="-6"/>
                <w:sz w:val="14"/>
                <w:szCs w:val="14"/>
                <w:lang w:val="en-GB"/>
              </w:rPr>
            </w:pPr>
            <w:r w:rsidRPr="003E22C5">
              <w:rPr>
                <w:b/>
                <w:bCs/>
                <w:spacing w:val="-6"/>
                <w:sz w:val="14"/>
                <w:szCs w:val="14"/>
                <w:lang w:val="en-GB"/>
              </w:rPr>
              <w:t>2025</w:t>
            </w:r>
          </w:p>
          <w:p w14:paraId="551F6AA9" w14:textId="23195440" w:rsidR="00D46923" w:rsidRPr="003E22C5" w:rsidRDefault="00D46923" w:rsidP="00D46923">
            <w:pPr>
              <w:spacing w:after="0" w:line="200" w:lineRule="exact"/>
              <w:ind w:left="-58" w:right="29"/>
              <w:jc w:val="right"/>
              <w:rPr>
                <w:b/>
                <w:bCs/>
                <w:spacing w:val="-6"/>
                <w:sz w:val="14"/>
                <w:szCs w:val="14"/>
                <w:lang w:val="en-GB"/>
              </w:rPr>
            </w:pPr>
            <w:r w:rsidRPr="003E22C5">
              <w:rPr>
                <w:b/>
                <w:bCs/>
                <w:spacing w:val="-6"/>
                <w:sz w:val="14"/>
                <w:szCs w:val="14"/>
                <w:lang w:val="en-GB"/>
              </w:rPr>
              <w:t>Million Baht</w:t>
            </w:r>
          </w:p>
        </w:tc>
      </w:tr>
      <w:tr w:rsidR="008D2C28" w:rsidRPr="003E22C5" w14:paraId="1ACD5641" w14:textId="77777777">
        <w:trPr>
          <w:trHeight w:val="124"/>
        </w:trPr>
        <w:tc>
          <w:tcPr>
            <w:tcW w:w="2127" w:type="dxa"/>
            <w:hideMark/>
          </w:tcPr>
          <w:p w14:paraId="413AAF33" w14:textId="77777777" w:rsidR="008D2C28" w:rsidRPr="003E22C5" w:rsidRDefault="008D2C28">
            <w:pPr>
              <w:spacing w:after="0" w:line="240" w:lineRule="auto"/>
              <w:rPr>
                <w:sz w:val="14"/>
                <w:szCs w:val="14"/>
                <w:lang w:val="en-GB"/>
              </w:rPr>
            </w:pPr>
            <w:r w:rsidRPr="003E22C5">
              <w:rPr>
                <w:sz w:val="14"/>
                <w:szCs w:val="14"/>
                <w:lang w:val="en-GB"/>
              </w:rPr>
              <w:t> </w:t>
            </w:r>
          </w:p>
        </w:tc>
        <w:tc>
          <w:tcPr>
            <w:tcW w:w="850" w:type="dxa"/>
            <w:tcBorders>
              <w:top w:val="single" w:sz="4" w:space="0" w:color="auto"/>
            </w:tcBorders>
            <w:hideMark/>
          </w:tcPr>
          <w:p w14:paraId="036010B2" w14:textId="77777777" w:rsidR="008D2C28" w:rsidRPr="003E22C5" w:rsidRDefault="008D2C28">
            <w:pPr>
              <w:spacing w:after="0" w:line="200" w:lineRule="exact"/>
              <w:ind w:left="-58" w:right="30"/>
              <w:jc w:val="right"/>
              <w:rPr>
                <w:sz w:val="14"/>
                <w:szCs w:val="14"/>
                <w:lang w:val="en-GB"/>
              </w:rPr>
            </w:pPr>
          </w:p>
        </w:tc>
        <w:tc>
          <w:tcPr>
            <w:tcW w:w="868" w:type="dxa"/>
            <w:tcBorders>
              <w:top w:val="single" w:sz="4" w:space="0" w:color="auto"/>
            </w:tcBorders>
            <w:hideMark/>
          </w:tcPr>
          <w:p w14:paraId="176D35FD" w14:textId="77777777" w:rsidR="008D2C28" w:rsidRPr="003E22C5" w:rsidRDefault="008D2C28">
            <w:pPr>
              <w:spacing w:after="0" w:line="200" w:lineRule="exact"/>
              <w:ind w:left="-58" w:right="43"/>
              <w:jc w:val="right"/>
              <w:rPr>
                <w:sz w:val="14"/>
                <w:szCs w:val="14"/>
                <w:lang w:val="en-GB"/>
              </w:rPr>
            </w:pPr>
          </w:p>
        </w:tc>
        <w:tc>
          <w:tcPr>
            <w:tcW w:w="936" w:type="dxa"/>
            <w:tcBorders>
              <w:top w:val="single" w:sz="4" w:space="0" w:color="auto"/>
            </w:tcBorders>
            <w:hideMark/>
          </w:tcPr>
          <w:p w14:paraId="53BCDCA9" w14:textId="77777777" w:rsidR="008D2C28" w:rsidRPr="003E22C5"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0F6A309D" w14:textId="77777777" w:rsidR="008D2C28" w:rsidRPr="003E22C5"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77D7BC1E" w14:textId="77777777" w:rsidR="008D2C28" w:rsidRPr="003E22C5" w:rsidRDefault="008D2C28">
            <w:pPr>
              <w:spacing w:after="0" w:line="200" w:lineRule="exact"/>
              <w:ind w:left="-58" w:right="43"/>
              <w:jc w:val="right"/>
              <w:rPr>
                <w:sz w:val="14"/>
                <w:szCs w:val="14"/>
                <w:lang w:val="en-GB"/>
              </w:rPr>
            </w:pPr>
          </w:p>
        </w:tc>
        <w:tc>
          <w:tcPr>
            <w:tcW w:w="937" w:type="dxa"/>
            <w:tcBorders>
              <w:top w:val="single" w:sz="4" w:space="0" w:color="auto"/>
            </w:tcBorders>
            <w:hideMark/>
          </w:tcPr>
          <w:p w14:paraId="2A58B6DF" w14:textId="77777777" w:rsidR="008D2C28" w:rsidRPr="003E22C5"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286C591D" w14:textId="77777777" w:rsidR="008D2C28" w:rsidRPr="003E22C5" w:rsidRDefault="008D2C28">
            <w:pPr>
              <w:spacing w:after="0" w:line="200" w:lineRule="exact"/>
              <w:ind w:left="-58" w:right="29"/>
              <w:jc w:val="right"/>
              <w:rPr>
                <w:sz w:val="14"/>
                <w:szCs w:val="14"/>
                <w:lang w:val="en-GB"/>
              </w:rPr>
            </w:pPr>
          </w:p>
        </w:tc>
        <w:tc>
          <w:tcPr>
            <w:tcW w:w="937" w:type="dxa"/>
            <w:tcBorders>
              <w:top w:val="single" w:sz="4" w:space="0" w:color="auto"/>
            </w:tcBorders>
            <w:hideMark/>
          </w:tcPr>
          <w:p w14:paraId="5FA367AE" w14:textId="77777777" w:rsidR="008D2C28" w:rsidRPr="003E22C5" w:rsidRDefault="008D2C28">
            <w:pPr>
              <w:spacing w:after="0" w:line="200" w:lineRule="exact"/>
              <w:ind w:left="-58" w:right="29"/>
              <w:jc w:val="right"/>
              <w:rPr>
                <w:sz w:val="14"/>
                <w:szCs w:val="14"/>
                <w:lang w:val="en-GB"/>
              </w:rPr>
            </w:pPr>
          </w:p>
        </w:tc>
      </w:tr>
      <w:tr w:rsidR="008D2C28" w:rsidRPr="003E22C5" w14:paraId="2B5B46F8" w14:textId="77777777">
        <w:trPr>
          <w:trHeight w:val="103"/>
        </w:trPr>
        <w:tc>
          <w:tcPr>
            <w:tcW w:w="2127" w:type="dxa"/>
            <w:hideMark/>
          </w:tcPr>
          <w:p w14:paraId="5272BF7F" w14:textId="77777777" w:rsidR="008D2C28" w:rsidRPr="003E22C5" w:rsidRDefault="008D2C28">
            <w:pPr>
              <w:spacing w:after="0" w:line="240" w:lineRule="auto"/>
              <w:rPr>
                <w:sz w:val="14"/>
                <w:szCs w:val="14"/>
                <w:lang w:val="en-GB" w:bidi="th-TH"/>
              </w:rPr>
            </w:pPr>
            <w:r w:rsidRPr="003E22C5">
              <w:rPr>
                <w:b/>
                <w:bCs/>
                <w:sz w:val="14"/>
                <w:szCs w:val="14"/>
                <w:lang w:val="en-GB"/>
              </w:rPr>
              <w:t>Financial assets</w:t>
            </w:r>
            <w:r w:rsidRPr="003E22C5">
              <w:rPr>
                <w:sz w:val="14"/>
                <w:szCs w:val="14"/>
                <w:lang w:val="en-GB"/>
              </w:rPr>
              <w:t> </w:t>
            </w:r>
          </w:p>
        </w:tc>
        <w:tc>
          <w:tcPr>
            <w:tcW w:w="850" w:type="dxa"/>
            <w:hideMark/>
          </w:tcPr>
          <w:p w14:paraId="17295AB5" w14:textId="77777777" w:rsidR="008D2C28" w:rsidRPr="003E22C5" w:rsidRDefault="008D2C28">
            <w:pPr>
              <w:spacing w:after="0" w:line="200" w:lineRule="exact"/>
              <w:ind w:left="-58" w:right="30"/>
              <w:jc w:val="right"/>
              <w:rPr>
                <w:sz w:val="14"/>
                <w:szCs w:val="14"/>
                <w:lang w:val="en-GB"/>
              </w:rPr>
            </w:pPr>
          </w:p>
        </w:tc>
        <w:tc>
          <w:tcPr>
            <w:tcW w:w="868" w:type="dxa"/>
            <w:hideMark/>
          </w:tcPr>
          <w:p w14:paraId="288996FD" w14:textId="77777777" w:rsidR="008D2C28" w:rsidRPr="003E22C5" w:rsidRDefault="008D2C28">
            <w:pPr>
              <w:spacing w:after="0" w:line="200" w:lineRule="exact"/>
              <w:ind w:left="-58" w:right="43"/>
              <w:jc w:val="right"/>
              <w:rPr>
                <w:sz w:val="14"/>
                <w:szCs w:val="14"/>
                <w:lang w:val="en-GB"/>
              </w:rPr>
            </w:pPr>
          </w:p>
        </w:tc>
        <w:tc>
          <w:tcPr>
            <w:tcW w:w="936" w:type="dxa"/>
            <w:hideMark/>
          </w:tcPr>
          <w:p w14:paraId="41723B75" w14:textId="77777777" w:rsidR="008D2C28" w:rsidRPr="003E22C5" w:rsidRDefault="008D2C28">
            <w:pPr>
              <w:spacing w:after="0" w:line="200" w:lineRule="exact"/>
              <w:ind w:left="-58" w:right="29"/>
              <w:jc w:val="right"/>
              <w:rPr>
                <w:sz w:val="14"/>
                <w:szCs w:val="14"/>
                <w:lang w:val="en-GB"/>
              </w:rPr>
            </w:pPr>
          </w:p>
        </w:tc>
        <w:tc>
          <w:tcPr>
            <w:tcW w:w="936" w:type="dxa"/>
            <w:hideMark/>
          </w:tcPr>
          <w:p w14:paraId="565FBF49" w14:textId="77777777" w:rsidR="008D2C28" w:rsidRPr="003E22C5" w:rsidRDefault="008D2C28">
            <w:pPr>
              <w:spacing w:after="0" w:line="200" w:lineRule="exact"/>
              <w:ind w:left="-58" w:right="29"/>
              <w:jc w:val="right"/>
              <w:rPr>
                <w:sz w:val="14"/>
                <w:szCs w:val="14"/>
                <w:lang w:val="en-GB"/>
              </w:rPr>
            </w:pPr>
          </w:p>
        </w:tc>
        <w:tc>
          <w:tcPr>
            <w:tcW w:w="936" w:type="dxa"/>
            <w:hideMark/>
          </w:tcPr>
          <w:p w14:paraId="323A2DCF" w14:textId="77777777" w:rsidR="008D2C28" w:rsidRPr="003E22C5" w:rsidRDefault="008D2C28">
            <w:pPr>
              <w:spacing w:after="0" w:line="200" w:lineRule="exact"/>
              <w:ind w:left="-58" w:right="43"/>
              <w:jc w:val="right"/>
              <w:rPr>
                <w:sz w:val="14"/>
                <w:szCs w:val="14"/>
                <w:lang w:val="en-GB"/>
              </w:rPr>
            </w:pPr>
          </w:p>
        </w:tc>
        <w:tc>
          <w:tcPr>
            <w:tcW w:w="937" w:type="dxa"/>
            <w:hideMark/>
          </w:tcPr>
          <w:p w14:paraId="7CFC3350" w14:textId="77777777" w:rsidR="008D2C28" w:rsidRPr="003E22C5" w:rsidRDefault="008D2C28">
            <w:pPr>
              <w:spacing w:after="0" w:line="200" w:lineRule="exact"/>
              <w:ind w:left="-58" w:right="29"/>
              <w:jc w:val="right"/>
              <w:rPr>
                <w:sz w:val="14"/>
                <w:szCs w:val="14"/>
                <w:lang w:val="en-GB"/>
              </w:rPr>
            </w:pPr>
          </w:p>
        </w:tc>
        <w:tc>
          <w:tcPr>
            <w:tcW w:w="936" w:type="dxa"/>
            <w:hideMark/>
          </w:tcPr>
          <w:p w14:paraId="72499173" w14:textId="77777777" w:rsidR="008D2C28" w:rsidRPr="003E22C5" w:rsidRDefault="008D2C28">
            <w:pPr>
              <w:spacing w:after="0" w:line="200" w:lineRule="exact"/>
              <w:ind w:left="-58" w:right="29"/>
              <w:jc w:val="right"/>
              <w:rPr>
                <w:sz w:val="14"/>
                <w:szCs w:val="14"/>
                <w:lang w:val="en-GB"/>
              </w:rPr>
            </w:pPr>
          </w:p>
        </w:tc>
        <w:tc>
          <w:tcPr>
            <w:tcW w:w="937" w:type="dxa"/>
            <w:hideMark/>
          </w:tcPr>
          <w:p w14:paraId="0B5DDFB1" w14:textId="77777777" w:rsidR="008D2C28" w:rsidRPr="003E22C5" w:rsidRDefault="008D2C28">
            <w:pPr>
              <w:spacing w:after="0" w:line="200" w:lineRule="exact"/>
              <w:ind w:left="-58" w:right="29"/>
              <w:jc w:val="right"/>
              <w:rPr>
                <w:sz w:val="14"/>
                <w:szCs w:val="14"/>
                <w:lang w:val="en-GB"/>
              </w:rPr>
            </w:pPr>
          </w:p>
        </w:tc>
      </w:tr>
      <w:tr w:rsidR="008D2C28" w:rsidRPr="003E22C5" w14:paraId="7D9FF015" w14:textId="77777777">
        <w:trPr>
          <w:trHeight w:val="300"/>
        </w:trPr>
        <w:tc>
          <w:tcPr>
            <w:tcW w:w="2127" w:type="dxa"/>
            <w:hideMark/>
          </w:tcPr>
          <w:p w14:paraId="67BE5E60" w14:textId="77777777" w:rsidR="008D2C28" w:rsidRPr="003E22C5" w:rsidRDefault="008D2C28">
            <w:pPr>
              <w:spacing w:after="0" w:line="240" w:lineRule="auto"/>
              <w:rPr>
                <w:b/>
                <w:bCs/>
                <w:sz w:val="14"/>
                <w:szCs w:val="14"/>
                <w:lang w:val="en-GB"/>
              </w:rPr>
            </w:pPr>
            <w:r w:rsidRPr="003E22C5">
              <w:rPr>
                <w:b/>
                <w:bCs/>
                <w:sz w:val="14"/>
                <w:szCs w:val="14"/>
                <w:lang w:val="en-GB"/>
              </w:rPr>
              <w:t xml:space="preserve">Financial assets measured </w:t>
            </w:r>
          </w:p>
          <w:p w14:paraId="0D377141" w14:textId="77777777" w:rsidR="008D2C28" w:rsidRPr="003E22C5" w:rsidRDefault="008D2C28">
            <w:pPr>
              <w:spacing w:after="0" w:line="240" w:lineRule="auto"/>
              <w:rPr>
                <w:b/>
                <w:bCs/>
                <w:sz w:val="14"/>
                <w:szCs w:val="14"/>
                <w:lang w:val="en-GB"/>
              </w:rPr>
            </w:pPr>
            <w:r w:rsidRPr="003E22C5">
              <w:rPr>
                <w:b/>
                <w:bCs/>
                <w:sz w:val="14"/>
                <w:szCs w:val="14"/>
                <w:lang w:val="en-GB"/>
              </w:rPr>
              <w:t xml:space="preserve">   at fair value through </w:t>
            </w:r>
          </w:p>
          <w:p w14:paraId="23007F11" w14:textId="77777777" w:rsidR="008D2C28" w:rsidRPr="003E22C5" w:rsidRDefault="008D2C28">
            <w:pPr>
              <w:spacing w:after="0" w:line="240" w:lineRule="auto"/>
              <w:rPr>
                <w:sz w:val="14"/>
                <w:szCs w:val="17"/>
                <w:lang w:val="en-GB" w:bidi="th-TH"/>
              </w:rPr>
            </w:pPr>
            <w:r w:rsidRPr="003E22C5">
              <w:rPr>
                <w:b/>
                <w:bCs/>
                <w:sz w:val="14"/>
                <w:szCs w:val="14"/>
                <w:lang w:val="en-GB"/>
              </w:rPr>
              <w:t xml:space="preserve">   profit or loss</w:t>
            </w:r>
          </w:p>
        </w:tc>
        <w:tc>
          <w:tcPr>
            <w:tcW w:w="850" w:type="dxa"/>
          </w:tcPr>
          <w:p w14:paraId="65176858" w14:textId="77777777" w:rsidR="008D2C28" w:rsidRPr="003E22C5" w:rsidRDefault="008D2C28">
            <w:pPr>
              <w:spacing w:after="0" w:line="200" w:lineRule="exact"/>
              <w:ind w:left="-58" w:right="30"/>
              <w:jc w:val="right"/>
              <w:rPr>
                <w:sz w:val="14"/>
                <w:szCs w:val="14"/>
                <w:lang w:val="en-GB"/>
              </w:rPr>
            </w:pPr>
          </w:p>
        </w:tc>
        <w:tc>
          <w:tcPr>
            <w:tcW w:w="868" w:type="dxa"/>
            <w:hideMark/>
          </w:tcPr>
          <w:p w14:paraId="4E0AE883" w14:textId="77777777" w:rsidR="008D2C28" w:rsidRPr="003E22C5" w:rsidRDefault="008D2C28">
            <w:pPr>
              <w:spacing w:after="0" w:line="200" w:lineRule="exact"/>
              <w:ind w:left="-58" w:right="43"/>
              <w:jc w:val="right"/>
              <w:rPr>
                <w:sz w:val="14"/>
                <w:szCs w:val="14"/>
                <w:lang w:val="en-GB"/>
              </w:rPr>
            </w:pPr>
          </w:p>
        </w:tc>
        <w:tc>
          <w:tcPr>
            <w:tcW w:w="936" w:type="dxa"/>
          </w:tcPr>
          <w:p w14:paraId="1386BCB0" w14:textId="77777777" w:rsidR="008D2C28" w:rsidRPr="003E22C5" w:rsidRDefault="008D2C28">
            <w:pPr>
              <w:spacing w:after="0" w:line="200" w:lineRule="exact"/>
              <w:ind w:left="-58" w:right="29"/>
              <w:jc w:val="right"/>
              <w:rPr>
                <w:sz w:val="14"/>
                <w:szCs w:val="14"/>
                <w:lang w:val="en-GB"/>
              </w:rPr>
            </w:pPr>
          </w:p>
        </w:tc>
        <w:tc>
          <w:tcPr>
            <w:tcW w:w="936" w:type="dxa"/>
            <w:hideMark/>
          </w:tcPr>
          <w:p w14:paraId="33017046" w14:textId="77777777" w:rsidR="008D2C28" w:rsidRPr="003E22C5" w:rsidRDefault="008D2C28">
            <w:pPr>
              <w:spacing w:after="0" w:line="200" w:lineRule="exact"/>
              <w:ind w:left="-58" w:right="29"/>
              <w:jc w:val="right"/>
              <w:rPr>
                <w:sz w:val="14"/>
                <w:szCs w:val="14"/>
                <w:lang w:val="en-GB"/>
              </w:rPr>
            </w:pPr>
          </w:p>
        </w:tc>
        <w:tc>
          <w:tcPr>
            <w:tcW w:w="936" w:type="dxa"/>
          </w:tcPr>
          <w:p w14:paraId="593CFA15" w14:textId="77777777" w:rsidR="008D2C28" w:rsidRPr="003E22C5" w:rsidRDefault="008D2C28">
            <w:pPr>
              <w:spacing w:after="0" w:line="200" w:lineRule="exact"/>
              <w:ind w:left="-58" w:right="43"/>
              <w:jc w:val="right"/>
              <w:rPr>
                <w:sz w:val="14"/>
                <w:szCs w:val="14"/>
                <w:lang w:val="en-GB"/>
              </w:rPr>
            </w:pPr>
          </w:p>
        </w:tc>
        <w:tc>
          <w:tcPr>
            <w:tcW w:w="937" w:type="dxa"/>
            <w:hideMark/>
          </w:tcPr>
          <w:p w14:paraId="1352CA81" w14:textId="77777777" w:rsidR="008D2C28" w:rsidRPr="003E22C5" w:rsidRDefault="008D2C28">
            <w:pPr>
              <w:spacing w:after="0" w:line="200" w:lineRule="exact"/>
              <w:ind w:left="-58" w:right="29"/>
              <w:jc w:val="right"/>
              <w:rPr>
                <w:sz w:val="14"/>
                <w:szCs w:val="14"/>
                <w:lang w:val="en-GB"/>
              </w:rPr>
            </w:pPr>
          </w:p>
        </w:tc>
        <w:tc>
          <w:tcPr>
            <w:tcW w:w="936" w:type="dxa"/>
          </w:tcPr>
          <w:p w14:paraId="6A2F664A" w14:textId="77777777" w:rsidR="008D2C28" w:rsidRPr="003E22C5" w:rsidRDefault="008D2C28">
            <w:pPr>
              <w:spacing w:after="0" w:line="200" w:lineRule="exact"/>
              <w:ind w:left="-58" w:right="29"/>
              <w:jc w:val="right"/>
              <w:rPr>
                <w:sz w:val="14"/>
                <w:szCs w:val="14"/>
                <w:lang w:val="en-GB"/>
              </w:rPr>
            </w:pPr>
          </w:p>
        </w:tc>
        <w:tc>
          <w:tcPr>
            <w:tcW w:w="937" w:type="dxa"/>
            <w:hideMark/>
          </w:tcPr>
          <w:p w14:paraId="37742443" w14:textId="77777777" w:rsidR="008D2C28" w:rsidRPr="003E22C5" w:rsidRDefault="008D2C28">
            <w:pPr>
              <w:spacing w:after="0" w:line="200" w:lineRule="exact"/>
              <w:ind w:left="-58" w:right="29"/>
              <w:jc w:val="right"/>
              <w:rPr>
                <w:sz w:val="14"/>
                <w:szCs w:val="14"/>
                <w:lang w:val="en-GB"/>
              </w:rPr>
            </w:pPr>
          </w:p>
        </w:tc>
      </w:tr>
      <w:tr w:rsidR="005153B2" w:rsidRPr="003E22C5" w14:paraId="6B43AB8F" w14:textId="77777777">
        <w:trPr>
          <w:trHeight w:val="129"/>
        </w:trPr>
        <w:tc>
          <w:tcPr>
            <w:tcW w:w="2127" w:type="dxa"/>
            <w:hideMark/>
          </w:tcPr>
          <w:p w14:paraId="7BCA5C59" w14:textId="77777777" w:rsidR="005153B2" w:rsidRPr="003E22C5" w:rsidRDefault="005153B2" w:rsidP="005153B2">
            <w:pPr>
              <w:spacing w:after="0" w:line="240" w:lineRule="auto"/>
              <w:rPr>
                <w:sz w:val="14"/>
                <w:szCs w:val="14"/>
                <w:lang w:val="en-GB"/>
              </w:rPr>
            </w:pPr>
            <w:r w:rsidRPr="003E22C5">
              <w:rPr>
                <w:sz w:val="14"/>
                <w:szCs w:val="14"/>
                <w:lang w:val="en-GB"/>
              </w:rPr>
              <w:t>Investment in mutual funds </w:t>
            </w:r>
          </w:p>
        </w:tc>
        <w:tc>
          <w:tcPr>
            <w:tcW w:w="850" w:type="dxa"/>
            <w:vAlign w:val="bottom"/>
          </w:tcPr>
          <w:p w14:paraId="1D45B2F4" w14:textId="02F30043" w:rsidR="005153B2" w:rsidRPr="003E22C5" w:rsidRDefault="005153B2" w:rsidP="005153B2">
            <w:pPr>
              <w:spacing w:after="0" w:line="200" w:lineRule="exact"/>
              <w:ind w:left="-58" w:right="30"/>
              <w:jc w:val="right"/>
              <w:rPr>
                <w:sz w:val="14"/>
                <w:szCs w:val="14"/>
              </w:rPr>
            </w:pPr>
            <w:r w:rsidRPr="003E22C5">
              <w:rPr>
                <w:sz w:val="14"/>
                <w:szCs w:val="14"/>
              </w:rPr>
              <w:t>-</w:t>
            </w:r>
          </w:p>
        </w:tc>
        <w:tc>
          <w:tcPr>
            <w:tcW w:w="868" w:type="dxa"/>
            <w:vAlign w:val="bottom"/>
          </w:tcPr>
          <w:p w14:paraId="15EEEE6B" w14:textId="77777777" w:rsidR="005153B2" w:rsidRPr="003E22C5" w:rsidRDefault="005153B2" w:rsidP="005153B2">
            <w:pPr>
              <w:spacing w:after="0" w:line="200" w:lineRule="exact"/>
              <w:ind w:left="-58" w:right="43"/>
              <w:jc w:val="right"/>
              <w:rPr>
                <w:sz w:val="14"/>
                <w:szCs w:val="14"/>
                <w:lang w:val="en-GB" w:bidi="th-TH"/>
              </w:rPr>
            </w:pPr>
            <w:r w:rsidRPr="003E22C5">
              <w:rPr>
                <w:sz w:val="14"/>
                <w:szCs w:val="14"/>
              </w:rPr>
              <w:t>-</w:t>
            </w:r>
          </w:p>
        </w:tc>
        <w:tc>
          <w:tcPr>
            <w:tcW w:w="936" w:type="dxa"/>
            <w:vAlign w:val="bottom"/>
          </w:tcPr>
          <w:p w14:paraId="0A3D460E" w14:textId="3DA3CF3C" w:rsidR="005153B2" w:rsidRPr="003E22C5" w:rsidRDefault="005153B2" w:rsidP="005153B2">
            <w:pPr>
              <w:spacing w:after="0" w:line="200" w:lineRule="exact"/>
              <w:ind w:left="-58" w:right="29"/>
              <w:jc w:val="right"/>
              <w:rPr>
                <w:sz w:val="14"/>
                <w:szCs w:val="14"/>
                <w:lang w:val="en-GB"/>
              </w:rPr>
            </w:pPr>
            <w:r w:rsidRPr="003E22C5">
              <w:rPr>
                <w:sz w:val="14"/>
                <w:szCs w:val="14"/>
                <w:lang w:val="en-GB"/>
              </w:rPr>
              <w:t>433</w:t>
            </w:r>
          </w:p>
        </w:tc>
        <w:tc>
          <w:tcPr>
            <w:tcW w:w="936" w:type="dxa"/>
            <w:vAlign w:val="bottom"/>
          </w:tcPr>
          <w:p w14:paraId="6BB54FFD" w14:textId="19055FEB" w:rsidR="005153B2" w:rsidRPr="003E22C5" w:rsidRDefault="005153B2" w:rsidP="005153B2">
            <w:pPr>
              <w:spacing w:after="0" w:line="200" w:lineRule="exact"/>
              <w:ind w:left="-58" w:right="29"/>
              <w:jc w:val="right"/>
              <w:rPr>
                <w:sz w:val="14"/>
                <w:szCs w:val="17"/>
                <w:lang w:val="en-GB" w:bidi="th-TH"/>
              </w:rPr>
            </w:pPr>
            <w:r w:rsidRPr="003E22C5">
              <w:rPr>
                <w:sz w:val="14"/>
                <w:szCs w:val="17"/>
                <w:lang w:val="en-GB" w:bidi="th-TH"/>
              </w:rPr>
              <w:t>191</w:t>
            </w:r>
          </w:p>
        </w:tc>
        <w:tc>
          <w:tcPr>
            <w:tcW w:w="936" w:type="dxa"/>
            <w:vAlign w:val="bottom"/>
          </w:tcPr>
          <w:p w14:paraId="25CA9300" w14:textId="455CAF61" w:rsidR="005153B2" w:rsidRPr="003E22C5" w:rsidRDefault="005153B2" w:rsidP="005153B2">
            <w:pPr>
              <w:spacing w:after="0" w:line="200" w:lineRule="exact"/>
              <w:ind w:left="-58" w:right="43"/>
              <w:jc w:val="right"/>
              <w:rPr>
                <w:sz w:val="14"/>
                <w:szCs w:val="14"/>
                <w:lang w:val="en-GB"/>
              </w:rPr>
            </w:pPr>
            <w:r w:rsidRPr="003E22C5">
              <w:rPr>
                <w:sz w:val="14"/>
                <w:szCs w:val="14"/>
                <w:lang w:val="en-GB"/>
              </w:rPr>
              <w:t>-</w:t>
            </w:r>
          </w:p>
        </w:tc>
        <w:tc>
          <w:tcPr>
            <w:tcW w:w="937" w:type="dxa"/>
            <w:vAlign w:val="bottom"/>
          </w:tcPr>
          <w:p w14:paraId="677624AA" w14:textId="77777777" w:rsidR="005153B2" w:rsidRPr="003E22C5" w:rsidRDefault="005153B2" w:rsidP="005153B2">
            <w:pPr>
              <w:spacing w:after="0" w:line="200" w:lineRule="exact"/>
              <w:ind w:left="-58" w:right="29"/>
              <w:jc w:val="right"/>
              <w:rPr>
                <w:sz w:val="14"/>
                <w:szCs w:val="14"/>
                <w:lang w:val="en-GB"/>
              </w:rPr>
            </w:pPr>
            <w:r w:rsidRPr="003E22C5">
              <w:rPr>
                <w:sz w:val="14"/>
                <w:szCs w:val="14"/>
                <w:lang w:val="en-GB"/>
              </w:rPr>
              <w:t>-</w:t>
            </w:r>
          </w:p>
        </w:tc>
        <w:tc>
          <w:tcPr>
            <w:tcW w:w="936" w:type="dxa"/>
            <w:vAlign w:val="bottom"/>
          </w:tcPr>
          <w:p w14:paraId="3A697A68" w14:textId="712F3351" w:rsidR="005153B2" w:rsidRPr="003E22C5" w:rsidRDefault="005153B2" w:rsidP="005153B2">
            <w:pPr>
              <w:spacing w:after="0" w:line="200" w:lineRule="exact"/>
              <w:ind w:left="-58" w:right="29"/>
              <w:jc w:val="right"/>
              <w:rPr>
                <w:sz w:val="14"/>
                <w:szCs w:val="14"/>
                <w:lang w:val="en-GB"/>
              </w:rPr>
            </w:pPr>
            <w:r w:rsidRPr="003E22C5">
              <w:rPr>
                <w:sz w:val="14"/>
                <w:szCs w:val="14"/>
                <w:lang w:val="en-GB"/>
              </w:rPr>
              <w:t>433</w:t>
            </w:r>
          </w:p>
        </w:tc>
        <w:tc>
          <w:tcPr>
            <w:tcW w:w="937" w:type="dxa"/>
            <w:vAlign w:val="bottom"/>
          </w:tcPr>
          <w:p w14:paraId="7B89A9CA" w14:textId="506D0E49" w:rsidR="005153B2" w:rsidRPr="003E22C5" w:rsidRDefault="005153B2" w:rsidP="005153B2">
            <w:pPr>
              <w:spacing w:after="0" w:line="200" w:lineRule="exact"/>
              <w:ind w:left="-58" w:right="29"/>
              <w:jc w:val="right"/>
              <w:rPr>
                <w:sz w:val="14"/>
                <w:szCs w:val="14"/>
                <w:lang w:val="en-GB"/>
              </w:rPr>
            </w:pPr>
            <w:r w:rsidRPr="003E22C5">
              <w:rPr>
                <w:sz w:val="14"/>
                <w:szCs w:val="14"/>
                <w:lang w:val="en-GB"/>
              </w:rPr>
              <w:t>191</w:t>
            </w:r>
          </w:p>
        </w:tc>
      </w:tr>
      <w:tr w:rsidR="005153B2" w:rsidRPr="003E22C5" w14:paraId="5615D9DE" w14:textId="77777777">
        <w:trPr>
          <w:trHeight w:val="129"/>
        </w:trPr>
        <w:tc>
          <w:tcPr>
            <w:tcW w:w="2127" w:type="dxa"/>
          </w:tcPr>
          <w:p w14:paraId="1E196C7C" w14:textId="77777777" w:rsidR="005153B2" w:rsidRPr="003E22C5" w:rsidRDefault="005153B2" w:rsidP="005153B2">
            <w:pPr>
              <w:spacing w:after="0" w:line="240" w:lineRule="auto"/>
              <w:rPr>
                <w:b/>
                <w:bCs/>
                <w:sz w:val="14"/>
                <w:szCs w:val="14"/>
                <w:lang w:val="en-GB"/>
              </w:rPr>
            </w:pPr>
            <w:r w:rsidRPr="003E22C5">
              <w:rPr>
                <w:b/>
                <w:bCs/>
                <w:sz w:val="14"/>
                <w:szCs w:val="14"/>
                <w:lang w:val="en-GB"/>
              </w:rPr>
              <w:t xml:space="preserve">Financial assets measured </w:t>
            </w:r>
          </w:p>
          <w:p w14:paraId="50639B4D" w14:textId="77777777" w:rsidR="005153B2" w:rsidRPr="003E22C5" w:rsidRDefault="005153B2" w:rsidP="005153B2">
            <w:pPr>
              <w:spacing w:after="0" w:line="240" w:lineRule="auto"/>
              <w:rPr>
                <w:b/>
                <w:bCs/>
                <w:sz w:val="14"/>
                <w:szCs w:val="14"/>
                <w:lang w:val="en-GB"/>
              </w:rPr>
            </w:pPr>
            <w:r w:rsidRPr="003E22C5">
              <w:rPr>
                <w:b/>
                <w:bCs/>
                <w:sz w:val="14"/>
                <w:szCs w:val="14"/>
                <w:lang w:val="en-GB"/>
              </w:rPr>
              <w:t xml:space="preserve">   at fair value through </w:t>
            </w:r>
          </w:p>
          <w:p w14:paraId="1849B30A" w14:textId="77777777" w:rsidR="005153B2" w:rsidRPr="003E22C5" w:rsidRDefault="005153B2" w:rsidP="005153B2">
            <w:pPr>
              <w:spacing w:after="0" w:line="240" w:lineRule="auto"/>
              <w:rPr>
                <w:sz w:val="14"/>
                <w:szCs w:val="14"/>
                <w:lang w:val="en-GB"/>
              </w:rPr>
            </w:pPr>
            <w:r w:rsidRPr="003E22C5">
              <w:rPr>
                <w:b/>
                <w:bCs/>
                <w:sz w:val="14"/>
                <w:szCs w:val="14"/>
                <w:lang w:val="en-GB"/>
              </w:rPr>
              <w:t xml:space="preserve">   other comprehensive income</w:t>
            </w:r>
          </w:p>
        </w:tc>
        <w:tc>
          <w:tcPr>
            <w:tcW w:w="850" w:type="dxa"/>
            <w:vAlign w:val="bottom"/>
          </w:tcPr>
          <w:p w14:paraId="5E6646D8" w14:textId="77777777" w:rsidR="005153B2" w:rsidRPr="003E22C5" w:rsidRDefault="005153B2" w:rsidP="005153B2">
            <w:pPr>
              <w:spacing w:after="0" w:line="200" w:lineRule="exact"/>
              <w:ind w:left="-58" w:right="30"/>
              <w:jc w:val="right"/>
              <w:rPr>
                <w:rFonts w:eastAsia="Arial Unicode MS"/>
                <w:sz w:val="14"/>
                <w:szCs w:val="14"/>
                <w:lang w:val="en-GB" w:bidi="th-TH"/>
              </w:rPr>
            </w:pPr>
          </w:p>
        </w:tc>
        <w:tc>
          <w:tcPr>
            <w:tcW w:w="868" w:type="dxa"/>
            <w:vAlign w:val="bottom"/>
          </w:tcPr>
          <w:p w14:paraId="14B8BFDC" w14:textId="77777777" w:rsidR="005153B2" w:rsidRPr="003E22C5" w:rsidRDefault="005153B2" w:rsidP="005153B2">
            <w:pPr>
              <w:spacing w:after="0" w:line="200" w:lineRule="exact"/>
              <w:ind w:left="-58" w:right="43"/>
              <w:jc w:val="right"/>
              <w:rPr>
                <w:sz w:val="14"/>
                <w:szCs w:val="14"/>
                <w:lang w:val="en-GB"/>
              </w:rPr>
            </w:pPr>
          </w:p>
        </w:tc>
        <w:tc>
          <w:tcPr>
            <w:tcW w:w="936" w:type="dxa"/>
            <w:vAlign w:val="bottom"/>
          </w:tcPr>
          <w:p w14:paraId="0EA52A46" w14:textId="77777777" w:rsidR="005153B2" w:rsidRPr="003E22C5" w:rsidRDefault="005153B2" w:rsidP="005153B2">
            <w:pPr>
              <w:spacing w:after="0" w:line="200" w:lineRule="exact"/>
              <w:ind w:left="-58" w:right="29"/>
              <w:jc w:val="right"/>
              <w:rPr>
                <w:sz w:val="14"/>
                <w:szCs w:val="14"/>
                <w:lang w:val="en-GB"/>
              </w:rPr>
            </w:pPr>
          </w:p>
        </w:tc>
        <w:tc>
          <w:tcPr>
            <w:tcW w:w="936" w:type="dxa"/>
            <w:vAlign w:val="bottom"/>
          </w:tcPr>
          <w:p w14:paraId="7153809D" w14:textId="77777777" w:rsidR="005153B2" w:rsidRPr="003E22C5" w:rsidRDefault="005153B2" w:rsidP="005153B2">
            <w:pPr>
              <w:spacing w:after="0" w:line="200" w:lineRule="exact"/>
              <w:ind w:left="-58" w:right="29"/>
              <w:jc w:val="right"/>
              <w:rPr>
                <w:sz w:val="14"/>
                <w:szCs w:val="14"/>
                <w:lang w:val="en-GB"/>
              </w:rPr>
            </w:pPr>
          </w:p>
        </w:tc>
        <w:tc>
          <w:tcPr>
            <w:tcW w:w="936" w:type="dxa"/>
            <w:vAlign w:val="bottom"/>
          </w:tcPr>
          <w:p w14:paraId="2B7A084A" w14:textId="48540F94" w:rsidR="005153B2" w:rsidRPr="003E22C5" w:rsidRDefault="005153B2" w:rsidP="005153B2">
            <w:pPr>
              <w:spacing w:after="0" w:line="200" w:lineRule="exact"/>
              <w:ind w:left="-58" w:right="43"/>
              <w:jc w:val="right"/>
              <w:rPr>
                <w:sz w:val="14"/>
                <w:szCs w:val="14"/>
                <w:lang w:val="en-GB"/>
              </w:rPr>
            </w:pPr>
          </w:p>
        </w:tc>
        <w:tc>
          <w:tcPr>
            <w:tcW w:w="937" w:type="dxa"/>
            <w:vAlign w:val="bottom"/>
          </w:tcPr>
          <w:p w14:paraId="039CBF1A" w14:textId="77777777" w:rsidR="005153B2" w:rsidRPr="003E22C5" w:rsidRDefault="005153B2" w:rsidP="005153B2">
            <w:pPr>
              <w:spacing w:after="0" w:line="200" w:lineRule="exact"/>
              <w:ind w:left="-58" w:right="29"/>
              <w:jc w:val="right"/>
              <w:rPr>
                <w:sz w:val="14"/>
                <w:szCs w:val="14"/>
                <w:lang w:val="en-GB"/>
              </w:rPr>
            </w:pPr>
          </w:p>
        </w:tc>
        <w:tc>
          <w:tcPr>
            <w:tcW w:w="936" w:type="dxa"/>
            <w:vAlign w:val="bottom"/>
          </w:tcPr>
          <w:p w14:paraId="2F5BEF1C" w14:textId="77777777" w:rsidR="005153B2" w:rsidRPr="003E22C5" w:rsidRDefault="005153B2" w:rsidP="005153B2">
            <w:pPr>
              <w:spacing w:after="0" w:line="200" w:lineRule="exact"/>
              <w:ind w:left="-58" w:right="29"/>
              <w:jc w:val="right"/>
              <w:rPr>
                <w:sz w:val="14"/>
                <w:szCs w:val="14"/>
                <w:lang w:val="en-GB"/>
              </w:rPr>
            </w:pPr>
          </w:p>
        </w:tc>
        <w:tc>
          <w:tcPr>
            <w:tcW w:w="937" w:type="dxa"/>
            <w:vAlign w:val="bottom"/>
          </w:tcPr>
          <w:p w14:paraId="74F0D485" w14:textId="77777777" w:rsidR="005153B2" w:rsidRPr="003E22C5" w:rsidRDefault="005153B2" w:rsidP="005153B2">
            <w:pPr>
              <w:spacing w:after="0" w:line="200" w:lineRule="exact"/>
              <w:ind w:left="-58" w:right="29"/>
              <w:jc w:val="right"/>
              <w:rPr>
                <w:sz w:val="14"/>
                <w:szCs w:val="14"/>
                <w:lang w:val="en-GB"/>
              </w:rPr>
            </w:pPr>
          </w:p>
        </w:tc>
      </w:tr>
      <w:tr w:rsidR="005153B2" w:rsidRPr="003E22C5" w14:paraId="749EF878" w14:textId="77777777">
        <w:trPr>
          <w:trHeight w:val="129"/>
        </w:trPr>
        <w:tc>
          <w:tcPr>
            <w:tcW w:w="2127" w:type="dxa"/>
          </w:tcPr>
          <w:p w14:paraId="1F53F4B0" w14:textId="77777777" w:rsidR="005153B2" w:rsidRPr="003E22C5" w:rsidRDefault="005153B2" w:rsidP="005153B2">
            <w:pPr>
              <w:spacing w:after="0" w:line="240" w:lineRule="auto"/>
              <w:rPr>
                <w:sz w:val="14"/>
                <w:szCs w:val="17"/>
                <w:lang w:val="en-GB" w:bidi="th-TH"/>
              </w:rPr>
            </w:pPr>
            <w:r w:rsidRPr="003E22C5">
              <w:rPr>
                <w:sz w:val="14"/>
                <w:szCs w:val="14"/>
                <w:lang w:val="en-GB"/>
              </w:rPr>
              <w:t>Investment in unlisted companies </w:t>
            </w:r>
          </w:p>
        </w:tc>
        <w:tc>
          <w:tcPr>
            <w:tcW w:w="850" w:type="dxa"/>
            <w:tcBorders>
              <w:bottom w:val="single" w:sz="4" w:space="0" w:color="auto"/>
            </w:tcBorders>
            <w:vAlign w:val="bottom"/>
          </w:tcPr>
          <w:p w14:paraId="72DED203" w14:textId="3F5DC4EF" w:rsidR="005153B2" w:rsidRPr="003E22C5" w:rsidRDefault="005153B2" w:rsidP="005153B2">
            <w:pPr>
              <w:spacing w:after="0" w:line="200" w:lineRule="exact"/>
              <w:ind w:left="-58" w:right="30"/>
              <w:jc w:val="right"/>
              <w:rPr>
                <w:rFonts w:eastAsia="Arial Unicode MS"/>
                <w:sz w:val="14"/>
                <w:szCs w:val="14"/>
                <w:lang w:val="en-GB" w:bidi="th-TH"/>
              </w:rPr>
            </w:pPr>
            <w:r w:rsidRPr="003E22C5">
              <w:rPr>
                <w:sz w:val="14"/>
                <w:szCs w:val="14"/>
              </w:rPr>
              <w:t>-</w:t>
            </w:r>
          </w:p>
        </w:tc>
        <w:tc>
          <w:tcPr>
            <w:tcW w:w="868" w:type="dxa"/>
            <w:tcBorders>
              <w:bottom w:val="single" w:sz="4" w:space="0" w:color="auto"/>
            </w:tcBorders>
            <w:vAlign w:val="bottom"/>
          </w:tcPr>
          <w:p w14:paraId="692BA144" w14:textId="77777777" w:rsidR="005153B2" w:rsidRPr="003E22C5" w:rsidRDefault="005153B2" w:rsidP="005153B2">
            <w:pPr>
              <w:spacing w:after="0" w:line="200" w:lineRule="exact"/>
              <w:ind w:left="-58" w:right="43"/>
              <w:jc w:val="right"/>
              <w:rPr>
                <w:rFonts w:eastAsia="Arial Unicode MS"/>
                <w:sz w:val="14"/>
                <w:szCs w:val="14"/>
                <w:lang w:val="en-GB" w:bidi="th-TH"/>
              </w:rPr>
            </w:pPr>
            <w:r w:rsidRPr="003E22C5">
              <w:rPr>
                <w:sz w:val="14"/>
                <w:szCs w:val="14"/>
              </w:rPr>
              <w:t>-</w:t>
            </w:r>
          </w:p>
        </w:tc>
        <w:tc>
          <w:tcPr>
            <w:tcW w:w="936" w:type="dxa"/>
            <w:tcBorders>
              <w:bottom w:val="single" w:sz="4" w:space="0" w:color="auto"/>
            </w:tcBorders>
            <w:vAlign w:val="bottom"/>
          </w:tcPr>
          <w:p w14:paraId="49D6A85C" w14:textId="5052187F" w:rsidR="005153B2" w:rsidRPr="003E22C5" w:rsidRDefault="005153B2" w:rsidP="005153B2">
            <w:pPr>
              <w:spacing w:after="0" w:line="200" w:lineRule="exact"/>
              <w:ind w:left="-58" w:right="29"/>
              <w:jc w:val="right"/>
              <w:rPr>
                <w:sz w:val="14"/>
                <w:szCs w:val="14"/>
                <w:lang w:val="en-GB"/>
              </w:rPr>
            </w:pPr>
            <w:r w:rsidRPr="003E22C5">
              <w:rPr>
                <w:sz w:val="14"/>
                <w:szCs w:val="14"/>
                <w:lang w:val="en-GB"/>
              </w:rPr>
              <w:t>-</w:t>
            </w:r>
          </w:p>
        </w:tc>
        <w:tc>
          <w:tcPr>
            <w:tcW w:w="936" w:type="dxa"/>
            <w:tcBorders>
              <w:bottom w:val="single" w:sz="4" w:space="0" w:color="auto"/>
            </w:tcBorders>
            <w:vAlign w:val="bottom"/>
          </w:tcPr>
          <w:p w14:paraId="4B05B886" w14:textId="77777777" w:rsidR="005153B2" w:rsidRPr="003E22C5" w:rsidRDefault="005153B2" w:rsidP="005153B2">
            <w:pPr>
              <w:spacing w:after="0" w:line="200" w:lineRule="exact"/>
              <w:ind w:left="-58" w:right="29"/>
              <w:jc w:val="right"/>
              <w:rPr>
                <w:rFonts w:eastAsia="Arial Unicode MS"/>
                <w:sz w:val="14"/>
                <w:szCs w:val="14"/>
                <w:lang w:val="en-GB"/>
              </w:rPr>
            </w:pPr>
            <w:r w:rsidRPr="003E22C5">
              <w:rPr>
                <w:sz w:val="14"/>
                <w:szCs w:val="14"/>
              </w:rPr>
              <w:t>-</w:t>
            </w:r>
          </w:p>
        </w:tc>
        <w:tc>
          <w:tcPr>
            <w:tcW w:w="936" w:type="dxa"/>
            <w:tcBorders>
              <w:bottom w:val="single" w:sz="4" w:space="0" w:color="auto"/>
            </w:tcBorders>
            <w:vAlign w:val="bottom"/>
          </w:tcPr>
          <w:p w14:paraId="3584C41F" w14:textId="7A0BDF28" w:rsidR="005153B2" w:rsidRPr="003E22C5" w:rsidRDefault="005153B2" w:rsidP="005153B2">
            <w:pPr>
              <w:spacing w:after="0" w:line="200" w:lineRule="exact"/>
              <w:ind w:left="-58" w:right="43"/>
              <w:jc w:val="right"/>
              <w:rPr>
                <w:rFonts w:eastAsia="Arial Unicode MS"/>
                <w:sz w:val="14"/>
                <w:szCs w:val="14"/>
                <w:lang w:val="en-GB" w:bidi="th-TH"/>
              </w:rPr>
            </w:pPr>
            <w:r w:rsidRPr="003E22C5">
              <w:rPr>
                <w:rFonts w:eastAsia="Arial Unicode MS"/>
                <w:sz w:val="14"/>
                <w:szCs w:val="14"/>
                <w:lang w:val="en-GB" w:bidi="th-TH"/>
              </w:rPr>
              <w:t>51</w:t>
            </w:r>
          </w:p>
        </w:tc>
        <w:tc>
          <w:tcPr>
            <w:tcW w:w="937" w:type="dxa"/>
            <w:tcBorders>
              <w:bottom w:val="single" w:sz="4" w:space="0" w:color="auto"/>
            </w:tcBorders>
            <w:vAlign w:val="bottom"/>
          </w:tcPr>
          <w:p w14:paraId="4164B220" w14:textId="39DB4844" w:rsidR="005153B2" w:rsidRPr="003E22C5" w:rsidRDefault="005153B2" w:rsidP="005153B2">
            <w:pPr>
              <w:spacing w:after="0" w:line="200" w:lineRule="exact"/>
              <w:ind w:left="-58" w:right="29"/>
              <w:jc w:val="right"/>
              <w:rPr>
                <w:rFonts w:eastAsia="Arial Unicode MS"/>
                <w:sz w:val="14"/>
                <w:szCs w:val="14"/>
                <w:lang w:val="en-GB"/>
              </w:rPr>
            </w:pPr>
            <w:r w:rsidRPr="003E22C5">
              <w:rPr>
                <w:rFonts w:eastAsia="Arial Unicode MS"/>
                <w:sz w:val="14"/>
                <w:szCs w:val="14"/>
                <w:lang w:val="en-GB"/>
              </w:rPr>
              <w:t>51</w:t>
            </w:r>
          </w:p>
        </w:tc>
        <w:tc>
          <w:tcPr>
            <w:tcW w:w="936" w:type="dxa"/>
            <w:tcBorders>
              <w:bottom w:val="single" w:sz="4" w:space="0" w:color="auto"/>
            </w:tcBorders>
            <w:vAlign w:val="bottom"/>
          </w:tcPr>
          <w:p w14:paraId="4F125FCC" w14:textId="71EF7714" w:rsidR="005153B2" w:rsidRPr="003E22C5" w:rsidRDefault="005153B2" w:rsidP="005153B2">
            <w:pPr>
              <w:spacing w:after="0" w:line="200" w:lineRule="exact"/>
              <w:ind w:left="-58" w:right="29"/>
              <w:jc w:val="right"/>
              <w:rPr>
                <w:sz w:val="14"/>
                <w:szCs w:val="14"/>
                <w:lang w:val="en-GB"/>
              </w:rPr>
            </w:pPr>
            <w:r w:rsidRPr="003E22C5">
              <w:rPr>
                <w:sz w:val="14"/>
                <w:szCs w:val="14"/>
                <w:lang w:val="en-GB"/>
              </w:rPr>
              <w:t>51</w:t>
            </w:r>
          </w:p>
        </w:tc>
        <w:tc>
          <w:tcPr>
            <w:tcW w:w="937" w:type="dxa"/>
            <w:tcBorders>
              <w:bottom w:val="single" w:sz="4" w:space="0" w:color="auto"/>
            </w:tcBorders>
            <w:vAlign w:val="bottom"/>
          </w:tcPr>
          <w:p w14:paraId="0EF1FDB6" w14:textId="7982EF83" w:rsidR="005153B2" w:rsidRPr="003E22C5" w:rsidRDefault="005153B2" w:rsidP="005153B2">
            <w:pPr>
              <w:spacing w:after="0" w:line="200" w:lineRule="exact"/>
              <w:ind w:left="-58" w:right="29"/>
              <w:jc w:val="right"/>
              <w:rPr>
                <w:rFonts w:eastAsia="Arial Unicode MS"/>
                <w:sz w:val="14"/>
                <w:szCs w:val="14"/>
                <w:lang w:val="en-GB"/>
              </w:rPr>
            </w:pPr>
            <w:r w:rsidRPr="003E22C5">
              <w:rPr>
                <w:rFonts w:eastAsia="Arial Unicode MS"/>
                <w:sz w:val="14"/>
                <w:szCs w:val="14"/>
                <w:lang w:val="en-GB"/>
              </w:rPr>
              <w:t>51</w:t>
            </w:r>
          </w:p>
        </w:tc>
      </w:tr>
      <w:tr w:rsidR="005153B2" w:rsidRPr="003E22C5" w14:paraId="78FCA859" w14:textId="77777777">
        <w:trPr>
          <w:trHeight w:val="174"/>
        </w:trPr>
        <w:tc>
          <w:tcPr>
            <w:tcW w:w="2127" w:type="dxa"/>
            <w:hideMark/>
          </w:tcPr>
          <w:p w14:paraId="11AF0D21" w14:textId="77777777" w:rsidR="005153B2" w:rsidRPr="003E22C5" w:rsidRDefault="005153B2" w:rsidP="005153B2">
            <w:pPr>
              <w:spacing w:after="0" w:line="240" w:lineRule="auto"/>
              <w:rPr>
                <w:sz w:val="14"/>
                <w:szCs w:val="14"/>
                <w:lang w:val="en-GB"/>
              </w:rPr>
            </w:pPr>
            <w:r w:rsidRPr="003E22C5">
              <w:rPr>
                <w:sz w:val="14"/>
                <w:szCs w:val="14"/>
                <w:lang w:val="en-GB"/>
              </w:rPr>
              <w:t> </w:t>
            </w:r>
          </w:p>
        </w:tc>
        <w:tc>
          <w:tcPr>
            <w:tcW w:w="850" w:type="dxa"/>
            <w:tcBorders>
              <w:top w:val="single" w:sz="4" w:space="0" w:color="auto"/>
            </w:tcBorders>
            <w:vAlign w:val="bottom"/>
          </w:tcPr>
          <w:p w14:paraId="03977672" w14:textId="77777777" w:rsidR="005153B2" w:rsidRPr="003E22C5" w:rsidRDefault="005153B2" w:rsidP="005153B2">
            <w:pPr>
              <w:spacing w:after="0" w:line="200" w:lineRule="exact"/>
              <w:ind w:left="-58" w:right="30"/>
              <w:jc w:val="right"/>
              <w:rPr>
                <w:sz w:val="14"/>
                <w:szCs w:val="14"/>
                <w:lang w:val="en-GB"/>
              </w:rPr>
            </w:pPr>
          </w:p>
        </w:tc>
        <w:tc>
          <w:tcPr>
            <w:tcW w:w="868" w:type="dxa"/>
            <w:tcBorders>
              <w:top w:val="single" w:sz="4" w:space="0" w:color="auto"/>
            </w:tcBorders>
            <w:vAlign w:val="bottom"/>
          </w:tcPr>
          <w:p w14:paraId="64A7A384" w14:textId="77777777" w:rsidR="005153B2" w:rsidRPr="003E22C5" w:rsidRDefault="005153B2" w:rsidP="005153B2">
            <w:pPr>
              <w:spacing w:after="0" w:line="200" w:lineRule="exact"/>
              <w:ind w:left="-58" w:right="43"/>
              <w:jc w:val="right"/>
              <w:rPr>
                <w:sz w:val="14"/>
                <w:szCs w:val="14"/>
                <w:lang w:val="en-GB"/>
              </w:rPr>
            </w:pPr>
          </w:p>
        </w:tc>
        <w:tc>
          <w:tcPr>
            <w:tcW w:w="936" w:type="dxa"/>
            <w:tcBorders>
              <w:top w:val="single" w:sz="4" w:space="0" w:color="auto"/>
            </w:tcBorders>
          </w:tcPr>
          <w:p w14:paraId="0E38F053" w14:textId="77777777" w:rsidR="005153B2" w:rsidRPr="003E22C5" w:rsidRDefault="005153B2" w:rsidP="005153B2">
            <w:pPr>
              <w:spacing w:after="0" w:line="200" w:lineRule="exact"/>
              <w:ind w:left="-58" w:right="29"/>
              <w:jc w:val="right"/>
              <w:rPr>
                <w:sz w:val="14"/>
                <w:szCs w:val="14"/>
                <w:lang w:val="en-GB"/>
              </w:rPr>
            </w:pPr>
          </w:p>
        </w:tc>
        <w:tc>
          <w:tcPr>
            <w:tcW w:w="936" w:type="dxa"/>
            <w:tcBorders>
              <w:top w:val="single" w:sz="4" w:space="0" w:color="auto"/>
            </w:tcBorders>
            <w:vAlign w:val="bottom"/>
          </w:tcPr>
          <w:p w14:paraId="39684CCF" w14:textId="77777777" w:rsidR="005153B2" w:rsidRPr="003E22C5" w:rsidRDefault="005153B2" w:rsidP="005153B2">
            <w:pPr>
              <w:spacing w:after="0" w:line="200" w:lineRule="exact"/>
              <w:ind w:left="-58" w:right="29"/>
              <w:jc w:val="right"/>
              <w:rPr>
                <w:sz w:val="14"/>
                <w:szCs w:val="14"/>
                <w:lang w:val="en-GB"/>
              </w:rPr>
            </w:pPr>
          </w:p>
        </w:tc>
        <w:tc>
          <w:tcPr>
            <w:tcW w:w="936" w:type="dxa"/>
            <w:tcBorders>
              <w:top w:val="single" w:sz="4" w:space="0" w:color="auto"/>
            </w:tcBorders>
          </w:tcPr>
          <w:p w14:paraId="715784ED" w14:textId="77777777" w:rsidR="005153B2" w:rsidRPr="003E22C5" w:rsidRDefault="005153B2" w:rsidP="005153B2">
            <w:pPr>
              <w:spacing w:after="0" w:line="200" w:lineRule="exact"/>
              <w:ind w:left="-58" w:right="43"/>
              <w:jc w:val="right"/>
              <w:rPr>
                <w:sz w:val="14"/>
                <w:szCs w:val="14"/>
                <w:lang w:val="en-GB"/>
              </w:rPr>
            </w:pPr>
          </w:p>
        </w:tc>
        <w:tc>
          <w:tcPr>
            <w:tcW w:w="937" w:type="dxa"/>
            <w:tcBorders>
              <w:top w:val="single" w:sz="4" w:space="0" w:color="auto"/>
            </w:tcBorders>
          </w:tcPr>
          <w:p w14:paraId="45936F3C" w14:textId="77777777" w:rsidR="005153B2" w:rsidRPr="003E22C5" w:rsidRDefault="005153B2" w:rsidP="005153B2">
            <w:pPr>
              <w:spacing w:after="0" w:line="200" w:lineRule="exact"/>
              <w:ind w:left="-58" w:right="29"/>
              <w:jc w:val="right"/>
              <w:rPr>
                <w:sz w:val="14"/>
                <w:szCs w:val="14"/>
                <w:lang w:val="en-GB"/>
              </w:rPr>
            </w:pPr>
          </w:p>
        </w:tc>
        <w:tc>
          <w:tcPr>
            <w:tcW w:w="936" w:type="dxa"/>
            <w:tcBorders>
              <w:top w:val="single" w:sz="4" w:space="0" w:color="auto"/>
            </w:tcBorders>
          </w:tcPr>
          <w:p w14:paraId="441F2371" w14:textId="77777777" w:rsidR="005153B2" w:rsidRPr="003E22C5" w:rsidRDefault="005153B2" w:rsidP="005153B2">
            <w:pPr>
              <w:spacing w:after="0" w:line="200" w:lineRule="exact"/>
              <w:ind w:left="-58" w:right="29"/>
              <w:jc w:val="right"/>
              <w:rPr>
                <w:sz w:val="14"/>
                <w:szCs w:val="14"/>
                <w:lang w:val="en-GB"/>
              </w:rPr>
            </w:pPr>
          </w:p>
        </w:tc>
        <w:tc>
          <w:tcPr>
            <w:tcW w:w="937" w:type="dxa"/>
            <w:tcBorders>
              <w:top w:val="single" w:sz="4" w:space="0" w:color="auto"/>
            </w:tcBorders>
          </w:tcPr>
          <w:p w14:paraId="799F8D4C" w14:textId="77777777" w:rsidR="005153B2" w:rsidRPr="003E22C5" w:rsidRDefault="005153B2" w:rsidP="005153B2">
            <w:pPr>
              <w:spacing w:after="0" w:line="200" w:lineRule="exact"/>
              <w:ind w:left="-58" w:right="29"/>
              <w:jc w:val="right"/>
              <w:rPr>
                <w:sz w:val="14"/>
                <w:szCs w:val="14"/>
                <w:lang w:val="en-GB"/>
              </w:rPr>
            </w:pPr>
          </w:p>
        </w:tc>
      </w:tr>
      <w:tr w:rsidR="005153B2" w:rsidRPr="003E22C5" w14:paraId="30BC63A5" w14:textId="77777777">
        <w:trPr>
          <w:trHeight w:val="166"/>
        </w:trPr>
        <w:tc>
          <w:tcPr>
            <w:tcW w:w="2127" w:type="dxa"/>
            <w:vAlign w:val="bottom"/>
            <w:hideMark/>
          </w:tcPr>
          <w:p w14:paraId="0FD35565" w14:textId="77777777" w:rsidR="005153B2" w:rsidRPr="003E22C5" w:rsidRDefault="005153B2" w:rsidP="005153B2">
            <w:pPr>
              <w:spacing w:after="0" w:line="240" w:lineRule="auto"/>
              <w:rPr>
                <w:sz w:val="14"/>
                <w:szCs w:val="14"/>
                <w:lang w:val="en-GB"/>
              </w:rPr>
            </w:pPr>
            <w:r w:rsidRPr="003E22C5">
              <w:rPr>
                <w:b/>
                <w:bCs/>
                <w:sz w:val="14"/>
                <w:szCs w:val="14"/>
                <w:lang w:val="en-GB"/>
              </w:rPr>
              <w:t>Total financial assets</w:t>
            </w:r>
            <w:r w:rsidRPr="003E22C5">
              <w:rPr>
                <w:sz w:val="14"/>
                <w:szCs w:val="14"/>
                <w:lang w:val="en-GB"/>
              </w:rPr>
              <w:t> </w:t>
            </w:r>
          </w:p>
        </w:tc>
        <w:tc>
          <w:tcPr>
            <w:tcW w:w="850" w:type="dxa"/>
            <w:tcBorders>
              <w:bottom w:val="single" w:sz="4" w:space="0" w:color="auto"/>
            </w:tcBorders>
            <w:vAlign w:val="bottom"/>
          </w:tcPr>
          <w:p w14:paraId="397FCF4B" w14:textId="0B58E051" w:rsidR="005153B2" w:rsidRPr="003E22C5" w:rsidRDefault="005153B2" w:rsidP="005153B2">
            <w:pPr>
              <w:spacing w:after="0" w:line="200" w:lineRule="exact"/>
              <w:ind w:left="-58" w:right="30"/>
              <w:jc w:val="right"/>
              <w:rPr>
                <w:sz w:val="14"/>
                <w:szCs w:val="14"/>
                <w:lang w:val="en-GB"/>
              </w:rPr>
            </w:pPr>
            <w:r w:rsidRPr="003E22C5">
              <w:rPr>
                <w:sz w:val="14"/>
                <w:szCs w:val="14"/>
              </w:rPr>
              <w:t>-</w:t>
            </w:r>
          </w:p>
        </w:tc>
        <w:tc>
          <w:tcPr>
            <w:tcW w:w="868" w:type="dxa"/>
            <w:tcBorders>
              <w:bottom w:val="single" w:sz="4" w:space="0" w:color="auto"/>
            </w:tcBorders>
            <w:vAlign w:val="bottom"/>
          </w:tcPr>
          <w:p w14:paraId="774054A6" w14:textId="77777777" w:rsidR="005153B2" w:rsidRPr="003E22C5" w:rsidRDefault="005153B2" w:rsidP="005153B2">
            <w:pPr>
              <w:spacing w:after="0" w:line="200" w:lineRule="exact"/>
              <w:ind w:left="-58" w:right="43"/>
              <w:jc w:val="right"/>
              <w:rPr>
                <w:sz w:val="14"/>
                <w:szCs w:val="14"/>
                <w:lang w:val="en-GB"/>
              </w:rPr>
            </w:pPr>
            <w:r w:rsidRPr="003E22C5">
              <w:rPr>
                <w:sz w:val="14"/>
                <w:szCs w:val="14"/>
              </w:rPr>
              <w:t>-</w:t>
            </w:r>
          </w:p>
        </w:tc>
        <w:tc>
          <w:tcPr>
            <w:tcW w:w="936" w:type="dxa"/>
            <w:tcBorders>
              <w:bottom w:val="single" w:sz="4" w:space="0" w:color="auto"/>
            </w:tcBorders>
            <w:vAlign w:val="bottom"/>
          </w:tcPr>
          <w:p w14:paraId="79FC4D6D" w14:textId="298A22A5" w:rsidR="005153B2" w:rsidRPr="003E22C5" w:rsidRDefault="005153B2" w:rsidP="005153B2">
            <w:pPr>
              <w:spacing w:after="0" w:line="200" w:lineRule="exact"/>
              <w:ind w:left="-58" w:right="29"/>
              <w:jc w:val="right"/>
              <w:rPr>
                <w:sz w:val="14"/>
                <w:szCs w:val="14"/>
                <w:lang w:val="en-GB"/>
              </w:rPr>
            </w:pPr>
            <w:r w:rsidRPr="003E22C5">
              <w:rPr>
                <w:sz w:val="14"/>
                <w:szCs w:val="14"/>
                <w:lang w:val="en-GB"/>
              </w:rPr>
              <w:t>433</w:t>
            </w:r>
          </w:p>
        </w:tc>
        <w:tc>
          <w:tcPr>
            <w:tcW w:w="936" w:type="dxa"/>
            <w:tcBorders>
              <w:bottom w:val="single" w:sz="4" w:space="0" w:color="auto"/>
            </w:tcBorders>
            <w:vAlign w:val="bottom"/>
          </w:tcPr>
          <w:p w14:paraId="5F3348CE" w14:textId="60B26781" w:rsidR="005153B2" w:rsidRPr="003E22C5" w:rsidRDefault="005153B2" w:rsidP="005153B2">
            <w:pPr>
              <w:spacing w:after="0" w:line="200" w:lineRule="exact"/>
              <w:ind w:left="-58" w:right="29"/>
              <w:jc w:val="right"/>
              <w:rPr>
                <w:sz w:val="14"/>
                <w:szCs w:val="14"/>
                <w:lang w:val="en-GB"/>
              </w:rPr>
            </w:pPr>
            <w:r w:rsidRPr="003E22C5">
              <w:rPr>
                <w:sz w:val="14"/>
                <w:szCs w:val="14"/>
              </w:rPr>
              <w:t>191</w:t>
            </w:r>
          </w:p>
        </w:tc>
        <w:tc>
          <w:tcPr>
            <w:tcW w:w="936" w:type="dxa"/>
            <w:tcBorders>
              <w:bottom w:val="single" w:sz="4" w:space="0" w:color="auto"/>
            </w:tcBorders>
            <w:vAlign w:val="bottom"/>
          </w:tcPr>
          <w:p w14:paraId="4D7CEA91" w14:textId="3A0BE2CE" w:rsidR="005153B2" w:rsidRPr="003E22C5" w:rsidRDefault="005153B2" w:rsidP="005153B2">
            <w:pPr>
              <w:spacing w:after="0" w:line="200" w:lineRule="exact"/>
              <w:ind w:left="-58" w:right="43"/>
              <w:jc w:val="right"/>
              <w:rPr>
                <w:sz w:val="14"/>
                <w:szCs w:val="14"/>
                <w:lang w:val="en-GB"/>
              </w:rPr>
            </w:pPr>
            <w:r w:rsidRPr="003E22C5">
              <w:rPr>
                <w:sz w:val="14"/>
                <w:szCs w:val="14"/>
                <w:lang w:val="en-GB"/>
              </w:rPr>
              <w:t>51</w:t>
            </w:r>
          </w:p>
        </w:tc>
        <w:tc>
          <w:tcPr>
            <w:tcW w:w="937" w:type="dxa"/>
            <w:tcBorders>
              <w:bottom w:val="single" w:sz="4" w:space="0" w:color="auto"/>
            </w:tcBorders>
            <w:vAlign w:val="bottom"/>
          </w:tcPr>
          <w:p w14:paraId="4C3F8D73" w14:textId="174D028D" w:rsidR="005153B2" w:rsidRPr="003E22C5" w:rsidRDefault="005153B2" w:rsidP="005153B2">
            <w:pPr>
              <w:spacing w:after="0" w:line="200" w:lineRule="exact"/>
              <w:ind w:left="-58" w:right="29"/>
              <w:jc w:val="right"/>
              <w:rPr>
                <w:sz w:val="14"/>
                <w:szCs w:val="14"/>
                <w:lang w:val="en-GB"/>
              </w:rPr>
            </w:pPr>
            <w:r w:rsidRPr="003E22C5">
              <w:rPr>
                <w:sz w:val="14"/>
                <w:szCs w:val="14"/>
                <w:lang w:val="en-GB"/>
              </w:rPr>
              <w:t>51</w:t>
            </w:r>
          </w:p>
        </w:tc>
        <w:tc>
          <w:tcPr>
            <w:tcW w:w="936" w:type="dxa"/>
            <w:tcBorders>
              <w:bottom w:val="single" w:sz="4" w:space="0" w:color="auto"/>
            </w:tcBorders>
            <w:vAlign w:val="bottom"/>
          </w:tcPr>
          <w:p w14:paraId="3D224746" w14:textId="47703139" w:rsidR="005153B2" w:rsidRPr="003E22C5" w:rsidRDefault="005153B2" w:rsidP="005153B2">
            <w:pPr>
              <w:spacing w:after="0" w:line="200" w:lineRule="exact"/>
              <w:ind w:left="-58" w:right="29"/>
              <w:jc w:val="right"/>
              <w:rPr>
                <w:sz w:val="14"/>
                <w:szCs w:val="14"/>
                <w:lang w:val="en-GB"/>
              </w:rPr>
            </w:pPr>
            <w:r w:rsidRPr="003E22C5">
              <w:rPr>
                <w:sz w:val="14"/>
                <w:szCs w:val="14"/>
                <w:lang w:val="en-GB"/>
              </w:rPr>
              <w:t>484</w:t>
            </w:r>
          </w:p>
        </w:tc>
        <w:tc>
          <w:tcPr>
            <w:tcW w:w="937" w:type="dxa"/>
            <w:tcBorders>
              <w:bottom w:val="single" w:sz="4" w:space="0" w:color="auto"/>
            </w:tcBorders>
            <w:vAlign w:val="center"/>
          </w:tcPr>
          <w:p w14:paraId="671521BE" w14:textId="754CF5DA" w:rsidR="005153B2" w:rsidRPr="003E22C5" w:rsidRDefault="005153B2" w:rsidP="005153B2">
            <w:pPr>
              <w:spacing w:after="0" w:line="200" w:lineRule="exact"/>
              <w:ind w:left="-58" w:right="29"/>
              <w:jc w:val="right"/>
              <w:rPr>
                <w:sz w:val="14"/>
                <w:szCs w:val="14"/>
                <w:lang w:val="en-GB"/>
              </w:rPr>
            </w:pPr>
            <w:r w:rsidRPr="003E22C5">
              <w:rPr>
                <w:sz w:val="14"/>
                <w:szCs w:val="14"/>
                <w:lang w:val="en-GB"/>
              </w:rPr>
              <w:t>242</w:t>
            </w:r>
          </w:p>
        </w:tc>
      </w:tr>
    </w:tbl>
    <w:p w14:paraId="50C0079F" w14:textId="77777777" w:rsidR="00887306" w:rsidRPr="003E22C5" w:rsidRDefault="00887306" w:rsidP="00C54440">
      <w:pPr>
        <w:spacing w:after="0" w:line="240" w:lineRule="exact"/>
        <w:jc w:val="thaiDistribute"/>
        <w:rPr>
          <w:sz w:val="18"/>
          <w:szCs w:val="18"/>
          <w:lang w:val="en-GB"/>
        </w:rPr>
      </w:pPr>
    </w:p>
    <w:p w14:paraId="041EA89D" w14:textId="77777777" w:rsidR="00D77966" w:rsidRPr="003E22C5" w:rsidRDefault="00D77966">
      <w:pPr>
        <w:rPr>
          <w:sz w:val="18"/>
          <w:szCs w:val="18"/>
          <w:lang w:val="en-GB"/>
        </w:rPr>
      </w:pPr>
      <w:r w:rsidRPr="003E22C5">
        <w:rPr>
          <w:sz w:val="18"/>
          <w:szCs w:val="18"/>
          <w:lang w:val="en-GB"/>
        </w:rPr>
        <w:br w:type="page"/>
      </w:r>
    </w:p>
    <w:p w14:paraId="6A844EA1" w14:textId="72159E3E" w:rsidR="00B00DE0" w:rsidRPr="003E22C5" w:rsidRDefault="003947A2" w:rsidP="00B00DE0">
      <w:pPr>
        <w:spacing w:after="0" w:line="240" w:lineRule="exact"/>
        <w:jc w:val="both"/>
        <w:rPr>
          <w:rFonts w:eastAsia="Times New Roman" w:cstheme="minorBidi"/>
          <w:spacing w:val="-2"/>
          <w:sz w:val="18"/>
          <w:szCs w:val="18"/>
          <w:lang w:bidi="th-TH"/>
        </w:rPr>
      </w:pPr>
      <w:r w:rsidRPr="003E22C5">
        <w:rPr>
          <w:rFonts w:eastAsia="Times New Roman" w:cstheme="minorBidi"/>
          <w:spacing w:val="-2"/>
          <w:sz w:val="18"/>
          <w:szCs w:val="18"/>
          <w:lang w:bidi="th-TH"/>
        </w:rPr>
        <w:lastRenderedPageBreak/>
        <w:t xml:space="preserve">As at </w:t>
      </w:r>
      <w:r w:rsidR="00D46923" w:rsidRPr="003E22C5">
        <w:rPr>
          <w:rFonts w:eastAsia="Times New Roman" w:cstheme="minorBidi"/>
          <w:spacing w:val="-2"/>
          <w:sz w:val="18"/>
          <w:szCs w:val="18"/>
          <w:lang w:bidi="th-TH"/>
        </w:rPr>
        <w:t>30 June</w:t>
      </w:r>
      <w:r w:rsidRPr="003E22C5">
        <w:rPr>
          <w:rFonts w:eastAsia="Times New Roman" w:cstheme="minorBidi"/>
          <w:spacing w:val="-2"/>
          <w:sz w:val="18"/>
          <w:szCs w:val="18"/>
          <w:lang w:bidi="th-TH"/>
        </w:rPr>
        <w:t xml:space="preserve"> 2026 and 31 December 2025, the Group had financial assets and financial liabilities measured at amortised cost whose fair values were close to their carrying amounts, as most were short</w:t>
      </w:r>
      <w:r w:rsidRPr="003E22C5">
        <w:rPr>
          <w:rFonts w:ascii="Cambria Math" w:eastAsia="Times New Roman" w:hAnsi="Cambria Math" w:cs="Cambria Math"/>
          <w:spacing w:val="-2"/>
          <w:sz w:val="18"/>
          <w:szCs w:val="18"/>
          <w:lang w:bidi="th-TH"/>
        </w:rPr>
        <w:t>‑</w:t>
      </w:r>
      <w:r w:rsidRPr="003E22C5">
        <w:rPr>
          <w:rFonts w:eastAsia="Times New Roman" w:cstheme="minorBidi"/>
          <w:spacing w:val="-2"/>
          <w:sz w:val="18"/>
          <w:szCs w:val="18"/>
          <w:lang w:bidi="th-TH"/>
        </w:rPr>
        <w:t>term assets and liabilities, except for the following items:</w:t>
      </w:r>
    </w:p>
    <w:p w14:paraId="54B9D991" w14:textId="77777777" w:rsidR="00C449BD" w:rsidRPr="003E22C5" w:rsidRDefault="00C449BD" w:rsidP="00B00DE0">
      <w:pPr>
        <w:spacing w:after="0" w:line="240" w:lineRule="exact"/>
        <w:jc w:val="both"/>
        <w:rPr>
          <w:rFonts w:eastAsia="Times New Roman" w:cstheme="minorBidi"/>
          <w:sz w:val="18"/>
          <w:szCs w:val="18"/>
          <w:lang w:bidi="th-TH"/>
        </w:rPr>
      </w:pPr>
    </w:p>
    <w:tbl>
      <w:tblPr>
        <w:tblW w:w="9476" w:type="dxa"/>
        <w:tblInd w:w="-6" w:type="dxa"/>
        <w:tblLayout w:type="fixed"/>
        <w:tblCellMar>
          <w:left w:w="115" w:type="dxa"/>
          <w:right w:w="115" w:type="dxa"/>
        </w:tblCellMar>
        <w:tblLook w:val="0000" w:firstRow="0" w:lastRow="0" w:firstColumn="0" w:lastColumn="0" w:noHBand="0" w:noVBand="0"/>
      </w:tblPr>
      <w:tblGrid>
        <w:gridCol w:w="4176"/>
        <w:gridCol w:w="1325"/>
        <w:gridCol w:w="1325"/>
        <w:gridCol w:w="1325"/>
        <w:gridCol w:w="1325"/>
      </w:tblGrid>
      <w:tr w:rsidR="00C449BD" w:rsidRPr="003E22C5" w14:paraId="21371247" w14:textId="77777777" w:rsidTr="00CD3429">
        <w:tc>
          <w:tcPr>
            <w:tcW w:w="4176" w:type="dxa"/>
            <w:vAlign w:val="bottom"/>
          </w:tcPr>
          <w:p w14:paraId="7A75FA59" w14:textId="77777777" w:rsidR="00C449BD" w:rsidRPr="003E22C5" w:rsidRDefault="00C449BD">
            <w:pPr>
              <w:spacing w:after="0" w:line="240" w:lineRule="exact"/>
              <w:ind w:left="-101" w:firstLine="14"/>
              <w:rPr>
                <w:sz w:val="18"/>
                <w:szCs w:val="18"/>
              </w:rPr>
            </w:pPr>
          </w:p>
        </w:tc>
        <w:tc>
          <w:tcPr>
            <w:tcW w:w="5300" w:type="dxa"/>
            <w:gridSpan w:val="4"/>
            <w:vAlign w:val="bottom"/>
          </w:tcPr>
          <w:p w14:paraId="1B121EDF" w14:textId="77777777" w:rsidR="00C449BD" w:rsidRPr="003E22C5" w:rsidRDefault="00C449BD">
            <w:pPr>
              <w:spacing w:after="0" w:line="240" w:lineRule="exact"/>
              <w:ind w:right="-72"/>
              <w:jc w:val="center"/>
              <w:rPr>
                <w:b/>
                <w:sz w:val="18"/>
                <w:szCs w:val="18"/>
              </w:rPr>
            </w:pPr>
            <w:r w:rsidRPr="003E22C5">
              <w:rPr>
                <w:b/>
                <w:sz w:val="18"/>
                <w:szCs w:val="18"/>
              </w:rPr>
              <w:t>Consolidated financial information</w:t>
            </w:r>
          </w:p>
        </w:tc>
      </w:tr>
      <w:tr w:rsidR="00C449BD" w:rsidRPr="003E22C5" w14:paraId="2AC80FA5" w14:textId="77777777" w:rsidTr="00CD3429">
        <w:tc>
          <w:tcPr>
            <w:tcW w:w="4176" w:type="dxa"/>
            <w:vAlign w:val="bottom"/>
          </w:tcPr>
          <w:p w14:paraId="58C4E949" w14:textId="77777777" w:rsidR="00C449BD" w:rsidRPr="003E22C5" w:rsidRDefault="00C449BD">
            <w:pPr>
              <w:spacing w:after="0" w:line="240" w:lineRule="exact"/>
              <w:ind w:left="-101" w:firstLine="14"/>
              <w:rPr>
                <w:sz w:val="18"/>
                <w:szCs w:val="18"/>
              </w:rPr>
            </w:pPr>
          </w:p>
        </w:tc>
        <w:tc>
          <w:tcPr>
            <w:tcW w:w="2650" w:type="dxa"/>
            <w:gridSpan w:val="2"/>
            <w:tcBorders>
              <w:top w:val="single" w:sz="4" w:space="0" w:color="auto"/>
            </w:tcBorders>
            <w:vAlign w:val="bottom"/>
          </w:tcPr>
          <w:p w14:paraId="153677E7" w14:textId="539C6396" w:rsidR="00C449BD" w:rsidRPr="003E22C5" w:rsidRDefault="00D46923">
            <w:pPr>
              <w:spacing w:after="0" w:line="240" w:lineRule="exact"/>
              <w:ind w:right="-72"/>
              <w:jc w:val="center"/>
              <w:rPr>
                <w:b/>
                <w:sz w:val="18"/>
                <w:szCs w:val="18"/>
              </w:rPr>
            </w:pPr>
            <w:r w:rsidRPr="003E22C5">
              <w:rPr>
                <w:b/>
                <w:spacing w:val="-4"/>
                <w:sz w:val="18"/>
                <w:szCs w:val="18"/>
                <w:lang w:val="en-GB"/>
              </w:rPr>
              <w:t>30 June</w:t>
            </w:r>
            <w:r w:rsidR="00C449BD" w:rsidRPr="003E22C5">
              <w:rPr>
                <w:b/>
                <w:spacing w:val="-4"/>
                <w:sz w:val="18"/>
                <w:cs/>
                <w:lang w:val="en-GB" w:bidi="th-TH"/>
              </w:rPr>
              <w:t xml:space="preserve"> </w:t>
            </w:r>
            <w:r w:rsidR="00C449BD" w:rsidRPr="003E22C5">
              <w:rPr>
                <w:b/>
                <w:spacing w:val="-4"/>
                <w:sz w:val="18"/>
                <w:lang w:val="en-GB" w:bidi="th-TH"/>
              </w:rPr>
              <w:t>2026</w:t>
            </w:r>
          </w:p>
        </w:tc>
        <w:tc>
          <w:tcPr>
            <w:tcW w:w="2650" w:type="dxa"/>
            <w:gridSpan w:val="2"/>
            <w:tcBorders>
              <w:top w:val="single" w:sz="4" w:space="0" w:color="auto"/>
            </w:tcBorders>
            <w:vAlign w:val="bottom"/>
          </w:tcPr>
          <w:p w14:paraId="65A29F59" w14:textId="77777777" w:rsidR="00C449BD" w:rsidRPr="003E22C5" w:rsidRDefault="00C449BD">
            <w:pPr>
              <w:spacing w:after="0" w:line="240" w:lineRule="exact"/>
              <w:ind w:right="-72"/>
              <w:jc w:val="center"/>
              <w:rPr>
                <w:b/>
                <w:sz w:val="18"/>
                <w:szCs w:val="18"/>
              </w:rPr>
            </w:pPr>
            <w:r w:rsidRPr="003E22C5">
              <w:rPr>
                <w:b/>
                <w:sz w:val="18"/>
                <w:szCs w:val="18"/>
                <w:lang w:val="en-GB"/>
              </w:rPr>
              <w:t>31</w:t>
            </w:r>
            <w:r w:rsidRPr="003E22C5">
              <w:rPr>
                <w:b/>
                <w:sz w:val="18"/>
                <w:szCs w:val="18"/>
              </w:rPr>
              <w:t xml:space="preserve"> December </w:t>
            </w:r>
            <w:r w:rsidRPr="003E22C5">
              <w:rPr>
                <w:b/>
                <w:sz w:val="18"/>
                <w:szCs w:val="18"/>
                <w:lang w:val="en-GB"/>
              </w:rPr>
              <w:t>2025</w:t>
            </w:r>
          </w:p>
        </w:tc>
      </w:tr>
      <w:tr w:rsidR="00C449BD" w:rsidRPr="003E22C5" w14:paraId="6796C262" w14:textId="77777777" w:rsidTr="00CD3429">
        <w:tc>
          <w:tcPr>
            <w:tcW w:w="4176" w:type="dxa"/>
            <w:vAlign w:val="bottom"/>
          </w:tcPr>
          <w:p w14:paraId="580CFF83" w14:textId="77777777" w:rsidR="00C449BD" w:rsidRPr="003E22C5" w:rsidRDefault="00C449BD">
            <w:pPr>
              <w:spacing w:after="0" w:line="240" w:lineRule="exact"/>
              <w:ind w:left="-101" w:firstLine="14"/>
              <w:rPr>
                <w:sz w:val="18"/>
                <w:szCs w:val="18"/>
              </w:rPr>
            </w:pPr>
          </w:p>
        </w:tc>
        <w:tc>
          <w:tcPr>
            <w:tcW w:w="1325" w:type="dxa"/>
            <w:tcBorders>
              <w:top w:val="single" w:sz="4" w:space="0" w:color="auto"/>
            </w:tcBorders>
            <w:vAlign w:val="bottom"/>
          </w:tcPr>
          <w:p w14:paraId="05B324E0" w14:textId="77777777" w:rsidR="00C449BD" w:rsidRPr="003E22C5" w:rsidRDefault="00C449BD">
            <w:pPr>
              <w:spacing w:after="0" w:line="240" w:lineRule="exact"/>
              <w:ind w:right="-72"/>
              <w:jc w:val="right"/>
              <w:rPr>
                <w:b/>
                <w:sz w:val="18"/>
                <w:szCs w:val="18"/>
              </w:rPr>
            </w:pPr>
            <w:r w:rsidRPr="003E22C5">
              <w:rPr>
                <w:b/>
                <w:sz w:val="18"/>
                <w:szCs w:val="18"/>
              </w:rPr>
              <w:t>Carrying amount</w:t>
            </w:r>
          </w:p>
        </w:tc>
        <w:tc>
          <w:tcPr>
            <w:tcW w:w="1325" w:type="dxa"/>
            <w:tcBorders>
              <w:top w:val="single" w:sz="4" w:space="0" w:color="auto"/>
            </w:tcBorders>
            <w:vAlign w:val="bottom"/>
          </w:tcPr>
          <w:p w14:paraId="449A6883" w14:textId="77777777" w:rsidR="00C449BD" w:rsidRPr="003E22C5" w:rsidRDefault="00C449BD">
            <w:pPr>
              <w:spacing w:after="0" w:line="240" w:lineRule="exact"/>
              <w:ind w:right="-72"/>
              <w:jc w:val="right"/>
              <w:rPr>
                <w:b/>
                <w:sz w:val="18"/>
                <w:szCs w:val="18"/>
              </w:rPr>
            </w:pPr>
            <w:r w:rsidRPr="003E22C5">
              <w:rPr>
                <w:b/>
                <w:sz w:val="18"/>
                <w:szCs w:val="18"/>
              </w:rPr>
              <w:t>Fair value</w:t>
            </w:r>
          </w:p>
        </w:tc>
        <w:tc>
          <w:tcPr>
            <w:tcW w:w="1325" w:type="dxa"/>
            <w:tcBorders>
              <w:top w:val="single" w:sz="4" w:space="0" w:color="auto"/>
            </w:tcBorders>
            <w:vAlign w:val="bottom"/>
          </w:tcPr>
          <w:p w14:paraId="72A839D6" w14:textId="77777777" w:rsidR="00C449BD" w:rsidRPr="003E22C5" w:rsidRDefault="00C449BD">
            <w:pPr>
              <w:spacing w:after="0" w:line="240" w:lineRule="exact"/>
              <w:ind w:right="-72"/>
              <w:jc w:val="right"/>
              <w:rPr>
                <w:b/>
                <w:sz w:val="18"/>
                <w:szCs w:val="18"/>
              </w:rPr>
            </w:pPr>
            <w:r w:rsidRPr="003E22C5">
              <w:rPr>
                <w:b/>
                <w:sz w:val="18"/>
                <w:szCs w:val="18"/>
              </w:rPr>
              <w:t>Carrying amount</w:t>
            </w:r>
          </w:p>
        </w:tc>
        <w:tc>
          <w:tcPr>
            <w:tcW w:w="1325" w:type="dxa"/>
            <w:tcBorders>
              <w:top w:val="single" w:sz="4" w:space="0" w:color="auto"/>
            </w:tcBorders>
            <w:vAlign w:val="bottom"/>
          </w:tcPr>
          <w:p w14:paraId="3ABFB530" w14:textId="77777777" w:rsidR="00C449BD" w:rsidRPr="003E22C5" w:rsidRDefault="00C449BD">
            <w:pPr>
              <w:spacing w:after="0" w:line="240" w:lineRule="exact"/>
              <w:ind w:right="-72"/>
              <w:jc w:val="right"/>
              <w:rPr>
                <w:b/>
                <w:sz w:val="18"/>
                <w:szCs w:val="18"/>
              </w:rPr>
            </w:pPr>
            <w:r w:rsidRPr="003E22C5">
              <w:rPr>
                <w:b/>
                <w:sz w:val="18"/>
                <w:szCs w:val="18"/>
              </w:rPr>
              <w:t>Fair value</w:t>
            </w:r>
          </w:p>
        </w:tc>
      </w:tr>
      <w:tr w:rsidR="00C449BD" w:rsidRPr="003E22C5" w14:paraId="0DB696CB" w14:textId="77777777" w:rsidTr="00CD3429">
        <w:tc>
          <w:tcPr>
            <w:tcW w:w="4176" w:type="dxa"/>
            <w:vAlign w:val="bottom"/>
          </w:tcPr>
          <w:p w14:paraId="1DAC228A" w14:textId="77777777" w:rsidR="00C449BD" w:rsidRPr="003E22C5" w:rsidRDefault="00C449BD">
            <w:pPr>
              <w:spacing w:after="0" w:line="240" w:lineRule="exact"/>
              <w:ind w:left="-101" w:firstLine="14"/>
              <w:rPr>
                <w:sz w:val="18"/>
                <w:szCs w:val="18"/>
              </w:rPr>
            </w:pPr>
          </w:p>
        </w:tc>
        <w:tc>
          <w:tcPr>
            <w:tcW w:w="1325" w:type="dxa"/>
            <w:tcBorders>
              <w:bottom w:val="single" w:sz="4" w:space="0" w:color="000000"/>
            </w:tcBorders>
            <w:vAlign w:val="bottom"/>
          </w:tcPr>
          <w:p w14:paraId="6FB5C20D" w14:textId="77777777" w:rsidR="00C449BD" w:rsidRPr="003E22C5" w:rsidRDefault="00C449BD">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2AE25639" w14:textId="77777777" w:rsidR="00C449BD" w:rsidRPr="003E22C5" w:rsidRDefault="00C449BD">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481298F4" w14:textId="77777777" w:rsidR="00C449BD" w:rsidRPr="003E22C5" w:rsidRDefault="00C449BD">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0C82B717" w14:textId="77777777" w:rsidR="00C449BD" w:rsidRPr="003E22C5" w:rsidRDefault="00C449BD">
            <w:pPr>
              <w:spacing w:after="0" w:line="240" w:lineRule="exact"/>
              <w:ind w:right="-72"/>
              <w:jc w:val="right"/>
              <w:rPr>
                <w:b/>
                <w:sz w:val="18"/>
                <w:szCs w:val="18"/>
              </w:rPr>
            </w:pPr>
            <w:r w:rsidRPr="003E22C5">
              <w:rPr>
                <w:b/>
                <w:sz w:val="18"/>
                <w:szCs w:val="18"/>
              </w:rPr>
              <w:t>Million Baht</w:t>
            </w:r>
          </w:p>
        </w:tc>
      </w:tr>
      <w:tr w:rsidR="00C449BD" w:rsidRPr="003E22C5" w14:paraId="43223859" w14:textId="77777777" w:rsidTr="00CD3429">
        <w:tc>
          <w:tcPr>
            <w:tcW w:w="4176" w:type="dxa"/>
            <w:vAlign w:val="bottom"/>
          </w:tcPr>
          <w:p w14:paraId="30C3AE62" w14:textId="77777777" w:rsidR="00C449BD" w:rsidRPr="003E22C5" w:rsidRDefault="00C449BD">
            <w:pPr>
              <w:spacing w:after="0" w:line="240" w:lineRule="exact"/>
              <w:ind w:left="-101" w:firstLine="14"/>
              <w:rPr>
                <w:sz w:val="18"/>
                <w:szCs w:val="18"/>
              </w:rPr>
            </w:pPr>
          </w:p>
        </w:tc>
        <w:tc>
          <w:tcPr>
            <w:tcW w:w="1325" w:type="dxa"/>
            <w:tcBorders>
              <w:top w:val="single" w:sz="4" w:space="0" w:color="000000"/>
            </w:tcBorders>
            <w:vAlign w:val="bottom"/>
          </w:tcPr>
          <w:p w14:paraId="5E05A7C3" w14:textId="77777777" w:rsidR="00C449BD" w:rsidRPr="003E22C5" w:rsidRDefault="00C449BD">
            <w:pPr>
              <w:spacing w:after="0" w:line="240" w:lineRule="exact"/>
              <w:ind w:right="-72"/>
              <w:jc w:val="right"/>
              <w:rPr>
                <w:sz w:val="18"/>
                <w:szCs w:val="18"/>
              </w:rPr>
            </w:pPr>
          </w:p>
        </w:tc>
        <w:tc>
          <w:tcPr>
            <w:tcW w:w="1325" w:type="dxa"/>
            <w:tcBorders>
              <w:top w:val="single" w:sz="4" w:space="0" w:color="000000"/>
            </w:tcBorders>
            <w:vAlign w:val="bottom"/>
          </w:tcPr>
          <w:p w14:paraId="1A01CC98" w14:textId="77777777" w:rsidR="00C449BD" w:rsidRPr="003E22C5" w:rsidRDefault="00C449BD">
            <w:pPr>
              <w:spacing w:after="0" w:line="240" w:lineRule="exact"/>
              <w:ind w:right="-72"/>
              <w:jc w:val="right"/>
              <w:rPr>
                <w:sz w:val="18"/>
                <w:szCs w:val="18"/>
              </w:rPr>
            </w:pPr>
          </w:p>
        </w:tc>
        <w:tc>
          <w:tcPr>
            <w:tcW w:w="1325" w:type="dxa"/>
            <w:tcBorders>
              <w:top w:val="single" w:sz="4" w:space="0" w:color="000000"/>
            </w:tcBorders>
            <w:vAlign w:val="bottom"/>
          </w:tcPr>
          <w:p w14:paraId="52129425" w14:textId="77777777" w:rsidR="00C449BD" w:rsidRPr="003E22C5" w:rsidRDefault="00C449BD">
            <w:pPr>
              <w:spacing w:after="0" w:line="240" w:lineRule="exact"/>
              <w:ind w:right="-72"/>
              <w:jc w:val="right"/>
              <w:rPr>
                <w:sz w:val="18"/>
                <w:szCs w:val="18"/>
              </w:rPr>
            </w:pPr>
          </w:p>
        </w:tc>
        <w:tc>
          <w:tcPr>
            <w:tcW w:w="1325" w:type="dxa"/>
            <w:tcBorders>
              <w:top w:val="single" w:sz="4" w:space="0" w:color="000000"/>
            </w:tcBorders>
            <w:vAlign w:val="bottom"/>
          </w:tcPr>
          <w:p w14:paraId="2DCA40BC" w14:textId="77777777" w:rsidR="00C449BD" w:rsidRPr="003E22C5" w:rsidRDefault="00C449BD">
            <w:pPr>
              <w:spacing w:after="0" w:line="240" w:lineRule="exact"/>
              <w:ind w:right="-72"/>
              <w:jc w:val="right"/>
              <w:rPr>
                <w:sz w:val="18"/>
                <w:szCs w:val="18"/>
              </w:rPr>
            </w:pPr>
          </w:p>
        </w:tc>
      </w:tr>
      <w:tr w:rsidR="00C449BD" w:rsidRPr="003E22C5" w14:paraId="706D40BE" w14:textId="77777777" w:rsidTr="00CD3429">
        <w:tc>
          <w:tcPr>
            <w:tcW w:w="4176" w:type="dxa"/>
            <w:vAlign w:val="bottom"/>
          </w:tcPr>
          <w:p w14:paraId="12D89630" w14:textId="77777777" w:rsidR="00C449BD" w:rsidRPr="003E22C5" w:rsidRDefault="00C449BD">
            <w:pPr>
              <w:spacing w:after="0" w:line="240" w:lineRule="exact"/>
              <w:ind w:left="-101" w:right="-207" w:firstLine="14"/>
              <w:rPr>
                <w:sz w:val="18"/>
                <w:szCs w:val="18"/>
              </w:rPr>
            </w:pPr>
            <w:r w:rsidRPr="003E22C5">
              <w:rPr>
                <w:sz w:val="18"/>
                <w:szCs w:val="18"/>
              </w:rPr>
              <w:t>Long-term borrowings from financial institutions</w:t>
            </w:r>
          </w:p>
        </w:tc>
        <w:tc>
          <w:tcPr>
            <w:tcW w:w="1325" w:type="dxa"/>
            <w:vAlign w:val="bottom"/>
          </w:tcPr>
          <w:p w14:paraId="1A06597A" w14:textId="5588D478" w:rsidR="00C449BD" w:rsidRPr="003E22C5" w:rsidRDefault="00BE4D22" w:rsidP="001D6113">
            <w:pPr>
              <w:tabs>
                <w:tab w:val="right" w:pos="1167"/>
              </w:tabs>
              <w:spacing w:after="0" w:line="240" w:lineRule="exact"/>
              <w:ind w:right="-72"/>
              <w:jc w:val="right"/>
              <w:rPr>
                <w:sz w:val="18"/>
                <w:szCs w:val="18"/>
              </w:rPr>
            </w:pPr>
            <w:r w:rsidRPr="003E22C5">
              <w:rPr>
                <w:sz w:val="18"/>
                <w:szCs w:val="18"/>
              </w:rPr>
              <w:t>1,163</w:t>
            </w:r>
          </w:p>
        </w:tc>
        <w:tc>
          <w:tcPr>
            <w:tcW w:w="1325" w:type="dxa"/>
            <w:vAlign w:val="bottom"/>
          </w:tcPr>
          <w:p w14:paraId="00A34CFB" w14:textId="5AA412F1" w:rsidR="00C449BD" w:rsidRPr="003E22C5" w:rsidRDefault="001D6113">
            <w:pPr>
              <w:spacing w:after="0" w:line="240" w:lineRule="exact"/>
              <w:ind w:right="-72"/>
              <w:jc w:val="right"/>
              <w:rPr>
                <w:sz w:val="18"/>
                <w:szCs w:val="18"/>
              </w:rPr>
            </w:pPr>
            <w:r w:rsidRPr="003E22C5">
              <w:rPr>
                <w:sz w:val="18"/>
                <w:szCs w:val="18"/>
              </w:rPr>
              <w:t>1,1</w:t>
            </w:r>
            <w:r w:rsidR="00EE2D79" w:rsidRPr="003E22C5">
              <w:rPr>
                <w:sz w:val="18"/>
                <w:szCs w:val="18"/>
              </w:rPr>
              <w:t>7</w:t>
            </w:r>
            <w:r w:rsidR="004A1E2D" w:rsidRPr="003E22C5">
              <w:rPr>
                <w:sz w:val="18"/>
                <w:szCs w:val="18"/>
              </w:rPr>
              <w:t>3</w:t>
            </w:r>
          </w:p>
        </w:tc>
        <w:tc>
          <w:tcPr>
            <w:tcW w:w="1325" w:type="dxa"/>
            <w:vAlign w:val="bottom"/>
          </w:tcPr>
          <w:p w14:paraId="13CCDA61" w14:textId="292B270E" w:rsidR="00C449BD" w:rsidRPr="003E22C5" w:rsidRDefault="00C449BD" w:rsidP="00CD3429">
            <w:pPr>
              <w:tabs>
                <w:tab w:val="right" w:pos="1167"/>
              </w:tabs>
              <w:spacing w:after="0" w:line="240" w:lineRule="exact"/>
              <w:ind w:right="-72"/>
              <w:jc w:val="right"/>
              <w:rPr>
                <w:sz w:val="18"/>
                <w:szCs w:val="18"/>
              </w:rPr>
            </w:pPr>
            <w:r w:rsidRPr="003E22C5">
              <w:rPr>
                <w:sz w:val="18"/>
                <w:szCs w:val="18"/>
              </w:rPr>
              <w:t>1,980</w:t>
            </w:r>
          </w:p>
        </w:tc>
        <w:tc>
          <w:tcPr>
            <w:tcW w:w="1325" w:type="dxa"/>
            <w:vAlign w:val="bottom"/>
          </w:tcPr>
          <w:p w14:paraId="34E280A0" w14:textId="77777777" w:rsidR="00C449BD" w:rsidRPr="003E22C5" w:rsidRDefault="00C449BD">
            <w:pPr>
              <w:spacing w:after="0" w:line="240" w:lineRule="exact"/>
              <w:ind w:right="-72"/>
              <w:jc w:val="right"/>
              <w:rPr>
                <w:sz w:val="18"/>
                <w:szCs w:val="18"/>
              </w:rPr>
            </w:pPr>
            <w:r w:rsidRPr="003E22C5">
              <w:rPr>
                <w:sz w:val="18"/>
                <w:szCs w:val="18"/>
              </w:rPr>
              <w:t>2,022</w:t>
            </w:r>
          </w:p>
        </w:tc>
      </w:tr>
      <w:tr w:rsidR="000D67FD" w:rsidRPr="003E22C5" w14:paraId="1F11CF6F" w14:textId="77777777" w:rsidTr="00441485">
        <w:trPr>
          <w:trHeight w:val="131"/>
        </w:trPr>
        <w:tc>
          <w:tcPr>
            <w:tcW w:w="4176" w:type="dxa"/>
            <w:vAlign w:val="bottom"/>
          </w:tcPr>
          <w:p w14:paraId="2A59AD93" w14:textId="77777777" w:rsidR="000D67FD" w:rsidRPr="003E22C5" w:rsidRDefault="000D67FD" w:rsidP="000D67FD">
            <w:pPr>
              <w:spacing w:after="0" w:line="240" w:lineRule="exact"/>
              <w:ind w:left="-101" w:firstLine="14"/>
              <w:rPr>
                <w:rFonts w:eastAsia="Times New Roman"/>
                <w:sz w:val="18"/>
                <w:szCs w:val="18"/>
                <w:lang w:val="en-GB"/>
              </w:rPr>
            </w:pPr>
            <w:r w:rsidRPr="003E22C5">
              <w:rPr>
                <w:rFonts w:eastAsia="Times New Roman"/>
                <w:sz w:val="18"/>
                <w:szCs w:val="18"/>
                <w:lang w:val="en-GB"/>
              </w:rPr>
              <w:t>Debentures</w:t>
            </w:r>
          </w:p>
        </w:tc>
        <w:tc>
          <w:tcPr>
            <w:tcW w:w="1325" w:type="dxa"/>
          </w:tcPr>
          <w:p w14:paraId="4D64BBE4" w14:textId="419DA1D0" w:rsidR="000D67FD" w:rsidRPr="003E22C5" w:rsidRDefault="000D67FD" w:rsidP="001D6113">
            <w:pPr>
              <w:tabs>
                <w:tab w:val="right" w:pos="1167"/>
              </w:tabs>
              <w:spacing w:after="0" w:line="240" w:lineRule="exact"/>
              <w:ind w:right="-72"/>
              <w:jc w:val="right"/>
              <w:rPr>
                <w:sz w:val="18"/>
                <w:szCs w:val="18"/>
              </w:rPr>
            </w:pPr>
            <w:r w:rsidRPr="003E22C5">
              <w:rPr>
                <w:sz w:val="18"/>
                <w:szCs w:val="18"/>
              </w:rPr>
              <w:t>1,2</w:t>
            </w:r>
            <w:r w:rsidR="001D52F1" w:rsidRPr="003E22C5">
              <w:rPr>
                <w:sz w:val="18"/>
                <w:szCs w:val="18"/>
              </w:rPr>
              <w:t>50</w:t>
            </w:r>
          </w:p>
        </w:tc>
        <w:tc>
          <w:tcPr>
            <w:tcW w:w="1325" w:type="dxa"/>
            <w:vAlign w:val="bottom"/>
          </w:tcPr>
          <w:p w14:paraId="2C88EB5A" w14:textId="532DD6CF" w:rsidR="000D67FD" w:rsidRPr="003E22C5" w:rsidRDefault="00CD3907" w:rsidP="000D67FD">
            <w:pPr>
              <w:spacing w:after="0" w:line="240" w:lineRule="exact"/>
              <w:ind w:right="-72"/>
              <w:jc w:val="right"/>
              <w:rPr>
                <w:rFonts w:eastAsia="Times New Roman"/>
                <w:sz w:val="18"/>
                <w:szCs w:val="18"/>
                <w:lang w:val="en-GB"/>
              </w:rPr>
            </w:pPr>
            <w:r w:rsidRPr="003E22C5">
              <w:rPr>
                <w:rFonts w:eastAsia="Times New Roman"/>
                <w:sz w:val="18"/>
                <w:szCs w:val="18"/>
                <w:lang w:val="en-GB"/>
              </w:rPr>
              <w:t>1,282</w:t>
            </w:r>
          </w:p>
        </w:tc>
        <w:tc>
          <w:tcPr>
            <w:tcW w:w="1325" w:type="dxa"/>
            <w:vAlign w:val="bottom"/>
          </w:tcPr>
          <w:p w14:paraId="1BB9A727" w14:textId="77777777" w:rsidR="000D67FD" w:rsidRPr="003E22C5" w:rsidRDefault="000D67FD" w:rsidP="000D67FD">
            <w:pPr>
              <w:spacing w:after="0" w:line="240" w:lineRule="exact"/>
              <w:ind w:right="-72"/>
              <w:jc w:val="right"/>
              <w:rPr>
                <w:sz w:val="18"/>
                <w:szCs w:val="18"/>
              </w:rPr>
            </w:pPr>
            <w:r w:rsidRPr="003E22C5">
              <w:rPr>
                <w:sz w:val="18"/>
                <w:szCs w:val="18"/>
              </w:rPr>
              <w:t>1,249</w:t>
            </w:r>
          </w:p>
        </w:tc>
        <w:tc>
          <w:tcPr>
            <w:tcW w:w="1325" w:type="dxa"/>
            <w:vAlign w:val="bottom"/>
          </w:tcPr>
          <w:p w14:paraId="3C4E3346" w14:textId="77777777" w:rsidR="000D67FD" w:rsidRPr="003E22C5" w:rsidRDefault="000D67FD" w:rsidP="000D67FD">
            <w:pPr>
              <w:spacing w:after="0" w:line="240" w:lineRule="exact"/>
              <w:ind w:right="-72"/>
              <w:jc w:val="right"/>
              <w:rPr>
                <w:rFonts w:eastAsia="Times New Roman"/>
                <w:sz w:val="18"/>
                <w:szCs w:val="18"/>
                <w:lang w:val="en-GB"/>
              </w:rPr>
            </w:pPr>
            <w:r w:rsidRPr="003E22C5">
              <w:rPr>
                <w:rFonts w:eastAsia="Times New Roman"/>
                <w:sz w:val="18"/>
                <w:szCs w:val="18"/>
                <w:lang w:val="en-GB"/>
              </w:rPr>
              <w:t>1,290</w:t>
            </w:r>
          </w:p>
        </w:tc>
      </w:tr>
      <w:tr w:rsidR="000D67FD" w:rsidRPr="003E22C5" w14:paraId="7CF62E66" w14:textId="77777777" w:rsidTr="00441485">
        <w:trPr>
          <w:trHeight w:val="131"/>
        </w:trPr>
        <w:tc>
          <w:tcPr>
            <w:tcW w:w="4176" w:type="dxa"/>
            <w:vAlign w:val="bottom"/>
          </w:tcPr>
          <w:p w14:paraId="094FA859" w14:textId="77777777" w:rsidR="000D67FD" w:rsidRPr="003E22C5" w:rsidRDefault="000D67FD" w:rsidP="000D67FD">
            <w:pPr>
              <w:spacing w:after="0" w:line="240" w:lineRule="exact"/>
              <w:ind w:left="-101" w:firstLine="14"/>
              <w:rPr>
                <w:rFonts w:eastAsia="Times New Roman"/>
                <w:sz w:val="18"/>
                <w:lang w:val="en-GB" w:bidi="th-TH"/>
              </w:rPr>
            </w:pPr>
            <w:r w:rsidRPr="003E22C5">
              <w:rPr>
                <w:rFonts w:eastAsia="Times New Roman"/>
                <w:sz w:val="18"/>
                <w:lang w:val="en-GB" w:bidi="th-TH"/>
              </w:rPr>
              <w:t>Deposit received under an agency agreement</w:t>
            </w:r>
          </w:p>
        </w:tc>
        <w:tc>
          <w:tcPr>
            <w:tcW w:w="1325" w:type="dxa"/>
          </w:tcPr>
          <w:p w14:paraId="4FFA1BB3" w14:textId="4136C26B" w:rsidR="000D67FD" w:rsidRPr="003E22C5" w:rsidRDefault="000D67FD" w:rsidP="001D6113">
            <w:pPr>
              <w:tabs>
                <w:tab w:val="right" w:pos="1167"/>
              </w:tabs>
              <w:spacing w:after="0" w:line="240" w:lineRule="exact"/>
              <w:ind w:right="-72"/>
              <w:jc w:val="right"/>
              <w:rPr>
                <w:sz w:val="18"/>
                <w:szCs w:val="18"/>
              </w:rPr>
            </w:pPr>
            <w:r w:rsidRPr="003E22C5">
              <w:rPr>
                <w:sz w:val="18"/>
                <w:szCs w:val="18"/>
              </w:rPr>
              <w:t>46</w:t>
            </w:r>
            <w:r w:rsidR="001D6113" w:rsidRPr="003E22C5">
              <w:rPr>
                <w:sz w:val="18"/>
                <w:szCs w:val="18"/>
              </w:rPr>
              <w:t>1</w:t>
            </w:r>
          </w:p>
        </w:tc>
        <w:tc>
          <w:tcPr>
            <w:tcW w:w="1325" w:type="dxa"/>
            <w:vAlign w:val="bottom"/>
          </w:tcPr>
          <w:p w14:paraId="490572CD" w14:textId="611D16FC" w:rsidR="000D67FD" w:rsidRPr="003E22C5" w:rsidRDefault="001D6113" w:rsidP="000D67FD">
            <w:pPr>
              <w:spacing w:after="0" w:line="240" w:lineRule="exact"/>
              <w:ind w:right="-72"/>
              <w:jc w:val="right"/>
              <w:rPr>
                <w:rFonts w:eastAsia="Times New Roman"/>
                <w:sz w:val="18"/>
                <w:szCs w:val="18"/>
                <w:lang w:val="en-GB"/>
              </w:rPr>
            </w:pPr>
            <w:r w:rsidRPr="003E22C5">
              <w:rPr>
                <w:rFonts w:eastAsia="Times New Roman"/>
                <w:sz w:val="18"/>
                <w:szCs w:val="18"/>
                <w:lang w:val="en-GB"/>
              </w:rPr>
              <w:t>4</w:t>
            </w:r>
            <w:r w:rsidR="00852F4E" w:rsidRPr="003E22C5">
              <w:rPr>
                <w:rFonts w:eastAsia="Times New Roman"/>
                <w:sz w:val="18"/>
                <w:szCs w:val="18"/>
                <w:lang w:val="en-GB"/>
              </w:rPr>
              <w:t>5</w:t>
            </w:r>
            <w:r w:rsidR="00DA5FEB" w:rsidRPr="003E22C5">
              <w:rPr>
                <w:rFonts w:eastAsia="Times New Roman"/>
                <w:sz w:val="18"/>
                <w:szCs w:val="18"/>
                <w:lang w:val="en-GB"/>
              </w:rPr>
              <w:t>2</w:t>
            </w:r>
          </w:p>
        </w:tc>
        <w:tc>
          <w:tcPr>
            <w:tcW w:w="1325" w:type="dxa"/>
            <w:vAlign w:val="bottom"/>
          </w:tcPr>
          <w:p w14:paraId="7111F4F7" w14:textId="77777777" w:rsidR="000D67FD" w:rsidRPr="003E22C5" w:rsidRDefault="000D67FD" w:rsidP="000D67FD">
            <w:pPr>
              <w:spacing w:after="0" w:line="240" w:lineRule="exact"/>
              <w:ind w:right="-72"/>
              <w:jc w:val="right"/>
              <w:rPr>
                <w:rFonts w:eastAsia="Browallia New"/>
                <w:sz w:val="18"/>
                <w:szCs w:val="18"/>
                <w:lang w:val="en-GB" w:bidi="th-TH"/>
              </w:rPr>
            </w:pPr>
            <w:r w:rsidRPr="003E22C5">
              <w:rPr>
                <w:rFonts w:eastAsia="Browallia New"/>
                <w:sz w:val="18"/>
                <w:szCs w:val="18"/>
                <w:lang w:val="en-GB" w:bidi="th-TH"/>
              </w:rPr>
              <w:t>453</w:t>
            </w:r>
          </w:p>
        </w:tc>
        <w:tc>
          <w:tcPr>
            <w:tcW w:w="1325" w:type="dxa"/>
            <w:vAlign w:val="bottom"/>
          </w:tcPr>
          <w:p w14:paraId="58EFA768" w14:textId="77777777" w:rsidR="000D67FD" w:rsidRPr="003E22C5" w:rsidRDefault="000D67FD" w:rsidP="000D67FD">
            <w:pPr>
              <w:spacing w:after="0" w:line="240" w:lineRule="exact"/>
              <w:ind w:right="-72"/>
              <w:jc w:val="right"/>
              <w:rPr>
                <w:rFonts w:eastAsia="Browallia New"/>
                <w:sz w:val="18"/>
                <w:szCs w:val="18"/>
                <w:lang w:val="en-GB" w:bidi="th-TH"/>
              </w:rPr>
            </w:pPr>
            <w:r w:rsidRPr="003E22C5">
              <w:rPr>
                <w:rFonts w:eastAsia="Browallia New"/>
                <w:sz w:val="18"/>
                <w:szCs w:val="18"/>
                <w:lang w:val="en-GB" w:bidi="th-TH"/>
              </w:rPr>
              <w:t>449</w:t>
            </w:r>
          </w:p>
        </w:tc>
      </w:tr>
    </w:tbl>
    <w:p w14:paraId="0B5EF54C" w14:textId="77777777" w:rsidR="00C449BD" w:rsidRPr="003E22C5" w:rsidRDefault="00C449BD" w:rsidP="00C449BD">
      <w:pPr>
        <w:spacing w:after="0" w:line="240" w:lineRule="exact"/>
        <w:jc w:val="thaiDistribute"/>
        <w:rPr>
          <w:sz w:val="18"/>
          <w:szCs w:val="18"/>
          <w:lang w:bidi="th-TH"/>
        </w:rPr>
      </w:pPr>
    </w:p>
    <w:tbl>
      <w:tblPr>
        <w:tblStyle w:val="ad"/>
        <w:tblW w:w="9476" w:type="dxa"/>
        <w:tblInd w:w="-6" w:type="dxa"/>
        <w:tblLayout w:type="fixed"/>
        <w:tblLook w:val="0000" w:firstRow="0" w:lastRow="0" w:firstColumn="0" w:lastColumn="0" w:noHBand="0" w:noVBand="0"/>
      </w:tblPr>
      <w:tblGrid>
        <w:gridCol w:w="4176"/>
        <w:gridCol w:w="1325"/>
        <w:gridCol w:w="1325"/>
        <w:gridCol w:w="1325"/>
        <w:gridCol w:w="1325"/>
      </w:tblGrid>
      <w:tr w:rsidR="00C449BD" w:rsidRPr="003E22C5" w14:paraId="67C0F0B3" w14:textId="77777777">
        <w:tc>
          <w:tcPr>
            <w:tcW w:w="4176" w:type="dxa"/>
            <w:vAlign w:val="bottom"/>
          </w:tcPr>
          <w:p w14:paraId="54F509FF" w14:textId="77777777" w:rsidR="00C449BD" w:rsidRPr="003E22C5" w:rsidRDefault="00C449BD">
            <w:pPr>
              <w:spacing w:after="0" w:line="240" w:lineRule="exact"/>
              <w:ind w:left="-103"/>
              <w:rPr>
                <w:sz w:val="18"/>
                <w:szCs w:val="18"/>
              </w:rPr>
            </w:pPr>
          </w:p>
        </w:tc>
        <w:tc>
          <w:tcPr>
            <w:tcW w:w="5300" w:type="dxa"/>
            <w:gridSpan w:val="4"/>
            <w:vAlign w:val="bottom"/>
          </w:tcPr>
          <w:p w14:paraId="578D6DFA" w14:textId="77777777" w:rsidR="00C449BD" w:rsidRPr="003E22C5" w:rsidRDefault="00C449BD">
            <w:pPr>
              <w:spacing w:after="0" w:line="240" w:lineRule="exact"/>
              <w:ind w:right="-72"/>
              <w:jc w:val="center"/>
              <w:rPr>
                <w:b/>
                <w:sz w:val="18"/>
                <w:szCs w:val="18"/>
              </w:rPr>
            </w:pPr>
            <w:r w:rsidRPr="003E22C5">
              <w:rPr>
                <w:b/>
                <w:sz w:val="18"/>
                <w:szCs w:val="18"/>
              </w:rPr>
              <w:t>Separate financial information</w:t>
            </w:r>
          </w:p>
        </w:tc>
      </w:tr>
      <w:tr w:rsidR="00D46923" w:rsidRPr="003E22C5" w14:paraId="4388053A" w14:textId="77777777">
        <w:tc>
          <w:tcPr>
            <w:tcW w:w="4176" w:type="dxa"/>
            <w:vAlign w:val="bottom"/>
          </w:tcPr>
          <w:p w14:paraId="6FDEFDE8" w14:textId="77777777" w:rsidR="00D46923" w:rsidRPr="003E22C5" w:rsidRDefault="00D46923" w:rsidP="00D46923">
            <w:pPr>
              <w:spacing w:after="0" w:line="240" w:lineRule="exact"/>
              <w:ind w:left="-103"/>
              <w:rPr>
                <w:sz w:val="18"/>
                <w:szCs w:val="18"/>
              </w:rPr>
            </w:pPr>
          </w:p>
        </w:tc>
        <w:tc>
          <w:tcPr>
            <w:tcW w:w="2650" w:type="dxa"/>
            <w:gridSpan w:val="2"/>
            <w:tcBorders>
              <w:top w:val="single" w:sz="4" w:space="0" w:color="auto"/>
            </w:tcBorders>
            <w:vAlign w:val="bottom"/>
          </w:tcPr>
          <w:p w14:paraId="58BFA949" w14:textId="2BF3DB8D" w:rsidR="00D46923" w:rsidRPr="003E22C5" w:rsidRDefault="00D46923" w:rsidP="00D46923">
            <w:pPr>
              <w:spacing w:after="0" w:line="240" w:lineRule="exact"/>
              <w:ind w:right="-72"/>
              <w:jc w:val="center"/>
              <w:rPr>
                <w:b/>
                <w:sz w:val="18"/>
                <w:szCs w:val="18"/>
              </w:rPr>
            </w:pPr>
            <w:r w:rsidRPr="003E22C5">
              <w:rPr>
                <w:b/>
                <w:spacing w:val="-4"/>
                <w:sz w:val="18"/>
                <w:szCs w:val="18"/>
                <w:lang w:val="en-GB"/>
              </w:rPr>
              <w:t>30 June</w:t>
            </w:r>
            <w:r w:rsidRPr="003E22C5">
              <w:rPr>
                <w:b/>
                <w:spacing w:val="-4"/>
                <w:sz w:val="18"/>
                <w:cs/>
                <w:lang w:val="en-GB" w:bidi="th-TH"/>
              </w:rPr>
              <w:t xml:space="preserve"> </w:t>
            </w:r>
            <w:r w:rsidRPr="003E22C5">
              <w:rPr>
                <w:b/>
                <w:spacing w:val="-4"/>
                <w:sz w:val="18"/>
                <w:lang w:val="en-GB" w:bidi="th-TH"/>
              </w:rPr>
              <w:t>2026</w:t>
            </w:r>
          </w:p>
        </w:tc>
        <w:tc>
          <w:tcPr>
            <w:tcW w:w="2650" w:type="dxa"/>
            <w:gridSpan w:val="2"/>
            <w:tcBorders>
              <w:top w:val="single" w:sz="4" w:space="0" w:color="auto"/>
            </w:tcBorders>
            <w:vAlign w:val="bottom"/>
          </w:tcPr>
          <w:p w14:paraId="4BCE4709" w14:textId="77777777" w:rsidR="00D46923" w:rsidRPr="003E22C5" w:rsidRDefault="00D46923" w:rsidP="00D46923">
            <w:pPr>
              <w:spacing w:after="0" w:line="240" w:lineRule="exact"/>
              <w:ind w:right="-72"/>
              <w:jc w:val="center"/>
              <w:rPr>
                <w:b/>
                <w:sz w:val="18"/>
                <w:szCs w:val="18"/>
              </w:rPr>
            </w:pPr>
            <w:r w:rsidRPr="003E22C5">
              <w:rPr>
                <w:b/>
                <w:sz w:val="18"/>
                <w:szCs w:val="18"/>
                <w:lang w:val="en-GB"/>
              </w:rPr>
              <w:t>31</w:t>
            </w:r>
            <w:r w:rsidRPr="003E22C5">
              <w:rPr>
                <w:b/>
                <w:sz w:val="18"/>
                <w:szCs w:val="18"/>
              </w:rPr>
              <w:t xml:space="preserve"> December </w:t>
            </w:r>
            <w:r w:rsidRPr="003E22C5">
              <w:rPr>
                <w:b/>
                <w:sz w:val="18"/>
                <w:szCs w:val="18"/>
                <w:lang w:val="en-GB"/>
              </w:rPr>
              <w:t>2025</w:t>
            </w:r>
          </w:p>
        </w:tc>
      </w:tr>
      <w:tr w:rsidR="00D46923" w:rsidRPr="003E22C5" w14:paraId="43D0E7A7" w14:textId="77777777">
        <w:tc>
          <w:tcPr>
            <w:tcW w:w="4176" w:type="dxa"/>
            <w:vAlign w:val="bottom"/>
          </w:tcPr>
          <w:p w14:paraId="543D5D8F" w14:textId="77777777" w:rsidR="00D46923" w:rsidRPr="003E22C5" w:rsidRDefault="00D46923" w:rsidP="00D46923">
            <w:pPr>
              <w:spacing w:after="0" w:line="240" w:lineRule="exact"/>
              <w:ind w:left="-103"/>
              <w:rPr>
                <w:sz w:val="18"/>
                <w:szCs w:val="18"/>
              </w:rPr>
            </w:pPr>
          </w:p>
        </w:tc>
        <w:tc>
          <w:tcPr>
            <w:tcW w:w="1325" w:type="dxa"/>
            <w:tcBorders>
              <w:top w:val="single" w:sz="4" w:space="0" w:color="auto"/>
            </w:tcBorders>
            <w:vAlign w:val="bottom"/>
          </w:tcPr>
          <w:p w14:paraId="513B0878" w14:textId="77777777" w:rsidR="00D46923" w:rsidRPr="003E22C5" w:rsidRDefault="00D46923" w:rsidP="00D46923">
            <w:pPr>
              <w:spacing w:after="0" w:line="240" w:lineRule="exact"/>
              <w:ind w:right="-72"/>
              <w:jc w:val="right"/>
              <w:rPr>
                <w:b/>
                <w:sz w:val="18"/>
                <w:szCs w:val="18"/>
              </w:rPr>
            </w:pPr>
            <w:r w:rsidRPr="003E22C5">
              <w:rPr>
                <w:b/>
                <w:sz w:val="18"/>
                <w:szCs w:val="18"/>
              </w:rPr>
              <w:t>Carrying amount</w:t>
            </w:r>
          </w:p>
        </w:tc>
        <w:tc>
          <w:tcPr>
            <w:tcW w:w="1325" w:type="dxa"/>
            <w:tcBorders>
              <w:top w:val="single" w:sz="4" w:space="0" w:color="auto"/>
            </w:tcBorders>
            <w:vAlign w:val="bottom"/>
          </w:tcPr>
          <w:p w14:paraId="60C0D568" w14:textId="77777777" w:rsidR="00D46923" w:rsidRPr="003E22C5" w:rsidRDefault="00D46923" w:rsidP="00D46923">
            <w:pPr>
              <w:spacing w:after="0" w:line="240" w:lineRule="exact"/>
              <w:ind w:right="-72"/>
              <w:jc w:val="right"/>
              <w:rPr>
                <w:b/>
                <w:sz w:val="18"/>
                <w:szCs w:val="18"/>
              </w:rPr>
            </w:pPr>
            <w:r w:rsidRPr="003E22C5">
              <w:rPr>
                <w:b/>
                <w:sz w:val="18"/>
                <w:szCs w:val="18"/>
              </w:rPr>
              <w:t>Fair value</w:t>
            </w:r>
          </w:p>
        </w:tc>
        <w:tc>
          <w:tcPr>
            <w:tcW w:w="1325" w:type="dxa"/>
            <w:tcBorders>
              <w:top w:val="single" w:sz="4" w:space="0" w:color="auto"/>
            </w:tcBorders>
            <w:vAlign w:val="bottom"/>
          </w:tcPr>
          <w:p w14:paraId="60C7F39C" w14:textId="77777777" w:rsidR="00D46923" w:rsidRPr="003E22C5" w:rsidRDefault="00D46923" w:rsidP="00D46923">
            <w:pPr>
              <w:spacing w:after="0" w:line="240" w:lineRule="exact"/>
              <w:ind w:right="-72"/>
              <w:jc w:val="right"/>
              <w:rPr>
                <w:b/>
                <w:sz w:val="18"/>
                <w:szCs w:val="18"/>
              </w:rPr>
            </w:pPr>
            <w:r w:rsidRPr="003E22C5">
              <w:rPr>
                <w:b/>
                <w:sz w:val="18"/>
                <w:szCs w:val="18"/>
              </w:rPr>
              <w:t>Carrying amount</w:t>
            </w:r>
          </w:p>
        </w:tc>
        <w:tc>
          <w:tcPr>
            <w:tcW w:w="1325" w:type="dxa"/>
            <w:tcBorders>
              <w:top w:val="single" w:sz="4" w:space="0" w:color="auto"/>
            </w:tcBorders>
            <w:vAlign w:val="bottom"/>
          </w:tcPr>
          <w:p w14:paraId="71D99909" w14:textId="77777777" w:rsidR="00D46923" w:rsidRPr="003E22C5" w:rsidRDefault="00D46923" w:rsidP="00D46923">
            <w:pPr>
              <w:spacing w:after="0" w:line="240" w:lineRule="exact"/>
              <w:ind w:right="-72"/>
              <w:jc w:val="right"/>
              <w:rPr>
                <w:b/>
                <w:sz w:val="18"/>
                <w:szCs w:val="18"/>
              </w:rPr>
            </w:pPr>
            <w:r w:rsidRPr="003E22C5">
              <w:rPr>
                <w:b/>
                <w:sz w:val="18"/>
                <w:szCs w:val="18"/>
              </w:rPr>
              <w:t>Fair value</w:t>
            </w:r>
          </w:p>
        </w:tc>
      </w:tr>
      <w:tr w:rsidR="00D46923" w:rsidRPr="003E22C5" w14:paraId="0BC29DC5" w14:textId="77777777">
        <w:tc>
          <w:tcPr>
            <w:tcW w:w="4176" w:type="dxa"/>
            <w:vAlign w:val="bottom"/>
          </w:tcPr>
          <w:p w14:paraId="4053D566" w14:textId="77777777" w:rsidR="00D46923" w:rsidRPr="003E22C5" w:rsidRDefault="00D46923" w:rsidP="00D46923">
            <w:pPr>
              <w:spacing w:after="0" w:line="240" w:lineRule="exact"/>
              <w:ind w:left="-103"/>
              <w:rPr>
                <w:sz w:val="18"/>
                <w:szCs w:val="18"/>
              </w:rPr>
            </w:pPr>
          </w:p>
        </w:tc>
        <w:tc>
          <w:tcPr>
            <w:tcW w:w="1325" w:type="dxa"/>
            <w:tcBorders>
              <w:bottom w:val="single" w:sz="4" w:space="0" w:color="000000"/>
            </w:tcBorders>
            <w:vAlign w:val="bottom"/>
          </w:tcPr>
          <w:p w14:paraId="6B2E7AD3" w14:textId="77777777"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712AE982" w14:textId="77777777"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164D1FFB" w14:textId="77777777"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27D0AE7C" w14:textId="77777777" w:rsidR="00D46923" w:rsidRPr="003E22C5" w:rsidRDefault="00D46923" w:rsidP="00D46923">
            <w:pPr>
              <w:spacing w:after="0" w:line="240" w:lineRule="exact"/>
              <w:ind w:right="-72"/>
              <w:jc w:val="right"/>
              <w:rPr>
                <w:b/>
                <w:sz w:val="18"/>
                <w:szCs w:val="18"/>
              </w:rPr>
            </w:pPr>
            <w:r w:rsidRPr="003E22C5">
              <w:rPr>
                <w:b/>
                <w:sz w:val="18"/>
                <w:szCs w:val="18"/>
              </w:rPr>
              <w:t>Million Baht</w:t>
            </w:r>
          </w:p>
        </w:tc>
      </w:tr>
      <w:tr w:rsidR="00D46923" w:rsidRPr="003E22C5" w14:paraId="590943D0" w14:textId="77777777">
        <w:tc>
          <w:tcPr>
            <w:tcW w:w="4176" w:type="dxa"/>
            <w:vAlign w:val="bottom"/>
          </w:tcPr>
          <w:p w14:paraId="442B566C" w14:textId="77777777" w:rsidR="00D46923" w:rsidRPr="003E22C5" w:rsidRDefault="00D46923" w:rsidP="00D46923">
            <w:pPr>
              <w:spacing w:after="0" w:line="240" w:lineRule="exact"/>
              <w:ind w:left="-103"/>
              <w:rPr>
                <w:sz w:val="18"/>
                <w:szCs w:val="18"/>
              </w:rPr>
            </w:pPr>
          </w:p>
        </w:tc>
        <w:tc>
          <w:tcPr>
            <w:tcW w:w="1325" w:type="dxa"/>
            <w:tcBorders>
              <w:top w:val="single" w:sz="4" w:space="0" w:color="000000"/>
            </w:tcBorders>
            <w:vAlign w:val="bottom"/>
          </w:tcPr>
          <w:p w14:paraId="4D9F4E7E" w14:textId="77777777" w:rsidR="00D46923" w:rsidRPr="003E22C5" w:rsidRDefault="00D46923" w:rsidP="00D46923">
            <w:pPr>
              <w:spacing w:after="0" w:line="240" w:lineRule="exact"/>
              <w:ind w:right="-72"/>
              <w:jc w:val="right"/>
              <w:rPr>
                <w:sz w:val="18"/>
                <w:szCs w:val="18"/>
              </w:rPr>
            </w:pPr>
          </w:p>
        </w:tc>
        <w:tc>
          <w:tcPr>
            <w:tcW w:w="1325" w:type="dxa"/>
            <w:tcBorders>
              <w:top w:val="single" w:sz="4" w:space="0" w:color="000000"/>
            </w:tcBorders>
            <w:vAlign w:val="bottom"/>
          </w:tcPr>
          <w:p w14:paraId="739308C5" w14:textId="77777777" w:rsidR="00D46923" w:rsidRPr="003E22C5" w:rsidRDefault="00D46923" w:rsidP="00D46923">
            <w:pPr>
              <w:spacing w:after="0" w:line="240" w:lineRule="exact"/>
              <w:ind w:right="-72"/>
              <w:jc w:val="right"/>
              <w:rPr>
                <w:sz w:val="18"/>
                <w:szCs w:val="18"/>
              </w:rPr>
            </w:pPr>
          </w:p>
        </w:tc>
        <w:tc>
          <w:tcPr>
            <w:tcW w:w="1325" w:type="dxa"/>
            <w:tcBorders>
              <w:top w:val="single" w:sz="4" w:space="0" w:color="000000"/>
            </w:tcBorders>
            <w:vAlign w:val="bottom"/>
          </w:tcPr>
          <w:p w14:paraId="6AC454F7" w14:textId="77777777" w:rsidR="00D46923" w:rsidRPr="003E22C5" w:rsidRDefault="00D46923" w:rsidP="00D46923">
            <w:pPr>
              <w:spacing w:after="0" w:line="240" w:lineRule="exact"/>
              <w:ind w:right="-72"/>
              <w:jc w:val="right"/>
              <w:rPr>
                <w:sz w:val="18"/>
                <w:szCs w:val="18"/>
              </w:rPr>
            </w:pPr>
          </w:p>
        </w:tc>
        <w:tc>
          <w:tcPr>
            <w:tcW w:w="1325" w:type="dxa"/>
            <w:tcBorders>
              <w:top w:val="single" w:sz="4" w:space="0" w:color="000000"/>
            </w:tcBorders>
            <w:vAlign w:val="bottom"/>
          </w:tcPr>
          <w:p w14:paraId="08FC7B0C" w14:textId="77777777" w:rsidR="00D46923" w:rsidRPr="003E22C5" w:rsidRDefault="00D46923" w:rsidP="00D46923">
            <w:pPr>
              <w:spacing w:after="0" w:line="240" w:lineRule="exact"/>
              <w:ind w:right="-72"/>
              <w:jc w:val="right"/>
              <w:rPr>
                <w:sz w:val="18"/>
                <w:szCs w:val="18"/>
              </w:rPr>
            </w:pPr>
          </w:p>
        </w:tc>
      </w:tr>
      <w:tr w:rsidR="00D46923" w:rsidRPr="003E22C5" w14:paraId="4FA98643" w14:textId="77777777">
        <w:tc>
          <w:tcPr>
            <w:tcW w:w="4176" w:type="dxa"/>
          </w:tcPr>
          <w:p w14:paraId="537B7534" w14:textId="77777777" w:rsidR="00D46923" w:rsidRPr="003E22C5" w:rsidRDefault="00D46923" w:rsidP="00D46923">
            <w:pPr>
              <w:spacing w:after="0" w:line="240" w:lineRule="exact"/>
              <w:ind w:left="-103" w:right="-207"/>
              <w:rPr>
                <w:sz w:val="18"/>
                <w:szCs w:val="18"/>
              </w:rPr>
            </w:pPr>
            <w:r w:rsidRPr="003E22C5">
              <w:rPr>
                <w:sz w:val="18"/>
                <w:szCs w:val="18"/>
              </w:rPr>
              <w:t>Long-term borrowings from financial institutions</w:t>
            </w:r>
          </w:p>
        </w:tc>
        <w:tc>
          <w:tcPr>
            <w:tcW w:w="1325" w:type="dxa"/>
            <w:vAlign w:val="bottom"/>
          </w:tcPr>
          <w:p w14:paraId="424C2248" w14:textId="06E3D8E8" w:rsidR="00D46923" w:rsidRPr="003E22C5" w:rsidRDefault="00C724F0" w:rsidP="00D46923">
            <w:pPr>
              <w:spacing w:after="0" w:line="240" w:lineRule="exact"/>
              <w:ind w:right="-72"/>
              <w:jc w:val="right"/>
              <w:rPr>
                <w:rFonts w:cstheme="minorBidi"/>
                <w:sz w:val="18"/>
                <w:lang w:bidi="th-TH"/>
              </w:rPr>
            </w:pPr>
            <w:r w:rsidRPr="003E22C5">
              <w:rPr>
                <w:rFonts w:cstheme="minorBidi"/>
                <w:sz w:val="18"/>
                <w:lang w:bidi="th-TH"/>
              </w:rPr>
              <w:t>1,000</w:t>
            </w:r>
          </w:p>
        </w:tc>
        <w:tc>
          <w:tcPr>
            <w:tcW w:w="1325" w:type="dxa"/>
            <w:vAlign w:val="bottom"/>
          </w:tcPr>
          <w:p w14:paraId="7DCC0E8D" w14:textId="7D326DE6" w:rsidR="00D46923" w:rsidRPr="003E22C5" w:rsidRDefault="001D6113" w:rsidP="00D46923">
            <w:pPr>
              <w:spacing w:after="0" w:line="240" w:lineRule="exact"/>
              <w:ind w:right="-72"/>
              <w:jc w:val="right"/>
              <w:rPr>
                <w:sz w:val="18"/>
                <w:szCs w:val="18"/>
              </w:rPr>
            </w:pPr>
            <w:r w:rsidRPr="003E22C5">
              <w:rPr>
                <w:sz w:val="18"/>
                <w:szCs w:val="18"/>
              </w:rPr>
              <w:t>1,00</w:t>
            </w:r>
            <w:r w:rsidR="004A1E2D" w:rsidRPr="003E22C5">
              <w:rPr>
                <w:sz w:val="18"/>
                <w:szCs w:val="18"/>
              </w:rPr>
              <w:t>2</w:t>
            </w:r>
          </w:p>
        </w:tc>
        <w:tc>
          <w:tcPr>
            <w:tcW w:w="1325" w:type="dxa"/>
          </w:tcPr>
          <w:p w14:paraId="185734BB" w14:textId="77777777" w:rsidR="00D46923" w:rsidRPr="003E22C5" w:rsidRDefault="00D46923" w:rsidP="00D46923">
            <w:pPr>
              <w:spacing w:after="0" w:line="240" w:lineRule="exact"/>
              <w:ind w:right="-72"/>
              <w:jc w:val="right"/>
              <w:rPr>
                <w:sz w:val="18"/>
                <w:szCs w:val="18"/>
              </w:rPr>
            </w:pPr>
            <w:r w:rsidRPr="003E22C5">
              <w:rPr>
                <w:sz w:val="18"/>
                <w:szCs w:val="18"/>
              </w:rPr>
              <w:t>1,800</w:t>
            </w:r>
          </w:p>
        </w:tc>
        <w:tc>
          <w:tcPr>
            <w:tcW w:w="1325" w:type="dxa"/>
          </w:tcPr>
          <w:p w14:paraId="648EA700" w14:textId="77777777" w:rsidR="00D46923" w:rsidRPr="003E22C5" w:rsidRDefault="00D46923" w:rsidP="00D46923">
            <w:pPr>
              <w:spacing w:after="0" w:line="240" w:lineRule="exact"/>
              <w:ind w:right="-72"/>
              <w:jc w:val="right"/>
              <w:rPr>
                <w:sz w:val="18"/>
                <w:szCs w:val="18"/>
              </w:rPr>
            </w:pPr>
            <w:r w:rsidRPr="003E22C5">
              <w:rPr>
                <w:sz w:val="18"/>
                <w:szCs w:val="18"/>
              </w:rPr>
              <w:t>1,832</w:t>
            </w:r>
          </w:p>
        </w:tc>
      </w:tr>
      <w:tr w:rsidR="00D46923" w:rsidRPr="003E22C5" w14:paraId="298CF42E" w14:textId="77777777">
        <w:trPr>
          <w:trHeight w:val="131"/>
        </w:trPr>
        <w:tc>
          <w:tcPr>
            <w:tcW w:w="4176" w:type="dxa"/>
          </w:tcPr>
          <w:p w14:paraId="35909B52" w14:textId="77777777" w:rsidR="00D46923" w:rsidRPr="003E22C5" w:rsidRDefault="00D46923" w:rsidP="00D46923">
            <w:pPr>
              <w:spacing w:after="0" w:line="240" w:lineRule="exact"/>
              <w:ind w:left="-103"/>
              <w:rPr>
                <w:rFonts w:eastAsia="Times New Roman"/>
                <w:sz w:val="18"/>
                <w:szCs w:val="18"/>
                <w:lang w:val="en-GB"/>
              </w:rPr>
            </w:pPr>
            <w:r w:rsidRPr="003E22C5">
              <w:rPr>
                <w:rFonts w:eastAsia="Times New Roman"/>
                <w:sz w:val="18"/>
                <w:szCs w:val="18"/>
                <w:lang w:val="en-GB"/>
              </w:rPr>
              <w:t>Debentures</w:t>
            </w:r>
          </w:p>
        </w:tc>
        <w:tc>
          <w:tcPr>
            <w:tcW w:w="1325" w:type="dxa"/>
          </w:tcPr>
          <w:p w14:paraId="07A3709C" w14:textId="2909E818" w:rsidR="00D46923" w:rsidRPr="003E22C5" w:rsidRDefault="00C724F0" w:rsidP="00D46923">
            <w:pPr>
              <w:spacing w:after="0" w:line="240" w:lineRule="exact"/>
              <w:ind w:right="-72"/>
              <w:jc w:val="right"/>
              <w:rPr>
                <w:sz w:val="18"/>
                <w:szCs w:val="18"/>
                <w:cs/>
                <w:lang w:bidi="th-TH"/>
              </w:rPr>
            </w:pPr>
            <w:r w:rsidRPr="003E22C5">
              <w:rPr>
                <w:sz w:val="18"/>
                <w:szCs w:val="18"/>
                <w:lang w:bidi="th-TH"/>
              </w:rPr>
              <w:t>1,2</w:t>
            </w:r>
            <w:r w:rsidR="001D52F1" w:rsidRPr="003E22C5">
              <w:rPr>
                <w:sz w:val="18"/>
                <w:szCs w:val="18"/>
                <w:lang w:bidi="th-TH"/>
              </w:rPr>
              <w:t>50</w:t>
            </w:r>
          </w:p>
        </w:tc>
        <w:tc>
          <w:tcPr>
            <w:tcW w:w="1325" w:type="dxa"/>
          </w:tcPr>
          <w:p w14:paraId="2423BFA7" w14:textId="3E65AF32" w:rsidR="00D46923" w:rsidRPr="003E22C5" w:rsidRDefault="00CD3907" w:rsidP="00D46923">
            <w:pPr>
              <w:spacing w:after="0" w:line="240" w:lineRule="exact"/>
              <w:ind w:right="-72"/>
              <w:jc w:val="right"/>
              <w:rPr>
                <w:rFonts w:eastAsia="Times New Roman"/>
                <w:sz w:val="18"/>
                <w:szCs w:val="18"/>
                <w:lang w:val="en-GB"/>
              </w:rPr>
            </w:pPr>
            <w:r w:rsidRPr="003E22C5">
              <w:rPr>
                <w:rFonts w:eastAsia="Times New Roman"/>
                <w:sz w:val="18"/>
                <w:szCs w:val="18"/>
                <w:lang w:val="en-GB"/>
              </w:rPr>
              <w:t>1,282</w:t>
            </w:r>
          </w:p>
        </w:tc>
        <w:tc>
          <w:tcPr>
            <w:tcW w:w="1325" w:type="dxa"/>
          </w:tcPr>
          <w:p w14:paraId="0A7C3F3D" w14:textId="77777777" w:rsidR="00D46923" w:rsidRPr="003E22C5" w:rsidRDefault="00D46923" w:rsidP="00D46923">
            <w:pPr>
              <w:spacing w:after="0" w:line="240" w:lineRule="exact"/>
              <w:ind w:right="-72"/>
              <w:jc w:val="right"/>
              <w:rPr>
                <w:sz w:val="18"/>
                <w:szCs w:val="18"/>
              </w:rPr>
            </w:pPr>
            <w:r w:rsidRPr="003E22C5">
              <w:rPr>
                <w:sz w:val="18"/>
                <w:szCs w:val="18"/>
              </w:rPr>
              <w:t>1,249</w:t>
            </w:r>
          </w:p>
        </w:tc>
        <w:tc>
          <w:tcPr>
            <w:tcW w:w="1325" w:type="dxa"/>
          </w:tcPr>
          <w:p w14:paraId="5B92CB45" w14:textId="77777777" w:rsidR="00D46923" w:rsidRPr="003E22C5" w:rsidRDefault="00D46923" w:rsidP="00D46923">
            <w:pPr>
              <w:spacing w:after="0" w:line="240" w:lineRule="exact"/>
              <w:ind w:right="-72"/>
              <w:jc w:val="right"/>
              <w:rPr>
                <w:rFonts w:eastAsia="Times New Roman"/>
                <w:sz w:val="18"/>
                <w:szCs w:val="18"/>
                <w:lang w:val="en-GB"/>
              </w:rPr>
            </w:pPr>
            <w:r w:rsidRPr="003E22C5">
              <w:rPr>
                <w:rFonts w:eastAsia="Times New Roman"/>
                <w:sz w:val="18"/>
                <w:szCs w:val="18"/>
                <w:lang w:val="en-GB"/>
              </w:rPr>
              <w:t>1,290</w:t>
            </w:r>
          </w:p>
        </w:tc>
      </w:tr>
      <w:tr w:rsidR="00D46923" w:rsidRPr="003E22C5" w14:paraId="28A9BEC8" w14:textId="77777777">
        <w:trPr>
          <w:trHeight w:val="131"/>
        </w:trPr>
        <w:tc>
          <w:tcPr>
            <w:tcW w:w="4176" w:type="dxa"/>
          </w:tcPr>
          <w:p w14:paraId="1F804195" w14:textId="77777777" w:rsidR="00D46923" w:rsidRPr="003E22C5" w:rsidRDefault="00D46923" w:rsidP="00D46923">
            <w:pPr>
              <w:spacing w:after="0" w:line="240" w:lineRule="exact"/>
              <w:ind w:left="-103"/>
              <w:rPr>
                <w:rFonts w:eastAsia="Times New Roman"/>
                <w:sz w:val="18"/>
                <w:szCs w:val="18"/>
                <w:lang w:val="en-GB" w:bidi="th-TH"/>
              </w:rPr>
            </w:pPr>
            <w:r w:rsidRPr="003E22C5">
              <w:rPr>
                <w:rFonts w:eastAsia="Times New Roman"/>
                <w:sz w:val="18"/>
                <w:lang w:val="en-GB" w:bidi="th-TH"/>
              </w:rPr>
              <w:t>Deposit received under an agency agreement</w:t>
            </w:r>
          </w:p>
        </w:tc>
        <w:tc>
          <w:tcPr>
            <w:tcW w:w="1325" w:type="dxa"/>
            <w:vAlign w:val="bottom"/>
          </w:tcPr>
          <w:p w14:paraId="1660C5CD" w14:textId="79B5887A" w:rsidR="00D46923" w:rsidRPr="003E22C5" w:rsidRDefault="00C724F0" w:rsidP="00D46923">
            <w:pPr>
              <w:spacing w:after="0" w:line="240" w:lineRule="exact"/>
              <w:ind w:right="-72"/>
              <w:jc w:val="right"/>
              <w:rPr>
                <w:sz w:val="18"/>
                <w:szCs w:val="18"/>
                <w:lang w:val="en-GB"/>
              </w:rPr>
            </w:pPr>
            <w:r w:rsidRPr="003E22C5">
              <w:rPr>
                <w:sz w:val="18"/>
                <w:szCs w:val="18"/>
                <w:lang w:val="en-GB"/>
              </w:rPr>
              <w:t>461</w:t>
            </w:r>
          </w:p>
        </w:tc>
        <w:tc>
          <w:tcPr>
            <w:tcW w:w="1325" w:type="dxa"/>
            <w:vAlign w:val="bottom"/>
          </w:tcPr>
          <w:p w14:paraId="199106B1" w14:textId="532A4D2F" w:rsidR="00D46923" w:rsidRPr="003E22C5" w:rsidRDefault="001D6113" w:rsidP="00D46923">
            <w:pPr>
              <w:spacing w:after="0" w:line="240" w:lineRule="exact"/>
              <w:ind w:right="-72"/>
              <w:jc w:val="right"/>
              <w:rPr>
                <w:rFonts w:eastAsia="Times New Roman"/>
                <w:sz w:val="18"/>
                <w:szCs w:val="18"/>
                <w:lang w:val="en-GB"/>
              </w:rPr>
            </w:pPr>
            <w:r w:rsidRPr="003E22C5">
              <w:rPr>
                <w:rFonts w:eastAsia="Times New Roman"/>
                <w:sz w:val="18"/>
                <w:szCs w:val="18"/>
                <w:lang w:val="en-GB"/>
              </w:rPr>
              <w:t>4</w:t>
            </w:r>
            <w:r w:rsidR="00852F4E" w:rsidRPr="003E22C5">
              <w:rPr>
                <w:rFonts w:eastAsia="Times New Roman"/>
                <w:sz w:val="18"/>
                <w:szCs w:val="18"/>
                <w:lang w:val="en-GB"/>
              </w:rPr>
              <w:t>5</w:t>
            </w:r>
            <w:r w:rsidR="00DA5FEB" w:rsidRPr="003E22C5">
              <w:rPr>
                <w:rFonts w:eastAsia="Times New Roman"/>
                <w:sz w:val="18"/>
                <w:szCs w:val="18"/>
                <w:lang w:val="en-GB"/>
              </w:rPr>
              <w:t>2</w:t>
            </w:r>
          </w:p>
        </w:tc>
        <w:tc>
          <w:tcPr>
            <w:tcW w:w="1325" w:type="dxa"/>
            <w:vAlign w:val="bottom"/>
          </w:tcPr>
          <w:p w14:paraId="6BBA7722" w14:textId="77777777" w:rsidR="00D46923" w:rsidRPr="003E22C5" w:rsidRDefault="00D46923" w:rsidP="00D46923">
            <w:pPr>
              <w:tabs>
                <w:tab w:val="center" w:pos="590"/>
                <w:tab w:val="right" w:pos="1181"/>
              </w:tabs>
              <w:spacing w:after="0" w:line="240" w:lineRule="exact"/>
              <w:ind w:right="-72"/>
              <w:jc w:val="right"/>
              <w:rPr>
                <w:rFonts w:eastAsia="Browallia New"/>
                <w:sz w:val="18"/>
                <w:lang w:val="en-GB" w:bidi="th-TH"/>
              </w:rPr>
            </w:pPr>
            <w:r w:rsidRPr="003E22C5">
              <w:rPr>
                <w:rFonts w:eastAsia="Browallia New"/>
                <w:sz w:val="18"/>
                <w:szCs w:val="18"/>
                <w:lang w:val="en-GB" w:bidi="th-TH"/>
              </w:rPr>
              <w:t>4</w:t>
            </w:r>
            <w:r w:rsidRPr="003E22C5">
              <w:rPr>
                <w:rFonts w:eastAsia="Browallia New"/>
                <w:sz w:val="18"/>
                <w:lang w:val="en-GB" w:bidi="th-TH"/>
              </w:rPr>
              <w:t>53</w:t>
            </w:r>
          </w:p>
        </w:tc>
        <w:tc>
          <w:tcPr>
            <w:tcW w:w="1325" w:type="dxa"/>
            <w:vAlign w:val="bottom"/>
          </w:tcPr>
          <w:p w14:paraId="6B795473" w14:textId="77777777" w:rsidR="00D46923" w:rsidRPr="003E22C5" w:rsidRDefault="00D46923" w:rsidP="00D46923">
            <w:pPr>
              <w:spacing w:after="0" w:line="240" w:lineRule="exact"/>
              <w:ind w:right="-72"/>
              <w:jc w:val="right"/>
              <w:rPr>
                <w:rFonts w:eastAsia="Browallia New"/>
                <w:sz w:val="18"/>
                <w:szCs w:val="18"/>
                <w:lang w:val="en-GB" w:bidi="th-TH"/>
              </w:rPr>
            </w:pPr>
            <w:r w:rsidRPr="003E22C5">
              <w:rPr>
                <w:rFonts w:eastAsia="Browallia New"/>
                <w:sz w:val="18"/>
                <w:szCs w:val="18"/>
                <w:lang w:val="en-GB" w:bidi="th-TH"/>
              </w:rPr>
              <w:t>449</w:t>
            </w:r>
          </w:p>
        </w:tc>
      </w:tr>
    </w:tbl>
    <w:p w14:paraId="5D8961B3" w14:textId="77777777" w:rsidR="00C449BD" w:rsidRPr="003E22C5" w:rsidRDefault="00C449BD" w:rsidP="00B00DE0">
      <w:pPr>
        <w:spacing w:after="0" w:line="240" w:lineRule="exact"/>
        <w:jc w:val="both"/>
        <w:rPr>
          <w:rFonts w:eastAsia="Times New Roman" w:cstheme="minorBidi"/>
          <w:sz w:val="18"/>
          <w:szCs w:val="18"/>
          <w:lang w:val="en-GB" w:bidi="th-TH"/>
        </w:rPr>
      </w:pPr>
    </w:p>
    <w:p w14:paraId="36705D71" w14:textId="5077EACF" w:rsidR="002635F4" w:rsidRPr="003E22C5" w:rsidRDefault="002635F4" w:rsidP="00C54440">
      <w:pPr>
        <w:spacing w:after="0" w:line="240" w:lineRule="exact"/>
        <w:jc w:val="both"/>
        <w:rPr>
          <w:sz w:val="18"/>
          <w:szCs w:val="18"/>
        </w:rPr>
      </w:pPr>
      <w:r w:rsidRPr="003E22C5">
        <w:rPr>
          <w:sz w:val="18"/>
          <w:szCs w:val="18"/>
        </w:rPr>
        <w:t>Fair values are categorised into hierarchy based on inputs used as follows:</w:t>
      </w:r>
    </w:p>
    <w:p w14:paraId="127EF5F1" w14:textId="77777777" w:rsidR="0045003B" w:rsidRPr="003E22C5" w:rsidRDefault="0045003B" w:rsidP="00C54440">
      <w:pPr>
        <w:spacing w:after="0" w:line="240" w:lineRule="exact"/>
        <w:jc w:val="both"/>
        <w:rPr>
          <w:sz w:val="18"/>
          <w:szCs w:val="18"/>
        </w:rPr>
      </w:pPr>
    </w:p>
    <w:p w14:paraId="0FBD89F3" w14:textId="4FFA60AC" w:rsidR="002635F4" w:rsidRPr="003E22C5" w:rsidRDefault="002635F4" w:rsidP="00C54440">
      <w:pPr>
        <w:tabs>
          <w:tab w:val="left" w:pos="851"/>
        </w:tabs>
        <w:spacing w:after="0" w:line="240" w:lineRule="exact"/>
        <w:ind w:left="851" w:hanging="851"/>
        <w:jc w:val="both"/>
        <w:rPr>
          <w:sz w:val="18"/>
          <w:szCs w:val="18"/>
        </w:rPr>
      </w:pPr>
      <w:r w:rsidRPr="003E22C5">
        <w:rPr>
          <w:sz w:val="18"/>
          <w:szCs w:val="18"/>
        </w:rPr>
        <w:t xml:space="preserve">Level </w:t>
      </w:r>
      <w:r w:rsidR="00956352" w:rsidRPr="003E22C5">
        <w:rPr>
          <w:sz w:val="18"/>
          <w:szCs w:val="18"/>
          <w:lang w:val="en-GB"/>
        </w:rPr>
        <w:t>1</w:t>
      </w:r>
      <w:r w:rsidRPr="003E22C5">
        <w:rPr>
          <w:sz w:val="18"/>
          <w:szCs w:val="18"/>
        </w:rPr>
        <w:t xml:space="preserve">: </w:t>
      </w:r>
      <w:r w:rsidRPr="003E22C5">
        <w:rPr>
          <w:sz w:val="18"/>
          <w:szCs w:val="18"/>
          <w:cs/>
        </w:rPr>
        <w:t xml:space="preserve">  </w:t>
      </w:r>
      <w:r w:rsidRPr="003E22C5">
        <w:rPr>
          <w:sz w:val="18"/>
          <w:szCs w:val="18"/>
        </w:rPr>
        <w:tab/>
        <w:t xml:space="preserve">The fair value of financial instruments is based on the current bid price or closing price by reference to the Stock Exchange of Thailand / the Thai Bond Dealing Centre. </w:t>
      </w:r>
    </w:p>
    <w:p w14:paraId="7561F735" w14:textId="165332BB" w:rsidR="002635F4" w:rsidRPr="003E22C5" w:rsidRDefault="002635F4" w:rsidP="00C54440">
      <w:pPr>
        <w:tabs>
          <w:tab w:val="left" w:pos="851"/>
        </w:tabs>
        <w:spacing w:after="0" w:line="240" w:lineRule="exact"/>
        <w:ind w:left="851" w:hanging="851"/>
        <w:jc w:val="both"/>
        <w:rPr>
          <w:sz w:val="18"/>
          <w:szCs w:val="18"/>
        </w:rPr>
      </w:pPr>
      <w:r w:rsidRPr="003E22C5">
        <w:rPr>
          <w:sz w:val="18"/>
          <w:szCs w:val="18"/>
        </w:rPr>
        <w:t xml:space="preserve">Level </w:t>
      </w:r>
      <w:r w:rsidR="00956352" w:rsidRPr="003E22C5">
        <w:rPr>
          <w:sz w:val="18"/>
          <w:szCs w:val="18"/>
          <w:lang w:val="en-GB"/>
        </w:rPr>
        <w:t>2</w:t>
      </w:r>
      <w:r w:rsidRPr="003E22C5">
        <w:rPr>
          <w:sz w:val="18"/>
          <w:szCs w:val="18"/>
        </w:rPr>
        <w:t xml:space="preserve">: </w:t>
      </w:r>
      <w:r w:rsidRPr="003E22C5">
        <w:rPr>
          <w:sz w:val="18"/>
          <w:szCs w:val="18"/>
          <w:cs/>
        </w:rPr>
        <w:t xml:space="preserve"> </w:t>
      </w:r>
      <w:r w:rsidRPr="003E22C5">
        <w:rPr>
          <w:sz w:val="18"/>
          <w:szCs w:val="18"/>
        </w:rPr>
        <w:tab/>
        <w:t xml:space="preserve">The fair value of financial instruments is determined using significant observable inputs and, as little as possible, entity-specific estimates. </w:t>
      </w:r>
    </w:p>
    <w:p w14:paraId="0D0070CB" w14:textId="25F66BF1" w:rsidR="002635F4" w:rsidRPr="003E22C5" w:rsidRDefault="002635F4" w:rsidP="00C54440">
      <w:pPr>
        <w:tabs>
          <w:tab w:val="left" w:pos="851"/>
        </w:tabs>
        <w:spacing w:after="0" w:line="240" w:lineRule="exact"/>
        <w:ind w:left="851" w:hanging="851"/>
        <w:jc w:val="both"/>
        <w:rPr>
          <w:sz w:val="18"/>
          <w:szCs w:val="18"/>
        </w:rPr>
      </w:pPr>
      <w:r w:rsidRPr="003E22C5">
        <w:rPr>
          <w:sz w:val="18"/>
          <w:szCs w:val="18"/>
        </w:rPr>
        <w:t xml:space="preserve">Level </w:t>
      </w:r>
      <w:r w:rsidR="00956352" w:rsidRPr="003E22C5">
        <w:rPr>
          <w:sz w:val="18"/>
          <w:szCs w:val="18"/>
          <w:lang w:val="en-GB"/>
        </w:rPr>
        <w:t>3</w:t>
      </w:r>
      <w:r w:rsidRPr="003E22C5">
        <w:rPr>
          <w:sz w:val="18"/>
          <w:szCs w:val="18"/>
        </w:rPr>
        <w:t xml:space="preserve">:  </w:t>
      </w:r>
      <w:r w:rsidRPr="003E22C5">
        <w:rPr>
          <w:sz w:val="18"/>
          <w:szCs w:val="18"/>
        </w:rPr>
        <w:tab/>
        <w:t>The fair value of financial instruments is not based on observable market data.</w:t>
      </w:r>
    </w:p>
    <w:p w14:paraId="0CED53C3" w14:textId="77777777" w:rsidR="00434CB9" w:rsidRPr="003E22C5" w:rsidRDefault="00434CB9" w:rsidP="00C54440">
      <w:pPr>
        <w:spacing w:after="0" w:line="240" w:lineRule="exact"/>
        <w:jc w:val="both"/>
        <w:rPr>
          <w:spacing w:val="-2"/>
          <w:sz w:val="18"/>
          <w:szCs w:val="18"/>
        </w:rPr>
      </w:pPr>
    </w:p>
    <w:p w14:paraId="08EE04F8" w14:textId="0FC33695" w:rsidR="00E805EB" w:rsidRPr="003E22C5" w:rsidRDefault="00E805EB" w:rsidP="00E805EB">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3E22C5">
        <w:rPr>
          <w:rFonts w:eastAsia="Times New Roman"/>
          <w:b/>
          <w:bCs/>
          <w:sz w:val="18"/>
          <w:lang w:val="en-GB"/>
        </w:rPr>
        <w:t>5</w:t>
      </w:r>
      <w:r w:rsidRPr="003E22C5">
        <w:rPr>
          <w:rFonts w:eastAsia="Times New Roman"/>
          <w:b/>
          <w:bCs/>
          <w:sz w:val="18"/>
          <w:szCs w:val="18"/>
        </w:rPr>
        <w:t>.</w:t>
      </w:r>
      <w:r w:rsidRPr="003E22C5">
        <w:rPr>
          <w:rFonts w:eastAsia="Times New Roman"/>
          <w:b/>
          <w:bCs/>
          <w:sz w:val="18"/>
          <w:szCs w:val="18"/>
          <w:lang w:val="en-GB"/>
        </w:rPr>
        <w:t>1</w:t>
      </w:r>
      <w:r w:rsidRPr="003E22C5">
        <w:rPr>
          <w:rFonts w:eastAsia="Times New Roman"/>
          <w:b/>
          <w:bCs/>
          <w:sz w:val="18"/>
          <w:szCs w:val="18"/>
        </w:rPr>
        <w:tab/>
        <w:t>Transfer between fair value hierarchy</w:t>
      </w:r>
    </w:p>
    <w:p w14:paraId="2E415F82" w14:textId="77777777" w:rsidR="00E805EB" w:rsidRPr="003E22C5" w:rsidRDefault="00E805EB" w:rsidP="00CD70F3">
      <w:pPr>
        <w:overflowPunct w:val="0"/>
        <w:autoSpaceDE w:val="0"/>
        <w:autoSpaceDN w:val="0"/>
        <w:adjustRightInd w:val="0"/>
        <w:spacing w:after="0" w:line="240" w:lineRule="auto"/>
        <w:ind w:left="540"/>
        <w:jc w:val="thaiDistribute"/>
        <w:rPr>
          <w:rFonts w:eastAsia="Times New Roman"/>
          <w:sz w:val="18"/>
          <w:szCs w:val="18"/>
        </w:rPr>
      </w:pPr>
    </w:p>
    <w:p w14:paraId="1CF9C7A9" w14:textId="2E23EC76" w:rsidR="00E805EB" w:rsidRPr="003E22C5"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r w:rsidRPr="003E22C5">
        <w:rPr>
          <w:rFonts w:eastAsia="Times New Roman"/>
          <w:sz w:val="18"/>
          <w:szCs w:val="18"/>
        </w:rPr>
        <w:t xml:space="preserve">The </w:t>
      </w:r>
      <w:r w:rsidR="00317B93" w:rsidRPr="003E22C5">
        <w:rPr>
          <w:rFonts w:eastAsia="Times New Roman"/>
          <w:sz w:val="18"/>
          <w:szCs w:val="18"/>
        </w:rPr>
        <w:t>Company and the G</w:t>
      </w:r>
      <w:r w:rsidR="00691E31" w:rsidRPr="003E22C5">
        <w:rPr>
          <w:rFonts w:eastAsia="Times New Roman"/>
          <w:sz w:val="18"/>
          <w:szCs w:val="18"/>
        </w:rPr>
        <w:t>roup</w:t>
      </w:r>
      <w:r w:rsidRPr="003E22C5">
        <w:rPr>
          <w:rFonts w:eastAsia="Times New Roman"/>
          <w:sz w:val="18"/>
          <w:szCs w:val="18"/>
        </w:rPr>
        <w:t xml:space="preserve"> did not have any transfers between hierarchy levels during the </w:t>
      </w:r>
      <w:r w:rsidR="0001328D" w:rsidRPr="003E22C5">
        <w:rPr>
          <w:rFonts w:eastAsia="Times New Roman" w:cs="Browallia New"/>
          <w:sz w:val="18"/>
          <w:lang w:bidi="th-TH"/>
        </w:rPr>
        <w:t>period</w:t>
      </w:r>
      <w:r w:rsidRPr="003E22C5">
        <w:rPr>
          <w:rFonts w:eastAsia="Times New Roman"/>
          <w:sz w:val="18"/>
          <w:szCs w:val="18"/>
        </w:rPr>
        <w:t>.</w:t>
      </w:r>
    </w:p>
    <w:p w14:paraId="356D522C" w14:textId="77777777" w:rsidR="00E805EB" w:rsidRPr="003E22C5"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3DF6292B" w14:textId="764B278A" w:rsidR="00E805EB" w:rsidRPr="003E22C5" w:rsidRDefault="00E805EB" w:rsidP="00E805EB">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3E22C5">
        <w:rPr>
          <w:rFonts w:eastAsia="Times New Roman"/>
          <w:b/>
          <w:bCs/>
          <w:sz w:val="18"/>
          <w:szCs w:val="18"/>
          <w:lang w:val="en-GB"/>
        </w:rPr>
        <w:t>5</w:t>
      </w:r>
      <w:r w:rsidRPr="003E22C5">
        <w:rPr>
          <w:rFonts w:eastAsia="Times New Roman"/>
          <w:b/>
          <w:bCs/>
          <w:sz w:val="18"/>
          <w:szCs w:val="18"/>
        </w:rPr>
        <w:t>.</w:t>
      </w:r>
      <w:r w:rsidRPr="003E22C5">
        <w:rPr>
          <w:rFonts w:eastAsia="Times New Roman"/>
          <w:b/>
          <w:bCs/>
          <w:sz w:val="18"/>
          <w:szCs w:val="18"/>
          <w:lang w:val="en-GB"/>
        </w:rPr>
        <w:t>2</w:t>
      </w:r>
      <w:r w:rsidRPr="003E22C5">
        <w:rPr>
          <w:rFonts w:eastAsia="Times New Roman"/>
          <w:b/>
          <w:bCs/>
          <w:sz w:val="18"/>
          <w:szCs w:val="18"/>
        </w:rPr>
        <w:tab/>
        <w:t xml:space="preserve">Valuation techniques used to measure fair value level </w:t>
      </w:r>
      <w:r w:rsidRPr="003E22C5">
        <w:rPr>
          <w:rFonts w:eastAsia="Times New Roman"/>
          <w:b/>
          <w:bCs/>
          <w:sz w:val="18"/>
          <w:szCs w:val="18"/>
          <w:lang w:val="en-GB"/>
        </w:rPr>
        <w:t>2</w:t>
      </w:r>
    </w:p>
    <w:p w14:paraId="27961F87" w14:textId="77777777" w:rsidR="00E805EB" w:rsidRPr="003E22C5" w:rsidRDefault="00E805EB" w:rsidP="00CD70F3">
      <w:pPr>
        <w:overflowPunct w:val="0"/>
        <w:autoSpaceDE w:val="0"/>
        <w:autoSpaceDN w:val="0"/>
        <w:adjustRightInd w:val="0"/>
        <w:spacing w:after="0" w:line="240" w:lineRule="auto"/>
        <w:ind w:left="540"/>
        <w:jc w:val="thaiDistribute"/>
        <w:rPr>
          <w:rFonts w:eastAsia="Times New Roman"/>
          <w:sz w:val="18"/>
          <w:szCs w:val="18"/>
          <w:lang w:val="en-GB"/>
        </w:rPr>
      </w:pPr>
    </w:p>
    <w:p w14:paraId="1652B30D" w14:textId="0B896030" w:rsidR="002A160C" w:rsidRPr="003E22C5" w:rsidRDefault="00F7067C" w:rsidP="00CD70F3">
      <w:pPr>
        <w:overflowPunct w:val="0"/>
        <w:autoSpaceDE w:val="0"/>
        <w:autoSpaceDN w:val="0"/>
        <w:adjustRightInd w:val="0"/>
        <w:spacing w:after="0" w:line="240" w:lineRule="auto"/>
        <w:ind w:left="540"/>
        <w:jc w:val="thaiDistribute"/>
        <w:rPr>
          <w:rFonts w:eastAsia="Times New Roman" w:cstheme="minorBidi"/>
          <w:sz w:val="18"/>
          <w:lang w:bidi="th-TH"/>
        </w:rPr>
      </w:pPr>
      <w:r w:rsidRPr="003E22C5">
        <w:rPr>
          <w:rFonts w:eastAsia="Times New Roman" w:cstheme="minorBidi"/>
          <w:sz w:val="18"/>
          <w:lang w:bidi="th-TH"/>
        </w:rPr>
        <w:t>Investments in mutual funds are presented in the statement of financial position at fair value, based on the net asset value (NAV) as of the last business day as stated in the mutual funds’ statements of financial position provided by each asset management company.</w:t>
      </w:r>
    </w:p>
    <w:p w14:paraId="68683C3B" w14:textId="77777777" w:rsidR="00E805EB" w:rsidRPr="003E22C5"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01DB9015" w14:textId="6872D28A" w:rsidR="00E805EB" w:rsidRPr="003E22C5" w:rsidRDefault="00E805EB" w:rsidP="00E805EB">
      <w:pPr>
        <w:tabs>
          <w:tab w:val="left" w:pos="2880"/>
          <w:tab w:val="right" w:pos="8540"/>
        </w:tabs>
        <w:overflowPunct w:val="0"/>
        <w:autoSpaceDE w:val="0"/>
        <w:autoSpaceDN w:val="0"/>
        <w:adjustRightInd w:val="0"/>
        <w:spacing w:after="0" w:line="240" w:lineRule="auto"/>
        <w:ind w:left="547" w:hanging="547"/>
        <w:jc w:val="both"/>
        <w:rPr>
          <w:rFonts w:eastAsia="Times New Roman"/>
          <w:b/>
          <w:bCs/>
          <w:sz w:val="18"/>
          <w:szCs w:val="18"/>
        </w:rPr>
      </w:pPr>
      <w:r w:rsidRPr="003E22C5">
        <w:rPr>
          <w:rFonts w:eastAsia="Times New Roman"/>
          <w:b/>
          <w:bCs/>
          <w:sz w:val="18"/>
          <w:szCs w:val="18"/>
        </w:rPr>
        <w:t>5.3</w:t>
      </w:r>
      <w:r w:rsidRPr="003E22C5">
        <w:rPr>
          <w:rFonts w:eastAsia="Times New Roman"/>
          <w:b/>
          <w:bCs/>
          <w:sz w:val="18"/>
          <w:szCs w:val="18"/>
        </w:rPr>
        <w:tab/>
        <w:t>Valuation techniques used to measure fair value level 3</w:t>
      </w:r>
    </w:p>
    <w:p w14:paraId="5F3337A4" w14:textId="77777777" w:rsidR="00E805EB" w:rsidRPr="003E22C5"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4AEA6965" w14:textId="6EE7764A" w:rsidR="00E805EB" w:rsidRPr="003E22C5" w:rsidRDefault="00E805EB" w:rsidP="00CD70F3">
      <w:pPr>
        <w:overflowPunct w:val="0"/>
        <w:autoSpaceDE w:val="0"/>
        <w:autoSpaceDN w:val="0"/>
        <w:adjustRightInd w:val="0"/>
        <w:spacing w:after="0" w:line="240" w:lineRule="auto"/>
        <w:ind w:left="540"/>
        <w:jc w:val="thaiDistribute"/>
        <w:rPr>
          <w:rFonts w:eastAsia="Times New Roman"/>
          <w:spacing w:val="-4"/>
          <w:sz w:val="18"/>
        </w:rPr>
      </w:pPr>
      <w:r w:rsidRPr="003E22C5">
        <w:rPr>
          <w:rFonts w:eastAsia="Times New Roman"/>
          <w:spacing w:val="-4"/>
          <w:sz w:val="18"/>
        </w:rPr>
        <w:t>Fair value of investment in unlisted companies using level 3 of the fair value hierarchy</w:t>
      </w:r>
      <w:r w:rsidRPr="003E22C5">
        <w:rPr>
          <w:rFonts w:eastAsia="Times New Roman"/>
          <w:spacing w:val="-4"/>
          <w:sz w:val="18"/>
          <w:lang w:val="en-GB"/>
        </w:rPr>
        <w:t xml:space="preserve">. </w:t>
      </w:r>
      <w:r w:rsidRPr="003E22C5">
        <w:rPr>
          <w:rFonts w:eastAsia="Times New Roman"/>
          <w:spacing w:val="-4"/>
          <w:sz w:val="18"/>
        </w:rPr>
        <w:t xml:space="preserve">The </w:t>
      </w:r>
      <w:r w:rsidR="00425A87" w:rsidRPr="003E22C5">
        <w:rPr>
          <w:rFonts w:eastAsia="Times New Roman"/>
          <w:spacing w:val="-4"/>
          <w:sz w:val="18"/>
        </w:rPr>
        <w:t>C</w:t>
      </w:r>
      <w:r w:rsidRPr="003E22C5">
        <w:rPr>
          <w:rFonts w:eastAsia="Times New Roman"/>
          <w:spacing w:val="-4"/>
          <w:sz w:val="18"/>
        </w:rPr>
        <w:t>ompany</w:t>
      </w:r>
      <w:r w:rsidR="00425A87" w:rsidRPr="003E22C5">
        <w:rPr>
          <w:rFonts w:eastAsia="Times New Roman"/>
          <w:spacing w:val="-4"/>
          <w:sz w:val="18"/>
        </w:rPr>
        <w:t xml:space="preserve"> and the Group</w:t>
      </w:r>
      <w:r w:rsidRPr="003E22C5">
        <w:rPr>
          <w:rFonts w:eastAsia="Times New Roman"/>
          <w:spacing w:val="-4"/>
          <w:sz w:val="18"/>
        </w:rPr>
        <w:t xml:space="preserve"> use the enterprise value to earnings before interest, taxes, depreciation, and amortisation (EV to EBITDA) ratio. This is based on the average of listed companies that the group considers having a comparable financial standing to the issuer of the instrument.</w:t>
      </w:r>
    </w:p>
    <w:p w14:paraId="18DB6060" w14:textId="77777777" w:rsidR="0045003B" w:rsidRPr="003E22C5" w:rsidRDefault="0045003B" w:rsidP="00CD70F3">
      <w:pPr>
        <w:spacing w:after="0" w:line="240" w:lineRule="exact"/>
        <w:ind w:left="540"/>
        <w:jc w:val="both"/>
        <w:rPr>
          <w:spacing w:val="-2"/>
          <w:sz w:val="18"/>
          <w:lang w:bidi="th-TH"/>
        </w:rPr>
      </w:pPr>
    </w:p>
    <w:p w14:paraId="4C7560AB" w14:textId="77777777" w:rsidR="00314BC5" w:rsidRPr="003E22C5" w:rsidRDefault="00314BC5">
      <w:pPr>
        <w:rPr>
          <w:rFonts w:cstheme="minorBidi"/>
          <w:sz w:val="18"/>
          <w:cs/>
          <w:lang w:val="en-GB" w:bidi="th-TH"/>
        </w:rPr>
      </w:pPr>
      <w:r w:rsidRPr="003E22C5">
        <w:rPr>
          <w:sz w:val="18"/>
          <w:szCs w:val="18"/>
          <w:lang w:val="en-GB"/>
        </w:rPr>
        <w:br w:type="page"/>
      </w:r>
    </w:p>
    <w:p w14:paraId="51E9C2D8" w14:textId="239DF5AE" w:rsidR="00787EC8" w:rsidRPr="003E22C5" w:rsidRDefault="00787EC8" w:rsidP="00787EC8">
      <w:pPr>
        <w:spacing w:after="0" w:line="240" w:lineRule="exact"/>
        <w:jc w:val="thaiDistribute"/>
        <w:rPr>
          <w:sz w:val="18"/>
          <w:szCs w:val="18"/>
          <w:lang w:val="en-GB"/>
        </w:rPr>
      </w:pPr>
      <w:r w:rsidRPr="003E22C5">
        <w:rPr>
          <w:sz w:val="18"/>
          <w:szCs w:val="18"/>
          <w:lang w:val="en-GB"/>
        </w:rPr>
        <w:lastRenderedPageBreak/>
        <w:t xml:space="preserve">The movements of the investment in mutual funds for </w:t>
      </w:r>
      <w:r w:rsidRPr="003E22C5">
        <w:rPr>
          <w:sz w:val="18"/>
          <w:lang w:val="en-GB" w:bidi="th-TH"/>
        </w:rPr>
        <w:t xml:space="preserve">the </w:t>
      </w:r>
      <w:r w:rsidR="00D46923" w:rsidRPr="003E22C5">
        <w:rPr>
          <w:sz w:val="18"/>
          <w:lang w:val="en-GB" w:bidi="th-TH"/>
        </w:rPr>
        <w:t>six</w:t>
      </w:r>
      <w:r w:rsidRPr="003E22C5">
        <w:rPr>
          <w:sz w:val="18"/>
          <w:lang w:val="en-GB" w:bidi="th-TH"/>
        </w:rPr>
        <w:t>-month</w:t>
      </w:r>
      <w:r w:rsidRPr="003E22C5">
        <w:rPr>
          <w:sz w:val="18"/>
          <w:szCs w:val="18"/>
          <w:lang w:val="en-GB"/>
        </w:rPr>
        <w:t xml:space="preserve"> period ended </w:t>
      </w:r>
      <w:r w:rsidR="00D46923" w:rsidRPr="003E22C5">
        <w:rPr>
          <w:sz w:val="18"/>
          <w:szCs w:val="18"/>
          <w:lang w:val="en-GB"/>
        </w:rPr>
        <w:t>30 June</w:t>
      </w:r>
      <w:r w:rsidRPr="003E22C5">
        <w:rPr>
          <w:sz w:val="18"/>
          <w:szCs w:val="18"/>
          <w:lang w:val="en-GB"/>
        </w:rPr>
        <w:t xml:space="preserve"> 2026 are as follows:</w:t>
      </w:r>
    </w:p>
    <w:p w14:paraId="0FE4B4EF" w14:textId="77777777" w:rsidR="00787EC8" w:rsidRPr="003E22C5" w:rsidRDefault="00787EC8" w:rsidP="00787EC8">
      <w:pPr>
        <w:spacing w:after="0" w:line="240" w:lineRule="exact"/>
        <w:jc w:val="thaiDistribute"/>
        <w:rPr>
          <w:sz w:val="14"/>
          <w:szCs w:val="18"/>
          <w:cs/>
          <w:lang w:val="en-GB" w:bidi="th-TH"/>
        </w:rPr>
      </w:pPr>
    </w:p>
    <w:tbl>
      <w:tblPr>
        <w:tblW w:w="9435" w:type="dxa"/>
        <w:tblCellMar>
          <w:left w:w="0" w:type="dxa"/>
          <w:right w:w="0" w:type="dxa"/>
        </w:tblCellMar>
        <w:tblLook w:val="04A0" w:firstRow="1" w:lastRow="0" w:firstColumn="1" w:lastColumn="0" w:noHBand="0" w:noVBand="1"/>
      </w:tblPr>
      <w:tblGrid>
        <w:gridCol w:w="5529"/>
        <w:gridCol w:w="1984"/>
        <w:gridCol w:w="1922"/>
      </w:tblGrid>
      <w:tr w:rsidR="00787EC8" w:rsidRPr="003E22C5" w14:paraId="5F251C1B" w14:textId="77777777">
        <w:trPr>
          <w:trHeight w:val="164"/>
        </w:trPr>
        <w:tc>
          <w:tcPr>
            <w:tcW w:w="5529" w:type="dxa"/>
            <w:hideMark/>
          </w:tcPr>
          <w:p w14:paraId="53FDEDD8" w14:textId="77777777" w:rsidR="00787EC8" w:rsidRPr="003E22C5" w:rsidRDefault="00787EC8">
            <w:pPr>
              <w:spacing w:after="0" w:line="240" w:lineRule="exact"/>
              <w:jc w:val="thaiDistribute"/>
              <w:rPr>
                <w:sz w:val="18"/>
                <w:szCs w:val="18"/>
                <w:lang w:val="en-GB"/>
              </w:rPr>
            </w:pPr>
            <w:r w:rsidRPr="003E22C5">
              <w:rPr>
                <w:sz w:val="18"/>
                <w:szCs w:val="18"/>
                <w:lang w:val="en-GB"/>
              </w:rPr>
              <w:t> </w:t>
            </w:r>
          </w:p>
        </w:tc>
        <w:tc>
          <w:tcPr>
            <w:tcW w:w="1984" w:type="dxa"/>
            <w:vAlign w:val="center"/>
            <w:hideMark/>
          </w:tcPr>
          <w:p w14:paraId="4F9A5A13" w14:textId="77777777" w:rsidR="00787EC8" w:rsidRPr="003E22C5" w:rsidRDefault="00787EC8">
            <w:pPr>
              <w:spacing w:after="0" w:line="240" w:lineRule="exact"/>
              <w:jc w:val="right"/>
              <w:rPr>
                <w:sz w:val="18"/>
                <w:szCs w:val="18"/>
                <w:lang w:val="en-GB"/>
              </w:rPr>
            </w:pPr>
            <w:r w:rsidRPr="003E22C5">
              <w:rPr>
                <w:b/>
                <w:bCs/>
                <w:sz w:val="18"/>
                <w:szCs w:val="18"/>
                <w:lang w:val="en-GB"/>
              </w:rPr>
              <w:t>Consolidated financial information</w:t>
            </w:r>
          </w:p>
        </w:tc>
        <w:tc>
          <w:tcPr>
            <w:tcW w:w="1922" w:type="dxa"/>
            <w:vAlign w:val="center"/>
            <w:hideMark/>
          </w:tcPr>
          <w:p w14:paraId="6F7E663D" w14:textId="77777777" w:rsidR="00787EC8" w:rsidRPr="003E22C5" w:rsidRDefault="00787EC8">
            <w:pPr>
              <w:spacing w:after="0" w:line="240" w:lineRule="exact"/>
              <w:jc w:val="right"/>
              <w:rPr>
                <w:sz w:val="18"/>
                <w:szCs w:val="18"/>
                <w:lang w:val="en-GB"/>
              </w:rPr>
            </w:pPr>
            <w:r w:rsidRPr="003E22C5">
              <w:rPr>
                <w:b/>
                <w:bCs/>
                <w:sz w:val="18"/>
                <w:szCs w:val="18"/>
                <w:lang w:val="en-GB"/>
              </w:rPr>
              <w:t>Separate financial information</w:t>
            </w:r>
          </w:p>
        </w:tc>
      </w:tr>
      <w:tr w:rsidR="00787EC8" w:rsidRPr="003E22C5" w14:paraId="4D149B83" w14:textId="77777777">
        <w:trPr>
          <w:trHeight w:val="245"/>
        </w:trPr>
        <w:tc>
          <w:tcPr>
            <w:tcW w:w="5529" w:type="dxa"/>
            <w:vAlign w:val="bottom"/>
            <w:hideMark/>
          </w:tcPr>
          <w:p w14:paraId="2DB43205" w14:textId="77777777" w:rsidR="00787EC8" w:rsidRPr="003E22C5" w:rsidRDefault="00787EC8">
            <w:pPr>
              <w:spacing w:after="0" w:line="240" w:lineRule="exact"/>
              <w:jc w:val="right"/>
              <w:rPr>
                <w:sz w:val="18"/>
                <w:szCs w:val="18"/>
                <w:lang w:val="en-GB"/>
              </w:rPr>
            </w:pPr>
            <w:r w:rsidRPr="003E22C5">
              <w:rPr>
                <w:sz w:val="18"/>
                <w:szCs w:val="18"/>
                <w:lang w:val="en-GB"/>
              </w:rPr>
              <w:t> </w:t>
            </w:r>
          </w:p>
        </w:tc>
        <w:tc>
          <w:tcPr>
            <w:tcW w:w="1984" w:type="dxa"/>
            <w:tcBorders>
              <w:bottom w:val="single" w:sz="4" w:space="0" w:color="auto"/>
            </w:tcBorders>
            <w:vAlign w:val="bottom"/>
            <w:hideMark/>
          </w:tcPr>
          <w:p w14:paraId="74EFA71B" w14:textId="77777777" w:rsidR="00787EC8" w:rsidRPr="003E22C5" w:rsidRDefault="00787EC8">
            <w:pPr>
              <w:spacing w:after="0" w:line="240" w:lineRule="exact"/>
              <w:ind w:right="29"/>
              <w:jc w:val="right"/>
              <w:rPr>
                <w:sz w:val="18"/>
                <w:szCs w:val="18"/>
                <w:lang w:val="en-GB"/>
              </w:rPr>
            </w:pPr>
            <w:r w:rsidRPr="003E22C5">
              <w:rPr>
                <w:b/>
                <w:bCs/>
                <w:sz w:val="18"/>
                <w:szCs w:val="18"/>
                <w:lang w:val="en-GB"/>
              </w:rPr>
              <w:t>Million Baht</w:t>
            </w:r>
          </w:p>
        </w:tc>
        <w:tc>
          <w:tcPr>
            <w:tcW w:w="1922" w:type="dxa"/>
            <w:tcBorders>
              <w:bottom w:val="single" w:sz="4" w:space="0" w:color="auto"/>
            </w:tcBorders>
            <w:vAlign w:val="bottom"/>
            <w:hideMark/>
          </w:tcPr>
          <w:p w14:paraId="28EAA6FA" w14:textId="77777777" w:rsidR="00787EC8" w:rsidRPr="003E22C5" w:rsidRDefault="00787EC8">
            <w:pPr>
              <w:spacing w:after="0" w:line="240" w:lineRule="exact"/>
              <w:ind w:right="29"/>
              <w:jc w:val="right"/>
              <w:rPr>
                <w:sz w:val="18"/>
                <w:szCs w:val="18"/>
                <w:lang w:val="en-GB"/>
              </w:rPr>
            </w:pPr>
            <w:r w:rsidRPr="003E22C5">
              <w:rPr>
                <w:b/>
                <w:bCs/>
                <w:sz w:val="18"/>
                <w:szCs w:val="18"/>
                <w:lang w:val="en-GB"/>
              </w:rPr>
              <w:t>Million Baht</w:t>
            </w:r>
          </w:p>
        </w:tc>
      </w:tr>
      <w:tr w:rsidR="00787EC8" w:rsidRPr="003E22C5" w14:paraId="453C802C" w14:textId="77777777">
        <w:trPr>
          <w:trHeight w:val="120"/>
        </w:trPr>
        <w:tc>
          <w:tcPr>
            <w:tcW w:w="5529" w:type="dxa"/>
            <w:vAlign w:val="bottom"/>
            <w:hideMark/>
          </w:tcPr>
          <w:p w14:paraId="2A9ED080" w14:textId="77777777" w:rsidR="00787EC8" w:rsidRPr="003E22C5" w:rsidRDefault="00787EC8">
            <w:pPr>
              <w:spacing w:after="0" w:line="240" w:lineRule="exact"/>
              <w:rPr>
                <w:sz w:val="18"/>
                <w:szCs w:val="18"/>
                <w:lang w:val="en-GB"/>
              </w:rPr>
            </w:pPr>
            <w:r w:rsidRPr="003E22C5">
              <w:rPr>
                <w:sz w:val="18"/>
                <w:szCs w:val="18"/>
                <w:lang w:val="en-GB"/>
              </w:rPr>
              <w:t> </w:t>
            </w:r>
          </w:p>
        </w:tc>
        <w:tc>
          <w:tcPr>
            <w:tcW w:w="1984" w:type="dxa"/>
            <w:tcBorders>
              <w:top w:val="single" w:sz="4" w:space="0" w:color="auto"/>
            </w:tcBorders>
            <w:vAlign w:val="bottom"/>
            <w:hideMark/>
          </w:tcPr>
          <w:p w14:paraId="29B18529" w14:textId="77777777" w:rsidR="00787EC8" w:rsidRPr="003E22C5" w:rsidRDefault="00787EC8">
            <w:pPr>
              <w:spacing w:after="0" w:line="240" w:lineRule="exact"/>
              <w:ind w:right="29"/>
              <w:jc w:val="right"/>
              <w:rPr>
                <w:sz w:val="18"/>
                <w:szCs w:val="18"/>
                <w:lang w:val="en-GB"/>
              </w:rPr>
            </w:pPr>
            <w:r w:rsidRPr="003E22C5">
              <w:rPr>
                <w:sz w:val="18"/>
                <w:szCs w:val="18"/>
                <w:lang w:val="en-GB"/>
              </w:rPr>
              <w:t> </w:t>
            </w:r>
          </w:p>
        </w:tc>
        <w:tc>
          <w:tcPr>
            <w:tcW w:w="1922" w:type="dxa"/>
            <w:tcBorders>
              <w:top w:val="single" w:sz="4" w:space="0" w:color="auto"/>
            </w:tcBorders>
            <w:vAlign w:val="bottom"/>
            <w:hideMark/>
          </w:tcPr>
          <w:p w14:paraId="1A4E3463" w14:textId="77777777" w:rsidR="00787EC8" w:rsidRPr="003E22C5" w:rsidRDefault="00787EC8">
            <w:pPr>
              <w:spacing w:after="0" w:line="240" w:lineRule="exact"/>
              <w:ind w:right="29"/>
              <w:jc w:val="right"/>
              <w:rPr>
                <w:sz w:val="18"/>
                <w:szCs w:val="18"/>
                <w:lang w:val="en-GB"/>
              </w:rPr>
            </w:pPr>
            <w:r w:rsidRPr="003E22C5">
              <w:rPr>
                <w:sz w:val="18"/>
                <w:szCs w:val="18"/>
                <w:lang w:val="en-GB"/>
              </w:rPr>
              <w:t> </w:t>
            </w:r>
          </w:p>
        </w:tc>
      </w:tr>
      <w:tr w:rsidR="00E0621F" w:rsidRPr="003E22C5" w14:paraId="6E647133" w14:textId="77777777">
        <w:trPr>
          <w:trHeight w:val="241"/>
        </w:trPr>
        <w:tc>
          <w:tcPr>
            <w:tcW w:w="5529" w:type="dxa"/>
            <w:vAlign w:val="bottom"/>
            <w:hideMark/>
          </w:tcPr>
          <w:p w14:paraId="3D0DF964" w14:textId="77777777" w:rsidR="00E0621F" w:rsidRPr="003E22C5" w:rsidRDefault="00E0621F" w:rsidP="00E0621F">
            <w:pPr>
              <w:spacing w:after="0" w:line="240" w:lineRule="exact"/>
              <w:rPr>
                <w:sz w:val="18"/>
                <w:szCs w:val="18"/>
                <w:lang w:val="en-GB"/>
              </w:rPr>
            </w:pPr>
            <w:r w:rsidRPr="003E22C5">
              <w:rPr>
                <w:b/>
                <w:bCs/>
                <w:sz w:val="18"/>
                <w:szCs w:val="18"/>
                <w:lang w:val="en-GB"/>
              </w:rPr>
              <w:t>Opening net book amount</w:t>
            </w:r>
          </w:p>
        </w:tc>
        <w:tc>
          <w:tcPr>
            <w:tcW w:w="1984" w:type="dxa"/>
            <w:vAlign w:val="bottom"/>
          </w:tcPr>
          <w:p w14:paraId="5C255043" w14:textId="423FEED2" w:rsidR="00E0621F" w:rsidRPr="003E22C5" w:rsidRDefault="00E0621F" w:rsidP="00E0621F">
            <w:pPr>
              <w:spacing w:after="0" w:line="240" w:lineRule="exact"/>
              <w:ind w:right="29"/>
              <w:jc w:val="right"/>
              <w:rPr>
                <w:sz w:val="18"/>
                <w:szCs w:val="18"/>
                <w:lang w:val="en-GB"/>
              </w:rPr>
            </w:pPr>
            <w:r w:rsidRPr="003E22C5">
              <w:rPr>
                <w:sz w:val="18"/>
                <w:szCs w:val="18"/>
                <w:lang w:val="en-GB"/>
              </w:rPr>
              <w:t>1,484</w:t>
            </w:r>
          </w:p>
        </w:tc>
        <w:tc>
          <w:tcPr>
            <w:tcW w:w="1922" w:type="dxa"/>
            <w:vAlign w:val="bottom"/>
          </w:tcPr>
          <w:p w14:paraId="1E84F980" w14:textId="29B9D8C4" w:rsidR="00E0621F" w:rsidRPr="003E22C5" w:rsidRDefault="00E0621F" w:rsidP="00E0621F">
            <w:pPr>
              <w:spacing w:after="0" w:line="240" w:lineRule="exact"/>
              <w:ind w:right="29"/>
              <w:jc w:val="right"/>
              <w:rPr>
                <w:sz w:val="18"/>
                <w:szCs w:val="18"/>
                <w:lang w:val="en-GB"/>
              </w:rPr>
            </w:pPr>
            <w:r w:rsidRPr="003E22C5">
              <w:rPr>
                <w:sz w:val="18"/>
                <w:szCs w:val="18"/>
                <w:lang w:val="en-GB"/>
              </w:rPr>
              <w:t>191</w:t>
            </w:r>
          </w:p>
        </w:tc>
      </w:tr>
      <w:tr w:rsidR="00B94D91" w:rsidRPr="003E22C5" w14:paraId="7B6459F2" w14:textId="77777777" w:rsidTr="00B94D91">
        <w:trPr>
          <w:trHeight w:val="60"/>
        </w:trPr>
        <w:tc>
          <w:tcPr>
            <w:tcW w:w="5529" w:type="dxa"/>
            <w:vAlign w:val="bottom"/>
          </w:tcPr>
          <w:p w14:paraId="1E57993B" w14:textId="77777777" w:rsidR="00B94D91" w:rsidRPr="003E22C5" w:rsidRDefault="00B94D91" w:rsidP="00B94D91">
            <w:pPr>
              <w:spacing w:after="0" w:line="240" w:lineRule="exact"/>
              <w:rPr>
                <w:b/>
                <w:bCs/>
                <w:sz w:val="18"/>
                <w:szCs w:val="18"/>
                <w:lang w:val="en-GB"/>
              </w:rPr>
            </w:pPr>
            <w:r w:rsidRPr="003E22C5">
              <w:rPr>
                <w:sz w:val="18"/>
                <w:szCs w:val="18"/>
              </w:rPr>
              <w:t>Additions</w:t>
            </w:r>
          </w:p>
        </w:tc>
        <w:tc>
          <w:tcPr>
            <w:tcW w:w="1984" w:type="dxa"/>
            <w:vAlign w:val="bottom"/>
          </w:tcPr>
          <w:p w14:paraId="219E2EE6" w14:textId="791A13C2" w:rsidR="00B94D91" w:rsidRPr="003E22C5" w:rsidRDefault="00B94D91" w:rsidP="00B94D91">
            <w:pPr>
              <w:spacing w:after="0" w:line="240" w:lineRule="exact"/>
              <w:ind w:right="29"/>
              <w:jc w:val="right"/>
              <w:rPr>
                <w:sz w:val="18"/>
                <w:szCs w:val="18"/>
                <w:lang w:val="en-GB"/>
              </w:rPr>
            </w:pPr>
            <w:r w:rsidRPr="003E22C5">
              <w:rPr>
                <w:sz w:val="18"/>
                <w:szCs w:val="18"/>
                <w:lang w:val="en-GB"/>
              </w:rPr>
              <w:t>4,670</w:t>
            </w:r>
          </w:p>
        </w:tc>
        <w:tc>
          <w:tcPr>
            <w:tcW w:w="1922" w:type="dxa"/>
            <w:vAlign w:val="bottom"/>
          </w:tcPr>
          <w:p w14:paraId="4C79E573" w14:textId="74E936A5" w:rsidR="00B94D91" w:rsidRPr="003E22C5" w:rsidRDefault="00C724F0" w:rsidP="00B94D91">
            <w:pPr>
              <w:spacing w:after="0" w:line="240" w:lineRule="exact"/>
              <w:ind w:right="29"/>
              <w:jc w:val="right"/>
              <w:rPr>
                <w:sz w:val="18"/>
                <w:szCs w:val="18"/>
                <w:lang w:val="en-GB"/>
              </w:rPr>
            </w:pPr>
            <w:r w:rsidRPr="003E22C5">
              <w:rPr>
                <w:sz w:val="18"/>
                <w:szCs w:val="18"/>
                <w:lang w:val="en-GB"/>
              </w:rPr>
              <w:t>3,075</w:t>
            </w:r>
          </w:p>
        </w:tc>
      </w:tr>
      <w:tr w:rsidR="00B94D91" w:rsidRPr="003E22C5" w14:paraId="567494E4" w14:textId="77777777" w:rsidTr="00441485">
        <w:trPr>
          <w:trHeight w:val="145"/>
        </w:trPr>
        <w:tc>
          <w:tcPr>
            <w:tcW w:w="5529" w:type="dxa"/>
            <w:vAlign w:val="bottom"/>
            <w:hideMark/>
          </w:tcPr>
          <w:p w14:paraId="53DB8BB4" w14:textId="77777777" w:rsidR="00B94D91" w:rsidRPr="003E22C5" w:rsidRDefault="00B94D91" w:rsidP="00B94D91">
            <w:pPr>
              <w:spacing w:after="0" w:line="240" w:lineRule="exact"/>
              <w:rPr>
                <w:sz w:val="18"/>
                <w:szCs w:val="18"/>
                <w:lang w:val="en-GB"/>
              </w:rPr>
            </w:pPr>
            <w:r w:rsidRPr="003E22C5">
              <w:rPr>
                <w:sz w:val="18"/>
                <w:szCs w:val="18"/>
                <w:lang w:val="en-GB"/>
              </w:rPr>
              <w:t>Disposals </w:t>
            </w:r>
          </w:p>
        </w:tc>
        <w:tc>
          <w:tcPr>
            <w:tcW w:w="1984" w:type="dxa"/>
            <w:vAlign w:val="bottom"/>
          </w:tcPr>
          <w:p w14:paraId="288B5CB9" w14:textId="7875049E" w:rsidR="00B94D91" w:rsidRPr="003E22C5" w:rsidRDefault="00B94D91" w:rsidP="00B94D91">
            <w:pPr>
              <w:spacing w:after="0" w:line="240" w:lineRule="exact"/>
              <w:ind w:right="29"/>
              <w:jc w:val="right"/>
              <w:rPr>
                <w:sz w:val="18"/>
                <w:szCs w:val="18"/>
                <w:lang w:val="en-GB"/>
              </w:rPr>
            </w:pPr>
            <w:r w:rsidRPr="003E22C5">
              <w:rPr>
                <w:sz w:val="18"/>
                <w:szCs w:val="18"/>
                <w:lang w:val="en-GB"/>
              </w:rPr>
              <w:t>(4,773)</w:t>
            </w:r>
          </w:p>
        </w:tc>
        <w:tc>
          <w:tcPr>
            <w:tcW w:w="1922" w:type="dxa"/>
          </w:tcPr>
          <w:p w14:paraId="0570E101" w14:textId="70177A30" w:rsidR="00B94D91" w:rsidRPr="003E22C5" w:rsidRDefault="00C724F0" w:rsidP="00B94D91">
            <w:pPr>
              <w:spacing w:after="0" w:line="240" w:lineRule="exact"/>
              <w:ind w:right="29"/>
              <w:jc w:val="right"/>
              <w:rPr>
                <w:sz w:val="18"/>
                <w:szCs w:val="18"/>
                <w:lang w:val="en-GB"/>
              </w:rPr>
            </w:pPr>
            <w:r w:rsidRPr="003E22C5">
              <w:rPr>
                <w:sz w:val="18"/>
                <w:szCs w:val="18"/>
                <w:lang w:val="en-GB"/>
              </w:rPr>
              <w:t>(2,835)</w:t>
            </w:r>
          </w:p>
        </w:tc>
      </w:tr>
      <w:tr w:rsidR="00B94D91" w:rsidRPr="003E22C5" w14:paraId="603E15A1" w14:textId="77777777" w:rsidTr="00441485">
        <w:trPr>
          <w:trHeight w:val="137"/>
        </w:trPr>
        <w:tc>
          <w:tcPr>
            <w:tcW w:w="5529" w:type="dxa"/>
            <w:vAlign w:val="bottom"/>
            <w:hideMark/>
          </w:tcPr>
          <w:p w14:paraId="5180CB24" w14:textId="77777777" w:rsidR="00B94D91" w:rsidRPr="003E22C5" w:rsidRDefault="00B94D91" w:rsidP="00B94D91">
            <w:pPr>
              <w:spacing w:after="0" w:line="240" w:lineRule="exact"/>
              <w:rPr>
                <w:sz w:val="18"/>
                <w:szCs w:val="18"/>
                <w:lang w:val="en-GB"/>
              </w:rPr>
            </w:pPr>
            <w:r w:rsidRPr="003E22C5">
              <w:rPr>
                <w:sz w:val="18"/>
                <w:szCs w:val="18"/>
                <w:lang w:val="en-GB"/>
              </w:rPr>
              <w:t>Change in fair value  </w:t>
            </w:r>
          </w:p>
        </w:tc>
        <w:tc>
          <w:tcPr>
            <w:tcW w:w="1984" w:type="dxa"/>
            <w:tcBorders>
              <w:bottom w:val="single" w:sz="4" w:space="0" w:color="auto"/>
            </w:tcBorders>
            <w:vAlign w:val="bottom"/>
          </w:tcPr>
          <w:p w14:paraId="54FDF586" w14:textId="393D3766" w:rsidR="00B94D91" w:rsidRPr="003E22C5" w:rsidRDefault="00FF7E55" w:rsidP="00B94D91">
            <w:pPr>
              <w:spacing w:after="0" w:line="240" w:lineRule="exact"/>
              <w:ind w:right="29"/>
              <w:jc w:val="right"/>
              <w:rPr>
                <w:sz w:val="18"/>
                <w:szCs w:val="18"/>
                <w:lang w:val="en-GB"/>
              </w:rPr>
            </w:pPr>
            <w:r w:rsidRPr="003E22C5">
              <w:rPr>
                <w:sz w:val="18"/>
                <w:szCs w:val="18"/>
                <w:lang w:val="en-GB"/>
              </w:rPr>
              <w:t>7</w:t>
            </w:r>
          </w:p>
        </w:tc>
        <w:tc>
          <w:tcPr>
            <w:tcW w:w="1922" w:type="dxa"/>
            <w:tcBorders>
              <w:bottom w:val="single" w:sz="4" w:space="0" w:color="auto"/>
            </w:tcBorders>
          </w:tcPr>
          <w:p w14:paraId="2DC10087" w14:textId="7B02F727" w:rsidR="00B94D91" w:rsidRPr="003E22C5" w:rsidRDefault="007C4969" w:rsidP="00B94D91">
            <w:pPr>
              <w:spacing w:after="0" w:line="240" w:lineRule="exact"/>
              <w:ind w:right="29"/>
              <w:jc w:val="right"/>
              <w:rPr>
                <w:rFonts w:cstheme="minorBidi"/>
                <w:sz w:val="18"/>
                <w:szCs w:val="18"/>
                <w:lang w:bidi="th-TH"/>
              </w:rPr>
            </w:pPr>
            <w:r w:rsidRPr="003E22C5">
              <w:rPr>
                <w:rFonts w:cstheme="minorBidi"/>
                <w:sz w:val="18"/>
                <w:szCs w:val="18"/>
                <w:lang w:bidi="th-TH"/>
              </w:rPr>
              <w:t>2</w:t>
            </w:r>
          </w:p>
        </w:tc>
      </w:tr>
      <w:tr w:rsidR="00B94D91" w:rsidRPr="003E22C5" w14:paraId="2CF2B2E6" w14:textId="77777777">
        <w:trPr>
          <w:trHeight w:val="197"/>
        </w:trPr>
        <w:tc>
          <w:tcPr>
            <w:tcW w:w="5529" w:type="dxa"/>
            <w:vAlign w:val="bottom"/>
            <w:hideMark/>
          </w:tcPr>
          <w:p w14:paraId="48D0B27B" w14:textId="77777777" w:rsidR="00B94D91" w:rsidRPr="003E22C5" w:rsidRDefault="00B94D91" w:rsidP="00B94D91">
            <w:pPr>
              <w:spacing w:after="0" w:line="240" w:lineRule="exact"/>
              <w:rPr>
                <w:sz w:val="18"/>
                <w:szCs w:val="18"/>
                <w:lang w:val="en-GB"/>
              </w:rPr>
            </w:pPr>
            <w:r w:rsidRPr="003E22C5">
              <w:rPr>
                <w:sz w:val="18"/>
                <w:szCs w:val="18"/>
                <w:lang w:val="en-GB"/>
              </w:rPr>
              <w:t> </w:t>
            </w:r>
          </w:p>
        </w:tc>
        <w:tc>
          <w:tcPr>
            <w:tcW w:w="1984" w:type="dxa"/>
            <w:tcBorders>
              <w:top w:val="single" w:sz="4" w:space="0" w:color="auto"/>
            </w:tcBorders>
            <w:vAlign w:val="bottom"/>
          </w:tcPr>
          <w:p w14:paraId="095BEF3B" w14:textId="13D06539" w:rsidR="00B94D91" w:rsidRPr="003E22C5" w:rsidRDefault="00B94D91" w:rsidP="002705FF">
            <w:pPr>
              <w:spacing w:after="0" w:line="240" w:lineRule="exact"/>
              <w:ind w:right="29"/>
              <w:rPr>
                <w:sz w:val="18"/>
                <w:szCs w:val="18"/>
                <w:lang w:val="en-GB"/>
              </w:rPr>
            </w:pPr>
          </w:p>
        </w:tc>
        <w:tc>
          <w:tcPr>
            <w:tcW w:w="1922" w:type="dxa"/>
            <w:tcBorders>
              <w:top w:val="single" w:sz="4" w:space="0" w:color="auto"/>
            </w:tcBorders>
            <w:vAlign w:val="bottom"/>
          </w:tcPr>
          <w:p w14:paraId="26F5560B" w14:textId="77777777" w:rsidR="00B94D91" w:rsidRPr="003E22C5" w:rsidRDefault="00B94D91" w:rsidP="00B94D91">
            <w:pPr>
              <w:spacing w:after="0" w:line="240" w:lineRule="exact"/>
              <w:ind w:right="29"/>
              <w:jc w:val="right"/>
              <w:rPr>
                <w:sz w:val="18"/>
                <w:szCs w:val="18"/>
                <w:lang w:val="en-GB"/>
              </w:rPr>
            </w:pPr>
          </w:p>
        </w:tc>
      </w:tr>
      <w:tr w:rsidR="00B94D91" w:rsidRPr="003E22C5" w14:paraId="6AEA7067" w14:textId="77777777" w:rsidTr="00441485">
        <w:trPr>
          <w:trHeight w:val="129"/>
        </w:trPr>
        <w:tc>
          <w:tcPr>
            <w:tcW w:w="5529" w:type="dxa"/>
            <w:vAlign w:val="bottom"/>
            <w:hideMark/>
          </w:tcPr>
          <w:p w14:paraId="75C5DF4B" w14:textId="77777777" w:rsidR="00B94D91" w:rsidRPr="003E22C5" w:rsidRDefault="00B94D91" w:rsidP="00B94D91">
            <w:pPr>
              <w:spacing w:after="0" w:line="240" w:lineRule="exact"/>
              <w:rPr>
                <w:sz w:val="18"/>
                <w:szCs w:val="18"/>
                <w:lang w:val="en-GB"/>
              </w:rPr>
            </w:pPr>
            <w:r w:rsidRPr="003E22C5">
              <w:rPr>
                <w:b/>
                <w:bCs/>
                <w:sz w:val="18"/>
                <w:szCs w:val="18"/>
                <w:lang w:val="en-GB"/>
              </w:rPr>
              <w:t>Closing net book amount</w:t>
            </w:r>
          </w:p>
        </w:tc>
        <w:tc>
          <w:tcPr>
            <w:tcW w:w="1984" w:type="dxa"/>
            <w:tcBorders>
              <w:bottom w:val="single" w:sz="4" w:space="0" w:color="auto"/>
            </w:tcBorders>
            <w:vAlign w:val="bottom"/>
          </w:tcPr>
          <w:p w14:paraId="431433DC" w14:textId="31C56CC4" w:rsidR="00B94D91" w:rsidRPr="003E22C5" w:rsidRDefault="002705FF" w:rsidP="00B94D91">
            <w:pPr>
              <w:spacing w:after="0" w:line="240" w:lineRule="exact"/>
              <w:ind w:right="29"/>
              <w:jc w:val="right"/>
              <w:rPr>
                <w:sz w:val="18"/>
                <w:szCs w:val="18"/>
                <w:lang w:val="en-GB"/>
              </w:rPr>
            </w:pPr>
            <w:r w:rsidRPr="003E22C5">
              <w:rPr>
                <w:sz w:val="18"/>
                <w:szCs w:val="18"/>
                <w:lang w:val="en-GB"/>
              </w:rPr>
              <w:t>1,388</w:t>
            </w:r>
          </w:p>
        </w:tc>
        <w:tc>
          <w:tcPr>
            <w:tcW w:w="1922" w:type="dxa"/>
            <w:tcBorders>
              <w:bottom w:val="single" w:sz="4" w:space="0" w:color="auto"/>
            </w:tcBorders>
          </w:tcPr>
          <w:p w14:paraId="7916633F" w14:textId="2A9C3C28" w:rsidR="00B94D91" w:rsidRPr="003E22C5" w:rsidRDefault="00C724F0" w:rsidP="00B94D91">
            <w:pPr>
              <w:spacing w:after="0" w:line="240" w:lineRule="exact"/>
              <w:ind w:right="29"/>
              <w:jc w:val="right"/>
              <w:rPr>
                <w:sz w:val="18"/>
                <w:szCs w:val="18"/>
                <w:lang w:val="en-GB"/>
              </w:rPr>
            </w:pPr>
            <w:r w:rsidRPr="003E22C5">
              <w:rPr>
                <w:sz w:val="18"/>
                <w:szCs w:val="18"/>
                <w:lang w:val="en-GB"/>
              </w:rPr>
              <w:t>433</w:t>
            </w:r>
          </w:p>
        </w:tc>
      </w:tr>
    </w:tbl>
    <w:p w14:paraId="1B096163" w14:textId="77777777" w:rsidR="00787EC8" w:rsidRPr="003E22C5" w:rsidRDefault="00787EC8" w:rsidP="00C54440">
      <w:pPr>
        <w:spacing w:after="0" w:line="240" w:lineRule="exact"/>
        <w:jc w:val="both"/>
        <w:rPr>
          <w:spacing w:val="-4"/>
          <w:sz w:val="18"/>
          <w:szCs w:val="18"/>
        </w:rPr>
      </w:pPr>
    </w:p>
    <w:p w14:paraId="6FCD2473" w14:textId="77777777" w:rsidR="0098092E" w:rsidRPr="003E22C5" w:rsidRDefault="0098092E" w:rsidP="00C54440">
      <w:pPr>
        <w:spacing w:after="0" w:line="240" w:lineRule="exact"/>
        <w:jc w:val="both"/>
        <w:rPr>
          <w:spacing w:val="-4"/>
          <w:sz w:val="18"/>
          <w:lang w:bidi="th-TH"/>
        </w:rPr>
      </w:pPr>
    </w:p>
    <w:tbl>
      <w:tblPr>
        <w:tblStyle w:val="ac"/>
        <w:tblW w:w="9456" w:type="dxa"/>
        <w:tblInd w:w="-6" w:type="dxa"/>
        <w:tblLayout w:type="fixed"/>
        <w:tblLook w:val="0400" w:firstRow="0" w:lastRow="0" w:firstColumn="0" w:lastColumn="0" w:noHBand="0" w:noVBand="1"/>
      </w:tblPr>
      <w:tblGrid>
        <w:gridCol w:w="9456"/>
      </w:tblGrid>
      <w:tr w:rsidR="002F050A" w:rsidRPr="003E22C5" w14:paraId="2561D31C" w14:textId="77777777" w:rsidTr="00E578D5">
        <w:trPr>
          <w:trHeight w:val="386"/>
        </w:trPr>
        <w:tc>
          <w:tcPr>
            <w:tcW w:w="9456" w:type="dxa"/>
            <w:vAlign w:val="center"/>
          </w:tcPr>
          <w:p w14:paraId="67683FBB" w14:textId="33BE3175" w:rsidR="00DB20E0" w:rsidRPr="003E22C5" w:rsidRDefault="00956352" w:rsidP="00C03AE0">
            <w:pPr>
              <w:spacing w:after="0" w:line="240" w:lineRule="exact"/>
              <w:ind w:left="461" w:hanging="547"/>
              <w:jc w:val="both"/>
              <w:rPr>
                <w:b/>
                <w:sz w:val="18"/>
                <w:szCs w:val="18"/>
              </w:rPr>
            </w:pPr>
            <w:r w:rsidRPr="003E22C5">
              <w:rPr>
                <w:b/>
                <w:sz w:val="18"/>
                <w:szCs w:val="18"/>
                <w:lang w:val="en-GB"/>
              </w:rPr>
              <w:t>6</w:t>
            </w:r>
            <w:r w:rsidR="00DB20E0" w:rsidRPr="003E22C5">
              <w:rPr>
                <w:b/>
                <w:sz w:val="18"/>
                <w:szCs w:val="18"/>
              </w:rPr>
              <w:tab/>
            </w:r>
            <w:bookmarkStart w:id="3" w:name="bookmark=id.1fob9te" w:colFirst="0" w:colLast="0"/>
            <w:bookmarkEnd w:id="3"/>
            <w:r w:rsidR="00DB20E0" w:rsidRPr="003E22C5">
              <w:rPr>
                <w:b/>
                <w:sz w:val="18"/>
                <w:szCs w:val="18"/>
              </w:rPr>
              <w:t>Trade and other current receivables, net</w:t>
            </w:r>
          </w:p>
        </w:tc>
      </w:tr>
    </w:tbl>
    <w:p w14:paraId="34EC9B69" w14:textId="77777777" w:rsidR="00DB20E0" w:rsidRPr="003E22C5" w:rsidRDefault="00DB20E0" w:rsidP="00C54440">
      <w:pPr>
        <w:spacing w:after="0" w:line="240" w:lineRule="exact"/>
        <w:jc w:val="both"/>
        <w:rPr>
          <w:sz w:val="18"/>
          <w:szCs w:val="18"/>
        </w:rPr>
      </w:pPr>
      <w:bookmarkStart w:id="4" w:name="bookmark=id.3znysh7" w:colFirst="0" w:colLast="0"/>
      <w:bookmarkEnd w:id="4"/>
    </w:p>
    <w:tbl>
      <w:tblPr>
        <w:tblW w:w="9476" w:type="dxa"/>
        <w:tblInd w:w="-6" w:type="dxa"/>
        <w:tblLayout w:type="fixed"/>
        <w:tblCellMar>
          <w:left w:w="115" w:type="dxa"/>
          <w:right w:w="115" w:type="dxa"/>
        </w:tblCellMar>
        <w:tblLook w:val="0000" w:firstRow="0" w:lastRow="0" w:firstColumn="0" w:lastColumn="0" w:noHBand="0" w:noVBand="0"/>
      </w:tblPr>
      <w:tblGrid>
        <w:gridCol w:w="4176"/>
        <w:gridCol w:w="1325"/>
        <w:gridCol w:w="1325"/>
        <w:gridCol w:w="1325"/>
        <w:gridCol w:w="1325"/>
      </w:tblGrid>
      <w:tr w:rsidR="002F050A" w:rsidRPr="003E22C5" w14:paraId="05D5C0E8" w14:textId="77777777" w:rsidTr="00572219">
        <w:tc>
          <w:tcPr>
            <w:tcW w:w="4176" w:type="dxa"/>
            <w:vAlign w:val="bottom"/>
          </w:tcPr>
          <w:p w14:paraId="1031F701" w14:textId="77777777" w:rsidR="00C54440" w:rsidRPr="003E22C5" w:rsidRDefault="00C54440" w:rsidP="00C54440">
            <w:pPr>
              <w:spacing w:after="0" w:line="240" w:lineRule="exact"/>
              <w:ind w:left="86" w:hanging="187"/>
              <w:rPr>
                <w:sz w:val="18"/>
                <w:szCs w:val="18"/>
              </w:rPr>
            </w:pPr>
          </w:p>
        </w:tc>
        <w:tc>
          <w:tcPr>
            <w:tcW w:w="2650" w:type="dxa"/>
            <w:gridSpan w:val="2"/>
            <w:vAlign w:val="bottom"/>
          </w:tcPr>
          <w:p w14:paraId="588DE4F8" w14:textId="77777777" w:rsidR="00C54440" w:rsidRPr="003E22C5" w:rsidRDefault="00C54440" w:rsidP="00C54440">
            <w:pPr>
              <w:spacing w:after="0" w:line="240" w:lineRule="exact"/>
              <w:ind w:right="-72"/>
              <w:jc w:val="center"/>
              <w:rPr>
                <w:b/>
                <w:sz w:val="18"/>
                <w:szCs w:val="18"/>
              </w:rPr>
            </w:pPr>
            <w:r w:rsidRPr="003E22C5">
              <w:rPr>
                <w:b/>
                <w:sz w:val="18"/>
                <w:szCs w:val="18"/>
              </w:rPr>
              <w:t>Consolidated</w:t>
            </w:r>
          </w:p>
          <w:p w14:paraId="3A89EEF1" w14:textId="5695EAD0" w:rsidR="00C54440" w:rsidRPr="003E22C5" w:rsidRDefault="00C54440" w:rsidP="001A5293">
            <w:pPr>
              <w:spacing w:after="0" w:line="240" w:lineRule="exact"/>
              <w:ind w:right="-72"/>
              <w:jc w:val="center"/>
              <w:rPr>
                <w:b/>
                <w:sz w:val="18"/>
                <w:szCs w:val="18"/>
                <w:lang w:val="en-GB"/>
              </w:rPr>
            </w:pPr>
            <w:r w:rsidRPr="003E22C5">
              <w:rPr>
                <w:b/>
                <w:sz w:val="18"/>
                <w:szCs w:val="18"/>
              </w:rPr>
              <w:t>financial information</w:t>
            </w:r>
          </w:p>
        </w:tc>
        <w:tc>
          <w:tcPr>
            <w:tcW w:w="2650" w:type="dxa"/>
            <w:gridSpan w:val="2"/>
            <w:vAlign w:val="bottom"/>
          </w:tcPr>
          <w:p w14:paraId="505E1CE8" w14:textId="77777777" w:rsidR="00C54440" w:rsidRPr="003E22C5" w:rsidRDefault="00C54440" w:rsidP="00C54440">
            <w:pPr>
              <w:spacing w:after="0" w:line="240" w:lineRule="exact"/>
              <w:ind w:right="-72"/>
              <w:jc w:val="center"/>
              <w:rPr>
                <w:b/>
                <w:sz w:val="18"/>
                <w:szCs w:val="18"/>
              </w:rPr>
            </w:pPr>
            <w:r w:rsidRPr="003E22C5">
              <w:rPr>
                <w:b/>
                <w:sz w:val="18"/>
                <w:szCs w:val="18"/>
              </w:rPr>
              <w:t>Separate</w:t>
            </w:r>
          </w:p>
          <w:p w14:paraId="1D4F49FA" w14:textId="4587C6F9" w:rsidR="00C54440" w:rsidRPr="003E22C5" w:rsidRDefault="00C54440" w:rsidP="001A5293">
            <w:pPr>
              <w:spacing w:after="0" w:line="240" w:lineRule="exact"/>
              <w:ind w:right="-72"/>
              <w:jc w:val="center"/>
              <w:rPr>
                <w:b/>
                <w:sz w:val="18"/>
                <w:szCs w:val="18"/>
                <w:lang w:val="en-GB"/>
              </w:rPr>
            </w:pPr>
            <w:r w:rsidRPr="003E22C5">
              <w:rPr>
                <w:b/>
                <w:sz w:val="18"/>
                <w:szCs w:val="18"/>
              </w:rPr>
              <w:t>financial information</w:t>
            </w:r>
          </w:p>
        </w:tc>
      </w:tr>
      <w:tr w:rsidR="00D46923" w:rsidRPr="003E22C5" w14:paraId="2D8AF0C6" w14:textId="77777777" w:rsidTr="00C54440">
        <w:tc>
          <w:tcPr>
            <w:tcW w:w="4176" w:type="dxa"/>
            <w:vAlign w:val="bottom"/>
          </w:tcPr>
          <w:p w14:paraId="469D8565" w14:textId="77777777" w:rsidR="00D46923" w:rsidRPr="003E22C5" w:rsidRDefault="00D46923" w:rsidP="00D46923">
            <w:pPr>
              <w:spacing w:after="0" w:line="240" w:lineRule="exact"/>
              <w:ind w:left="86" w:hanging="187"/>
              <w:rPr>
                <w:sz w:val="18"/>
                <w:szCs w:val="18"/>
              </w:rPr>
            </w:pPr>
          </w:p>
        </w:tc>
        <w:tc>
          <w:tcPr>
            <w:tcW w:w="1325" w:type="dxa"/>
            <w:tcBorders>
              <w:top w:val="single" w:sz="4" w:space="0" w:color="000000"/>
            </w:tcBorders>
            <w:vAlign w:val="bottom"/>
          </w:tcPr>
          <w:p w14:paraId="24134537" w14:textId="16919FA6"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325" w:type="dxa"/>
            <w:tcBorders>
              <w:top w:val="single" w:sz="4" w:space="0" w:color="000000"/>
            </w:tcBorders>
            <w:vAlign w:val="bottom"/>
          </w:tcPr>
          <w:p w14:paraId="12531A70" w14:textId="60E06046"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c>
          <w:tcPr>
            <w:tcW w:w="1325" w:type="dxa"/>
            <w:tcBorders>
              <w:top w:val="single" w:sz="4" w:space="0" w:color="000000"/>
            </w:tcBorders>
            <w:vAlign w:val="bottom"/>
          </w:tcPr>
          <w:p w14:paraId="1929EACB" w14:textId="3CE77AA2"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325" w:type="dxa"/>
            <w:tcBorders>
              <w:top w:val="single" w:sz="4" w:space="0" w:color="000000"/>
            </w:tcBorders>
            <w:vAlign w:val="bottom"/>
          </w:tcPr>
          <w:p w14:paraId="782138BF" w14:textId="390F0CA2"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r>
      <w:tr w:rsidR="00D46923" w:rsidRPr="003E22C5" w14:paraId="3CA297F0" w14:textId="77777777" w:rsidTr="00C54440">
        <w:tc>
          <w:tcPr>
            <w:tcW w:w="4176" w:type="dxa"/>
            <w:vAlign w:val="bottom"/>
          </w:tcPr>
          <w:p w14:paraId="4643994C" w14:textId="77777777" w:rsidR="00D46923" w:rsidRPr="003E22C5" w:rsidRDefault="00D46923" w:rsidP="00D46923">
            <w:pPr>
              <w:spacing w:after="0" w:line="240" w:lineRule="exact"/>
              <w:ind w:left="86" w:hanging="187"/>
              <w:rPr>
                <w:sz w:val="18"/>
                <w:szCs w:val="18"/>
              </w:rPr>
            </w:pPr>
          </w:p>
        </w:tc>
        <w:tc>
          <w:tcPr>
            <w:tcW w:w="1325" w:type="dxa"/>
            <w:vAlign w:val="bottom"/>
          </w:tcPr>
          <w:p w14:paraId="2A5CC962" w14:textId="15916934"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325" w:type="dxa"/>
            <w:vAlign w:val="bottom"/>
          </w:tcPr>
          <w:p w14:paraId="44A68719" w14:textId="3A30B49C" w:rsidR="00D46923" w:rsidRPr="003E22C5" w:rsidRDefault="00D46923" w:rsidP="00D46923">
            <w:pPr>
              <w:spacing w:after="0" w:line="240" w:lineRule="exact"/>
              <w:ind w:right="-72"/>
              <w:jc w:val="right"/>
              <w:rPr>
                <w:b/>
                <w:sz w:val="18"/>
                <w:szCs w:val="18"/>
              </w:rPr>
            </w:pPr>
            <w:r w:rsidRPr="003E22C5">
              <w:rPr>
                <w:b/>
                <w:sz w:val="18"/>
                <w:szCs w:val="18"/>
                <w:lang w:val="en-GB"/>
              </w:rPr>
              <w:t>2025</w:t>
            </w:r>
          </w:p>
        </w:tc>
        <w:tc>
          <w:tcPr>
            <w:tcW w:w="1325" w:type="dxa"/>
            <w:vAlign w:val="bottom"/>
          </w:tcPr>
          <w:p w14:paraId="4399A366" w14:textId="58947283"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325" w:type="dxa"/>
            <w:vAlign w:val="bottom"/>
          </w:tcPr>
          <w:p w14:paraId="781E474F" w14:textId="7DAF3E6D" w:rsidR="00D46923" w:rsidRPr="003E22C5" w:rsidRDefault="00D46923" w:rsidP="00D46923">
            <w:pPr>
              <w:spacing w:after="0" w:line="240" w:lineRule="exact"/>
              <w:ind w:right="-72"/>
              <w:jc w:val="right"/>
              <w:rPr>
                <w:b/>
                <w:sz w:val="18"/>
                <w:szCs w:val="18"/>
              </w:rPr>
            </w:pPr>
            <w:r w:rsidRPr="003E22C5">
              <w:rPr>
                <w:b/>
                <w:sz w:val="18"/>
                <w:szCs w:val="18"/>
                <w:lang w:val="en-GB"/>
              </w:rPr>
              <w:t>2025</w:t>
            </w:r>
          </w:p>
        </w:tc>
      </w:tr>
      <w:tr w:rsidR="00D46923" w:rsidRPr="003E22C5" w14:paraId="0B483927" w14:textId="77777777" w:rsidTr="00C54440">
        <w:tc>
          <w:tcPr>
            <w:tcW w:w="4176" w:type="dxa"/>
            <w:vAlign w:val="bottom"/>
          </w:tcPr>
          <w:p w14:paraId="44AB9DF1" w14:textId="77777777" w:rsidR="00D46923" w:rsidRPr="003E22C5" w:rsidRDefault="00D46923" w:rsidP="00D46923">
            <w:pPr>
              <w:spacing w:after="0" w:line="240" w:lineRule="exact"/>
              <w:ind w:left="86" w:hanging="187"/>
              <w:rPr>
                <w:sz w:val="18"/>
                <w:szCs w:val="18"/>
              </w:rPr>
            </w:pPr>
          </w:p>
        </w:tc>
        <w:tc>
          <w:tcPr>
            <w:tcW w:w="1325" w:type="dxa"/>
            <w:tcBorders>
              <w:bottom w:val="single" w:sz="4" w:space="0" w:color="000000"/>
            </w:tcBorders>
            <w:vAlign w:val="bottom"/>
          </w:tcPr>
          <w:p w14:paraId="06D6F288" w14:textId="4B783E83"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7F2305EC" w14:textId="5F02F5AA"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7DA7299D" w14:textId="2230A964"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325" w:type="dxa"/>
            <w:tcBorders>
              <w:bottom w:val="single" w:sz="4" w:space="0" w:color="000000"/>
            </w:tcBorders>
            <w:vAlign w:val="bottom"/>
          </w:tcPr>
          <w:p w14:paraId="10F4680B" w14:textId="6CFA0B53" w:rsidR="00D46923" w:rsidRPr="003E22C5" w:rsidRDefault="00D46923" w:rsidP="00D46923">
            <w:pPr>
              <w:spacing w:after="0" w:line="240" w:lineRule="exact"/>
              <w:ind w:right="-72"/>
              <w:jc w:val="right"/>
              <w:rPr>
                <w:b/>
                <w:sz w:val="18"/>
                <w:szCs w:val="18"/>
              </w:rPr>
            </w:pPr>
            <w:r w:rsidRPr="003E22C5">
              <w:rPr>
                <w:b/>
                <w:sz w:val="18"/>
                <w:szCs w:val="18"/>
              </w:rPr>
              <w:t>Million Baht</w:t>
            </w:r>
          </w:p>
        </w:tc>
      </w:tr>
      <w:tr w:rsidR="00D46923" w:rsidRPr="003E22C5" w14:paraId="21D71E13" w14:textId="77777777" w:rsidTr="00C54440">
        <w:tc>
          <w:tcPr>
            <w:tcW w:w="4176" w:type="dxa"/>
            <w:vAlign w:val="bottom"/>
          </w:tcPr>
          <w:p w14:paraId="6CC547C2" w14:textId="77777777" w:rsidR="00D46923" w:rsidRPr="003E22C5" w:rsidRDefault="00D46923" w:rsidP="00D46923">
            <w:pPr>
              <w:spacing w:after="0" w:line="240" w:lineRule="exact"/>
              <w:ind w:left="86" w:hanging="187"/>
              <w:rPr>
                <w:sz w:val="12"/>
                <w:szCs w:val="12"/>
              </w:rPr>
            </w:pPr>
          </w:p>
        </w:tc>
        <w:tc>
          <w:tcPr>
            <w:tcW w:w="1325" w:type="dxa"/>
            <w:tcBorders>
              <w:top w:val="single" w:sz="4" w:space="0" w:color="000000"/>
            </w:tcBorders>
            <w:vAlign w:val="bottom"/>
          </w:tcPr>
          <w:p w14:paraId="675EDF53" w14:textId="77777777" w:rsidR="00D46923" w:rsidRPr="003E22C5" w:rsidRDefault="00D46923" w:rsidP="00D46923">
            <w:pPr>
              <w:spacing w:after="0" w:line="240" w:lineRule="exact"/>
              <w:ind w:right="-72"/>
              <w:jc w:val="right"/>
              <w:rPr>
                <w:sz w:val="12"/>
                <w:szCs w:val="12"/>
              </w:rPr>
            </w:pPr>
          </w:p>
        </w:tc>
        <w:tc>
          <w:tcPr>
            <w:tcW w:w="1325" w:type="dxa"/>
            <w:tcBorders>
              <w:top w:val="single" w:sz="4" w:space="0" w:color="000000"/>
            </w:tcBorders>
            <w:vAlign w:val="bottom"/>
          </w:tcPr>
          <w:p w14:paraId="3DAA6B1D" w14:textId="77777777" w:rsidR="00D46923" w:rsidRPr="003E22C5" w:rsidRDefault="00D46923" w:rsidP="00D46923">
            <w:pPr>
              <w:spacing w:after="0" w:line="240" w:lineRule="exact"/>
              <w:ind w:right="-72"/>
              <w:jc w:val="right"/>
              <w:rPr>
                <w:sz w:val="12"/>
                <w:szCs w:val="12"/>
              </w:rPr>
            </w:pPr>
          </w:p>
        </w:tc>
        <w:tc>
          <w:tcPr>
            <w:tcW w:w="1325" w:type="dxa"/>
            <w:tcBorders>
              <w:top w:val="single" w:sz="4" w:space="0" w:color="000000"/>
            </w:tcBorders>
            <w:vAlign w:val="bottom"/>
          </w:tcPr>
          <w:p w14:paraId="4DDC09F5" w14:textId="77777777" w:rsidR="00D46923" w:rsidRPr="003E22C5" w:rsidRDefault="00D46923" w:rsidP="00D46923">
            <w:pPr>
              <w:spacing w:after="0" w:line="240" w:lineRule="exact"/>
              <w:ind w:right="-72"/>
              <w:jc w:val="right"/>
              <w:rPr>
                <w:sz w:val="12"/>
                <w:szCs w:val="12"/>
              </w:rPr>
            </w:pPr>
          </w:p>
        </w:tc>
        <w:tc>
          <w:tcPr>
            <w:tcW w:w="1325" w:type="dxa"/>
            <w:tcBorders>
              <w:top w:val="single" w:sz="4" w:space="0" w:color="000000"/>
            </w:tcBorders>
            <w:vAlign w:val="bottom"/>
          </w:tcPr>
          <w:p w14:paraId="0D76CE5A" w14:textId="77777777" w:rsidR="00D46923" w:rsidRPr="003E22C5" w:rsidRDefault="00D46923" w:rsidP="00D46923">
            <w:pPr>
              <w:spacing w:after="0" w:line="240" w:lineRule="exact"/>
              <w:ind w:right="-72"/>
              <w:jc w:val="right"/>
              <w:rPr>
                <w:sz w:val="12"/>
                <w:szCs w:val="12"/>
              </w:rPr>
            </w:pPr>
          </w:p>
        </w:tc>
      </w:tr>
      <w:tr w:rsidR="00C724F0" w:rsidRPr="003E22C5" w14:paraId="528DD3D1" w14:textId="77777777" w:rsidTr="00C54440">
        <w:tc>
          <w:tcPr>
            <w:tcW w:w="4176" w:type="dxa"/>
          </w:tcPr>
          <w:p w14:paraId="54A98E66" w14:textId="77777777" w:rsidR="00C724F0" w:rsidRPr="003E22C5" w:rsidRDefault="00C724F0" w:rsidP="00C724F0">
            <w:pPr>
              <w:spacing w:after="0" w:line="240" w:lineRule="exact"/>
              <w:ind w:left="86" w:hanging="187"/>
              <w:rPr>
                <w:sz w:val="18"/>
                <w:szCs w:val="18"/>
              </w:rPr>
            </w:pPr>
            <w:r w:rsidRPr="003E22C5">
              <w:rPr>
                <w:rFonts w:eastAsia="Times New Roman"/>
                <w:sz w:val="18"/>
                <w:szCs w:val="18"/>
                <w:lang w:val="en-GB"/>
              </w:rPr>
              <w:t>Trade receivables - third parties</w:t>
            </w:r>
          </w:p>
        </w:tc>
        <w:tc>
          <w:tcPr>
            <w:tcW w:w="1325" w:type="dxa"/>
            <w:vAlign w:val="bottom"/>
          </w:tcPr>
          <w:p w14:paraId="07C8D48C" w14:textId="1B127142" w:rsidR="00C724F0" w:rsidRPr="003E22C5" w:rsidRDefault="00FF7E55" w:rsidP="00C724F0">
            <w:pPr>
              <w:spacing w:after="0" w:line="240" w:lineRule="exact"/>
              <w:ind w:right="-72"/>
              <w:jc w:val="right"/>
              <w:rPr>
                <w:sz w:val="18"/>
                <w:szCs w:val="18"/>
              </w:rPr>
            </w:pPr>
            <w:r w:rsidRPr="003E22C5">
              <w:rPr>
                <w:sz w:val="18"/>
                <w:szCs w:val="18"/>
              </w:rPr>
              <w:t>428</w:t>
            </w:r>
          </w:p>
        </w:tc>
        <w:tc>
          <w:tcPr>
            <w:tcW w:w="1325" w:type="dxa"/>
            <w:vAlign w:val="bottom"/>
          </w:tcPr>
          <w:p w14:paraId="3E8EAB24" w14:textId="428F3878" w:rsidR="00C724F0" w:rsidRPr="003E22C5" w:rsidRDefault="00C724F0" w:rsidP="00C724F0">
            <w:pPr>
              <w:spacing w:after="0" w:line="240" w:lineRule="exact"/>
              <w:ind w:right="-72"/>
              <w:jc w:val="right"/>
              <w:rPr>
                <w:sz w:val="18"/>
                <w:szCs w:val="18"/>
              </w:rPr>
            </w:pPr>
            <w:r w:rsidRPr="003E22C5">
              <w:rPr>
                <w:sz w:val="18"/>
                <w:szCs w:val="18"/>
              </w:rPr>
              <w:t>823</w:t>
            </w:r>
          </w:p>
        </w:tc>
        <w:tc>
          <w:tcPr>
            <w:tcW w:w="1325" w:type="dxa"/>
            <w:vAlign w:val="bottom"/>
          </w:tcPr>
          <w:p w14:paraId="02486B55" w14:textId="14B04903" w:rsidR="00C724F0" w:rsidRPr="003E22C5" w:rsidRDefault="00C724F0" w:rsidP="00C724F0">
            <w:pPr>
              <w:spacing w:after="0" w:line="240" w:lineRule="exact"/>
              <w:ind w:right="-72"/>
              <w:jc w:val="right"/>
              <w:rPr>
                <w:sz w:val="18"/>
                <w:szCs w:val="18"/>
              </w:rPr>
            </w:pPr>
            <w:r w:rsidRPr="003E22C5">
              <w:rPr>
                <w:sz w:val="18"/>
                <w:szCs w:val="18"/>
              </w:rPr>
              <w:t>-</w:t>
            </w:r>
          </w:p>
        </w:tc>
        <w:tc>
          <w:tcPr>
            <w:tcW w:w="1325" w:type="dxa"/>
            <w:vAlign w:val="bottom"/>
          </w:tcPr>
          <w:p w14:paraId="2F4A5AE5" w14:textId="0865FA89" w:rsidR="00C724F0" w:rsidRPr="003E22C5" w:rsidRDefault="00C724F0" w:rsidP="00C724F0">
            <w:pPr>
              <w:spacing w:after="0" w:line="240" w:lineRule="exact"/>
              <w:ind w:right="-72"/>
              <w:jc w:val="right"/>
              <w:rPr>
                <w:sz w:val="18"/>
                <w:szCs w:val="18"/>
              </w:rPr>
            </w:pPr>
            <w:r w:rsidRPr="003E22C5">
              <w:rPr>
                <w:sz w:val="18"/>
                <w:szCs w:val="18"/>
              </w:rPr>
              <w:t>-</w:t>
            </w:r>
          </w:p>
        </w:tc>
      </w:tr>
      <w:tr w:rsidR="00C724F0" w:rsidRPr="003E22C5" w14:paraId="43217151" w14:textId="77777777" w:rsidTr="00B71DBA">
        <w:tc>
          <w:tcPr>
            <w:tcW w:w="4176" w:type="dxa"/>
          </w:tcPr>
          <w:p w14:paraId="435CAC03" w14:textId="0092A03C" w:rsidR="00C724F0" w:rsidRPr="003E22C5" w:rsidRDefault="00C724F0" w:rsidP="00C724F0">
            <w:pPr>
              <w:spacing w:after="0" w:line="240" w:lineRule="exact"/>
              <w:ind w:left="86" w:hanging="187"/>
              <w:rPr>
                <w:rFonts w:eastAsia="Times New Roman"/>
                <w:sz w:val="18"/>
                <w:szCs w:val="18"/>
                <w:lang w:val="en-GB"/>
              </w:rPr>
            </w:pPr>
            <w:r w:rsidRPr="003E22C5">
              <w:rPr>
                <w:rFonts w:eastAsia="Times New Roman"/>
                <w:sz w:val="18"/>
                <w:szCs w:val="18"/>
                <w:lang w:val="en-GB"/>
              </w:rPr>
              <w:t>Trade receivables - related parties (Note 17 b)</w:t>
            </w:r>
          </w:p>
        </w:tc>
        <w:tc>
          <w:tcPr>
            <w:tcW w:w="1325" w:type="dxa"/>
            <w:vAlign w:val="bottom"/>
          </w:tcPr>
          <w:p w14:paraId="553FDA3D" w14:textId="31D6577F" w:rsidR="00C724F0" w:rsidRPr="003E22C5" w:rsidRDefault="00C724F0" w:rsidP="00C724F0">
            <w:pPr>
              <w:spacing w:after="0" w:line="240" w:lineRule="exact"/>
              <w:ind w:right="-72"/>
              <w:jc w:val="right"/>
              <w:rPr>
                <w:sz w:val="18"/>
                <w:szCs w:val="18"/>
              </w:rPr>
            </w:pPr>
            <w:r w:rsidRPr="003E22C5">
              <w:rPr>
                <w:sz w:val="18"/>
                <w:szCs w:val="18"/>
              </w:rPr>
              <w:t>27</w:t>
            </w:r>
          </w:p>
        </w:tc>
        <w:tc>
          <w:tcPr>
            <w:tcW w:w="1325" w:type="dxa"/>
            <w:vAlign w:val="bottom"/>
          </w:tcPr>
          <w:p w14:paraId="0DA42643" w14:textId="2FB33177"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9</w:t>
            </w:r>
          </w:p>
        </w:tc>
        <w:tc>
          <w:tcPr>
            <w:tcW w:w="1325" w:type="dxa"/>
            <w:vAlign w:val="bottom"/>
          </w:tcPr>
          <w:p w14:paraId="6D5C927B" w14:textId="49EDAECA" w:rsidR="00C724F0" w:rsidRPr="003E22C5" w:rsidRDefault="00C724F0" w:rsidP="00C724F0">
            <w:pPr>
              <w:spacing w:after="0" w:line="240" w:lineRule="exact"/>
              <w:ind w:right="-72"/>
              <w:jc w:val="right"/>
              <w:rPr>
                <w:sz w:val="18"/>
                <w:szCs w:val="18"/>
              </w:rPr>
            </w:pPr>
            <w:r w:rsidRPr="003E22C5">
              <w:rPr>
                <w:rFonts w:eastAsia="Times New Roman"/>
                <w:sz w:val="18"/>
                <w:szCs w:val="18"/>
                <w:lang w:val="en-GB"/>
              </w:rPr>
              <w:t>-</w:t>
            </w:r>
          </w:p>
        </w:tc>
        <w:tc>
          <w:tcPr>
            <w:tcW w:w="1325" w:type="dxa"/>
            <w:vAlign w:val="bottom"/>
          </w:tcPr>
          <w:p w14:paraId="136C7717" w14:textId="709D3DED"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r>
      <w:tr w:rsidR="00C724F0" w:rsidRPr="003E22C5" w14:paraId="5E66B5EC" w14:textId="77777777" w:rsidTr="00B71DBA">
        <w:tc>
          <w:tcPr>
            <w:tcW w:w="4176" w:type="dxa"/>
            <w:vAlign w:val="bottom"/>
          </w:tcPr>
          <w:p w14:paraId="2A22CD8A" w14:textId="6E14160F" w:rsidR="00C724F0" w:rsidRPr="003E22C5" w:rsidRDefault="00C724F0" w:rsidP="00C724F0">
            <w:pPr>
              <w:spacing w:after="0" w:line="240" w:lineRule="exact"/>
              <w:ind w:left="86" w:hanging="187"/>
              <w:rPr>
                <w:rFonts w:eastAsia="Times New Roman"/>
                <w:sz w:val="18"/>
                <w:szCs w:val="18"/>
                <w:lang w:val="en-GB"/>
              </w:rPr>
            </w:pPr>
            <w:r w:rsidRPr="003E22C5">
              <w:rPr>
                <w:rFonts w:eastAsia="Times New Roman"/>
                <w:sz w:val="18"/>
                <w:szCs w:val="18"/>
                <w:u w:val="single"/>
                <w:lang w:val="en-GB"/>
              </w:rPr>
              <w:t>Less</w:t>
            </w:r>
            <w:r w:rsidRPr="003E22C5">
              <w:rPr>
                <w:rFonts w:eastAsia="Times New Roman"/>
                <w:sz w:val="18"/>
                <w:szCs w:val="18"/>
                <w:lang w:val="en-GB"/>
              </w:rPr>
              <w:t xml:space="preserve">  Allowance for expected credit loss</w:t>
            </w:r>
          </w:p>
        </w:tc>
        <w:tc>
          <w:tcPr>
            <w:tcW w:w="1325" w:type="dxa"/>
            <w:tcBorders>
              <w:bottom w:val="single" w:sz="4" w:space="0" w:color="auto"/>
            </w:tcBorders>
            <w:vAlign w:val="bottom"/>
          </w:tcPr>
          <w:p w14:paraId="1433F224" w14:textId="06E77E54" w:rsidR="00C724F0" w:rsidRPr="003E22C5" w:rsidRDefault="00C724F0" w:rsidP="00C724F0">
            <w:pPr>
              <w:spacing w:after="0" w:line="240" w:lineRule="exact"/>
              <w:ind w:right="-72"/>
              <w:jc w:val="right"/>
              <w:rPr>
                <w:sz w:val="18"/>
                <w:szCs w:val="18"/>
              </w:rPr>
            </w:pPr>
            <w:r w:rsidRPr="003E22C5">
              <w:rPr>
                <w:sz w:val="18"/>
                <w:szCs w:val="18"/>
              </w:rPr>
              <w:t>(12)</w:t>
            </w:r>
          </w:p>
        </w:tc>
        <w:tc>
          <w:tcPr>
            <w:tcW w:w="1325" w:type="dxa"/>
            <w:tcBorders>
              <w:bottom w:val="single" w:sz="4" w:space="0" w:color="auto"/>
            </w:tcBorders>
            <w:vAlign w:val="bottom"/>
          </w:tcPr>
          <w:p w14:paraId="27DCFBBD" w14:textId="2DA0D4BC"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(8)</w:t>
            </w:r>
          </w:p>
        </w:tc>
        <w:tc>
          <w:tcPr>
            <w:tcW w:w="1325" w:type="dxa"/>
            <w:tcBorders>
              <w:bottom w:val="single" w:sz="4" w:space="0" w:color="auto"/>
            </w:tcBorders>
            <w:vAlign w:val="bottom"/>
          </w:tcPr>
          <w:p w14:paraId="63B23F06" w14:textId="3E5745C9" w:rsidR="00C724F0" w:rsidRPr="003E22C5" w:rsidRDefault="00C724F0" w:rsidP="00C724F0">
            <w:pPr>
              <w:spacing w:after="0" w:line="240" w:lineRule="exact"/>
              <w:ind w:right="-72"/>
              <w:jc w:val="right"/>
              <w:rPr>
                <w:sz w:val="18"/>
                <w:szCs w:val="18"/>
              </w:rPr>
            </w:pPr>
            <w:r w:rsidRPr="003E22C5">
              <w:rPr>
                <w:rFonts w:eastAsia="Times New Roman"/>
                <w:sz w:val="18"/>
                <w:szCs w:val="18"/>
                <w:lang w:val="en-GB"/>
              </w:rPr>
              <w:t>-</w:t>
            </w:r>
          </w:p>
        </w:tc>
        <w:tc>
          <w:tcPr>
            <w:tcW w:w="1325" w:type="dxa"/>
            <w:tcBorders>
              <w:bottom w:val="single" w:sz="4" w:space="0" w:color="auto"/>
            </w:tcBorders>
            <w:vAlign w:val="bottom"/>
          </w:tcPr>
          <w:p w14:paraId="4828C051" w14:textId="0E0DEE91"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r>
      <w:tr w:rsidR="00C724F0" w:rsidRPr="003E22C5" w14:paraId="4B11BF3D" w14:textId="77777777" w:rsidTr="00B71DBA">
        <w:tc>
          <w:tcPr>
            <w:tcW w:w="4176" w:type="dxa"/>
            <w:vAlign w:val="bottom"/>
          </w:tcPr>
          <w:p w14:paraId="4D83D09C" w14:textId="630E0F90" w:rsidR="00C724F0" w:rsidRPr="003E22C5" w:rsidRDefault="00C724F0" w:rsidP="00C724F0">
            <w:pPr>
              <w:spacing w:after="0" w:line="240" w:lineRule="exact"/>
              <w:ind w:left="86" w:hanging="187"/>
              <w:rPr>
                <w:rFonts w:eastAsia="Times New Roman"/>
                <w:sz w:val="18"/>
                <w:szCs w:val="18"/>
                <w:lang w:val="en-GB"/>
              </w:rPr>
            </w:pPr>
            <w:r w:rsidRPr="003E22C5">
              <w:rPr>
                <w:rFonts w:eastAsia="Times New Roman"/>
                <w:sz w:val="18"/>
                <w:szCs w:val="18"/>
                <w:lang w:val="en-GB"/>
              </w:rPr>
              <w:t>Total trade receivables</w:t>
            </w:r>
          </w:p>
        </w:tc>
        <w:tc>
          <w:tcPr>
            <w:tcW w:w="1325" w:type="dxa"/>
            <w:vAlign w:val="bottom"/>
          </w:tcPr>
          <w:p w14:paraId="54E6DAD8" w14:textId="576F309C" w:rsidR="00C724F0" w:rsidRPr="003E22C5" w:rsidRDefault="005A0E12" w:rsidP="00C724F0">
            <w:pPr>
              <w:spacing w:after="0" w:line="240" w:lineRule="exact"/>
              <w:ind w:right="-72"/>
              <w:jc w:val="right"/>
              <w:rPr>
                <w:sz w:val="18"/>
                <w:szCs w:val="18"/>
              </w:rPr>
            </w:pPr>
            <w:r w:rsidRPr="003E22C5">
              <w:rPr>
                <w:sz w:val="18"/>
                <w:szCs w:val="18"/>
              </w:rPr>
              <w:t>443</w:t>
            </w:r>
          </w:p>
        </w:tc>
        <w:tc>
          <w:tcPr>
            <w:tcW w:w="1325" w:type="dxa"/>
            <w:vAlign w:val="bottom"/>
          </w:tcPr>
          <w:p w14:paraId="37667912" w14:textId="3647A26E"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824</w:t>
            </w:r>
          </w:p>
        </w:tc>
        <w:tc>
          <w:tcPr>
            <w:tcW w:w="1325" w:type="dxa"/>
            <w:vAlign w:val="bottom"/>
          </w:tcPr>
          <w:p w14:paraId="713F70E4" w14:textId="351D1805" w:rsidR="00C724F0" w:rsidRPr="003E22C5" w:rsidRDefault="00C724F0" w:rsidP="00C724F0">
            <w:pPr>
              <w:spacing w:after="0" w:line="240" w:lineRule="exact"/>
              <w:ind w:right="-72"/>
              <w:jc w:val="right"/>
              <w:rPr>
                <w:sz w:val="18"/>
                <w:szCs w:val="18"/>
              </w:rPr>
            </w:pPr>
            <w:r w:rsidRPr="003E22C5">
              <w:rPr>
                <w:rFonts w:eastAsia="Times New Roman"/>
                <w:sz w:val="18"/>
                <w:szCs w:val="18"/>
                <w:lang w:val="en-GB"/>
              </w:rPr>
              <w:t>-</w:t>
            </w:r>
          </w:p>
        </w:tc>
        <w:tc>
          <w:tcPr>
            <w:tcW w:w="1325" w:type="dxa"/>
            <w:vAlign w:val="bottom"/>
          </w:tcPr>
          <w:p w14:paraId="29DAD45D" w14:textId="752F37D0"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r>
      <w:tr w:rsidR="009B0ABC" w:rsidRPr="003E22C5" w14:paraId="3E93AB84" w14:textId="77777777" w:rsidTr="00B71DBA">
        <w:tc>
          <w:tcPr>
            <w:tcW w:w="4176" w:type="dxa"/>
            <w:vAlign w:val="bottom"/>
          </w:tcPr>
          <w:p w14:paraId="404584CD" w14:textId="2E68DBB9" w:rsidR="009B0ABC" w:rsidRPr="003E22C5" w:rsidRDefault="009B0ABC" w:rsidP="00C724F0">
            <w:pPr>
              <w:spacing w:after="0" w:line="240" w:lineRule="exact"/>
              <w:ind w:left="86" w:hanging="187"/>
              <w:rPr>
                <w:rFonts w:eastAsia="Times New Roman"/>
                <w:sz w:val="18"/>
                <w:szCs w:val="18"/>
                <w:lang w:val="en-GB"/>
              </w:rPr>
            </w:pPr>
            <w:r w:rsidRPr="003E22C5">
              <w:rPr>
                <w:rFonts w:eastAsia="Times New Roman"/>
                <w:sz w:val="18"/>
                <w:szCs w:val="18"/>
                <w:lang w:val="en-GB"/>
              </w:rPr>
              <w:t xml:space="preserve">Dividend receivable </w:t>
            </w:r>
            <w:r w:rsidR="00597F22" w:rsidRPr="003E22C5">
              <w:rPr>
                <w:rFonts w:eastAsia="Times New Roman"/>
                <w:sz w:val="18"/>
                <w:szCs w:val="18"/>
                <w:lang w:val="en-GB"/>
              </w:rPr>
              <w:t>-</w:t>
            </w:r>
            <w:r w:rsidRPr="003E22C5">
              <w:rPr>
                <w:rFonts w:eastAsia="Times New Roman"/>
                <w:sz w:val="18"/>
                <w:szCs w:val="18"/>
                <w:lang w:val="en-GB"/>
              </w:rPr>
              <w:t xml:space="preserve"> related parties</w:t>
            </w:r>
          </w:p>
          <w:p w14:paraId="03FC40C1" w14:textId="46048902" w:rsidR="0069005C" w:rsidRPr="003E22C5" w:rsidRDefault="0069005C" w:rsidP="00C724F0">
            <w:pPr>
              <w:spacing w:after="0" w:line="240" w:lineRule="exact"/>
              <w:ind w:left="86" w:hanging="187"/>
              <w:rPr>
                <w:rFonts w:eastAsia="Times New Roman"/>
                <w:sz w:val="18"/>
                <w:szCs w:val="18"/>
                <w:lang w:val="en-GB"/>
              </w:rPr>
            </w:pPr>
            <w:r w:rsidRPr="003E22C5">
              <w:rPr>
                <w:rFonts w:eastAsia="Times New Roman"/>
                <w:sz w:val="18"/>
                <w:lang w:val="en-GB" w:bidi="th-TH"/>
              </w:rPr>
              <w:t xml:space="preserve">   </w:t>
            </w:r>
            <w:r w:rsidRPr="003E22C5">
              <w:rPr>
                <w:rFonts w:eastAsia="Times New Roman"/>
                <w:sz w:val="18"/>
                <w:szCs w:val="18"/>
                <w:lang w:val="en-GB"/>
              </w:rPr>
              <w:t>(Note 17 b)</w:t>
            </w:r>
          </w:p>
        </w:tc>
        <w:tc>
          <w:tcPr>
            <w:tcW w:w="1325" w:type="dxa"/>
            <w:vAlign w:val="bottom"/>
          </w:tcPr>
          <w:p w14:paraId="7F4CF0BE" w14:textId="22B79093" w:rsidR="009B0ABC" w:rsidRPr="003E22C5" w:rsidRDefault="0069005C" w:rsidP="00C724F0">
            <w:pPr>
              <w:spacing w:after="0" w:line="240" w:lineRule="exact"/>
              <w:ind w:right="-72"/>
              <w:jc w:val="right"/>
              <w:rPr>
                <w:sz w:val="18"/>
                <w:szCs w:val="18"/>
              </w:rPr>
            </w:pPr>
            <w:r w:rsidRPr="003E22C5">
              <w:rPr>
                <w:sz w:val="18"/>
                <w:szCs w:val="18"/>
              </w:rPr>
              <w:t>476</w:t>
            </w:r>
          </w:p>
        </w:tc>
        <w:tc>
          <w:tcPr>
            <w:tcW w:w="1325" w:type="dxa"/>
            <w:vAlign w:val="bottom"/>
          </w:tcPr>
          <w:p w14:paraId="45BCB7E9" w14:textId="77320F72" w:rsidR="009B0ABC" w:rsidRPr="003E22C5" w:rsidRDefault="0069005C"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c>
          <w:tcPr>
            <w:tcW w:w="1325" w:type="dxa"/>
            <w:vAlign w:val="bottom"/>
          </w:tcPr>
          <w:p w14:paraId="73E84E77" w14:textId="56878385" w:rsidR="009B0ABC" w:rsidRPr="003E22C5" w:rsidRDefault="0069005C"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c>
          <w:tcPr>
            <w:tcW w:w="1325" w:type="dxa"/>
            <w:vAlign w:val="bottom"/>
          </w:tcPr>
          <w:p w14:paraId="32172FDB" w14:textId="27CD6FF1" w:rsidR="009B0ABC" w:rsidRPr="003E22C5" w:rsidRDefault="0069005C"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w:t>
            </w:r>
          </w:p>
        </w:tc>
      </w:tr>
      <w:tr w:rsidR="00C724F0" w:rsidRPr="003E22C5" w14:paraId="094EE2EA" w14:textId="77777777" w:rsidTr="00DA2B62">
        <w:tc>
          <w:tcPr>
            <w:tcW w:w="4176" w:type="dxa"/>
          </w:tcPr>
          <w:p w14:paraId="7D0520CF" w14:textId="7450B7A3" w:rsidR="00C724F0" w:rsidRPr="003E22C5" w:rsidRDefault="00C724F0" w:rsidP="00C724F0">
            <w:pPr>
              <w:spacing w:after="0" w:line="240" w:lineRule="exact"/>
              <w:ind w:left="86" w:hanging="187"/>
              <w:rPr>
                <w:rFonts w:eastAsia="Times New Roman"/>
                <w:sz w:val="18"/>
                <w:szCs w:val="18"/>
                <w:lang w:val="en-GB"/>
              </w:rPr>
            </w:pPr>
            <w:r w:rsidRPr="003E22C5">
              <w:rPr>
                <w:rFonts w:eastAsia="Times New Roman"/>
                <w:sz w:val="18"/>
                <w:szCs w:val="18"/>
                <w:lang w:val="en-GB"/>
              </w:rPr>
              <w:t>Other current receivables - third parties</w:t>
            </w:r>
          </w:p>
        </w:tc>
        <w:tc>
          <w:tcPr>
            <w:tcW w:w="1325" w:type="dxa"/>
            <w:vAlign w:val="bottom"/>
          </w:tcPr>
          <w:p w14:paraId="48C88D6D" w14:textId="702E8FC4" w:rsidR="00C724F0" w:rsidRPr="003E22C5" w:rsidRDefault="005A0E12" w:rsidP="00C724F0">
            <w:pPr>
              <w:spacing w:after="0" w:line="240" w:lineRule="exact"/>
              <w:ind w:right="-72"/>
              <w:jc w:val="right"/>
              <w:rPr>
                <w:sz w:val="18"/>
                <w:szCs w:val="18"/>
              </w:rPr>
            </w:pPr>
            <w:r w:rsidRPr="003E22C5">
              <w:rPr>
                <w:sz w:val="18"/>
                <w:szCs w:val="18"/>
              </w:rPr>
              <w:t>39</w:t>
            </w:r>
            <w:r w:rsidR="00474463" w:rsidRPr="003E22C5">
              <w:rPr>
                <w:sz w:val="18"/>
                <w:szCs w:val="18"/>
              </w:rPr>
              <w:t>7</w:t>
            </w:r>
          </w:p>
        </w:tc>
        <w:tc>
          <w:tcPr>
            <w:tcW w:w="1325" w:type="dxa"/>
            <w:vAlign w:val="bottom"/>
          </w:tcPr>
          <w:p w14:paraId="50E65B8C" w14:textId="1C12D714"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99</w:t>
            </w:r>
          </w:p>
        </w:tc>
        <w:tc>
          <w:tcPr>
            <w:tcW w:w="1325" w:type="dxa"/>
            <w:vAlign w:val="bottom"/>
          </w:tcPr>
          <w:p w14:paraId="3052F89B" w14:textId="6E8B2B5C" w:rsidR="00C724F0" w:rsidRPr="003E22C5" w:rsidRDefault="00C724F0" w:rsidP="00C724F0">
            <w:pPr>
              <w:spacing w:after="0" w:line="240" w:lineRule="exact"/>
              <w:ind w:right="-72"/>
              <w:jc w:val="right"/>
              <w:rPr>
                <w:sz w:val="18"/>
                <w:szCs w:val="18"/>
              </w:rPr>
            </w:pPr>
            <w:r w:rsidRPr="003E22C5">
              <w:rPr>
                <w:rFonts w:eastAsia="Times New Roman"/>
                <w:sz w:val="18"/>
                <w:szCs w:val="18"/>
                <w:lang w:val="en-GB"/>
              </w:rPr>
              <w:t>16</w:t>
            </w:r>
          </w:p>
        </w:tc>
        <w:tc>
          <w:tcPr>
            <w:tcW w:w="1325" w:type="dxa"/>
            <w:vAlign w:val="bottom"/>
          </w:tcPr>
          <w:p w14:paraId="7A18179D" w14:textId="0A0BE27A"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17</w:t>
            </w:r>
          </w:p>
        </w:tc>
      </w:tr>
      <w:tr w:rsidR="00C724F0" w:rsidRPr="003E22C5" w14:paraId="24BC5906" w14:textId="77777777" w:rsidTr="00C54440">
        <w:tc>
          <w:tcPr>
            <w:tcW w:w="4176" w:type="dxa"/>
          </w:tcPr>
          <w:p w14:paraId="6DCC7328" w14:textId="77777777" w:rsidR="00C724F0" w:rsidRPr="003E22C5" w:rsidRDefault="00C724F0" w:rsidP="00C724F0">
            <w:pPr>
              <w:spacing w:after="0" w:line="240" w:lineRule="exact"/>
              <w:ind w:left="86" w:hanging="187"/>
              <w:rPr>
                <w:rFonts w:eastAsia="Times New Roman"/>
                <w:sz w:val="18"/>
                <w:szCs w:val="18"/>
                <w:lang w:val="en-GB"/>
              </w:rPr>
            </w:pPr>
            <w:r w:rsidRPr="003E22C5">
              <w:rPr>
                <w:rFonts w:eastAsia="Times New Roman"/>
                <w:sz w:val="18"/>
                <w:szCs w:val="18"/>
                <w:lang w:val="en-GB"/>
              </w:rPr>
              <w:t xml:space="preserve">Other current receivables - related parties </w:t>
            </w:r>
          </w:p>
          <w:p w14:paraId="25C47198" w14:textId="1419D77F" w:rsidR="00C724F0" w:rsidRPr="003E22C5" w:rsidRDefault="00C724F0" w:rsidP="00C724F0">
            <w:pPr>
              <w:spacing w:after="0" w:line="240" w:lineRule="exact"/>
              <w:ind w:left="-110"/>
              <w:rPr>
                <w:rFonts w:eastAsia="Times New Roman"/>
                <w:sz w:val="18"/>
                <w:szCs w:val="18"/>
                <w:lang w:val="en-GB"/>
              </w:rPr>
            </w:pPr>
            <w:r w:rsidRPr="003E22C5">
              <w:rPr>
                <w:rFonts w:eastAsia="Times New Roman"/>
                <w:sz w:val="18"/>
                <w:lang w:val="en-GB" w:bidi="th-TH"/>
              </w:rPr>
              <w:t xml:space="preserve">   </w:t>
            </w:r>
            <w:r w:rsidRPr="003E22C5">
              <w:rPr>
                <w:rFonts w:eastAsia="Times New Roman"/>
                <w:sz w:val="18"/>
                <w:szCs w:val="18"/>
                <w:lang w:val="en-GB"/>
              </w:rPr>
              <w:t>(Note 17 b)</w:t>
            </w:r>
          </w:p>
        </w:tc>
        <w:tc>
          <w:tcPr>
            <w:tcW w:w="1325" w:type="dxa"/>
            <w:vAlign w:val="bottom"/>
          </w:tcPr>
          <w:p w14:paraId="7C46A3B7" w14:textId="4148C3F4" w:rsidR="00C724F0" w:rsidRPr="003E22C5" w:rsidRDefault="00423DCC" w:rsidP="00C724F0">
            <w:pPr>
              <w:spacing w:after="0" w:line="240" w:lineRule="exact"/>
              <w:ind w:right="-72"/>
              <w:jc w:val="right"/>
              <w:rPr>
                <w:sz w:val="18"/>
                <w:szCs w:val="18"/>
              </w:rPr>
            </w:pPr>
            <w:r w:rsidRPr="003E22C5">
              <w:rPr>
                <w:sz w:val="18"/>
                <w:szCs w:val="18"/>
              </w:rPr>
              <w:t>197</w:t>
            </w:r>
          </w:p>
        </w:tc>
        <w:tc>
          <w:tcPr>
            <w:tcW w:w="1325" w:type="dxa"/>
            <w:vAlign w:val="bottom"/>
          </w:tcPr>
          <w:p w14:paraId="3D0398F8" w14:textId="4A1C2896"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150</w:t>
            </w:r>
          </w:p>
        </w:tc>
        <w:tc>
          <w:tcPr>
            <w:tcW w:w="1325" w:type="dxa"/>
            <w:vAlign w:val="bottom"/>
          </w:tcPr>
          <w:p w14:paraId="4E1034BD" w14:textId="51DDBCB7" w:rsidR="00C724F0" w:rsidRPr="003E22C5" w:rsidRDefault="00C724F0" w:rsidP="00C724F0">
            <w:pPr>
              <w:spacing w:after="0" w:line="240" w:lineRule="exact"/>
              <w:ind w:right="-72"/>
              <w:jc w:val="right"/>
              <w:rPr>
                <w:sz w:val="18"/>
                <w:szCs w:val="18"/>
              </w:rPr>
            </w:pPr>
            <w:r w:rsidRPr="003E22C5">
              <w:rPr>
                <w:rFonts w:eastAsia="Times New Roman"/>
                <w:sz w:val="18"/>
                <w:szCs w:val="18"/>
                <w:lang w:val="en-GB"/>
              </w:rPr>
              <w:t>348</w:t>
            </w:r>
          </w:p>
        </w:tc>
        <w:tc>
          <w:tcPr>
            <w:tcW w:w="1325" w:type="dxa"/>
            <w:vAlign w:val="bottom"/>
          </w:tcPr>
          <w:p w14:paraId="5EC41DE9" w14:textId="6DBA4E2F" w:rsidR="00C724F0" w:rsidRPr="003E22C5" w:rsidRDefault="00C724F0" w:rsidP="00C724F0">
            <w:pPr>
              <w:spacing w:after="0" w:line="240" w:lineRule="exact"/>
              <w:ind w:right="-72"/>
              <w:jc w:val="right"/>
              <w:rPr>
                <w:rFonts w:eastAsia="Times New Roman"/>
                <w:sz w:val="18"/>
                <w:szCs w:val="18"/>
                <w:lang w:val="en-GB"/>
              </w:rPr>
            </w:pPr>
            <w:r w:rsidRPr="003E22C5">
              <w:rPr>
                <w:rFonts w:eastAsia="Times New Roman"/>
                <w:sz w:val="18"/>
                <w:szCs w:val="18"/>
                <w:lang w:val="en-GB"/>
              </w:rPr>
              <w:t>279</w:t>
            </w:r>
          </w:p>
        </w:tc>
      </w:tr>
      <w:tr w:rsidR="00C724F0" w:rsidRPr="003E22C5" w14:paraId="6418E72D" w14:textId="77777777" w:rsidTr="00C54440">
        <w:tc>
          <w:tcPr>
            <w:tcW w:w="4176" w:type="dxa"/>
            <w:vAlign w:val="bottom"/>
          </w:tcPr>
          <w:p w14:paraId="2603D47D" w14:textId="12A6E662" w:rsidR="00C724F0" w:rsidRPr="003E22C5" w:rsidRDefault="00C724F0" w:rsidP="00C724F0">
            <w:pPr>
              <w:spacing w:after="0" w:line="240" w:lineRule="exact"/>
              <w:ind w:left="86" w:hanging="187"/>
              <w:rPr>
                <w:sz w:val="18"/>
                <w:szCs w:val="18"/>
              </w:rPr>
            </w:pPr>
            <w:r w:rsidRPr="003E22C5">
              <w:rPr>
                <w:rFonts w:eastAsia="Times New Roman"/>
                <w:sz w:val="18"/>
                <w:szCs w:val="18"/>
                <w:u w:val="single"/>
                <w:lang w:val="en-GB"/>
              </w:rPr>
              <w:t>Less</w:t>
            </w:r>
            <w:r w:rsidRPr="003E22C5">
              <w:rPr>
                <w:rFonts w:eastAsia="Times New Roman"/>
                <w:sz w:val="18"/>
                <w:szCs w:val="18"/>
                <w:lang w:val="en-GB"/>
              </w:rPr>
              <w:t xml:space="preserve">  Allowance for expected credit loss</w:t>
            </w:r>
          </w:p>
        </w:tc>
        <w:tc>
          <w:tcPr>
            <w:tcW w:w="1325" w:type="dxa"/>
            <w:tcBorders>
              <w:bottom w:val="single" w:sz="4" w:space="0" w:color="auto"/>
            </w:tcBorders>
            <w:vAlign w:val="bottom"/>
          </w:tcPr>
          <w:p w14:paraId="7BFB97E6" w14:textId="67B69D38" w:rsidR="00C724F0" w:rsidRPr="003E22C5" w:rsidRDefault="00C724F0" w:rsidP="00C724F0">
            <w:pPr>
              <w:spacing w:after="0" w:line="240" w:lineRule="exact"/>
              <w:ind w:right="-72"/>
              <w:jc w:val="right"/>
              <w:rPr>
                <w:sz w:val="18"/>
                <w:szCs w:val="18"/>
              </w:rPr>
            </w:pPr>
            <w:r w:rsidRPr="003E22C5">
              <w:rPr>
                <w:sz w:val="18"/>
                <w:szCs w:val="18"/>
              </w:rPr>
              <w:t>(</w:t>
            </w:r>
            <w:r w:rsidR="00474463" w:rsidRPr="003E22C5">
              <w:rPr>
                <w:rFonts w:cstheme="minorBidi"/>
                <w:sz w:val="18"/>
                <w:lang w:bidi="th-TH"/>
              </w:rPr>
              <w:t>5</w:t>
            </w:r>
            <w:r w:rsidRPr="003E22C5">
              <w:rPr>
                <w:sz w:val="18"/>
                <w:szCs w:val="18"/>
              </w:rPr>
              <w:t>)</w:t>
            </w:r>
          </w:p>
        </w:tc>
        <w:tc>
          <w:tcPr>
            <w:tcW w:w="1325" w:type="dxa"/>
            <w:tcBorders>
              <w:bottom w:val="single" w:sz="4" w:space="0" w:color="auto"/>
            </w:tcBorders>
            <w:vAlign w:val="bottom"/>
          </w:tcPr>
          <w:p w14:paraId="7DFF403F" w14:textId="55E94892" w:rsidR="00C724F0" w:rsidRPr="003E22C5" w:rsidRDefault="00C724F0" w:rsidP="00C724F0">
            <w:pPr>
              <w:spacing w:after="0" w:line="240" w:lineRule="exact"/>
              <w:ind w:right="-72"/>
              <w:jc w:val="right"/>
              <w:rPr>
                <w:sz w:val="18"/>
                <w:szCs w:val="18"/>
              </w:rPr>
            </w:pPr>
            <w:r w:rsidRPr="003E22C5">
              <w:rPr>
                <w:sz w:val="18"/>
                <w:szCs w:val="18"/>
              </w:rPr>
              <w:t>(4)</w:t>
            </w:r>
          </w:p>
        </w:tc>
        <w:tc>
          <w:tcPr>
            <w:tcW w:w="1325" w:type="dxa"/>
            <w:tcBorders>
              <w:bottom w:val="single" w:sz="4" w:space="0" w:color="auto"/>
            </w:tcBorders>
            <w:vAlign w:val="bottom"/>
          </w:tcPr>
          <w:p w14:paraId="4450AE18" w14:textId="6F1D8338" w:rsidR="00C724F0" w:rsidRPr="003E22C5" w:rsidRDefault="00C724F0" w:rsidP="00C724F0">
            <w:pPr>
              <w:spacing w:after="0" w:line="240" w:lineRule="exact"/>
              <w:ind w:right="-72"/>
              <w:jc w:val="right"/>
              <w:rPr>
                <w:sz w:val="18"/>
                <w:szCs w:val="18"/>
                <w:cs/>
                <w:lang w:bidi="th-TH"/>
              </w:rPr>
            </w:pPr>
            <w:r w:rsidRPr="003E22C5">
              <w:rPr>
                <w:sz w:val="18"/>
                <w:szCs w:val="18"/>
              </w:rPr>
              <w:t>(4)</w:t>
            </w:r>
          </w:p>
        </w:tc>
        <w:tc>
          <w:tcPr>
            <w:tcW w:w="1325" w:type="dxa"/>
            <w:tcBorders>
              <w:bottom w:val="single" w:sz="4" w:space="0" w:color="auto"/>
            </w:tcBorders>
            <w:vAlign w:val="bottom"/>
          </w:tcPr>
          <w:p w14:paraId="66339646" w14:textId="06334426" w:rsidR="00C724F0" w:rsidRPr="003E22C5" w:rsidRDefault="00C724F0" w:rsidP="00C724F0">
            <w:pPr>
              <w:spacing w:after="0" w:line="240" w:lineRule="exact"/>
              <w:ind w:right="-72"/>
              <w:jc w:val="right"/>
              <w:rPr>
                <w:sz w:val="18"/>
                <w:szCs w:val="18"/>
              </w:rPr>
            </w:pPr>
            <w:r w:rsidRPr="003E22C5">
              <w:rPr>
                <w:sz w:val="18"/>
                <w:szCs w:val="18"/>
              </w:rPr>
              <w:t>(4)</w:t>
            </w:r>
          </w:p>
        </w:tc>
      </w:tr>
      <w:tr w:rsidR="00C724F0" w:rsidRPr="003E22C5" w14:paraId="3B5A1292" w14:textId="77777777" w:rsidTr="00C54440">
        <w:tc>
          <w:tcPr>
            <w:tcW w:w="4176" w:type="dxa"/>
          </w:tcPr>
          <w:p w14:paraId="5B3C269B" w14:textId="77777777" w:rsidR="00C724F0" w:rsidRPr="003E22C5" w:rsidRDefault="00C724F0" w:rsidP="00C724F0">
            <w:pPr>
              <w:spacing w:after="0" w:line="240" w:lineRule="exact"/>
              <w:ind w:left="86" w:hanging="187"/>
              <w:rPr>
                <w:sz w:val="12"/>
                <w:szCs w:val="12"/>
              </w:rPr>
            </w:pPr>
          </w:p>
        </w:tc>
        <w:tc>
          <w:tcPr>
            <w:tcW w:w="1325" w:type="dxa"/>
            <w:tcBorders>
              <w:top w:val="single" w:sz="4" w:space="0" w:color="auto"/>
            </w:tcBorders>
            <w:vAlign w:val="bottom"/>
          </w:tcPr>
          <w:p w14:paraId="2DA1FE8C" w14:textId="3AADA778" w:rsidR="00C724F0" w:rsidRPr="003E22C5" w:rsidRDefault="00C724F0" w:rsidP="00C724F0">
            <w:pPr>
              <w:spacing w:after="0" w:line="240" w:lineRule="exact"/>
              <w:ind w:right="-72"/>
              <w:jc w:val="right"/>
              <w:rPr>
                <w:sz w:val="18"/>
                <w:szCs w:val="18"/>
              </w:rPr>
            </w:pPr>
          </w:p>
        </w:tc>
        <w:tc>
          <w:tcPr>
            <w:tcW w:w="1325" w:type="dxa"/>
            <w:tcBorders>
              <w:top w:val="single" w:sz="4" w:space="0" w:color="auto"/>
            </w:tcBorders>
            <w:vAlign w:val="bottom"/>
          </w:tcPr>
          <w:p w14:paraId="3AAF0C76" w14:textId="77777777" w:rsidR="00C724F0" w:rsidRPr="003E22C5" w:rsidRDefault="00C724F0" w:rsidP="00C724F0">
            <w:pPr>
              <w:spacing w:after="0" w:line="240" w:lineRule="exact"/>
              <w:ind w:right="-72"/>
              <w:jc w:val="right"/>
              <w:rPr>
                <w:sz w:val="12"/>
                <w:szCs w:val="12"/>
              </w:rPr>
            </w:pPr>
          </w:p>
        </w:tc>
        <w:tc>
          <w:tcPr>
            <w:tcW w:w="1325" w:type="dxa"/>
            <w:tcBorders>
              <w:top w:val="single" w:sz="4" w:space="0" w:color="auto"/>
            </w:tcBorders>
            <w:vAlign w:val="bottom"/>
          </w:tcPr>
          <w:p w14:paraId="687DEF45" w14:textId="77777777" w:rsidR="00C724F0" w:rsidRPr="003E22C5" w:rsidRDefault="00C724F0" w:rsidP="00C724F0">
            <w:pPr>
              <w:spacing w:after="0" w:line="240" w:lineRule="exact"/>
              <w:ind w:right="-72"/>
              <w:jc w:val="right"/>
              <w:rPr>
                <w:sz w:val="12"/>
                <w:szCs w:val="12"/>
              </w:rPr>
            </w:pPr>
          </w:p>
        </w:tc>
        <w:tc>
          <w:tcPr>
            <w:tcW w:w="1325" w:type="dxa"/>
            <w:tcBorders>
              <w:top w:val="single" w:sz="4" w:space="0" w:color="auto"/>
            </w:tcBorders>
            <w:vAlign w:val="bottom"/>
          </w:tcPr>
          <w:p w14:paraId="42511331" w14:textId="77777777" w:rsidR="00C724F0" w:rsidRPr="003E22C5" w:rsidRDefault="00C724F0" w:rsidP="00C724F0">
            <w:pPr>
              <w:spacing w:after="0" w:line="240" w:lineRule="exact"/>
              <w:ind w:right="-72"/>
              <w:jc w:val="right"/>
              <w:rPr>
                <w:sz w:val="12"/>
                <w:szCs w:val="12"/>
              </w:rPr>
            </w:pPr>
          </w:p>
        </w:tc>
      </w:tr>
      <w:tr w:rsidR="00C724F0" w:rsidRPr="003E22C5" w14:paraId="3747E3C1" w14:textId="77777777" w:rsidTr="00C54440">
        <w:tc>
          <w:tcPr>
            <w:tcW w:w="4176" w:type="dxa"/>
            <w:vAlign w:val="bottom"/>
          </w:tcPr>
          <w:p w14:paraId="098747BB" w14:textId="7ECD1F97" w:rsidR="00C724F0" w:rsidRPr="003E22C5" w:rsidRDefault="00C724F0" w:rsidP="00C724F0">
            <w:pPr>
              <w:spacing w:after="0" w:line="240" w:lineRule="exact"/>
              <w:ind w:left="86" w:hanging="187"/>
              <w:rPr>
                <w:sz w:val="18"/>
                <w:szCs w:val="18"/>
              </w:rPr>
            </w:pPr>
            <w:r w:rsidRPr="003E22C5">
              <w:rPr>
                <w:rFonts w:eastAsia="Times New Roman"/>
                <w:b/>
                <w:bCs/>
                <w:sz w:val="18"/>
                <w:szCs w:val="18"/>
                <w:lang w:val="en-GB"/>
              </w:rPr>
              <w:t>Total trade and other current receivables, net</w:t>
            </w:r>
          </w:p>
        </w:tc>
        <w:tc>
          <w:tcPr>
            <w:tcW w:w="1325" w:type="dxa"/>
            <w:tcBorders>
              <w:bottom w:val="single" w:sz="4" w:space="0" w:color="auto"/>
            </w:tcBorders>
            <w:vAlign w:val="bottom"/>
          </w:tcPr>
          <w:p w14:paraId="25D7787F" w14:textId="2DAD662E" w:rsidR="00C724F0" w:rsidRPr="003E22C5" w:rsidRDefault="00C724F0" w:rsidP="00C724F0">
            <w:pPr>
              <w:spacing w:after="0" w:line="240" w:lineRule="exact"/>
              <w:ind w:right="-72"/>
              <w:jc w:val="right"/>
              <w:rPr>
                <w:sz w:val="18"/>
                <w:szCs w:val="18"/>
              </w:rPr>
            </w:pPr>
            <w:r w:rsidRPr="003E22C5">
              <w:rPr>
                <w:sz w:val="18"/>
                <w:szCs w:val="18"/>
              </w:rPr>
              <w:t>1,5</w:t>
            </w:r>
            <w:r w:rsidR="001D6233" w:rsidRPr="003E22C5">
              <w:rPr>
                <w:sz w:val="18"/>
                <w:szCs w:val="18"/>
              </w:rPr>
              <w:t>08</w:t>
            </w:r>
          </w:p>
        </w:tc>
        <w:tc>
          <w:tcPr>
            <w:tcW w:w="1325" w:type="dxa"/>
            <w:tcBorders>
              <w:bottom w:val="single" w:sz="4" w:space="0" w:color="auto"/>
            </w:tcBorders>
            <w:vAlign w:val="bottom"/>
          </w:tcPr>
          <w:p w14:paraId="56367661" w14:textId="20A9C450" w:rsidR="00C724F0" w:rsidRPr="003E22C5" w:rsidRDefault="00C724F0" w:rsidP="00C724F0">
            <w:pPr>
              <w:spacing w:after="0" w:line="240" w:lineRule="exact"/>
              <w:ind w:right="-72"/>
              <w:jc w:val="right"/>
              <w:rPr>
                <w:sz w:val="18"/>
                <w:szCs w:val="18"/>
              </w:rPr>
            </w:pPr>
            <w:r w:rsidRPr="003E22C5">
              <w:rPr>
                <w:sz w:val="18"/>
                <w:szCs w:val="18"/>
              </w:rPr>
              <w:t>1,069</w:t>
            </w:r>
          </w:p>
        </w:tc>
        <w:tc>
          <w:tcPr>
            <w:tcW w:w="1325" w:type="dxa"/>
            <w:tcBorders>
              <w:bottom w:val="single" w:sz="4" w:space="0" w:color="auto"/>
            </w:tcBorders>
            <w:vAlign w:val="bottom"/>
          </w:tcPr>
          <w:p w14:paraId="026843B4" w14:textId="7B1C0B15" w:rsidR="00C724F0" w:rsidRPr="003E22C5" w:rsidRDefault="00C724F0" w:rsidP="00C724F0">
            <w:pPr>
              <w:spacing w:after="0" w:line="240" w:lineRule="exact"/>
              <w:ind w:right="-72"/>
              <w:jc w:val="right"/>
              <w:rPr>
                <w:sz w:val="18"/>
                <w:szCs w:val="18"/>
              </w:rPr>
            </w:pPr>
            <w:r w:rsidRPr="003E22C5">
              <w:rPr>
                <w:sz w:val="18"/>
                <w:szCs w:val="18"/>
              </w:rPr>
              <w:t>360</w:t>
            </w:r>
          </w:p>
        </w:tc>
        <w:tc>
          <w:tcPr>
            <w:tcW w:w="1325" w:type="dxa"/>
            <w:tcBorders>
              <w:bottom w:val="single" w:sz="4" w:space="0" w:color="auto"/>
            </w:tcBorders>
            <w:vAlign w:val="bottom"/>
          </w:tcPr>
          <w:p w14:paraId="74FA0968" w14:textId="2FB0B3CE" w:rsidR="00C724F0" w:rsidRPr="003E22C5" w:rsidRDefault="00C724F0" w:rsidP="00C724F0">
            <w:pPr>
              <w:spacing w:after="0" w:line="240" w:lineRule="exact"/>
              <w:ind w:right="-72"/>
              <w:jc w:val="right"/>
              <w:rPr>
                <w:sz w:val="18"/>
                <w:szCs w:val="18"/>
              </w:rPr>
            </w:pPr>
            <w:r w:rsidRPr="003E22C5">
              <w:rPr>
                <w:sz w:val="18"/>
                <w:szCs w:val="18"/>
              </w:rPr>
              <w:t>292</w:t>
            </w:r>
          </w:p>
        </w:tc>
      </w:tr>
    </w:tbl>
    <w:p w14:paraId="4278820F" w14:textId="77777777" w:rsidR="00413AB5" w:rsidRPr="003E22C5" w:rsidRDefault="00413AB5" w:rsidP="00C54440">
      <w:pPr>
        <w:spacing w:after="0" w:line="240" w:lineRule="exact"/>
        <w:jc w:val="both"/>
        <w:rPr>
          <w:sz w:val="18"/>
          <w:szCs w:val="18"/>
          <w:lang w:val="en-GB"/>
        </w:rPr>
      </w:pPr>
    </w:p>
    <w:p w14:paraId="0193461D" w14:textId="2F71F95F" w:rsidR="00DB20E0" w:rsidRPr="003E22C5" w:rsidRDefault="00855352" w:rsidP="00C54440">
      <w:pPr>
        <w:spacing w:after="0" w:line="240" w:lineRule="exact"/>
        <w:jc w:val="both"/>
        <w:rPr>
          <w:rFonts w:cstheme="minorBidi"/>
          <w:sz w:val="18"/>
          <w:lang w:val="en-GB" w:bidi="th-TH"/>
        </w:rPr>
      </w:pPr>
      <w:r w:rsidRPr="003E22C5">
        <w:rPr>
          <w:sz w:val="18"/>
          <w:szCs w:val="18"/>
          <w:lang w:val="en-GB"/>
        </w:rPr>
        <w:t>Outstanding trade receivables from third parties can be analysed as follows:</w:t>
      </w:r>
    </w:p>
    <w:p w14:paraId="67B945D3" w14:textId="77777777" w:rsidR="00F81760" w:rsidRPr="003E22C5" w:rsidRDefault="00F81760" w:rsidP="00C54440">
      <w:pPr>
        <w:spacing w:after="0" w:line="240" w:lineRule="exact"/>
        <w:jc w:val="both"/>
        <w:rPr>
          <w:sz w:val="18"/>
          <w:szCs w:val="18"/>
          <w:lang w:val="en-GB"/>
        </w:rPr>
      </w:pPr>
    </w:p>
    <w:tbl>
      <w:tblPr>
        <w:tblW w:w="9461" w:type="dxa"/>
        <w:tblInd w:w="-6" w:type="dxa"/>
        <w:tblLayout w:type="fixed"/>
        <w:tblCellMar>
          <w:left w:w="115" w:type="dxa"/>
          <w:right w:w="115" w:type="dxa"/>
        </w:tblCellMar>
        <w:tblLook w:val="0000" w:firstRow="0" w:lastRow="0" w:firstColumn="0" w:lastColumn="0" w:noHBand="0" w:noVBand="0"/>
      </w:tblPr>
      <w:tblGrid>
        <w:gridCol w:w="6725"/>
        <w:gridCol w:w="1368"/>
        <w:gridCol w:w="1368"/>
      </w:tblGrid>
      <w:tr w:rsidR="007B1117" w:rsidRPr="003E22C5" w14:paraId="67A1300F" w14:textId="77777777" w:rsidTr="00380860">
        <w:trPr>
          <w:trHeight w:val="20"/>
        </w:trPr>
        <w:tc>
          <w:tcPr>
            <w:tcW w:w="6725" w:type="dxa"/>
            <w:vAlign w:val="bottom"/>
          </w:tcPr>
          <w:p w14:paraId="7173D5D5" w14:textId="77777777" w:rsidR="007B1117" w:rsidRPr="003E22C5" w:rsidRDefault="007B1117">
            <w:pPr>
              <w:spacing w:after="0" w:line="240" w:lineRule="exact"/>
              <w:ind w:left="-104"/>
              <w:rPr>
                <w:sz w:val="18"/>
                <w:szCs w:val="18"/>
              </w:rPr>
            </w:pPr>
          </w:p>
        </w:tc>
        <w:tc>
          <w:tcPr>
            <w:tcW w:w="2736" w:type="dxa"/>
            <w:gridSpan w:val="2"/>
            <w:tcBorders>
              <w:bottom w:val="single" w:sz="4" w:space="0" w:color="000000"/>
            </w:tcBorders>
            <w:vAlign w:val="bottom"/>
          </w:tcPr>
          <w:p w14:paraId="03DF422C" w14:textId="77777777" w:rsidR="007B1117" w:rsidRPr="003E22C5" w:rsidRDefault="007B1117">
            <w:pPr>
              <w:spacing w:after="0" w:line="240" w:lineRule="exact"/>
              <w:ind w:right="-72"/>
              <w:jc w:val="center"/>
              <w:rPr>
                <w:b/>
                <w:sz w:val="18"/>
                <w:szCs w:val="18"/>
              </w:rPr>
            </w:pPr>
            <w:r w:rsidRPr="003E22C5">
              <w:rPr>
                <w:b/>
                <w:sz w:val="18"/>
                <w:szCs w:val="18"/>
              </w:rPr>
              <w:t>Consolidated</w:t>
            </w:r>
          </w:p>
          <w:p w14:paraId="26FA33C7" w14:textId="77777777" w:rsidR="007B1117" w:rsidRPr="003E22C5" w:rsidRDefault="007B1117">
            <w:pPr>
              <w:spacing w:after="0" w:line="240" w:lineRule="exact"/>
              <w:ind w:right="-72"/>
              <w:jc w:val="center"/>
              <w:rPr>
                <w:b/>
                <w:sz w:val="18"/>
                <w:szCs w:val="18"/>
              </w:rPr>
            </w:pPr>
            <w:r w:rsidRPr="003E22C5">
              <w:rPr>
                <w:b/>
                <w:sz w:val="18"/>
                <w:szCs w:val="18"/>
              </w:rPr>
              <w:t>financial information</w:t>
            </w:r>
          </w:p>
        </w:tc>
      </w:tr>
      <w:tr w:rsidR="007B1117" w:rsidRPr="003E22C5" w14:paraId="2BFF3D54" w14:textId="77777777" w:rsidTr="00380860">
        <w:trPr>
          <w:trHeight w:val="20"/>
        </w:trPr>
        <w:tc>
          <w:tcPr>
            <w:tcW w:w="6725" w:type="dxa"/>
            <w:vAlign w:val="bottom"/>
          </w:tcPr>
          <w:p w14:paraId="2DBD9654" w14:textId="77777777" w:rsidR="007B1117" w:rsidRPr="003E22C5" w:rsidRDefault="007B1117">
            <w:pPr>
              <w:spacing w:after="0" w:line="240" w:lineRule="exact"/>
              <w:ind w:left="-104"/>
              <w:rPr>
                <w:sz w:val="18"/>
                <w:szCs w:val="18"/>
              </w:rPr>
            </w:pPr>
          </w:p>
        </w:tc>
        <w:tc>
          <w:tcPr>
            <w:tcW w:w="1368" w:type="dxa"/>
            <w:tcBorders>
              <w:top w:val="single" w:sz="4" w:space="0" w:color="000000"/>
            </w:tcBorders>
            <w:vAlign w:val="bottom"/>
          </w:tcPr>
          <w:p w14:paraId="5D3CD70D" w14:textId="7DDD0FDA" w:rsidR="007B1117" w:rsidRPr="003E22C5" w:rsidRDefault="00D46923">
            <w:pPr>
              <w:spacing w:after="0" w:line="240" w:lineRule="exact"/>
              <w:ind w:right="-72"/>
              <w:jc w:val="right"/>
              <w:rPr>
                <w:b/>
                <w:sz w:val="18"/>
                <w:szCs w:val="18"/>
              </w:rPr>
            </w:pPr>
            <w:r w:rsidRPr="003E22C5">
              <w:rPr>
                <w:b/>
                <w:sz w:val="18"/>
                <w:szCs w:val="18"/>
                <w:lang w:val="en-GB"/>
              </w:rPr>
              <w:t>30 June</w:t>
            </w:r>
          </w:p>
        </w:tc>
        <w:tc>
          <w:tcPr>
            <w:tcW w:w="1368" w:type="dxa"/>
            <w:tcBorders>
              <w:top w:val="single" w:sz="4" w:space="0" w:color="000000"/>
            </w:tcBorders>
            <w:vAlign w:val="bottom"/>
          </w:tcPr>
          <w:p w14:paraId="0212F2F4" w14:textId="77777777" w:rsidR="007B1117" w:rsidRPr="003E22C5" w:rsidRDefault="007B1117">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r>
      <w:tr w:rsidR="007B1117" w:rsidRPr="003E22C5" w14:paraId="59F5AB66" w14:textId="77777777" w:rsidTr="00380860">
        <w:trPr>
          <w:trHeight w:val="20"/>
        </w:trPr>
        <w:tc>
          <w:tcPr>
            <w:tcW w:w="6725" w:type="dxa"/>
            <w:vAlign w:val="bottom"/>
          </w:tcPr>
          <w:p w14:paraId="79E08C51" w14:textId="77777777" w:rsidR="007B1117" w:rsidRPr="003E22C5" w:rsidRDefault="007B1117">
            <w:pPr>
              <w:spacing w:after="0" w:line="240" w:lineRule="exact"/>
              <w:ind w:left="-104"/>
              <w:rPr>
                <w:sz w:val="18"/>
                <w:szCs w:val="18"/>
              </w:rPr>
            </w:pPr>
          </w:p>
        </w:tc>
        <w:tc>
          <w:tcPr>
            <w:tcW w:w="1368" w:type="dxa"/>
            <w:vAlign w:val="bottom"/>
          </w:tcPr>
          <w:p w14:paraId="3673F73D" w14:textId="77777777" w:rsidR="007B1117" w:rsidRPr="003E22C5" w:rsidRDefault="007B1117">
            <w:pPr>
              <w:spacing w:after="0" w:line="240" w:lineRule="exact"/>
              <w:ind w:right="-72"/>
              <w:jc w:val="right"/>
              <w:rPr>
                <w:b/>
                <w:sz w:val="18"/>
                <w:szCs w:val="18"/>
              </w:rPr>
            </w:pPr>
            <w:r w:rsidRPr="003E22C5">
              <w:rPr>
                <w:b/>
                <w:sz w:val="18"/>
                <w:szCs w:val="18"/>
                <w:lang w:val="en-GB"/>
              </w:rPr>
              <w:t>2026</w:t>
            </w:r>
          </w:p>
        </w:tc>
        <w:tc>
          <w:tcPr>
            <w:tcW w:w="1368" w:type="dxa"/>
            <w:vAlign w:val="bottom"/>
          </w:tcPr>
          <w:p w14:paraId="19E0A3B9" w14:textId="77777777" w:rsidR="007B1117" w:rsidRPr="003E22C5" w:rsidRDefault="007B1117">
            <w:pPr>
              <w:spacing w:after="0" w:line="240" w:lineRule="exact"/>
              <w:ind w:right="-72"/>
              <w:jc w:val="right"/>
              <w:rPr>
                <w:b/>
                <w:sz w:val="18"/>
                <w:szCs w:val="18"/>
              </w:rPr>
            </w:pPr>
            <w:r w:rsidRPr="003E22C5">
              <w:rPr>
                <w:b/>
                <w:sz w:val="18"/>
                <w:szCs w:val="18"/>
                <w:lang w:val="en-GB"/>
              </w:rPr>
              <w:t>2025</w:t>
            </w:r>
          </w:p>
        </w:tc>
      </w:tr>
      <w:tr w:rsidR="007B1117" w:rsidRPr="003E22C5" w14:paraId="46D10093" w14:textId="77777777" w:rsidTr="00380860">
        <w:trPr>
          <w:trHeight w:val="20"/>
        </w:trPr>
        <w:tc>
          <w:tcPr>
            <w:tcW w:w="6725" w:type="dxa"/>
            <w:vAlign w:val="bottom"/>
          </w:tcPr>
          <w:p w14:paraId="40BD54ED" w14:textId="77777777" w:rsidR="007B1117" w:rsidRPr="003E22C5" w:rsidRDefault="007B1117">
            <w:pPr>
              <w:spacing w:after="0" w:line="240" w:lineRule="exact"/>
              <w:ind w:left="-104"/>
              <w:rPr>
                <w:sz w:val="18"/>
                <w:szCs w:val="18"/>
                <w:lang w:val="en-GB"/>
              </w:rPr>
            </w:pPr>
          </w:p>
        </w:tc>
        <w:tc>
          <w:tcPr>
            <w:tcW w:w="1368" w:type="dxa"/>
            <w:tcBorders>
              <w:bottom w:val="single" w:sz="4" w:space="0" w:color="000000"/>
            </w:tcBorders>
            <w:vAlign w:val="bottom"/>
          </w:tcPr>
          <w:p w14:paraId="3A6FDF04" w14:textId="77777777" w:rsidR="007B1117" w:rsidRPr="003E22C5" w:rsidRDefault="007B1117">
            <w:pPr>
              <w:spacing w:after="0" w:line="240" w:lineRule="exact"/>
              <w:ind w:right="-72"/>
              <w:jc w:val="right"/>
              <w:rPr>
                <w:b/>
                <w:sz w:val="18"/>
                <w:szCs w:val="18"/>
              </w:rPr>
            </w:pPr>
            <w:r w:rsidRPr="003E22C5">
              <w:rPr>
                <w:b/>
                <w:sz w:val="18"/>
                <w:szCs w:val="18"/>
              </w:rPr>
              <w:t>Million Baht</w:t>
            </w:r>
          </w:p>
        </w:tc>
        <w:tc>
          <w:tcPr>
            <w:tcW w:w="1368" w:type="dxa"/>
            <w:tcBorders>
              <w:bottom w:val="single" w:sz="4" w:space="0" w:color="000000"/>
            </w:tcBorders>
            <w:vAlign w:val="bottom"/>
          </w:tcPr>
          <w:p w14:paraId="70CB6AE7" w14:textId="77777777" w:rsidR="007B1117" w:rsidRPr="003E22C5" w:rsidRDefault="007B1117">
            <w:pPr>
              <w:spacing w:after="0" w:line="240" w:lineRule="exact"/>
              <w:ind w:right="-72"/>
              <w:jc w:val="right"/>
              <w:rPr>
                <w:b/>
                <w:sz w:val="18"/>
                <w:szCs w:val="18"/>
              </w:rPr>
            </w:pPr>
            <w:r w:rsidRPr="003E22C5">
              <w:rPr>
                <w:b/>
                <w:sz w:val="18"/>
                <w:szCs w:val="18"/>
              </w:rPr>
              <w:t>Million Baht</w:t>
            </w:r>
          </w:p>
        </w:tc>
      </w:tr>
      <w:tr w:rsidR="007B1117" w:rsidRPr="003E22C5" w14:paraId="30727311" w14:textId="77777777" w:rsidTr="00380860">
        <w:trPr>
          <w:trHeight w:val="20"/>
        </w:trPr>
        <w:tc>
          <w:tcPr>
            <w:tcW w:w="6725" w:type="dxa"/>
            <w:vAlign w:val="bottom"/>
          </w:tcPr>
          <w:p w14:paraId="5B0FED87" w14:textId="77777777" w:rsidR="007B1117" w:rsidRPr="003E22C5" w:rsidRDefault="007B1117">
            <w:pPr>
              <w:spacing w:after="0" w:line="240" w:lineRule="exact"/>
              <w:ind w:left="-104"/>
              <w:rPr>
                <w:sz w:val="12"/>
                <w:szCs w:val="12"/>
              </w:rPr>
            </w:pPr>
          </w:p>
        </w:tc>
        <w:tc>
          <w:tcPr>
            <w:tcW w:w="1368" w:type="dxa"/>
            <w:tcBorders>
              <w:top w:val="single" w:sz="4" w:space="0" w:color="000000"/>
            </w:tcBorders>
            <w:vAlign w:val="bottom"/>
          </w:tcPr>
          <w:p w14:paraId="0D1843FD" w14:textId="77777777" w:rsidR="007B1117" w:rsidRPr="003E22C5" w:rsidRDefault="007B1117">
            <w:pPr>
              <w:spacing w:after="0" w:line="240" w:lineRule="exact"/>
              <w:ind w:right="-72"/>
              <w:jc w:val="right"/>
              <w:rPr>
                <w:sz w:val="12"/>
                <w:szCs w:val="12"/>
              </w:rPr>
            </w:pPr>
          </w:p>
        </w:tc>
        <w:tc>
          <w:tcPr>
            <w:tcW w:w="1368" w:type="dxa"/>
            <w:tcBorders>
              <w:top w:val="single" w:sz="4" w:space="0" w:color="000000"/>
            </w:tcBorders>
            <w:vAlign w:val="bottom"/>
          </w:tcPr>
          <w:p w14:paraId="76F5029F" w14:textId="77777777" w:rsidR="007B1117" w:rsidRPr="003E22C5" w:rsidRDefault="007B1117">
            <w:pPr>
              <w:spacing w:after="0" w:line="240" w:lineRule="exact"/>
              <w:ind w:right="-72"/>
              <w:jc w:val="right"/>
              <w:rPr>
                <w:sz w:val="12"/>
                <w:szCs w:val="12"/>
              </w:rPr>
            </w:pPr>
          </w:p>
        </w:tc>
      </w:tr>
      <w:tr w:rsidR="00C56EDD" w:rsidRPr="003E22C5" w14:paraId="5BCA90E1" w14:textId="77777777" w:rsidTr="00380860">
        <w:trPr>
          <w:trHeight w:val="20"/>
        </w:trPr>
        <w:tc>
          <w:tcPr>
            <w:tcW w:w="6725" w:type="dxa"/>
            <w:vAlign w:val="bottom"/>
          </w:tcPr>
          <w:p w14:paraId="31B51CD5" w14:textId="77777777" w:rsidR="00C56EDD" w:rsidRPr="003E22C5" w:rsidRDefault="00C56EDD" w:rsidP="00C56EDD">
            <w:pPr>
              <w:spacing w:after="0" w:line="240" w:lineRule="exact"/>
              <w:ind w:left="-104" w:right="-72"/>
              <w:rPr>
                <w:sz w:val="18"/>
                <w:szCs w:val="18"/>
              </w:rPr>
            </w:pPr>
            <w:r w:rsidRPr="003E22C5">
              <w:rPr>
                <w:sz w:val="18"/>
                <w:szCs w:val="18"/>
              </w:rPr>
              <w:t>Within due</w:t>
            </w:r>
          </w:p>
        </w:tc>
        <w:tc>
          <w:tcPr>
            <w:tcW w:w="1368" w:type="dxa"/>
            <w:vAlign w:val="bottom"/>
          </w:tcPr>
          <w:p w14:paraId="0C1FE010" w14:textId="565A83EB" w:rsidR="00C56EDD" w:rsidRPr="003E22C5" w:rsidRDefault="005A0E12" w:rsidP="00C56EDD">
            <w:pPr>
              <w:spacing w:after="0" w:line="240" w:lineRule="exact"/>
              <w:ind w:right="-72"/>
              <w:jc w:val="right"/>
              <w:rPr>
                <w:sz w:val="18"/>
                <w:szCs w:val="18"/>
              </w:rPr>
            </w:pPr>
            <w:r w:rsidRPr="003E22C5">
              <w:rPr>
                <w:sz w:val="18"/>
                <w:szCs w:val="18"/>
              </w:rPr>
              <w:t>3</w:t>
            </w:r>
            <w:r w:rsidR="001D6233" w:rsidRPr="003E22C5">
              <w:rPr>
                <w:sz w:val="18"/>
                <w:szCs w:val="18"/>
              </w:rPr>
              <w:t>0</w:t>
            </w:r>
            <w:r w:rsidRPr="003E22C5">
              <w:rPr>
                <w:sz w:val="18"/>
                <w:szCs w:val="18"/>
              </w:rPr>
              <w:t>8</w:t>
            </w:r>
          </w:p>
        </w:tc>
        <w:tc>
          <w:tcPr>
            <w:tcW w:w="1368" w:type="dxa"/>
            <w:vAlign w:val="bottom"/>
          </w:tcPr>
          <w:p w14:paraId="3DE380A2" w14:textId="01521FA0" w:rsidR="00C56EDD" w:rsidRPr="003E22C5" w:rsidRDefault="00C56EDD" w:rsidP="00C56EDD">
            <w:pPr>
              <w:spacing w:after="0" w:line="240" w:lineRule="exact"/>
              <w:ind w:right="-72"/>
              <w:jc w:val="right"/>
              <w:rPr>
                <w:sz w:val="18"/>
                <w:szCs w:val="18"/>
              </w:rPr>
            </w:pPr>
            <w:r w:rsidRPr="003E22C5">
              <w:rPr>
                <w:sz w:val="18"/>
                <w:szCs w:val="18"/>
              </w:rPr>
              <w:t>753</w:t>
            </w:r>
          </w:p>
        </w:tc>
      </w:tr>
      <w:tr w:rsidR="00C56EDD" w:rsidRPr="003E22C5" w14:paraId="2777336C" w14:textId="77777777" w:rsidTr="00380860">
        <w:trPr>
          <w:trHeight w:val="20"/>
        </w:trPr>
        <w:tc>
          <w:tcPr>
            <w:tcW w:w="6725" w:type="dxa"/>
            <w:vAlign w:val="bottom"/>
          </w:tcPr>
          <w:p w14:paraId="0524F344" w14:textId="77777777" w:rsidR="00C56EDD" w:rsidRPr="003E22C5" w:rsidRDefault="00C56EDD" w:rsidP="00C56EDD">
            <w:pPr>
              <w:spacing w:after="0" w:line="240" w:lineRule="exact"/>
              <w:ind w:left="-104" w:right="-72"/>
              <w:rPr>
                <w:sz w:val="18"/>
                <w:szCs w:val="18"/>
              </w:rPr>
            </w:pPr>
            <w:r w:rsidRPr="003E22C5">
              <w:rPr>
                <w:sz w:val="18"/>
                <w:szCs w:val="18"/>
              </w:rPr>
              <w:t>Overdue</w:t>
            </w:r>
          </w:p>
        </w:tc>
        <w:tc>
          <w:tcPr>
            <w:tcW w:w="1368" w:type="dxa"/>
            <w:vAlign w:val="bottom"/>
          </w:tcPr>
          <w:p w14:paraId="75951DEA" w14:textId="77777777" w:rsidR="00C56EDD" w:rsidRPr="003E22C5" w:rsidRDefault="00C56EDD" w:rsidP="00C56EDD">
            <w:pPr>
              <w:spacing w:after="0" w:line="240" w:lineRule="exact"/>
              <w:ind w:right="-72"/>
              <w:jc w:val="right"/>
              <w:rPr>
                <w:sz w:val="18"/>
                <w:szCs w:val="18"/>
              </w:rPr>
            </w:pPr>
          </w:p>
        </w:tc>
        <w:tc>
          <w:tcPr>
            <w:tcW w:w="1368" w:type="dxa"/>
            <w:vAlign w:val="bottom"/>
          </w:tcPr>
          <w:p w14:paraId="74A98C45" w14:textId="77777777" w:rsidR="00C56EDD" w:rsidRPr="003E22C5" w:rsidRDefault="00C56EDD" w:rsidP="00C56EDD">
            <w:pPr>
              <w:spacing w:after="0" w:line="240" w:lineRule="exact"/>
              <w:ind w:right="-72"/>
              <w:jc w:val="right"/>
              <w:rPr>
                <w:sz w:val="18"/>
                <w:szCs w:val="18"/>
              </w:rPr>
            </w:pPr>
          </w:p>
        </w:tc>
      </w:tr>
      <w:tr w:rsidR="00C56EDD" w:rsidRPr="003E22C5" w14:paraId="61F3EBF8" w14:textId="77777777" w:rsidTr="00441485">
        <w:trPr>
          <w:trHeight w:val="20"/>
        </w:trPr>
        <w:tc>
          <w:tcPr>
            <w:tcW w:w="6725" w:type="dxa"/>
            <w:vAlign w:val="bottom"/>
          </w:tcPr>
          <w:p w14:paraId="22FC6F8E" w14:textId="77777777" w:rsidR="00C56EDD" w:rsidRPr="003E22C5" w:rsidRDefault="00C56EDD" w:rsidP="00C56EDD">
            <w:pPr>
              <w:spacing w:after="0" w:line="240" w:lineRule="exact"/>
              <w:ind w:left="-104" w:right="-72"/>
              <w:rPr>
                <w:sz w:val="18"/>
                <w:szCs w:val="18"/>
              </w:rPr>
            </w:pPr>
            <w:r w:rsidRPr="003E22C5">
              <w:rPr>
                <w:sz w:val="18"/>
                <w:szCs w:val="18"/>
              </w:rPr>
              <w:t xml:space="preserve">   Up to </w:t>
            </w:r>
            <w:r w:rsidRPr="003E22C5">
              <w:rPr>
                <w:sz w:val="18"/>
                <w:szCs w:val="18"/>
                <w:lang w:val="en-GB"/>
              </w:rPr>
              <w:t>3</w:t>
            </w:r>
            <w:r w:rsidRPr="003E22C5">
              <w:rPr>
                <w:sz w:val="18"/>
                <w:szCs w:val="18"/>
              </w:rPr>
              <w:t xml:space="preserve"> months</w:t>
            </w:r>
          </w:p>
        </w:tc>
        <w:tc>
          <w:tcPr>
            <w:tcW w:w="1368" w:type="dxa"/>
            <w:vAlign w:val="bottom"/>
          </w:tcPr>
          <w:p w14:paraId="495072B4" w14:textId="2270B7FA" w:rsidR="00C56EDD" w:rsidRPr="003E22C5" w:rsidRDefault="00C56EDD" w:rsidP="00C56EDD">
            <w:pPr>
              <w:spacing w:after="0" w:line="240" w:lineRule="exact"/>
              <w:ind w:right="-72"/>
              <w:jc w:val="right"/>
              <w:rPr>
                <w:sz w:val="18"/>
                <w:szCs w:val="18"/>
              </w:rPr>
            </w:pPr>
            <w:r w:rsidRPr="003E22C5">
              <w:rPr>
                <w:sz w:val="18"/>
                <w:szCs w:val="18"/>
              </w:rPr>
              <w:t>5</w:t>
            </w:r>
            <w:r w:rsidR="001D6233" w:rsidRPr="003E22C5">
              <w:rPr>
                <w:sz w:val="18"/>
                <w:szCs w:val="18"/>
              </w:rPr>
              <w:t>0</w:t>
            </w:r>
          </w:p>
        </w:tc>
        <w:tc>
          <w:tcPr>
            <w:tcW w:w="1368" w:type="dxa"/>
          </w:tcPr>
          <w:p w14:paraId="2E4D2E3F" w14:textId="506F759B" w:rsidR="00C56EDD" w:rsidRPr="003E22C5" w:rsidRDefault="00C56EDD" w:rsidP="00C56EDD">
            <w:pPr>
              <w:spacing w:after="0" w:line="240" w:lineRule="exact"/>
              <w:ind w:right="-72"/>
              <w:jc w:val="right"/>
              <w:rPr>
                <w:sz w:val="18"/>
                <w:szCs w:val="18"/>
              </w:rPr>
            </w:pPr>
            <w:r w:rsidRPr="003E22C5">
              <w:rPr>
                <w:sz w:val="18"/>
                <w:szCs w:val="18"/>
              </w:rPr>
              <w:t>35</w:t>
            </w:r>
          </w:p>
        </w:tc>
      </w:tr>
      <w:tr w:rsidR="00C56EDD" w:rsidRPr="003E22C5" w14:paraId="7D0AB356" w14:textId="77777777" w:rsidTr="00441485">
        <w:trPr>
          <w:trHeight w:val="20"/>
        </w:trPr>
        <w:tc>
          <w:tcPr>
            <w:tcW w:w="6725" w:type="dxa"/>
            <w:vAlign w:val="bottom"/>
          </w:tcPr>
          <w:p w14:paraId="65B07510" w14:textId="77777777" w:rsidR="00C56EDD" w:rsidRPr="003E22C5" w:rsidRDefault="00C56EDD" w:rsidP="00C56EDD">
            <w:pPr>
              <w:spacing w:after="0" w:line="240" w:lineRule="exact"/>
              <w:ind w:left="-104" w:right="-72"/>
              <w:rPr>
                <w:sz w:val="18"/>
                <w:szCs w:val="18"/>
              </w:rPr>
            </w:pPr>
            <w:r w:rsidRPr="003E22C5">
              <w:rPr>
                <w:sz w:val="18"/>
                <w:szCs w:val="18"/>
              </w:rPr>
              <w:t xml:space="preserve">   </w:t>
            </w:r>
            <w:r w:rsidRPr="003E22C5">
              <w:rPr>
                <w:sz w:val="18"/>
                <w:szCs w:val="18"/>
                <w:lang w:val="en-GB"/>
              </w:rPr>
              <w:t>3</w:t>
            </w:r>
            <w:r w:rsidRPr="003E22C5">
              <w:rPr>
                <w:sz w:val="18"/>
                <w:szCs w:val="18"/>
              </w:rPr>
              <w:t xml:space="preserve"> - </w:t>
            </w:r>
            <w:r w:rsidRPr="003E22C5">
              <w:rPr>
                <w:sz w:val="18"/>
                <w:szCs w:val="18"/>
                <w:lang w:val="en-GB"/>
              </w:rPr>
              <w:t xml:space="preserve">6 </w:t>
            </w:r>
            <w:r w:rsidRPr="003E22C5">
              <w:rPr>
                <w:sz w:val="18"/>
                <w:szCs w:val="18"/>
              </w:rPr>
              <w:t>months</w:t>
            </w:r>
          </w:p>
        </w:tc>
        <w:tc>
          <w:tcPr>
            <w:tcW w:w="1368" w:type="dxa"/>
            <w:vAlign w:val="bottom"/>
          </w:tcPr>
          <w:p w14:paraId="3D87DD33" w14:textId="5F627953" w:rsidR="00C56EDD" w:rsidRPr="003E22C5" w:rsidRDefault="00C56EDD" w:rsidP="00C56EDD">
            <w:pPr>
              <w:spacing w:after="0" w:line="240" w:lineRule="exact"/>
              <w:ind w:right="-72"/>
              <w:jc w:val="right"/>
              <w:rPr>
                <w:sz w:val="18"/>
                <w:szCs w:val="18"/>
              </w:rPr>
            </w:pPr>
            <w:r w:rsidRPr="003E22C5">
              <w:rPr>
                <w:sz w:val="18"/>
                <w:szCs w:val="18"/>
              </w:rPr>
              <w:t>17</w:t>
            </w:r>
          </w:p>
        </w:tc>
        <w:tc>
          <w:tcPr>
            <w:tcW w:w="1368" w:type="dxa"/>
          </w:tcPr>
          <w:p w14:paraId="203DC712" w14:textId="7F27322B" w:rsidR="00C56EDD" w:rsidRPr="003E22C5" w:rsidRDefault="00C56EDD" w:rsidP="00C56EDD">
            <w:pPr>
              <w:spacing w:after="0" w:line="240" w:lineRule="exact"/>
              <w:ind w:right="-72"/>
              <w:jc w:val="right"/>
              <w:rPr>
                <w:sz w:val="18"/>
                <w:szCs w:val="18"/>
              </w:rPr>
            </w:pPr>
            <w:r w:rsidRPr="003E22C5">
              <w:rPr>
                <w:sz w:val="18"/>
                <w:szCs w:val="18"/>
              </w:rPr>
              <w:t>10</w:t>
            </w:r>
          </w:p>
        </w:tc>
      </w:tr>
      <w:tr w:rsidR="00C56EDD" w:rsidRPr="003E22C5" w14:paraId="4187ED4B" w14:textId="77777777" w:rsidTr="00380860">
        <w:trPr>
          <w:trHeight w:val="20"/>
        </w:trPr>
        <w:tc>
          <w:tcPr>
            <w:tcW w:w="6725" w:type="dxa"/>
            <w:vAlign w:val="bottom"/>
          </w:tcPr>
          <w:p w14:paraId="1E8ED41E" w14:textId="77777777" w:rsidR="00C56EDD" w:rsidRPr="003E22C5" w:rsidRDefault="00C56EDD" w:rsidP="00C56EDD">
            <w:pPr>
              <w:spacing w:after="0" w:line="240" w:lineRule="exact"/>
              <w:ind w:left="-104" w:right="-72"/>
              <w:rPr>
                <w:sz w:val="18"/>
                <w:szCs w:val="18"/>
              </w:rPr>
            </w:pPr>
            <w:r w:rsidRPr="003E22C5">
              <w:rPr>
                <w:sz w:val="18"/>
                <w:szCs w:val="18"/>
              </w:rPr>
              <w:t xml:space="preserve">   </w:t>
            </w:r>
            <w:r w:rsidRPr="003E22C5">
              <w:rPr>
                <w:sz w:val="18"/>
                <w:szCs w:val="18"/>
                <w:lang w:val="en-GB"/>
              </w:rPr>
              <w:t>6</w:t>
            </w:r>
            <w:r w:rsidRPr="003E22C5">
              <w:rPr>
                <w:sz w:val="18"/>
                <w:szCs w:val="18"/>
              </w:rPr>
              <w:t xml:space="preserve"> - </w:t>
            </w:r>
            <w:r w:rsidRPr="003E22C5">
              <w:rPr>
                <w:sz w:val="18"/>
                <w:szCs w:val="18"/>
                <w:lang w:val="en-GB"/>
              </w:rPr>
              <w:t>12</w:t>
            </w:r>
            <w:r w:rsidRPr="003E22C5">
              <w:rPr>
                <w:sz w:val="18"/>
                <w:szCs w:val="18"/>
              </w:rPr>
              <w:t xml:space="preserve"> months</w:t>
            </w:r>
          </w:p>
        </w:tc>
        <w:tc>
          <w:tcPr>
            <w:tcW w:w="1368" w:type="dxa"/>
            <w:vAlign w:val="bottom"/>
          </w:tcPr>
          <w:p w14:paraId="686C4FB3" w14:textId="3B24EF64" w:rsidR="00C56EDD" w:rsidRPr="003E22C5" w:rsidRDefault="00C56EDD" w:rsidP="00C56EDD">
            <w:pPr>
              <w:spacing w:after="0" w:line="240" w:lineRule="exact"/>
              <w:ind w:right="-72"/>
              <w:jc w:val="right"/>
              <w:rPr>
                <w:sz w:val="18"/>
                <w:szCs w:val="18"/>
              </w:rPr>
            </w:pPr>
            <w:r w:rsidRPr="003E22C5">
              <w:rPr>
                <w:sz w:val="18"/>
                <w:szCs w:val="18"/>
              </w:rPr>
              <w:t>1</w:t>
            </w:r>
            <w:r w:rsidR="001D6233" w:rsidRPr="003E22C5">
              <w:rPr>
                <w:sz w:val="18"/>
                <w:szCs w:val="18"/>
              </w:rPr>
              <w:t>9</w:t>
            </w:r>
          </w:p>
        </w:tc>
        <w:tc>
          <w:tcPr>
            <w:tcW w:w="1368" w:type="dxa"/>
            <w:vAlign w:val="bottom"/>
          </w:tcPr>
          <w:p w14:paraId="1E3A66D6" w14:textId="3E094DA0" w:rsidR="00C56EDD" w:rsidRPr="003E22C5" w:rsidRDefault="00C56EDD" w:rsidP="00C56EDD">
            <w:pPr>
              <w:spacing w:after="0" w:line="240" w:lineRule="exact"/>
              <w:ind w:right="-72"/>
              <w:jc w:val="right"/>
              <w:rPr>
                <w:sz w:val="18"/>
                <w:szCs w:val="18"/>
              </w:rPr>
            </w:pPr>
            <w:r w:rsidRPr="003E22C5">
              <w:rPr>
                <w:sz w:val="18"/>
                <w:szCs w:val="18"/>
              </w:rPr>
              <w:t>18</w:t>
            </w:r>
          </w:p>
        </w:tc>
      </w:tr>
      <w:tr w:rsidR="00C56EDD" w:rsidRPr="003E22C5" w14:paraId="0BD80BD5" w14:textId="77777777" w:rsidTr="00CD70F3">
        <w:trPr>
          <w:trHeight w:val="20"/>
        </w:trPr>
        <w:tc>
          <w:tcPr>
            <w:tcW w:w="6725" w:type="dxa"/>
            <w:vAlign w:val="bottom"/>
          </w:tcPr>
          <w:p w14:paraId="16A73003" w14:textId="77777777" w:rsidR="00C56EDD" w:rsidRPr="003E22C5" w:rsidRDefault="00C56EDD" w:rsidP="00C56EDD">
            <w:pPr>
              <w:spacing w:after="0" w:line="240" w:lineRule="exact"/>
              <w:ind w:left="-104" w:right="-72"/>
              <w:rPr>
                <w:sz w:val="18"/>
                <w:szCs w:val="18"/>
              </w:rPr>
            </w:pPr>
            <w:r w:rsidRPr="003E22C5">
              <w:rPr>
                <w:sz w:val="18"/>
                <w:szCs w:val="18"/>
              </w:rPr>
              <w:t xml:space="preserve">   Over </w:t>
            </w:r>
            <w:r w:rsidRPr="003E22C5">
              <w:rPr>
                <w:sz w:val="18"/>
                <w:szCs w:val="18"/>
                <w:lang w:val="en-GB"/>
              </w:rPr>
              <w:t>12</w:t>
            </w:r>
            <w:r w:rsidRPr="003E22C5">
              <w:rPr>
                <w:sz w:val="18"/>
                <w:szCs w:val="18"/>
              </w:rPr>
              <w:t xml:space="preserve"> months</w:t>
            </w:r>
          </w:p>
        </w:tc>
        <w:tc>
          <w:tcPr>
            <w:tcW w:w="1368" w:type="dxa"/>
            <w:tcBorders>
              <w:bottom w:val="single" w:sz="4" w:space="0" w:color="auto"/>
            </w:tcBorders>
            <w:vAlign w:val="bottom"/>
          </w:tcPr>
          <w:p w14:paraId="26E9ADCC" w14:textId="4118C26A" w:rsidR="00C56EDD" w:rsidRPr="003E22C5" w:rsidRDefault="00C56EDD" w:rsidP="00C56EDD">
            <w:pPr>
              <w:spacing w:after="0" w:line="240" w:lineRule="exact"/>
              <w:ind w:right="-72"/>
              <w:jc w:val="right"/>
              <w:rPr>
                <w:sz w:val="18"/>
                <w:szCs w:val="18"/>
              </w:rPr>
            </w:pPr>
            <w:r w:rsidRPr="003E22C5">
              <w:rPr>
                <w:sz w:val="18"/>
                <w:szCs w:val="18"/>
              </w:rPr>
              <w:t>3</w:t>
            </w:r>
            <w:r w:rsidR="005A0E12" w:rsidRPr="003E22C5">
              <w:rPr>
                <w:sz w:val="18"/>
                <w:szCs w:val="18"/>
              </w:rPr>
              <w:t>4</w:t>
            </w:r>
          </w:p>
        </w:tc>
        <w:tc>
          <w:tcPr>
            <w:tcW w:w="1368" w:type="dxa"/>
            <w:tcBorders>
              <w:bottom w:val="single" w:sz="4" w:space="0" w:color="auto"/>
            </w:tcBorders>
            <w:vAlign w:val="bottom"/>
          </w:tcPr>
          <w:p w14:paraId="6DBD2241" w14:textId="734A8593" w:rsidR="00C56EDD" w:rsidRPr="003E22C5" w:rsidRDefault="00C56EDD" w:rsidP="00C56EDD">
            <w:pPr>
              <w:spacing w:after="0" w:line="240" w:lineRule="exact"/>
              <w:ind w:right="-72"/>
              <w:jc w:val="right"/>
              <w:rPr>
                <w:sz w:val="18"/>
                <w:szCs w:val="18"/>
              </w:rPr>
            </w:pPr>
            <w:r w:rsidRPr="003E22C5">
              <w:rPr>
                <w:sz w:val="18"/>
                <w:szCs w:val="18"/>
              </w:rPr>
              <w:t>7</w:t>
            </w:r>
          </w:p>
        </w:tc>
      </w:tr>
      <w:tr w:rsidR="00CD70F3" w:rsidRPr="003E22C5" w14:paraId="47397BF4" w14:textId="77777777" w:rsidTr="00CD70F3">
        <w:trPr>
          <w:trHeight w:val="20"/>
        </w:trPr>
        <w:tc>
          <w:tcPr>
            <w:tcW w:w="6725" w:type="dxa"/>
            <w:vAlign w:val="bottom"/>
          </w:tcPr>
          <w:p w14:paraId="1E39D107" w14:textId="77777777" w:rsidR="00CD70F3" w:rsidRPr="003E22C5" w:rsidRDefault="00CD70F3">
            <w:pPr>
              <w:spacing w:after="0" w:line="240" w:lineRule="exact"/>
              <w:ind w:left="-104" w:right="-72"/>
              <w:rPr>
                <w:sz w:val="12"/>
                <w:szCs w:val="12"/>
              </w:rPr>
            </w:pPr>
          </w:p>
        </w:tc>
        <w:tc>
          <w:tcPr>
            <w:tcW w:w="1368" w:type="dxa"/>
            <w:tcBorders>
              <w:top w:val="single" w:sz="4" w:space="0" w:color="auto"/>
            </w:tcBorders>
            <w:vAlign w:val="bottom"/>
          </w:tcPr>
          <w:p w14:paraId="2B14C645" w14:textId="77777777" w:rsidR="00CD70F3" w:rsidRPr="003E22C5" w:rsidRDefault="00CD70F3">
            <w:pPr>
              <w:spacing w:after="0" w:line="240" w:lineRule="exact"/>
              <w:ind w:right="-72"/>
              <w:jc w:val="right"/>
              <w:rPr>
                <w:sz w:val="18"/>
                <w:szCs w:val="18"/>
              </w:rPr>
            </w:pPr>
          </w:p>
        </w:tc>
        <w:tc>
          <w:tcPr>
            <w:tcW w:w="1368" w:type="dxa"/>
            <w:tcBorders>
              <w:top w:val="single" w:sz="4" w:space="0" w:color="auto"/>
            </w:tcBorders>
            <w:vAlign w:val="bottom"/>
          </w:tcPr>
          <w:p w14:paraId="57071EE8" w14:textId="77777777" w:rsidR="00CD70F3" w:rsidRPr="003E22C5" w:rsidRDefault="00CD70F3">
            <w:pPr>
              <w:spacing w:after="0" w:line="240" w:lineRule="exact"/>
              <w:ind w:right="-72"/>
              <w:jc w:val="right"/>
              <w:rPr>
                <w:sz w:val="12"/>
                <w:szCs w:val="12"/>
              </w:rPr>
            </w:pPr>
          </w:p>
        </w:tc>
      </w:tr>
      <w:tr w:rsidR="009445F8" w:rsidRPr="003E22C5" w14:paraId="6D7FA9F2" w14:textId="77777777" w:rsidTr="00441485">
        <w:trPr>
          <w:trHeight w:val="20"/>
        </w:trPr>
        <w:tc>
          <w:tcPr>
            <w:tcW w:w="6725" w:type="dxa"/>
            <w:vAlign w:val="bottom"/>
          </w:tcPr>
          <w:p w14:paraId="6A39579C" w14:textId="1B58D981" w:rsidR="009445F8" w:rsidRPr="003E22C5" w:rsidRDefault="009445F8" w:rsidP="009445F8">
            <w:pPr>
              <w:spacing w:after="0" w:line="240" w:lineRule="exact"/>
              <w:ind w:left="-104"/>
              <w:rPr>
                <w:b/>
                <w:bCs/>
                <w:sz w:val="18"/>
                <w:u w:val="single"/>
                <w:lang w:bidi="th-TH"/>
              </w:rPr>
            </w:pPr>
            <w:r w:rsidRPr="003E22C5">
              <w:rPr>
                <w:color w:val="000000"/>
                <w:sz w:val="18"/>
                <w:szCs w:val="18"/>
              </w:rPr>
              <w:t>Total</w:t>
            </w:r>
          </w:p>
        </w:tc>
        <w:tc>
          <w:tcPr>
            <w:tcW w:w="1368" w:type="dxa"/>
            <w:vAlign w:val="bottom"/>
          </w:tcPr>
          <w:p w14:paraId="34E2F641" w14:textId="1B4149FA" w:rsidR="009445F8" w:rsidRPr="003E22C5" w:rsidRDefault="005A0E12" w:rsidP="009445F8">
            <w:pPr>
              <w:spacing w:after="0" w:line="240" w:lineRule="exact"/>
              <w:ind w:right="-72"/>
              <w:jc w:val="right"/>
              <w:rPr>
                <w:sz w:val="18"/>
                <w:szCs w:val="18"/>
              </w:rPr>
            </w:pPr>
            <w:r w:rsidRPr="003E22C5">
              <w:rPr>
                <w:sz w:val="18"/>
                <w:szCs w:val="18"/>
              </w:rPr>
              <w:t>42</w:t>
            </w:r>
            <w:r w:rsidR="001D6233" w:rsidRPr="003E22C5">
              <w:rPr>
                <w:sz w:val="18"/>
                <w:szCs w:val="18"/>
              </w:rPr>
              <w:t>8</w:t>
            </w:r>
          </w:p>
        </w:tc>
        <w:tc>
          <w:tcPr>
            <w:tcW w:w="1368" w:type="dxa"/>
            <w:vAlign w:val="bottom"/>
          </w:tcPr>
          <w:p w14:paraId="020DFBC0" w14:textId="24A0EFE7" w:rsidR="009445F8" w:rsidRPr="003E22C5" w:rsidRDefault="009445F8" w:rsidP="009445F8">
            <w:pPr>
              <w:spacing w:after="0" w:line="240" w:lineRule="exact"/>
              <w:ind w:right="-72"/>
              <w:jc w:val="right"/>
              <w:rPr>
                <w:sz w:val="18"/>
                <w:szCs w:val="18"/>
              </w:rPr>
            </w:pPr>
            <w:r w:rsidRPr="003E22C5">
              <w:rPr>
                <w:color w:val="000000"/>
                <w:sz w:val="18"/>
                <w:szCs w:val="18"/>
              </w:rPr>
              <w:t>823</w:t>
            </w:r>
          </w:p>
        </w:tc>
      </w:tr>
      <w:tr w:rsidR="009445F8" w:rsidRPr="003E22C5" w14:paraId="5CC507A0" w14:textId="77777777" w:rsidTr="00A170E0">
        <w:trPr>
          <w:trHeight w:val="20"/>
        </w:trPr>
        <w:tc>
          <w:tcPr>
            <w:tcW w:w="6725" w:type="dxa"/>
          </w:tcPr>
          <w:p w14:paraId="7FE0BB45" w14:textId="0DC26EC7" w:rsidR="009445F8" w:rsidRPr="003E22C5" w:rsidRDefault="009445F8" w:rsidP="009445F8">
            <w:pPr>
              <w:spacing w:after="0" w:line="240" w:lineRule="exact"/>
              <w:ind w:left="-104"/>
              <w:rPr>
                <w:color w:val="000000"/>
                <w:sz w:val="18"/>
                <w:szCs w:val="18"/>
              </w:rPr>
            </w:pPr>
            <w:r w:rsidRPr="003E22C5">
              <w:rPr>
                <w:color w:val="000000"/>
                <w:sz w:val="18"/>
                <w:szCs w:val="18"/>
                <w:u w:val="single"/>
              </w:rPr>
              <w:t>Less</w:t>
            </w:r>
            <w:r w:rsidRPr="003E22C5">
              <w:rPr>
                <w:color w:val="000000"/>
                <w:sz w:val="18"/>
                <w:szCs w:val="18"/>
              </w:rPr>
              <w:t xml:space="preserve">  Allowance for expected credit loss</w:t>
            </w:r>
          </w:p>
        </w:tc>
        <w:tc>
          <w:tcPr>
            <w:tcW w:w="1368" w:type="dxa"/>
            <w:tcBorders>
              <w:bottom w:val="single" w:sz="4" w:space="0" w:color="000000"/>
            </w:tcBorders>
            <w:vAlign w:val="bottom"/>
          </w:tcPr>
          <w:p w14:paraId="6B7D52DB" w14:textId="3EF14355" w:rsidR="009445F8" w:rsidRPr="003E22C5" w:rsidRDefault="009445F8" w:rsidP="009445F8">
            <w:pPr>
              <w:spacing w:after="0" w:line="240" w:lineRule="exact"/>
              <w:ind w:right="-72"/>
              <w:jc w:val="right"/>
              <w:rPr>
                <w:sz w:val="18"/>
                <w:szCs w:val="18"/>
              </w:rPr>
            </w:pPr>
            <w:r w:rsidRPr="003E22C5">
              <w:rPr>
                <w:sz w:val="18"/>
                <w:szCs w:val="18"/>
              </w:rPr>
              <w:t>(12)</w:t>
            </w:r>
          </w:p>
        </w:tc>
        <w:tc>
          <w:tcPr>
            <w:tcW w:w="1368" w:type="dxa"/>
            <w:tcBorders>
              <w:bottom w:val="single" w:sz="4" w:space="0" w:color="000000"/>
            </w:tcBorders>
            <w:vAlign w:val="bottom"/>
          </w:tcPr>
          <w:p w14:paraId="41E08116" w14:textId="6C2FC7C7" w:rsidR="009445F8" w:rsidRPr="003E22C5" w:rsidRDefault="009445F8" w:rsidP="009445F8">
            <w:pPr>
              <w:spacing w:after="0" w:line="240" w:lineRule="exact"/>
              <w:ind w:right="-72"/>
              <w:jc w:val="right"/>
              <w:rPr>
                <w:color w:val="000000"/>
                <w:sz w:val="18"/>
                <w:szCs w:val="18"/>
              </w:rPr>
            </w:pPr>
            <w:r w:rsidRPr="003E22C5">
              <w:rPr>
                <w:color w:val="000000"/>
                <w:sz w:val="18"/>
                <w:szCs w:val="18"/>
              </w:rPr>
              <w:t>(8)</w:t>
            </w:r>
          </w:p>
        </w:tc>
      </w:tr>
      <w:tr w:rsidR="00E03523" w:rsidRPr="003E22C5" w14:paraId="28EE4ECB" w14:textId="77777777" w:rsidTr="00E03523">
        <w:trPr>
          <w:trHeight w:val="20"/>
        </w:trPr>
        <w:tc>
          <w:tcPr>
            <w:tcW w:w="6725" w:type="dxa"/>
          </w:tcPr>
          <w:p w14:paraId="3815FF93" w14:textId="77777777" w:rsidR="00E03523" w:rsidRPr="003E22C5" w:rsidRDefault="00E03523">
            <w:pPr>
              <w:spacing w:after="0" w:line="240" w:lineRule="exact"/>
              <w:ind w:left="-104"/>
              <w:rPr>
                <w:b/>
                <w:bCs/>
                <w:color w:val="000000"/>
                <w:sz w:val="12"/>
                <w:szCs w:val="12"/>
              </w:rPr>
            </w:pPr>
          </w:p>
        </w:tc>
        <w:tc>
          <w:tcPr>
            <w:tcW w:w="1368" w:type="dxa"/>
            <w:vAlign w:val="bottom"/>
          </w:tcPr>
          <w:p w14:paraId="3EFA6FA3" w14:textId="77777777" w:rsidR="00E03523" w:rsidRPr="003E22C5" w:rsidRDefault="00E03523">
            <w:pPr>
              <w:spacing w:after="0" w:line="240" w:lineRule="exact"/>
              <w:ind w:right="-72"/>
              <w:jc w:val="right"/>
              <w:rPr>
                <w:sz w:val="18"/>
                <w:szCs w:val="18"/>
              </w:rPr>
            </w:pPr>
          </w:p>
        </w:tc>
        <w:tc>
          <w:tcPr>
            <w:tcW w:w="1368" w:type="dxa"/>
            <w:vAlign w:val="bottom"/>
          </w:tcPr>
          <w:p w14:paraId="2899A226" w14:textId="77777777" w:rsidR="00E03523" w:rsidRPr="003E22C5" w:rsidRDefault="00E03523">
            <w:pPr>
              <w:spacing w:after="0" w:line="240" w:lineRule="exact"/>
              <w:ind w:right="-72"/>
              <w:jc w:val="right"/>
              <w:rPr>
                <w:color w:val="000000"/>
                <w:sz w:val="12"/>
                <w:szCs w:val="12"/>
              </w:rPr>
            </w:pPr>
          </w:p>
        </w:tc>
      </w:tr>
      <w:tr w:rsidR="00A170E0" w:rsidRPr="003E22C5" w14:paraId="4B6823B0" w14:textId="77777777" w:rsidTr="00A170E0">
        <w:trPr>
          <w:trHeight w:val="20"/>
        </w:trPr>
        <w:tc>
          <w:tcPr>
            <w:tcW w:w="6725" w:type="dxa"/>
          </w:tcPr>
          <w:p w14:paraId="40F597CF" w14:textId="4253FB1E" w:rsidR="00A170E0" w:rsidRPr="003E22C5" w:rsidRDefault="00A170E0">
            <w:pPr>
              <w:spacing w:after="0" w:line="240" w:lineRule="exact"/>
              <w:ind w:left="-104"/>
              <w:rPr>
                <w:b/>
                <w:bCs/>
                <w:color w:val="000000"/>
                <w:sz w:val="18"/>
                <w:cs/>
                <w:lang w:val="en-GB"/>
              </w:rPr>
            </w:pPr>
            <w:r w:rsidRPr="003E22C5">
              <w:rPr>
                <w:b/>
                <w:bCs/>
                <w:color w:val="000000"/>
                <w:sz w:val="18"/>
                <w:szCs w:val="18"/>
              </w:rPr>
              <w:t>Total</w:t>
            </w:r>
            <w:r w:rsidRPr="003E22C5">
              <w:rPr>
                <w:b/>
                <w:bCs/>
                <w:color w:val="000000"/>
                <w:sz w:val="18"/>
                <w:szCs w:val="18"/>
                <w:cs/>
              </w:rPr>
              <w:t xml:space="preserve"> </w:t>
            </w:r>
            <w:r w:rsidRPr="003E22C5">
              <w:rPr>
                <w:b/>
                <w:bCs/>
                <w:color w:val="000000"/>
                <w:sz w:val="18"/>
                <w:szCs w:val="18"/>
              </w:rPr>
              <w:t>trade receivable</w:t>
            </w:r>
            <w:r w:rsidR="00062441" w:rsidRPr="003E22C5">
              <w:rPr>
                <w:b/>
                <w:bCs/>
                <w:color w:val="000000"/>
                <w:sz w:val="18"/>
                <w:szCs w:val="18"/>
              </w:rPr>
              <w:t>s</w:t>
            </w:r>
            <w:r w:rsidRPr="003E22C5">
              <w:rPr>
                <w:b/>
                <w:bCs/>
                <w:color w:val="000000"/>
                <w:sz w:val="18"/>
                <w:szCs w:val="18"/>
              </w:rPr>
              <w:t xml:space="preserve"> </w:t>
            </w:r>
            <w:r w:rsidR="00062441" w:rsidRPr="003E22C5">
              <w:rPr>
                <w:rFonts w:eastAsia="SimSun"/>
                <w:b/>
                <w:bCs/>
                <w:color w:val="000000"/>
                <w:spacing w:val="-4"/>
                <w:sz w:val="18"/>
                <w:szCs w:val="18"/>
                <w:lang w:bidi="th-TH"/>
              </w:rPr>
              <w:t>from third parties</w:t>
            </w:r>
            <w:r w:rsidR="00C910F8" w:rsidRPr="003E22C5">
              <w:rPr>
                <w:rFonts w:eastAsia="SimSun"/>
                <w:b/>
                <w:bCs/>
                <w:color w:val="000000"/>
                <w:spacing w:val="-4"/>
                <w:sz w:val="18"/>
                <w:lang w:val="en-GB" w:bidi="th-TH"/>
              </w:rPr>
              <w:t>, net</w:t>
            </w:r>
          </w:p>
        </w:tc>
        <w:tc>
          <w:tcPr>
            <w:tcW w:w="1368" w:type="dxa"/>
            <w:tcBorders>
              <w:bottom w:val="single" w:sz="4" w:space="0" w:color="000000"/>
            </w:tcBorders>
            <w:vAlign w:val="bottom"/>
          </w:tcPr>
          <w:p w14:paraId="28CDAA4E" w14:textId="17D600D1" w:rsidR="00A170E0" w:rsidRPr="003E22C5" w:rsidRDefault="005A0E12">
            <w:pPr>
              <w:spacing w:after="0" w:line="240" w:lineRule="exact"/>
              <w:ind w:right="-72"/>
              <w:jc w:val="right"/>
              <w:rPr>
                <w:sz w:val="18"/>
                <w:szCs w:val="18"/>
              </w:rPr>
            </w:pPr>
            <w:r w:rsidRPr="003E22C5">
              <w:rPr>
                <w:sz w:val="18"/>
                <w:szCs w:val="18"/>
              </w:rPr>
              <w:t>416</w:t>
            </w:r>
          </w:p>
        </w:tc>
        <w:tc>
          <w:tcPr>
            <w:tcW w:w="1368" w:type="dxa"/>
            <w:tcBorders>
              <w:bottom w:val="single" w:sz="4" w:space="0" w:color="000000"/>
            </w:tcBorders>
            <w:vAlign w:val="bottom"/>
          </w:tcPr>
          <w:p w14:paraId="750B3E76" w14:textId="027C1D47" w:rsidR="00A170E0" w:rsidRPr="003E22C5" w:rsidRDefault="00A170E0">
            <w:pPr>
              <w:spacing w:after="0" w:line="240" w:lineRule="exact"/>
              <w:ind w:right="-72"/>
              <w:jc w:val="right"/>
              <w:rPr>
                <w:color w:val="000000"/>
                <w:sz w:val="18"/>
                <w:szCs w:val="18"/>
              </w:rPr>
            </w:pPr>
            <w:r w:rsidRPr="003E22C5">
              <w:rPr>
                <w:color w:val="000000"/>
                <w:sz w:val="18"/>
                <w:szCs w:val="18"/>
              </w:rPr>
              <w:t>815</w:t>
            </w:r>
          </w:p>
        </w:tc>
      </w:tr>
    </w:tbl>
    <w:p w14:paraId="7AA393EA" w14:textId="03357BCD" w:rsidR="00413AB5" w:rsidRPr="003E22C5" w:rsidRDefault="00413AB5" w:rsidP="00C54440">
      <w:pPr>
        <w:spacing w:after="0" w:line="240" w:lineRule="exact"/>
        <w:rPr>
          <w:sz w:val="18"/>
          <w:szCs w:val="18"/>
          <w:lang w:val="en-GB" w:bidi="th-TH"/>
        </w:rPr>
      </w:pPr>
    </w:p>
    <w:p w14:paraId="000EC444" w14:textId="77777777" w:rsidR="00177B3D" w:rsidRPr="003E22C5" w:rsidRDefault="00177B3D" w:rsidP="00C022BA">
      <w:pPr>
        <w:rPr>
          <w:rFonts w:cstheme="minorBidi"/>
          <w:sz w:val="18"/>
          <w:lang w:val="en-GB" w:bidi="th-TH"/>
        </w:rPr>
      </w:pPr>
    </w:p>
    <w:p w14:paraId="46FA6E87" w14:textId="1B82B2B7" w:rsidR="007C0127" w:rsidRPr="00FA0238" w:rsidRDefault="00855352" w:rsidP="00FA0238">
      <w:pPr>
        <w:spacing w:after="0" w:line="240" w:lineRule="auto"/>
        <w:jc w:val="both"/>
        <w:rPr>
          <w:rFonts w:eastAsia="Arial Unicode MS"/>
          <w:sz w:val="18"/>
          <w:szCs w:val="18"/>
        </w:rPr>
      </w:pPr>
      <w:r w:rsidRPr="00FA0238">
        <w:rPr>
          <w:rFonts w:eastAsia="Arial Unicode MS"/>
          <w:sz w:val="18"/>
          <w:szCs w:val="18"/>
        </w:rPr>
        <w:lastRenderedPageBreak/>
        <w:t>Outstanding trade receivables from related parties can be analysed as follows:</w:t>
      </w:r>
    </w:p>
    <w:p w14:paraId="20B5268D" w14:textId="77777777" w:rsidR="00F81760" w:rsidRPr="003E22C5" w:rsidRDefault="00F81760" w:rsidP="00F81760">
      <w:pPr>
        <w:spacing w:after="0" w:line="180" w:lineRule="exact"/>
        <w:jc w:val="both"/>
        <w:rPr>
          <w:sz w:val="18"/>
          <w:szCs w:val="18"/>
          <w:lang w:val="en-GB"/>
        </w:rPr>
      </w:pPr>
    </w:p>
    <w:tbl>
      <w:tblPr>
        <w:tblW w:w="9461" w:type="dxa"/>
        <w:tblInd w:w="-6" w:type="dxa"/>
        <w:tblLayout w:type="fixed"/>
        <w:tblCellMar>
          <w:left w:w="115" w:type="dxa"/>
          <w:right w:w="115" w:type="dxa"/>
        </w:tblCellMar>
        <w:tblLook w:val="0000" w:firstRow="0" w:lastRow="0" w:firstColumn="0" w:lastColumn="0" w:noHBand="0" w:noVBand="0"/>
      </w:tblPr>
      <w:tblGrid>
        <w:gridCol w:w="6725"/>
        <w:gridCol w:w="1368"/>
        <w:gridCol w:w="1368"/>
      </w:tblGrid>
      <w:tr w:rsidR="002F050A" w:rsidRPr="003E22C5" w14:paraId="75AB853C" w14:textId="77777777" w:rsidTr="00887306">
        <w:trPr>
          <w:trHeight w:val="20"/>
        </w:trPr>
        <w:tc>
          <w:tcPr>
            <w:tcW w:w="6725" w:type="dxa"/>
            <w:vAlign w:val="bottom"/>
          </w:tcPr>
          <w:p w14:paraId="7C1E2491" w14:textId="77777777" w:rsidR="00855352" w:rsidRPr="003E22C5" w:rsidRDefault="00855352" w:rsidP="00C54440">
            <w:pPr>
              <w:spacing w:after="0" w:line="240" w:lineRule="exact"/>
              <w:ind w:left="-104"/>
              <w:rPr>
                <w:sz w:val="18"/>
                <w:szCs w:val="18"/>
              </w:rPr>
            </w:pPr>
          </w:p>
        </w:tc>
        <w:tc>
          <w:tcPr>
            <w:tcW w:w="2736" w:type="dxa"/>
            <w:gridSpan w:val="2"/>
            <w:tcBorders>
              <w:bottom w:val="single" w:sz="4" w:space="0" w:color="000000"/>
            </w:tcBorders>
            <w:vAlign w:val="bottom"/>
          </w:tcPr>
          <w:p w14:paraId="2B6DC9EF" w14:textId="77777777" w:rsidR="00855352" w:rsidRPr="003E22C5" w:rsidRDefault="00855352" w:rsidP="00C54440">
            <w:pPr>
              <w:spacing w:after="0" w:line="240" w:lineRule="exact"/>
              <w:ind w:right="-72"/>
              <w:jc w:val="center"/>
              <w:rPr>
                <w:b/>
                <w:sz w:val="18"/>
                <w:szCs w:val="18"/>
              </w:rPr>
            </w:pPr>
            <w:r w:rsidRPr="003E22C5">
              <w:rPr>
                <w:b/>
                <w:sz w:val="18"/>
                <w:szCs w:val="18"/>
              </w:rPr>
              <w:t>Consolidated</w:t>
            </w:r>
          </w:p>
          <w:p w14:paraId="2DE8A806" w14:textId="77777777" w:rsidR="00855352" w:rsidRPr="003E22C5" w:rsidRDefault="00855352" w:rsidP="00C54440">
            <w:pPr>
              <w:spacing w:after="0" w:line="240" w:lineRule="exact"/>
              <w:ind w:right="-72"/>
              <w:jc w:val="center"/>
              <w:rPr>
                <w:b/>
                <w:sz w:val="18"/>
                <w:szCs w:val="18"/>
              </w:rPr>
            </w:pPr>
            <w:r w:rsidRPr="003E22C5">
              <w:rPr>
                <w:b/>
                <w:sz w:val="18"/>
                <w:szCs w:val="18"/>
              </w:rPr>
              <w:t>financial information</w:t>
            </w:r>
          </w:p>
        </w:tc>
      </w:tr>
      <w:tr w:rsidR="002F050A" w:rsidRPr="003E22C5" w14:paraId="23E46990" w14:textId="77777777" w:rsidTr="00887306">
        <w:trPr>
          <w:trHeight w:val="20"/>
        </w:trPr>
        <w:tc>
          <w:tcPr>
            <w:tcW w:w="6725" w:type="dxa"/>
            <w:vAlign w:val="bottom"/>
          </w:tcPr>
          <w:p w14:paraId="50234ED9" w14:textId="77777777" w:rsidR="008A0CA5" w:rsidRPr="003E22C5" w:rsidRDefault="008A0CA5" w:rsidP="008A0CA5">
            <w:pPr>
              <w:spacing w:after="0" w:line="240" w:lineRule="exact"/>
              <w:ind w:left="-104"/>
              <w:rPr>
                <w:sz w:val="18"/>
                <w:szCs w:val="18"/>
              </w:rPr>
            </w:pPr>
          </w:p>
        </w:tc>
        <w:tc>
          <w:tcPr>
            <w:tcW w:w="1368" w:type="dxa"/>
            <w:tcBorders>
              <w:top w:val="single" w:sz="4" w:space="0" w:color="000000"/>
            </w:tcBorders>
            <w:vAlign w:val="bottom"/>
          </w:tcPr>
          <w:p w14:paraId="7594C501" w14:textId="7EFF58CC" w:rsidR="008A0CA5" w:rsidRPr="003E22C5" w:rsidRDefault="00D46923" w:rsidP="008A0CA5">
            <w:pPr>
              <w:spacing w:after="0" w:line="240" w:lineRule="exact"/>
              <w:ind w:right="-72"/>
              <w:jc w:val="right"/>
              <w:rPr>
                <w:b/>
                <w:sz w:val="18"/>
                <w:szCs w:val="18"/>
              </w:rPr>
            </w:pPr>
            <w:r w:rsidRPr="003E22C5">
              <w:rPr>
                <w:b/>
                <w:sz w:val="18"/>
                <w:szCs w:val="18"/>
              </w:rPr>
              <w:t>30 June</w:t>
            </w:r>
          </w:p>
        </w:tc>
        <w:tc>
          <w:tcPr>
            <w:tcW w:w="1368" w:type="dxa"/>
            <w:tcBorders>
              <w:top w:val="single" w:sz="4" w:space="0" w:color="000000"/>
            </w:tcBorders>
            <w:vAlign w:val="bottom"/>
          </w:tcPr>
          <w:p w14:paraId="67569FF6" w14:textId="727D0B89" w:rsidR="008A0CA5" w:rsidRPr="003E22C5" w:rsidRDefault="00956352" w:rsidP="008A0CA5">
            <w:pPr>
              <w:spacing w:after="0" w:line="240" w:lineRule="exact"/>
              <w:ind w:right="-72"/>
              <w:jc w:val="right"/>
              <w:rPr>
                <w:b/>
                <w:sz w:val="18"/>
                <w:szCs w:val="18"/>
              </w:rPr>
            </w:pPr>
            <w:r w:rsidRPr="003E22C5">
              <w:rPr>
                <w:b/>
                <w:sz w:val="18"/>
                <w:szCs w:val="18"/>
                <w:lang w:val="en-GB"/>
              </w:rPr>
              <w:t>31</w:t>
            </w:r>
            <w:r w:rsidR="008A0CA5" w:rsidRPr="003E22C5">
              <w:rPr>
                <w:b/>
                <w:sz w:val="18"/>
                <w:szCs w:val="18"/>
              </w:rPr>
              <w:t xml:space="preserve"> December</w:t>
            </w:r>
          </w:p>
        </w:tc>
      </w:tr>
      <w:tr w:rsidR="002F050A" w:rsidRPr="003E22C5" w14:paraId="0C285DFE" w14:textId="77777777" w:rsidTr="00887306">
        <w:trPr>
          <w:trHeight w:val="20"/>
        </w:trPr>
        <w:tc>
          <w:tcPr>
            <w:tcW w:w="6725" w:type="dxa"/>
            <w:vAlign w:val="bottom"/>
          </w:tcPr>
          <w:p w14:paraId="0CB28D59" w14:textId="77777777" w:rsidR="008A0CA5" w:rsidRPr="003E22C5" w:rsidRDefault="008A0CA5" w:rsidP="008A0CA5">
            <w:pPr>
              <w:spacing w:after="0" w:line="240" w:lineRule="exact"/>
              <w:ind w:left="-104"/>
              <w:rPr>
                <w:sz w:val="18"/>
                <w:szCs w:val="18"/>
              </w:rPr>
            </w:pPr>
          </w:p>
        </w:tc>
        <w:tc>
          <w:tcPr>
            <w:tcW w:w="1368" w:type="dxa"/>
            <w:vAlign w:val="bottom"/>
          </w:tcPr>
          <w:p w14:paraId="38E54ADD" w14:textId="0F4589D1" w:rsidR="008A0CA5" w:rsidRPr="003E22C5" w:rsidRDefault="00F939D3" w:rsidP="008A0CA5">
            <w:pPr>
              <w:spacing w:after="0" w:line="240" w:lineRule="exact"/>
              <w:ind w:right="-72"/>
              <w:jc w:val="right"/>
              <w:rPr>
                <w:b/>
                <w:sz w:val="18"/>
                <w:szCs w:val="18"/>
              </w:rPr>
            </w:pPr>
            <w:r w:rsidRPr="003E22C5">
              <w:rPr>
                <w:b/>
                <w:sz w:val="18"/>
                <w:szCs w:val="18"/>
                <w:lang w:val="en-GB"/>
              </w:rPr>
              <w:t>2026</w:t>
            </w:r>
          </w:p>
        </w:tc>
        <w:tc>
          <w:tcPr>
            <w:tcW w:w="1368" w:type="dxa"/>
            <w:vAlign w:val="bottom"/>
          </w:tcPr>
          <w:p w14:paraId="4F75D2F8" w14:textId="7766163E" w:rsidR="008A0CA5" w:rsidRPr="003E22C5" w:rsidRDefault="00F939D3" w:rsidP="008A0CA5">
            <w:pPr>
              <w:spacing w:after="0" w:line="240" w:lineRule="exact"/>
              <w:ind w:right="-72"/>
              <w:jc w:val="right"/>
              <w:rPr>
                <w:b/>
                <w:sz w:val="18"/>
                <w:szCs w:val="18"/>
              </w:rPr>
            </w:pPr>
            <w:r w:rsidRPr="003E22C5">
              <w:rPr>
                <w:b/>
                <w:sz w:val="18"/>
                <w:szCs w:val="18"/>
                <w:lang w:val="en-GB"/>
              </w:rPr>
              <w:t>2025</w:t>
            </w:r>
          </w:p>
        </w:tc>
      </w:tr>
      <w:tr w:rsidR="002F050A" w:rsidRPr="003E22C5" w14:paraId="225A9F23" w14:textId="77777777" w:rsidTr="00887306">
        <w:trPr>
          <w:trHeight w:val="20"/>
        </w:trPr>
        <w:tc>
          <w:tcPr>
            <w:tcW w:w="6725" w:type="dxa"/>
            <w:vAlign w:val="bottom"/>
          </w:tcPr>
          <w:p w14:paraId="03AAA2EF" w14:textId="77777777" w:rsidR="00887306" w:rsidRPr="003E22C5" w:rsidRDefault="00887306" w:rsidP="00887306">
            <w:pPr>
              <w:spacing w:after="0" w:line="240" w:lineRule="exact"/>
              <w:ind w:left="-104"/>
              <w:rPr>
                <w:sz w:val="18"/>
                <w:szCs w:val="18"/>
                <w:lang w:val="en-GB"/>
              </w:rPr>
            </w:pPr>
          </w:p>
        </w:tc>
        <w:tc>
          <w:tcPr>
            <w:tcW w:w="1368" w:type="dxa"/>
            <w:tcBorders>
              <w:bottom w:val="single" w:sz="4" w:space="0" w:color="000000"/>
            </w:tcBorders>
            <w:vAlign w:val="bottom"/>
          </w:tcPr>
          <w:p w14:paraId="44394D24" w14:textId="401C9659" w:rsidR="00887306" w:rsidRPr="003E22C5" w:rsidRDefault="00887306" w:rsidP="00887306">
            <w:pPr>
              <w:spacing w:after="0" w:line="240" w:lineRule="exact"/>
              <w:ind w:right="-72"/>
              <w:jc w:val="right"/>
              <w:rPr>
                <w:b/>
                <w:sz w:val="18"/>
                <w:szCs w:val="18"/>
              </w:rPr>
            </w:pPr>
            <w:r w:rsidRPr="003E22C5">
              <w:rPr>
                <w:b/>
                <w:sz w:val="18"/>
                <w:szCs w:val="18"/>
              </w:rPr>
              <w:t>Million Baht</w:t>
            </w:r>
          </w:p>
        </w:tc>
        <w:tc>
          <w:tcPr>
            <w:tcW w:w="1368" w:type="dxa"/>
            <w:tcBorders>
              <w:bottom w:val="single" w:sz="4" w:space="0" w:color="000000"/>
            </w:tcBorders>
            <w:vAlign w:val="bottom"/>
          </w:tcPr>
          <w:p w14:paraId="65513F42" w14:textId="34383340" w:rsidR="00887306" w:rsidRPr="003E22C5" w:rsidRDefault="00887306" w:rsidP="00887306">
            <w:pPr>
              <w:spacing w:after="0" w:line="240" w:lineRule="exact"/>
              <w:ind w:right="-72"/>
              <w:jc w:val="right"/>
              <w:rPr>
                <w:b/>
                <w:sz w:val="18"/>
                <w:szCs w:val="18"/>
              </w:rPr>
            </w:pPr>
            <w:r w:rsidRPr="003E22C5">
              <w:rPr>
                <w:b/>
                <w:sz w:val="18"/>
                <w:szCs w:val="18"/>
              </w:rPr>
              <w:t>Million Baht</w:t>
            </w:r>
          </w:p>
        </w:tc>
      </w:tr>
      <w:tr w:rsidR="002F050A" w:rsidRPr="003E22C5" w14:paraId="3F8C3CAB" w14:textId="77777777" w:rsidTr="00887306">
        <w:trPr>
          <w:trHeight w:val="20"/>
        </w:trPr>
        <w:tc>
          <w:tcPr>
            <w:tcW w:w="6725" w:type="dxa"/>
            <w:vAlign w:val="bottom"/>
          </w:tcPr>
          <w:p w14:paraId="0997D497" w14:textId="77777777" w:rsidR="00887306" w:rsidRPr="003E22C5" w:rsidRDefault="00887306" w:rsidP="00887306">
            <w:pPr>
              <w:spacing w:after="0" w:line="240" w:lineRule="exact"/>
              <w:ind w:left="-104"/>
              <w:rPr>
                <w:sz w:val="12"/>
                <w:szCs w:val="12"/>
              </w:rPr>
            </w:pPr>
          </w:p>
        </w:tc>
        <w:tc>
          <w:tcPr>
            <w:tcW w:w="1368" w:type="dxa"/>
            <w:tcBorders>
              <w:top w:val="single" w:sz="4" w:space="0" w:color="000000"/>
            </w:tcBorders>
            <w:vAlign w:val="bottom"/>
          </w:tcPr>
          <w:p w14:paraId="20C3544A" w14:textId="77777777" w:rsidR="00887306" w:rsidRPr="003E22C5" w:rsidRDefault="00887306" w:rsidP="00887306">
            <w:pPr>
              <w:spacing w:after="0" w:line="240" w:lineRule="exact"/>
              <w:ind w:right="-72"/>
              <w:jc w:val="right"/>
              <w:rPr>
                <w:sz w:val="12"/>
                <w:szCs w:val="12"/>
              </w:rPr>
            </w:pPr>
          </w:p>
        </w:tc>
        <w:tc>
          <w:tcPr>
            <w:tcW w:w="1368" w:type="dxa"/>
            <w:tcBorders>
              <w:top w:val="single" w:sz="4" w:space="0" w:color="000000"/>
            </w:tcBorders>
            <w:vAlign w:val="bottom"/>
          </w:tcPr>
          <w:p w14:paraId="00854D8A" w14:textId="77777777" w:rsidR="00887306" w:rsidRPr="003E22C5" w:rsidRDefault="00887306" w:rsidP="00887306">
            <w:pPr>
              <w:spacing w:after="0" w:line="240" w:lineRule="exact"/>
              <w:ind w:right="-72"/>
              <w:jc w:val="right"/>
              <w:rPr>
                <w:sz w:val="12"/>
                <w:szCs w:val="12"/>
              </w:rPr>
            </w:pPr>
          </w:p>
        </w:tc>
      </w:tr>
      <w:tr w:rsidR="00954EC3" w:rsidRPr="003E22C5" w14:paraId="325316C6" w14:textId="77777777" w:rsidTr="00887306">
        <w:trPr>
          <w:trHeight w:val="20"/>
        </w:trPr>
        <w:tc>
          <w:tcPr>
            <w:tcW w:w="6725" w:type="dxa"/>
            <w:vAlign w:val="bottom"/>
          </w:tcPr>
          <w:p w14:paraId="020046E7" w14:textId="77777777" w:rsidR="00954EC3" w:rsidRPr="003E22C5" w:rsidRDefault="00954EC3" w:rsidP="00954EC3">
            <w:pPr>
              <w:spacing w:after="0" w:line="240" w:lineRule="exact"/>
              <w:ind w:left="-104" w:right="-72"/>
              <w:rPr>
                <w:sz w:val="18"/>
                <w:szCs w:val="18"/>
              </w:rPr>
            </w:pPr>
            <w:r w:rsidRPr="003E22C5">
              <w:rPr>
                <w:sz w:val="18"/>
                <w:szCs w:val="18"/>
              </w:rPr>
              <w:t>Within due</w:t>
            </w:r>
          </w:p>
        </w:tc>
        <w:tc>
          <w:tcPr>
            <w:tcW w:w="1368" w:type="dxa"/>
            <w:vAlign w:val="bottom"/>
          </w:tcPr>
          <w:p w14:paraId="5FACAE62" w14:textId="675BF106" w:rsidR="00954EC3" w:rsidRPr="003E22C5" w:rsidRDefault="00954EC3" w:rsidP="00954EC3">
            <w:pPr>
              <w:spacing w:after="0" w:line="240" w:lineRule="exact"/>
              <w:ind w:right="-72"/>
              <w:jc w:val="right"/>
              <w:rPr>
                <w:sz w:val="18"/>
                <w:szCs w:val="18"/>
              </w:rPr>
            </w:pPr>
            <w:r w:rsidRPr="003E22C5">
              <w:rPr>
                <w:sz w:val="18"/>
                <w:szCs w:val="18"/>
              </w:rPr>
              <w:t>27</w:t>
            </w:r>
          </w:p>
        </w:tc>
        <w:tc>
          <w:tcPr>
            <w:tcW w:w="1368" w:type="dxa"/>
            <w:vAlign w:val="bottom"/>
          </w:tcPr>
          <w:p w14:paraId="7EAAD4B8" w14:textId="6417C90A" w:rsidR="00954EC3" w:rsidRPr="003E22C5" w:rsidRDefault="00954EC3" w:rsidP="00954EC3">
            <w:pPr>
              <w:spacing w:after="0" w:line="240" w:lineRule="exact"/>
              <w:ind w:right="-72"/>
              <w:jc w:val="right"/>
              <w:rPr>
                <w:sz w:val="18"/>
                <w:szCs w:val="18"/>
              </w:rPr>
            </w:pPr>
            <w:r w:rsidRPr="003E22C5">
              <w:rPr>
                <w:sz w:val="18"/>
                <w:szCs w:val="18"/>
              </w:rPr>
              <w:t>9</w:t>
            </w:r>
          </w:p>
        </w:tc>
      </w:tr>
      <w:tr w:rsidR="00954EC3" w:rsidRPr="003E22C5" w14:paraId="2626BEE2" w14:textId="77777777" w:rsidTr="00887306">
        <w:trPr>
          <w:trHeight w:val="20"/>
        </w:trPr>
        <w:tc>
          <w:tcPr>
            <w:tcW w:w="6725" w:type="dxa"/>
            <w:vAlign w:val="bottom"/>
          </w:tcPr>
          <w:p w14:paraId="389D75C2" w14:textId="77777777" w:rsidR="00954EC3" w:rsidRPr="003E22C5" w:rsidRDefault="00954EC3" w:rsidP="00954EC3">
            <w:pPr>
              <w:spacing w:after="0" w:line="240" w:lineRule="exact"/>
              <w:ind w:left="-104" w:right="-72"/>
              <w:rPr>
                <w:sz w:val="18"/>
                <w:szCs w:val="18"/>
              </w:rPr>
            </w:pPr>
            <w:r w:rsidRPr="003E22C5">
              <w:rPr>
                <w:sz w:val="18"/>
                <w:szCs w:val="18"/>
              </w:rPr>
              <w:t>Overdue</w:t>
            </w:r>
          </w:p>
        </w:tc>
        <w:tc>
          <w:tcPr>
            <w:tcW w:w="1368" w:type="dxa"/>
            <w:vAlign w:val="bottom"/>
          </w:tcPr>
          <w:p w14:paraId="0BBB666D" w14:textId="77777777" w:rsidR="00954EC3" w:rsidRPr="003E22C5" w:rsidRDefault="00954EC3" w:rsidP="00954EC3">
            <w:pPr>
              <w:spacing w:after="0" w:line="240" w:lineRule="exact"/>
              <w:ind w:right="-72"/>
              <w:jc w:val="right"/>
              <w:rPr>
                <w:sz w:val="18"/>
                <w:szCs w:val="18"/>
              </w:rPr>
            </w:pPr>
          </w:p>
        </w:tc>
        <w:tc>
          <w:tcPr>
            <w:tcW w:w="1368" w:type="dxa"/>
            <w:vAlign w:val="bottom"/>
          </w:tcPr>
          <w:p w14:paraId="2F5519FF" w14:textId="22DEFC8C" w:rsidR="00954EC3" w:rsidRPr="003E22C5" w:rsidRDefault="00954EC3" w:rsidP="00954EC3">
            <w:pPr>
              <w:spacing w:after="0" w:line="240" w:lineRule="exact"/>
              <w:ind w:right="-72"/>
              <w:jc w:val="right"/>
              <w:rPr>
                <w:sz w:val="18"/>
                <w:szCs w:val="18"/>
              </w:rPr>
            </w:pPr>
          </w:p>
        </w:tc>
      </w:tr>
      <w:tr w:rsidR="00954EC3" w:rsidRPr="003E22C5" w14:paraId="4DEB077F" w14:textId="77777777" w:rsidTr="00887306">
        <w:trPr>
          <w:trHeight w:val="20"/>
        </w:trPr>
        <w:tc>
          <w:tcPr>
            <w:tcW w:w="6725" w:type="dxa"/>
            <w:vAlign w:val="bottom"/>
          </w:tcPr>
          <w:p w14:paraId="3775999A" w14:textId="56F0FBA8" w:rsidR="00954EC3" w:rsidRPr="003E22C5" w:rsidRDefault="00954EC3" w:rsidP="00954EC3">
            <w:pPr>
              <w:spacing w:after="0" w:line="240" w:lineRule="exact"/>
              <w:ind w:left="-104" w:right="-72"/>
              <w:rPr>
                <w:sz w:val="18"/>
                <w:szCs w:val="18"/>
              </w:rPr>
            </w:pPr>
            <w:r w:rsidRPr="003E22C5">
              <w:rPr>
                <w:sz w:val="18"/>
                <w:szCs w:val="18"/>
              </w:rPr>
              <w:t xml:space="preserve">   Up to </w:t>
            </w:r>
            <w:r w:rsidRPr="003E22C5">
              <w:rPr>
                <w:sz w:val="18"/>
                <w:szCs w:val="18"/>
                <w:lang w:val="en-GB"/>
              </w:rPr>
              <w:t>3</w:t>
            </w:r>
            <w:r w:rsidRPr="003E22C5">
              <w:rPr>
                <w:sz w:val="18"/>
                <w:szCs w:val="18"/>
              </w:rPr>
              <w:t xml:space="preserve"> months</w:t>
            </w:r>
          </w:p>
        </w:tc>
        <w:tc>
          <w:tcPr>
            <w:tcW w:w="1368" w:type="dxa"/>
          </w:tcPr>
          <w:p w14:paraId="359276F2" w14:textId="4A59FEB0" w:rsidR="00954EC3" w:rsidRPr="003E22C5" w:rsidRDefault="00954EC3" w:rsidP="00954EC3">
            <w:pPr>
              <w:spacing w:after="0" w:line="240" w:lineRule="exact"/>
              <w:ind w:right="-72"/>
              <w:jc w:val="right"/>
              <w:rPr>
                <w:sz w:val="18"/>
                <w:szCs w:val="18"/>
              </w:rPr>
            </w:pPr>
            <w:r w:rsidRPr="003E22C5">
              <w:rPr>
                <w:sz w:val="18"/>
                <w:szCs w:val="18"/>
              </w:rPr>
              <w:t>-</w:t>
            </w:r>
          </w:p>
        </w:tc>
        <w:tc>
          <w:tcPr>
            <w:tcW w:w="1368" w:type="dxa"/>
          </w:tcPr>
          <w:p w14:paraId="4EE9FF20" w14:textId="7F886E21" w:rsidR="00954EC3" w:rsidRPr="003E22C5" w:rsidRDefault="00954EC3" w:rsidP="00954EC3">
            <w:pPr>
              <w:spacing w:after="0" w:line="240" w:lineRule="exact"/>
              <w:ind w:right="-72"/>
              <w:jc w:val="right"/>
              <w:rPr>
                <w:sz w:val="18"/>
                <w:szCs w:val="18"/>
              </w:rPr>
            </w:pPr>
            <w:r w:rsidRPr="003E22C5">
              <w:rPr>
                <w:sz w:val="18"/>
                <w:szCs w:val="18"/>
              </w:rPr>
              <w:t>-</w:t>
            </w:r>
          </w:p>
        </w:tc>
      </w:tr>
      <w:tr w:rsidR="00954EC3" w:rsidRPr="003E22C5" w14:paraId="139FEE89" w14:textId="77777777" w:rsidTr="00887306">
        <w:trPr>
          <w:trHeight w:val="20"/>
        </w:trPr>
        <w:tc>
          <w:tcPr>
            <w:tcW w:w="6725" w:type="dxa"/>
            <w:vAlign w:val="bottom"/>
          </w:tcPr>
          <w:p w14:paraId="4C8B70DD" w14:textId="6D5791BE" w:rsidR="00954EC3" w:rsidRPr="003E22C5" w:rsidRDefault="00954EC3" w:rsidP="00954EC3">
            <w:pPr>
              <w:spacing w:after="0" w:line="240" w:lineRule="exact"/>
              <w:ind w:left="-104" w:right="-72"/>
              <w:rPr>
                <w:sz w:val="18"/>
                <w:szCs w:val="18"/>
              </w:rPr>
            </w:pPr>
            <w:r w:rsidRPr="003E22C5">
              <w:rPr>
                <w:sz w:val="18"/>
                <w:szCs w:val="18"/>
              </w:rPr>
              <w:t xml:space="preserve">   </w:t>
            </w:r>
            <w:r w:rsidRPr="003E22C5">
              <w:rPr>
                <w:sz w:val="18"/>
                <w:szCs w:val="18"/>
                <w:lang w:val="en-GB"/>
              </w:rPr>
              <w:t>3</w:t>
            </w:r>
            <w:r w:rsidRPr="003E22C5">
              <w:rPr>
                <w:sz w:val="18"/>
                <w:szCs w:val="18"/>
              </w:rPr>
              <w:t xml:space="preserve"> - </w:t>
            </w:r>
            <w:r w:rsidRPr="003E22C5">
              <w:rPr>
                <w:sz w:val="18"/>
                <w:szCs w:val="18"/>
                <w:lang w:val="en-GB"/>
              </w:rPr>
              <w:t xml:space="preserve">6 </w:t>
            </w:r>
            <w:r w:rsidRPr="003E22C5">
              <w:rPr>
                <w:sz w:val="18"/>
                <w:szCs w:val="18"/>
              </w:rPr>
              <w:t>months</w:t>
            </w:r>
          </w:p>
        </w:tc>
        <w:tc>
          <w:tcPr>
            <w:tcW w:w="1368" w:type="dxa"/>
          </w:tcPr>
          <w:p w14:paraId="1C75A1C2" w14:textId="798C768F" w:rsidR="00954EC3" w:rsidRPr="003E22C5" w:rsidRDefault="00954EC3" w:rsidP="00954EC3">
            <w:pPr>
              <w:spacing w:after="0" w:line="240" w:lineRule="exact"/>
              <w:ind w:right="-72"/>
              <w:jc w:val="right"/>
              <w:rPr>
                <w:sz w:val="18"/>
                <w:szCs w:val="18"/>
              </w:rPr>
            </w:pPr>
            <w:r w:rsidRPr="003E22C5">
              <w:rPr>
                <w:sz w:val="18"/>
                <w:szCs w:val="18"/>
              </w:rPr>
              <w:t>-</w:t>
            </w:r>
          </w:p>
        </w:tc>
        <w:tc>
          <w:tcPr>
            <w:tcW w:w="1368" w:type="dxa"/>
          </w:tcPr>
          <w:p w14:paraId="67CB504A" w14:textId="2FF5DE9A" w:rsidR="00954EC3" w:rsidRPr="003E22C5" w:rsidRDefault="00954EC3" w:rsidP="00954EC3">
            <w:pPr>
              <w:spacing w:after="0" w:line="240" w:lineRule="exact"/>
              <w:ind w:right="-72"/>
              <w:jc w:val="right"/>
              <w:rPr>
                <w:sz w:val="18"/>
                <w:szCs w:val="18"/>
              </w:rPr>
            </w:pPr>
            <w:r w:rsidRPr="003E22C5">
              <w:rPr>
                <w:sz w:val="18"/>
                <w:szCs w:val="18"/>
              </w:rPr>
              <w:t>-</w:t>
            </w:r>
          </w:p>
        </w:tc>
      </w:tr>
      <w:tr w:rsidR="00954EC3" w:rsidRPr="003E22C5" w14:paraId="53168CB0" w14:textId="77777777" w:rsidTr="00887306">
        <w:trPr>
          <w:trHeight w:val="20"/>
        </w:trPr>
        <w:tc>
          <w:tcPr>
            <w:tcW w:w="6725" w:type="dxa"/>
            <w:vAlign w:val="bottom"/>
          </w:tcPr>
          <w:p w14:paraId="798EC373" w14:textId="4B838383" w:rsidR="00954EC3" w:rsidRPr="003E22C5" w:rsidRDefault="00954EC3" w:rsidP="00954EC3">
            <w:pPr>
              <w:spacing w:after="0" w:line="240" w:lineRule="exact"/>
              <w:ind w:left="-104" w:right="-72"/>
              <w:rPr>
                <w:sz w:val="18"/>
                <w:szCs w:val="18"/>
              </w:rPr>
            </w:pPr>
            <w:r w:rsidRPr="003E22C5">
              <w:rPr>
                <w:sz w:val="18"/>
                <w:szCs w:val="18"/>
              </w:rPr>
              <w:t xml:space="preserve">   </w:t>
            </w:r>
            <w:r w:rsidRPr="003E22C5">
              <w:rPr>
                <w:sz w:val="18"/>
                <w:szCs w:val="18"/>
                <w:lang w:val="en-GB"/>
              </w:rPr>
              <w:t>6</w:t>
            </w:r>
            <w:r w:rsidRPr="003E22C5">
              <w:rPr>
                <w:sz w:val="18"/>
                <w:szCs w:val="18"/>
              </w:rPr>
              <w:t xml:space="preserve"> - </w:t>
            </w:r>
            <w:r w:rsidRPr="003E22C5">
              <w:rPr>
                <w:sz w:val="18"/>
                <w:szCs w:val="18"/>
                <w:lang w:val="en-GB"/>
              </w:rPr>
              <w:t>12</w:t>
            </w:r>
            <w:r w:rsidRPr="003E22C5">
              <w:rPr>
                <w:sz w:val="18"/>
                <w:szCs w:val="18"/>
              </w:rPr>
              <w:t xml:space="preserve"> months</w:t>
            </w:r>
          </w:p>
        </w:tc>
        <w:tc>
          <w:tcPr>
            <w:tcW w:w="1368" w:type="dxa"/>
            <w:vAlign w:val="bottom"/>
          </w:tcPr>
          <w:p w14:paraId="74ED1021" w14:textId="1CAD36E0" w:rsidR="00954EC3" w:rsidRPr="003E22C5" w:rsidRDefault="00954EC3" w:rsidP="00954EC3">
            <w:pPr>
              <w:spacing w:after="0" w:line="240" w:lineRule="exact"/>
              <w:ind w:right="-72"/>
              <w:jc w:val="right"/>
              <w:rPr>
                <w:sz w:val="18"/>
                <w:szCs w:val="18"/>
              </w:rPr>
            </w:pPr>
            <w:r w:rsidRPr="003E22C5">
              <w:rPr>
                <w:sz w:val="18"/>
                <w:szCs w:val="18"/>
              </w:rPr>
              <w:t>-</w:t>
            </w:r>
          </w:p>
        </w:tc>
        <w:tc>
          <w:tcPr>
            <w:tcW w:w="1368" w:type="dxa"/>
            <w:vAlign w:val="bottom"/>
          </w:tcPr>
          <w:p w14:paraId="4590BDD8" w14:textId="0669821B" w:rsidR="00954EC3" w:rsidRPr="003E22C5" w:rsidRDefault="00954EC3" w:rsidP="00954EC3">
            <w:pPr>
              <w:spacing w:after="0" w:line="240" w:lineRule="exact"/>
              <w:ind w:right="-72"/>
              <w:jc w:val="right"/>
              <w:rPr>
                <w:sz w:val="18"/>
                <w:szCs w:val="18"/>
              </w:rPr>
            </w:pPr>
            <w:r w:rsidRPr="003E22C5">
              <w:rPr>
                <w:sz w:val="18"/>
                <w:szCs w:val="18"/>
              </w:rPr>
              <w:t>-</w:t>
            </w:r>
          </w:p>
        </w:tc>
      </w:tr>
      <w:tr w:rsidR="00954EC3" w:rsidRPr="003E22C5" w14:paraId="7785D0D3" w14:textId="77777777" w:rsidTr="00887306">
        <w:trPr>
          <w:trHeight w:val="20"/>
        </w:trPr>
        <w:tc>
          <w:tcPr>
            <w:tcW w:w="6725" w:type="dxa"/>
            <w:vAlign w:val="bottom"/>
          </w:tcPr>
          <w:p w14:paraId="23201481" w14:textId="735CC170" w:rsidR="00954EC3" w:rsidRPr="003E22C5" w:rsidRDefault="00954EC3" w:rsidP="00954EC3">
            <w:pPr>
              <w:spacing w:after="0" w:line="240" w:lineRule="exact"/>
              <w:ind w:left="-104" w:right="-72"/>
              <w:rPr>
                <w:sz w:val="18"/>
                <w:szCs w:val="18"/>
              </w:rPr>
            </w:pPr>
            <w:r w:rsidRPr="003E22C5">
              <w:rPr>
                <w:sz w:val="18"/>
                <w:szCs w:val="18"/>
              </w:rPr>
              <w:t xml:space="preserve">   Over </w:t>
            </w:r>
            <w:r w:rsidRPr="003E22C5">
              <w:rPr>
                <w:sz w:val="18"/>
                <w:szCs w:val="18"/>
                <w:lang w:val="en-GB"/>
              </w:rPr>
              <w:t>12</w:t>
            </w:r>
            <w:r w:rsidRPr="003E22C5">
              <w:rPr>
                <w:sz w:val="18"/>
                <w:szCs w:val="18"/>
              </w:rPr>
              <w:t xml:space="preserve"> months</w:t>
            </w:r>
          </w:p>
        </w:tc>
        <w:tc>
          <w:tcPr>
            <w:tcW w:w="1368" w:type="dxa"/>
            <w:tcBorders>
              <w:bottom w:val="single" w:sz="4" w:space="0" w:color="000000"/>
            </w:tcBorders>
            <w:vAlign w:val="bottom"/>
          </w:tcPr>
          <w:p w14:paraId="20BF672A" w14:textId="3C1EEAA5" w:rsidR="00954EC3" w:rsidRPr="003E22C5" w:rsidRDefault="00954EC3" w:rsidP="00954EC3">
            <w:pPr>
              <w:spacing w:after="0" w:line="240" w:lineRule="exact"/>
              <w:ind w:right="-72"/>
              <w:jc w:val="right"/>
              <w:rPr>
                <w:sz w:val="18"/>
                <w:szCs w:val="18"/>
              </w:rPr>
            </w:pPr>
            <w:r w:rsidRPr="003E22C5">
              <w:rPr>
                <w:sz w:val="18"/>
                <w:szCs w:val="18"/>
              </w:rPr>
              <w:t>-</w:t>
            </w:r>
          </w:p>
        </w:tc>
        <w:tc>
          <w:tcPr>
            <w:tcW w:w="1368" w:type="dxa"/>
            <w:tcBorders>
              <w:bottom w:val="single" w:sz="4" w:space="0" w:color="000000"/>
            </w:tcBorders>
            <w:vAlign w:val="bottom"/>
          </w:tcPr>
          <w:p w14:paraId="69E588FA" w14:textId="18B0F637" w:rsidR="00954EC3" w:rsidRPr="003E22C5" w:rsidRDefault="00954EC3" w:rsidP="00954EC3">
            <w:pPr>
              <w:spacing w:after="0" w:line="240" w:lineRule="exact"/>
              <w:ind w:right="-72"/>
              <w:jc w:val="right"/>
              <w:rPr>
                <w:sz w:val="18"/>
                <w:szCs w:val="18"/>
              </w:rPr>
            </w:pPr>
            <w:r w:rsidRPr="003E22C5">
              <w:rPr>
                <w:sz w:val="18"/>
                <w:szCs w:val="18"/>
              </w:rPr>
              <w:t>-</w:t>
            </w:r>
          </w:p>
        </w:tc>
      </w:tr>
      <w:tr w:rsidR="00954EC3" w:rsidRPr="003E22C5" w14:paraId="3706A7B8" w14:textId="77777777" w:rsidTr="00887306">
        <w:trPr>
          <w:trHeight w:val="20"/>
        </w:trPr>
        <w:tc>
          <w:tcPr>
            <w:tcW w:w="6725" w:type="dxa"/>
          </w:tcPr>
          <w:p w14:paraId="63A9160D" w14:textId="77777777" w:rsidR="00954EC3" w:rsidRPr="003E22C5" w:rsidRDefault="00954EC3" w:rsidP="00954EC3">
            <w:pPr>
              <w:spacing w:after="0" w:line="240" w:lineRule="exact"/>
              <w:ind w:left="-104"/>
              <w:rPr>
                <w:sz w:val="12"/>
                <w:szCs w:val="12"/>
              </w:rPr>
            </w:pPr>
          </w:p>
        </w:tc>
        <w:tc>
          <w:tcPr>
            <w:tcW w:w="1368" w:type="dxa"/>
            <w:tcBorders>
              <w:top w:val="single" w:sz="4" w:space="0" w:color="000000"/>
            </w:tcBorders>
            <w:vAlign w:val="bottom"/>
          </w:tcPr>
          <w:p w14:paraId="68BFE409" w14:textId="5E5529BE" w:rsidR="00954EC3" w:rsidRPr="003E22C5" w:rsidRDefault="00954EC3" w:rsidP="00954EC3">
            <w:pPr>
              <w:spacing w:after="0" w:line="240" w:lineRule="exact"/>
              <w:ind w:right="-72"/>
              <w:jc w:val="right"/>
              <w:rPr>
                <w:sz w:val="12"/>
                <w:szCs w:val="12"/>
              </w:rPr>
            </w:pPr>
          </w:p>
        </w:tc>
        <w:tc>
          <w:tcPr>
            <w:tcW w:w="1368" w:type="dxa"/>
            <w:tcBorders>
              <w:top w:val="single" w:sz="4" w:space="0" w:color="000000"/>
            </w:tcBorders>
            <w:vAlign w:val="bottom"/>
          </w:tcPr>
          <w:p w14:paraId="249C1C04" w14:textId="220336AD" w:rsidR="00954EC3" w:rsidRPr="003E22C5" w:rsidRDefault="00954EC3" w:rsidP="00954EC3">
            <w:pPr>
              <w:spacing w:after="0" w:line="240" w:lineRule="exact"/>
              <w:ind w:right="-72"/>
              <w:jc w:val="right"/>
              <w:rPr>
                <w:sz w:val="12"/>
                <w:szCs w:val="12"/>
              </w:rPr>
            </w:pPr>
          </w:p>
        </w:tc>
      </w:tr>
      <w:tr w:rsidR="00954EC3" w:rsidRPr="003E22C5" w14:paraId="04C238E1" w14:textId="77777777" w:rsidTr="00887306">
        <w:trPr>
          <w:trHeight w:val="20"/>
        </w:trPr>
        <w:tc>
          <w:tcPr>
            <w:tcW w:w="6725" w:type="dxa"/>
          </w:tcPr>
          <w:p w14:paraId="61F8A07A" w14:textId="0EF09FFA" w:rsidR="00954EC3" w:rsidRPr="003E22C5" w:rsidRDefault="00954EC3" w:rsidP="00954EC3">
            <w:pPr>
              <w:spacing w:after="0" w:line="240" w:lineRule="exact"/>
              <w:ind w:left="-104"/>
              <w:rPr>
                <w:b/>
                <w:bCs/>
                <w:sz w:val="18"/>
                <w:u w:val="single"/>
                <w:lang w:bidi="th-TH"/>
              </w:rPr>
            </w:pPr>
            <w:r w:rsidRPr="003E22C5">
              <w:rPr>
                <w:b/>
                <w:bCs/>
                <w:sz w:val="18"/>
                <w:szCs w:val="18"/>
              </w:rPr>
              <w:t>Total</w:t>
            </w:r>
            <w:r w:rsidRPr="003E22C5">
              <w:rPr>
                <w:b/>
                <w:bCs/>
                <w:sz w:val="18"/>
                <w:cs/>
                <w:lang w:bidi="th-TH"/>
              </w:rPr>
              <w:t xml:space="preserve"> </w:t>
            </w:r>
            <w:r w:rsidRPr="003E22C5">
              <w:rPr>
                <w:b/>
                <w:bCs/>
                <w:sz w:val="18"/>
                <w:lang w:bidi="th-TH"/>
              </w:rPr>
              <w:t>trade receivables from related parties</w:t>
            </w:r>
          </w:p>
        </w:tc>
        <w:tc>
          <w:tcPr>
            <w:tcW w:w="1368" w:type="dxa"/>
            <w:tcBorders>
              <w:bottom w:val="single" w:sz="4" w:space="0" w:color="000000"/>
            </w:tcBorders>
            <w:vAlign w:val="bottom"/>
          </w:tcPr>
          <w:p w14:paraId="1A31636E" w14:textId="0CE27914" w:rsidR="00954EC3" w:rsidRPr="003E22C5" w:rsidRDefault="00954EC3" w:rsidP="00954EC3">
            <w:pPr>
              <w:spacing w:after="0" w:line="240" w:lineRule="exact"/>
              <w:ind w:right="-72"/>
              <w:jc w:val="right"/>
              <w:rPr>
                <w:sz w:val="18"/>
                <w:lang w:bidi="th-TH"/>
              </w:rPr>
            </w:pPr>
            <w:r w:rsidRPr="003E22C5">
              <w:rPr>
                <w:sz w:val="18"/>
                <w:szCs w:val="18"/>
              </w:rPr>
              <w:t>27</w:t>
            </w:r>
          </w:p>
        </w:tc>
        <w:tc>
          <w:tcPr>
            <w:tcW w:w="1368" w:type="dxa"/>
            <w:tcBorders>
              <w:bottom w:val="single" w:sz="4" w:space="0" w:color="000000"/>
            </w:tcBorders>
            <w:vAlign w:val="bottom"/>
          </w:tcPr>
          <w:p w14:paraId="73C03725" w14:textId="705549B6" w:rsidR="00954EC3" w:rsidRPr="003E22C5" w:rsidRDefault="00954EC3" w:rsidP="00954EC3">
            <w:pPr>
              <w:spacing w:after="0" w:line="240" w:lineRule="exact"/>
              <w:ind w:right="-72"/>
              <w:jc w:val="right"/>
              <w:rPr>
                <w:sz w:val="18"/>
                <w:szCs w:val="18"/>
              </w:rPr>
            </w:pPr>
            <w:r w:rsidRPr="003E22C5">
              <w:rPr>
                <w:sz w:val="18"/>
                <w:szCs w:val="18"/>
              </w:rPr>
              <w:t>9</w:t>
            </w:r>
          </w:p>
        </w:tc>
      </w:tr>
    </w:tbl>
    <w:p w14:paraId="6D2E4B6C" w14:textId="77777777" w:rsidR="00F81760" w:rsidRDefault="00F81760" w:rsidP="00F81760">
      <w:pPr>
        <w:spacing w:after="0" w:line="180" w:lineRule="exact"/>
        <w:jc w:val="both"/>
        <w:rPr>
          <w:rFonts w:cstheme="minorBidi"/>
          <w:sz w:val="18"/>
          <w:szCs w:val="18"/>
          <w:lang w:val="en-GB" w:bidi="th-TH"/>
        </w:rPr>
      </w:pPr>
    </w:p>
    <w:p w14:paraId="6770E0DE" w14:textId="77777777" w:rsidR="00FA0238" w:rsidRPr="003E22C5" w:rsidRDefault="00FA0238" w:rsidP="00F81760">
      <w:pPr>
        <w:spacing w:after="0" w:line="180" w:lineRule="exact"/>
        <w:jc w:val="both"/>
        <w:rPr>
          <w:rFonts w:cstheme="minorBidi"/>
          <w:sz w:val="18"/>
          <w:szCs w:val="18"/>
          <w:lang w:val="en-GB" w:bidi="th-TH"/>
        </w:rPr>
      </w:pPr>
    </w:p>
    <w:tbl>
      <w:tblPr>
        <w:tblStyle w:val="ac"/>
        <w:tblW w:w="9456" w:type="dxa"/>
        <w:tblInd w:w="-6" w:type="dxa"/>
        <w:tblLayout w:type="fixed"/>
        <w:tblLook w:val="0400" w:firstRow="0" w:lastRow="0" w:firstColumn="0" w:lastColumn="0" w:noHBand="0" w:noVBand="1"/>
      </w:tblPr>
      <w:tblGrid>
        <w:gridCol w:w="9456"/>
      </w:tblGrid>
      <w:tr w:rsidR="00E03523" w:rsidRPr="003E22C5" w14:paraId="3CE53792" w14:textId="77777777">
        <w:trPr>
          <w:trHeight w:val="386"/>
        </w:trPr>
        <w:tc>
          <w:tcPr>
            <w:tcW w:w="9456" w:type="dxa"/>
            <w:vAlign w:val="center"/>
          </w:tcPr>
          <w:p w14:paraId="07BEC701" w14:textId="7C4F105A" w:rsidR="00E03523" w:rsidRPr="003E22C5" w:rsidRDefault="00E03523">
            <w:pPr>
              <w:spacing w:after="0" w:line="240" w:lineRule="exact"/>
              <w:ind w:left="461" w:hanging="547"/>
              <w:jc w:val="both"/>
              <w:rPr>
                <w:b/>
                <w:sz w:val="18"/>
                <w:szCs w:val="18"/>
              </w:rPr>
            </w:pPr>
            <w:r w:rsidRPr="003E22C5">
              <w:rPr>
                <w:b/>
                <w:sz w:val="18"/>
                <w:szCs w:val="18"/>
                <w:lang w:val="en-GB"/>
              </w:rPr>
              <w:t>7</w:t>
            </w:r>
            <w:r w:rsidRPr="003E22C5">
              <w:rPr>
                <w:b/>
                <w:sz w:val="18"/>
                <w:szCs w:val="18"/>
                <w:lang w:val="en-GB"/>
              </w:rPr>
              <w:tab/>
              <w:t>Real estate development costs</w:t>
            </w:r>
          </w:p>
        </w:tc>
      </w:tr>
    </w:tbl>
    <w:p w14:paraId="4505A2C8" w14:textId="77777777" w:rsidR="00E03523" w:rsidRPr="003E22C5" w:rsidRDefault="00E03523" w:rsidP="00F81760">
      <w:pPr>
        <w:spacing w:after="0" w:line="180" w:lineRule="exact"/>
        <w:jc w:val="both"/>
        <w:rPr>
          <w:color w:val="000000"/>
          <w:sz w:val="18"/>
          <w:szCs w:val="18"/>
        </w:rPr>
      </w:pPr>
    </w:p>
    <w:p w14:paraId="5C99373E" w14:textId="77777777" w:rsidR="009C0DE7" w:rsidRPr="003E22C5" w:rsidRDefault="009C0DE7" w:rsidP="009C0DE7">
      <w:pPr>
        <w:spacing w:after="0" w:line="240" w:lineRule="auto"/>
        <w:jc w:val="both"/>
        <w:rPr>
          <w:rFonts w:eastAsia="Arial Unicode MS"/>
          <w:sz w:val="18"/>
          <w:szCs w:val="18"/>
          <w:lang w:val="en-GB"/>
        </w:rPr>
      </w:pPr>
      <w:r w:rsidRPr="003E22C5">
        <w:rPr>
          <w:rFonts w:eastAsia="Arial Unicode MS"/>
          <w:sz w:val="18"/>
          <w:szCs w:val="18"/>
        </w:rPr>
        <w:t>Real estate development costs consist of real estate development costs and real estate development costs - land-use rights</w:t>
      </w:r>
      <w:r w:rsidRPr="003E22C5">
        <w:rPr>
          <w:rFonts w:eastAsia="Arial Unicode MS"/>
          <w:sz w:val="18"/>
          <w:szCs w:val="18"/>
          <w:lang w:val="en-GB"/>
        </w:rPr>
        <w:t>, which the Group holds this land-use right for sale.</w:t>
      </w:r>
    </w:p>
    <w:p w14:paraId="7CE92B33" w14:textId="77777777" w:rsidR="009C0DE7" w:rsidRPr="003E22C5" w:rsidRDefault="009C0DE7" w:rsidP="000C7853">
      <w:pPr>
        <w:spacing w:after="0" w:line="276" w:lineRule="auto"/>
        <w:jc w:val="both"/>
        <w:rPr>
          <w:rFonts w:eastAsia="Arial Unicode MS"/>
          <w:sz w:val="18"/>
          <w:szCs w:val="18"/>
        </w:rPr>
      </w:pPr>
    </w:p>
    <w:p w14:paraId="182B3007" w14:textId="31902A59" w:rsidR="009C0DE7" w:rsidRPr="003E22C5" w:rsidRDefault="009C0DE7" w:rsidP="00E03523">
      <w:pPr>
        <w:spacing w:after="0" w:line="240" w:lineRule="auto"/>
        <w:ind w:left="540" w:hanging="540"/>
        <w:rPr>
          <w:b/>
          <w:bCs/>
          <w:color w:val="000000"/>
          <w:sz w:val="18"/>
          <w:szCs w:val="18"/>
        </w:rPr>
      </w:pPr>
      <w:r w:rsidRPr="003E22C5">
        <w:rPr>
          <w:b/>
          <w:bCs/>
          <w:color w:val="000000"/>
          <w:sz w:val="18"/>
          <w:szCs w:val="18"/>
        </w:rPr>
        <w:t>7.1</w:t>
      </w:r>
      <w:r w:rsidRPr="003E22C5">
        <w:rPr>
          <w:b/>
          <w:bCs/>
          <w:color w:val="000000"/>
          <w:sz w:val="18"/>
          <w:szCs w:val="18"/>
        </w:rPr>
        <w:tab/>
        <w:t>Real estate development costs</w:t>
      </w:r>
    </w:p>
    <w:p w14:paraId="4BDE309E" w14:textId="77777777" w:rsidR="009C0DE7" w:rsidRPr="003E22C5" w:rsidRDefault="009C0DE7" w:rsidP="00F81760">
      <w:pPr>
        <w:spacing w:after="0" w:line="180" w:lineRule="exact"/>
        <w:ind w:left="547" w:right="-14"/>
        <w:jc w:val="both"/>
        <w:rPr>
          <w:rFonts w:eastAsia="Arial Unicode MS"/>
          <w:sz w:val="18"/>
          <w:szCs w:val="18"/>
        </w:rPr>
      </w:pPr>
    </w:p>
    <w:p w14:paraId="25FC0075" w14:textId="1E20F0A0" w:rsidR="009C0DE7" w:rsidRPr="003E22C5" w:rsidRDefault="009C0DE7" w:rsidP="00E03523">
      <w:pPr>
        <w:spacing w:after="0" w:line="240" w:lineRule="auto"/>
        <w:ind w:left="540"/>
        <w:jc w:val="both"/>
        <w:rPr>
          <w:rFonts w:eastAsia="Arial Unicode MS" w:cstheme="minorBidi"/>
          <w:spacing w:val="-6"/>
          <w:sz w:val="18"/>
          <w:lang w:bidi="th-TH"/>
        </w:rPr>
      </w:pPr>
      <w:r w:rsidRPr="003E22C5">
        <w:rPr>
          <w:rFonts w:eastAsia="Arial Unicode MS"/>
          <w:spacing w:val="-6"/>
          <w:sz w:val="18"/>
          <w:szCs w:val="18"/>
        </w:rPr>
        <w:t xml:space="preserve">Movements of real estate development costs </w:t>
      </w:r>
      <w:r w:rsidR="00487854" w:rsidRPr="003E22C5">
        <w:rPr>
          <w:rFonts w:eastAsia="Arial Unicode MS"/>
          <w:spacing w:val="-6"/>
          <w:sz w:val="18"/>
          <w:szCs w:val="18"/>
        </w:rPr>
        <w:t>during</w:t>
      </w:r>
      <w:r w:rsidR="00975F02" w:rsidRPr="003E22C5">
        <w:rPr>
          <w:rFonts w:eastAsia="Arial Unicode MS"/>
          <w:spacing w:val="-6"/>
          <w:sz w:val="18"/>
          <w:szCs w:val="18"/>
        </w:rPr>
        <w:t xml:space="preserve"> </w:t>
      </w:r>
      <w:r w:rsidR="00D107F1" w:rsidRPr="003E22C5">
        <w:rPr>
          <w:rFonts w:eastAsia="Arial Unicode MS"/>
          <w:spacing w:val="-6"/>
          <w:sz w:val="18"/>
          <w:szCs w:val="18"/>
        </w:rPr>
        <w:t xml:space="preserve">the </w:t>
      </w:r>
      <w:r w:rsidR="00D46923" w:rsidRPr="003E22C5">
        <w:rPr>
          <w:rFonts w:eastAsia="Arial Unicode MS"/>
          <w:spacing w:val="-6"/>
          <w:sz w:val="18"/>
          <w:szCs w:val="18"/>
        </w:rPr>
        <w:t>six</w:t>
      </w:r>
      <w:r w:rsidR="00D107F1" w:rsidRPr="003E22C5">
        <w:rPr>
          <w:rFonts w:eastAsia="Arial Unicode MS"/>
          <w:spacing w:val="-6"/>
          <w:sz w:val="18"/>
          <w:szCs w:val="18"/>
        </w:rPr>
        <w:t>-month periods</w:t>
      </w:r>
      <w:r w:rsidR="00D107F1" w:rsidRPr="003E22C5">
        <w:rPr>
          <w:rFonts w:eastAsia="Arial Unicode MS"/>
          <w:spacing w:val="-6"/>
          <w:sz w:val="18"/>
          <w:lang w:bidi="th-TH"/>
        </w:rPr>
        <w:t xml:space="preserve"> </w:t>
      </w:r>
      <w:r w:rsidR="00D107F1" w:rsidRPr="003E22C5">
        <w:rPr>
          <w:rFonts w:eastAsia="Arial Unicode MS"/>
          <w:spacing w:val="-6"/>
          <w:sz w:val="18"/>
          <w:szCs w:val="18"/>
        </w:rPr>
        <w:t xml:space="preserve">ended </w:t>
      </w:r>
      <w:r w:rsidR="00D46923" w:rsidRPr="003E22C5">
        <w:rPr>
          <w:rFonts w:eastAsia="Arial Unicode MS"/>
          <w:spacing w:val="-6"/>
          <w:sz w:val="18"/>
          <w:szCs w:val="18"/>
        </w:rPr>
        <w:t>30 June</w:t>
      </w:r>
      <w:r w:rsidR="00D107F1" w:rsidRPr="003E22C5">
        <w:rPr>
          <w:rFonts w:eastAsia="Arial Unicode MS"/>
          <w:spacing w:val="-6"/>
          <w:sz w:val="18"/>
          <w:szCs w:val="18"/>
        </w:rPr>
        <w:t xml:space="preserve"> </w:t>
      </w:r>
      <w:r w:rsidRPr="003E22C5">
        <w:rPr>
          <w:rFonts w:eastAsia="Arial Unicode MS"/>
          <w:spacing w:val="-6"/>
          <w:sz w:val="18"/>
          <w:szCs w:val="18"/>
          <w:cs/>
        </w:rPr>
        <w:t>20</w:t>
      </w:r>
      <w:r w:rsidR="00857CCF" w:rsidRPr="003E22C5">
        <w:rPr>
          <w:rFonts w:eastAsia="Arial Unicode MS"/>
          <w:spacing w:val="-6"/>
          <w:sz w:val="18"/>
          <w:szCs w:val="18"/>
        </w:rPr>
        <w:t>26</w:t>
      </w:r>
      <w:r w:rsidRPr="003E22C5">
        <w:rPr>
          <w:rFonts w:eastAsia="Arial Unicode MS"/>
          <w:spacing w:val="-6"/>
          <w:sz w:val="18"/>
          <w:szCs w:val="18"/>
          <w:cs/>
        </w:rPr>
        <w:t xml:space="preserve"> </w:t>
      </w:r>
      <w:r w:rsidRPr="003E22C5">
        <w:rPr>
          <w:rFonts w:eastAsia="Arial Unicode MS"/>
          <w:spacing w:val="-6"/>
          <w:sz w:val="18"/>
          <w:szCs w:val="18"/>
        </w:rPr>
        <w:t>were as follows:</w:t>
      </w:r>
    </w:p>
    <w:p w14:paraId="18C00663" w14:textId="77777777" w:rsidR="00B009F2" w:rsidRPr="003E22C5" w:rsidRDefault="00B009F2" w:rsidP="00E03523">
      <w:pPr>
        <w:spacing w:after="0" w:line="240" w:lineRule="auto"/>
        <w:ind w:left="540"/>
        <w:jc w:val="both"/>
        <w:rPr>
          <w:rFonts w:eastAsia="Arial Unicode MS" w:cstheme="minorBidi"/>
          <w:spacing w:val="-6"/>
          <w:sz w:val="18"/>
          <w:lang w:bidi="th-TH"/>
        </w:rPr>
      </w:pPr>
    </w:p>
    <w:tbl>
      <w:tblPr>
        <w:tblW w:w="9456" w:type="dxa"/>
        <w:tblInd w:w="-6" w:type="dxa"/>
        <w:tblLayout w:type="fixed"/>
        <w:tblCellMar>
          <w:left w:w="115" w:type="dxa"/>
          <w:right w:w="115" w:type="dxa"/>
        </w:tblCellMar>
        <w:tblLook w:val="0000" w:firstRow="0" w:lastRow="0" w:firstColumn="0" w:lastColumn="0" w:noHBand="0" w:noVBand="0"/>
      </w:tblPr>
      <w:tblGrid>
        <w:gridCol w:w="5535"/>
        <w:gridCol w:w="1960"/>
        <w:gridCol w:w="1961"/>
      </w:tblGrid>
      <w:tr w:rsidR="002F050A" w:rsidRPr="003E22C5" w14:paraId="55B91FB8" w14:textId="77777777" w:rsidTr="00572219">
        <w:tc>
          <w:tcPr>
            <w:tcW w:w="5535" w:type="dxa"/>
            <w:vAlign w:val="bottom"/>
          </w:tcPr>
          <w:p w14:paraId="7F975A6D" w14:textId="77777777" w:rsidR="00A1671D" w:rsidRPr="003E22C5" w:rsidRDefault="00A1671D" w:rsidP="00CD3429">
            <w:pPr>
              <w:spacing w:after="0" w:line="240" w:lineRule="exact"/>
              <w:ind w:left="437" w:hanging="12"/>
              <w:rPr>
                <w:sz w:val="18"/>
                <w:szCs w:val="18"/>
              </w:rPr>
            </w:pPr>
          </w:p>
        </w:tc>
        <w:tc>
          <w:tcPr>
            <w:tcW w:w="1960" w:type="dxa"/>
            <w:vAlign w:val="bottom"/>
          </w:tcPr>
          <w:p w14:paraId="6C75137D" w14:textId="77777777" w:rsidR="00A1671D" w:rsidRPr="003E22C5" w:rsidRDefault="00A1671D" w:rsidP="00E37D81">
            <w:pPr>
              <w:spacing w:after="0" w:line="240" w:lineRule="exact"/>
              <w:ind w:right="-72"/>
              <w:jc w:val="right"/>
              <w:rPr>
                <w:b/>
                <w:sz w:val="18"/>
                <w:szCs w:val="18"/>
              </w:rPr>
            </w:pPr>
            <w:r w:rsidRPr="003E22C5">
              <w:rPr>
                <w:b/>
                <w:sz w:val="18"/>
                <w:szCs w:val="18"/>
              </w:rPr>
              <w:t>Consolidated</w:t>
            </w:r>
          </w:p>
          <w:p w14:paraId="6279810B" w14:textId="77777777" w:rsidR="00A1671D" w:rsidRPr="003E22C5" w:rsidRDefault="00A1671D" w:rsidP="00E37D81">
            <w:pPr>
              <w:spacing w:after="0" w:line="240" w:lineRule="exact"/>
              <w:ind w:right="-72"/>
              <w:jc w:val="right"/>
              <w:rPr>
                <w:b/>
                <w:sz w:val="18"/>
                <w:szCs w:val="18"/>
              </w:rPr>
            </w:pPr>
            <w:r w:rsidRPr="003E22C5">
              <w:rPr>
                <w:b/>
                <w:sz w:val="18"/>
                <w:szCs w:val="18"/>
              </w:rPr>
              <w:t>financial information</w:t>
            </w:r>
          </w:p>
        </w:tc>
        <w:tc>
          <w:tcPr>
            <w:tcW w:w="1961" w:type="dxa"/>
            <w:vAlign w:val="bottom"/>
          </w:tcPr>
          <w:p w14:paraId="6A586CB8" w14:textId="77777777" w:rsidR="00A1671D" w:rsidRPr="003E22C5" w:rsidRDefault="00A1671D" w:rsidP="00E37D81">
            <w:pPr>
              <w:spacing w:after="0" w:line="240" w:lineRule="exact"/>
              <w:ind w:right="-72"/>
              <w:jc w:val="right"/>
              <w:rPr>
                <w:b/>
                <w:sz w:val="18"/>
                <w:szCs w:val="18"/>
              </w:rPr>
            </w:pPr>
            <w:r w:rsidRPr="003E22C5">
              <w:rPr>
                <w:b/>
                <w:sz w:val="18"/>
                <w:szCs w:val="18"/>
              </w:rPr>
              <w:t>Separate</w:t>
            </w:r>
          </w:p>
          <w:p w14:paraId="5D4FB3FF" w14:textId="77777777" w:rsidR="00A1671D" w:rsidRPr="003E22C5" w:rsidRDefault="00A1671D" w:rsidP="00E37D81">
            <w:pPr>
              <w:spacing w:after="0" w:line="240" w:lineRule="exact"/>
              <w:ind w:right="-72"/>
              <w:jc w:val="right"/>
              <w:rPr>
                <w:b/>
                <w:sz w:val="18"/>
                <w:szCs w:val="18"/>
              </w:rPr>
            </w:pPr>
            <w:r w:rsidRPr="003E22C5">
              <w:rPr>
                <w:b/>
                <w:sz w:val="18"/>
                <w:szCs w:val="18"/>
              </w:rPr>
              <w:t>financial information</w:t>
            </w:r>
          </w:p>
        </w:tc>
      </w:tr>
      <w:tr w:rsidR="002F050A" w:rsidRPr="003E22C5" w14:paraId="414800AB" w14:textId="77777777" w:rsidTr="00C11D8C">
        <w:tc>
          <w:tcPr>
            <w:tcW w:w="5535" w:type="dxa"/>
            <w:vAlign w:val="bottom"/>
          </w:tcPr>
          <w:p w14:paraId="37476CDC" w14:textId="77777777" w:rsidR="004F77D8" w:rsidRPr="003E22C5" w:rsidRDefault="004F77D8" w:rsidP="00CD3429">
            <w:pPr>
              <w:spacing w:after="0" w:line="240" w:lineRule="exact"/>
              <w:ind w:left="437" w:hanging="12"/>
              <w:rPr>
                <w:sz w:val="18"/>
                <w:szCs w:val="18"/>
              </w:rPr>
            </w:pPr>
          </w:p>
        </w:tc>
        <w:tc>
          <w:tcPr>
            <w:tcW w:w="1960" w:type="dxa"/>
            <w:tcBorders>
              <w:bottom w:val="single" w:sz="4" w:space="0" w:color="000000"/>
            </w:tcBorders>
            <w:vAlign w:val="bottom"/>
          </w:tcPr>
          <w:p w14:paraId="7EC43693" w14:textId="393F1E4B" w:rsidR="004F77D8" w:rsidRPr="003E22C5" w:rsidRDefault="004F77D8" w:rsidP="00E37D81">
            <w:pPr>
              <w:spacing w:after="0" w:line="240" w:lineRule="exact"/>
              <w:ind w:right="-72"/>
              <w:jc w:val="right"/>
              <w:rPr>
                <w:b/>
                <w:sz w:val="18"/>
                <w:szCs w:val="18"/>
              </w:rPr>
            </w:pPr>
            <w:r w:rsidRPr="003E22C5">
              <w:rPr>
                <w:b/>
                <w:sz w:val="18"/>
                <w:szCs w:val="18"/>
              </w:rPr>
              <w:t>Million</w:t>
            </w:r>
            <w:r w:rsidR="00B967A1" w:rsidRPr="003E22C5">
              <w:rPr>
                <w:b/>
                <w:sz w:val="18"/>
                <w:szCs w:val="18"/>
              </w:rPr>
              <w:t xml:space="preserve"> Baht</w:t>
            </w:r>
          </w:p>
        </w:tc>
        <w:tc>
          <w:tcPr>
            <w:tcW w:w="1961" w:type="dxa"/>
            <w:tcBorders>
              <w:bottom w:val="single" w:sz="4" w:space="0" w:color="000000"/>
            </w:tcBorders>
            <w:vAlign w:val="bottom"/>
          </w:tcPr>
          <w:p w14:paraId="593E2CC2" w14:textId="37AD4947" w:rsidR="004F77D8" w:rsidRPr="003E22C5" w:rsidRDefault="004F77D8" w:rsidP="00E37D81">
            <w:pPr>
              <w:spacing w:after="0" w:line="240" w:lineRule="exact"/>
              <w:ind w:right="-72"/>
              <w:jc w:val="right"/>
              <w:rPr>
                <w:b/>
                <w:sz w:val="18"/>
                <w:szCs w:val="18"/>
              </w:rPr>
            </w:pPr>
            <w:r w:rsidRPr="003E22C5">
              <w:rPr>
                <w:b/>
                <w:sz w:val="18"/>
                <w:szCs w:val="18"/>
              </w:rPr>
              <w:t>Million</w:t>
            </w:r>
            <w:r w:rsidR="00B967A1" w:rsidRPr="003E22C5">
              <w:rPr>
                <w:b/>
                <w:sz w:val="18"/>
                <w:szCs w:val="18"/>
              </w:rPr>
              <w:t xml:space="preserve"> Baht</w:t>
            </w:r>
          </w:p>
        </w:tc>
      </w:tr>
      <w:tr w:rsidR="002F050A" w:rsidRPr="003E22C5" w14:paraId="2DBA94E8" w14:textId="77777777" w:rsidTr="00C11D8C">
        <w:tc>
          <w:tcPr>
            <w:tcW w:w="5535" w:type="dxa"/>
            <w:vAlign w:val="bottom"/>
          </w:tcPr>
          <w:p w14:paraId="2F5C0E5B" w14:textId="77777777" w:rsidR="004F77D8" w:rsidRPr="003E22C5" w:rsidRDefault="004F77D8" w:rsidP="00CD3429">
            <w:pPr>
              <w:spacing w:after="0" w:line="240" w:lineRule="exact"/>
              <w:ind w:left="437" w:right="-14" w:hanging="12"/>
              <w:jc w:val="both"/>
              <w:rPr>
                <w:sz w:val="12"/>
                <w:szCs w:val="16"/>
                <w:lang w:bidi="th-TH"/>
              </w:rPr>
            </w:pPr>
          </w:p>
        </w:tc>
        <w:tc>
          <w:tcPr>
            <w:tcW w:w="1960" w:type="dxa"/>
            <w:vAlign w:val="bottom"/>
          </w:tcPr>
          <w:p w14:paraId="766F3A48" w14:textId="77777777" w:rsidR="004F77D8" w:rsidRPr="003E22C5" w:rsidRDefault="004F77D8" w:rsidP="00E37D81">
            <w:pPr>
              <w:spacing w:after="0" w:line="240" w:lineRule="exact"/>
              <w:ind w:right="-14"/>
              <w:jc w:val="both"/>
              <w:rPr>
                <w:sz w:val="12"/>
                <w:szCs w:val="16"/>
                <w:lang w:bidi="th-TH"/>
              </w:rPr>
            </w:pPr>
          </w:p>
        </w:tc>
        <w:tc>
          <w:tcPr>
            <w:tcW w:w="1961" w:type="dxa"/>
            <w:vAlign w:val="bottom"/>
          </w:tcPr>
          <w:p w14:paraId="589A2CEE" w14:textId="77777777" w:rsidR="004F77D8" w:rsidRPr="003E22C5" w:rsidRDefault="004F77D8" w:rsidP="00E37D81">
            <w:pPr>
              <w:spacing w:after="0" w:line="240" w:lineRule="exact"/>
              <w:ind w:right="-14"/>
              <w:jc w:val="both"/>
              <w:rPr>
                <w:sz w:val="12"/>
                <w:szCs w:val="16"/>
                <w:lang w:bidi="th-TH"/>
              </w:rPr>
            </w:pPr>
          </w:p>
        </w:tc>
      </w:tr>
      <w:tr w:rsidR="00E6264D" w:rsidRPr="003E22C5" w14:paraId="367876CA" w14:textId="77777777">
        <w:trPr>
          <w:trHeight w:val="70"/>
        </w:trPr>
        <w:tc>
          <w:tcPr>
            <w:tcW w:w="5535" w:type="dxa"/>
            <w:vAlign w:val="bottom"/>
          </w:tcPr>
          <w:p w14:paraId="024E7312" w14:textId="7EE422BD" w:rsidR="00E6264D" w:rsidRPr="003E22C5" w:rsidRDefault="00E6264D" w:rsidP="00E6264D">
            <w:pPr>
              <w:pBdr>
                <w:top w:val="nil"/>
                <w:left w:val="nil"/>
                <w:bottom w:val="nil"/>
                <w:right w:val="nil"/>
                <w:between w:val="nil"/>
              </w:pBdr>
              <w:tabs>
                <w:tab w:val="right" w:pos="9810"/>
              </w:tabs>
              <w:spacing w:after="0" w:line="240" w:lineRule="exact"/>
              <w:ind w:left="437" w:hanging="12"/>
              <w:rPr>
                <w:b/>
                <w:bCs/>
                <w:sz w:val="18"/>
                <w:szCs w:val="18"/>
              </w:rPr>
            </w:pPr>
            <w:r w:rsidRPr="003E22C5">
              <w:rPr>
                <w:b/>
                <w:bCs/>
                <w:sz w:val="18"/>
                <w:szCs w:val="18"/>
              </w:rPr>
              <w:t>Opening net book amount</w:t>
            </w:r>
          </w:p>
        </w:tc>
        <w:tc>
          <w:tcPr>
            <w:tcW w:w="1960" w:type="dxa"/>
            <w:vAlign w:val="bottom"/>
          </w:tcPr>
          <w:p w14:paraId="40B8DF15" w14:textId="197113BE" w:rsidR="00E6264D" w:rsidRPr="003E22C5" w:rsidRDefault="00E6264D" w:rsidP="00E6264D">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22,989</w:t>
            </w:r>
          </w:p>
        </w:tc>
        <w:tc>
          <w:tcPr>
            <w:tcW w:w="1961" w:type="dxa"/>
          </w:tcPr>
          <w:p w14:paraId="00DCECE3" w14:textId="220F1394" w:rsidR="00E6264D" w:rsidRPr="003E22C5" w:rsidRDefault="00E6264D" w:rsidP="00E6264D">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17,229</w:t>
            </w:r>
          </w:p>
        </w:tc>
      </w:tr>
      <w:tr w:rsidR="00D615BA" w:rsidRPr="003E22C5" w14:paraId="02425BB3" w14:textId="77777777" w:rsidTr="00441485">
        <w:tc>
          <w:tcPr>
            <w:tcW w:w="5535" w:type="dxa"/>
          </w:tcPr>
          <w:p w14:paraId="4056CDA9" w14:textId="1B3A729A" w:rsidR="00D615BA" w:rsidRPr="003E22C5" w:rsidRDefault="00D615BA" w:rsidP="00D615BA">
            <w:pPr>
              <w:spacing w:after="0" w:line="240" w:lineRule="exact"/>
              <w:ind w:left="437" w:hanging="12"/>
              <w:rPr>
                <w:rFonts w:eastAsia="Times New Roman"/>
                <w:sz w:val="18"/>
                <w:szCs w:val="18"/>
                <w:lang w:val="en-GB"/>
              </w:rPr>
            </w:pPr>
            <w:r w:rsidRPr="003E22C5">
              <w:rPr>
                <w:rFonts w:eastAsia="Times New Roman"/>
                <w:sz w:val="18"/>
                <w:szCs w:val="18"/>
                <w:lang w:val="en-GB"/>
              </w:rPr>
              <w:t>Land acquisitions</w:t>
            </w:r>
          </w:p>
        </w:tc>
        <w:tc>
          <w:tcPr>
            <w:tcW w:w="1960" w:type="dxa"/>
            <w:vAlign w:val="bottom"/>
          </w:tcPr>
          <w:p w14:paraId="5D1C9A18" w14:textId="51A99D83"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280</w:t>
            </w:r>
          </w:p>
        </w:tc>
        <w:tc>
          <w:tcPr>
            <w:tcW w:w="1961" w:type="dxa"/>
          </w:tcPr>
          <w:p w14:paraId="2D50726C" w14:textId="1D2015B9"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241</w:t>
            </w:r>
          </w:p>
        </w:tc>
      </w:tr>
      <w:tr w:rsidR="00D615BA" w:rsidRPr="003E22C5" w14:paraId="1D13C93C" w14:textId="77777777" w:rsidTr="00441485">
        <w:tc>
          <w:tcPr>
            <w:tcW w:w="5535" w:type="dxa"/>
          </w:tcPr>
          <w:p w14:paraId="146DD067" w14:textId="4D8AC132" w:rsidR="00D615BA" w:rsidRPr="003E22C5" w:rsidRDefault="00D615BA" w:rsidP="00D615BA">
            <w:pPr>
              <w:spacing w:after="0" w:line="240" w:lineRule="exact"/>
              <w:ind w:left="437" w:hanging="12"/>
              <w:rPr>
                <w:rFonts w:eastAsia="Times New Roman"/>
                <w:sz w:val="18"/>
                <w:szCs w:val="18"/>
                <w:lang w:val="en-GB"/>
              </w:rPr>
            </w:pPr>
            <w:r w:rsidRPr="003E22C5">
              <w:rPr>
                <w:rFonts w:eastAsia="Times New Roman"/>
                <w:sz w:val="18"/>
                <w:szCs w:val="18"/>
                <w:lang w:val="en-GB"/>
              </w:rPr>
              <w:t>Land development and construction costs</w:t>
            </w:r>
          </w:p>
        </w:tc>
        <w:tc>
          <w:tcPr>
            <w:tcW w:w="1960" w:type="dxa"/>
            <w:vAlign w:val="bottom"/>
          </w:tcPr>
          <w:p w14:paraId="53E0A99A" w14:textId="41610BB8"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863</w:t>
            </w:r>
          </w:p>
        </w:tc>
        <w:tc>
          <w:tcPr>
            <w:tcW w:w="1961" w:type="dxa"/>
          </w:tcPr>
          <w:p w14:paraId="6CD75CE6" w14:textId="4D94010E"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673</w:t>
            </w:r>
          </w:p>
        </w:tc>
      </w:tr>
      <w:tr w:rsidR="00D615BA" w:rsidRPr="003E22C5" w14:paraId="42A55839" w14:textId="77777777" w:rsidTr="00441485">
        <w:tc>
          <w:tcPr>
            <w:tcW w:w="5535" w:type="dxa"/>
          </w:tcPr>
          <w:p w14:paraId="69BEA9D0" w14:textId="2ADCEBCD" w:rsidR="00D615BA" w:rsidRPr="003E22C5" w:rsidRDefault="00D615BA" w:rsidP="00D615BA">
            <w:pPr>
              <w:spacing w:after="0" w:line="240" w:lineRule="exact"/>
              <w:ind w:left="437" w:hanging="12"/>
              <w:rPr>
                <w:rFonts w:eastAsia="Times New Roman"/>
                <w:sz w:val="18"/>
                <w:szCs w:val="18"/>
                <w:lang w:val="en-GB"/>
              </w:rPr>
            </w:pPr>
            <w:r w:rsidRPr="003E22C5">
              <w:rPr>
                <w:rFonts w:eastAsia="Arial Unicode MS"/>
                <w:sz w:val="18"/>
                <w:szCs w:val="18"/>
              </w:rPr>
              <w:t>Borrowing costs</w:t>
            </w:r>
          </w:p>
        </w:tc>
        <w:tc>
          <w:tcPr>
            <w:tcW w:w="1960" w:type="dxa"/>
            <w:vAlign w:val="bottom"/>
          </w:tcPr>
          <w:p w14:paraId="528579D6" w14:textId="2A4B51EF" w:rsidR="00D615BA" w:rsidRPr="003E22C5" w:rsidRDefault="00D615BA" w:rsidP="00D615BA">
            <w:pPr>
              <w:tabs>
                <w:tab w:val="left" w:pos="1185"/>
              </w:tabs>
              <w:spacing w:after="0" w:line="240" w:lineRule="exact"/>
              <w:ind w:right="-72"/>
              <w:jc w:val="right"/>
              <w:rPr>
                <w:sz w:val="18"/>
                <w:szCs w:val="18"/>
                <w:lang w:val="en-GB"/>
              </w:rPr>
            </w:pPr>
            <w:r w:rsidRPr="003E22C5">
              <w:rPr>
                <w:rFonts w:hint="cs"/>
                <w:sz w:val="18"/>
                <w:szCs w:val="18"/>
                <w:cs/>
                <w:lang w:val="en-GB" w:bidi="th-TH"/>
              </w:rPr>
              <w:t>6</w:t>
            </w:r>
            <w:r w:rsidRPr="003E22C5">
              <w:rPr>
                <w:sz w:val="18"/>
                <w:szCs w:val="18"/>
                <w:lang w:val="en-GB"/>
              </w:rPr>
              <w:t>8</w:t>
            </w:r>
          </w:p>
        </w:tc>
        <w:tc>
          <w:tcPr>
            <w:tcW w:w="1961" w:type="dxa"/>
          </w:tcPr>
          <w:p w14:paraId="659FE872" w14:textId="51B72A87" w:rsidR="00D615BA" w:rsidRPr="003E22C5" w:rsidRDefault="00D615BA" w:rsidP="00D615BA">
            <w:pPr>
              <w:tabs>
                <w:tab w:val="left" w:pos="1185"/>
              </w:tabs>
              <w:spacing w:after="0" w:line="240" w:lineRule="exact"/>
              <w:ind w:right="-72"/>
              <w:jc w:val="right"/>
              <w:rPr>
                <w:rFonts w:cstheme="minorBidi"/>
                <w:sz w:val="18"/>
                <w:lang w:bidi="th-TH"/>
              </w:rPr>
            </w:pPr>
            <w:r w:rsidRPr="003E22C5">
              <w:rPr>
                <w:sz w:val="18"/>
                <w:szCs w:val="18"/>
                <w:lang w:val="en-GB"/>
              </w:rPr>
              <w:t>6</w:t>
            </w:r>
            <w:r w:rsidR="00915EE7" w:rsidRPr="003E22C5">
              <w:rPr>
                <w:rFonts w:cstheme="minorBidi"/>
                <w:sz w:val="18"/>
                <w:lang w:bidi="th-TH"/>
              </w:rPr>
              <w:t>8</w:t>
            </w:r>
          </w:p>
        </w:tc>
      </w:tr>
      <w:tr w:rsidR="00D615BA" w:rsidRPr="003E22C5" w14:paraId="6397D87F" w14:textId="77777777" w:rsidTr="00441485">
        <w:tc>
          <w:tcPr>
            <w:tcW w:w="5535" w:type="dxa"/>
          </w:tcPr>
          <w:p w14:paraId="4B40FFA5" w14:textId="7AAD9FB4" w:rsidR="00D615BA" w:rsidRPr="003E22C5" w:rsidRDefault="00D615BA" w:rsidP="00D615BA">
            <w:pPr>
              <w:spacing w:after="0" w:line="240" w:lineRule="exact"/>
              <w:ind w:left="437" w:hanging="12"/>
              <w:rPr>
                <w:rFonts w:eastAsia="Arial Unicode MS"/>
                <w:sz w:val="18"/>
                <w:lang w:val="en-GB" w:bidi="th-TH"/>
              </w:rPr>
            </w:pPr>
            <w:r w:rsidRPr="003E22C5">
              <w:rPr>
                <w:rFonts w:eastAsia="Arial Unicode MS"/>
                <w:sz w:val="18"/>
                <w:lang w:val="en-GB" w:bidi="th-TH"/>
              </w:rPr>
              <w:t>Transfer from deposits for purchase of land</w:t>
            </w:r>
          </w:p>
        </w:tc>
        <w:tc>
          <w:tcPr>
            <w:tcW w:w="1960" w:type="dxa"/>
            <w:vAlign w:val="bottom"/>
          </w:tcPr>
          <w:p w14:paraId="179C33A3" w14:textId="72CEF423"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cs/>
                <w:lang w:val="en-GB" w:bidi="th-TH"/>
              </w:rPr>
              <w:t>39</w:t>
            </w:r>
          </w:p>
        </w:tc>
        <w:tc>
          <w:tcPr>
            <w:tcW w:w="1961" w:type="dxa"/>
          </w:tcPr>
          <w:p w14:paraId="5E75ADC2" w14:textId="7C6B0447"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39</w:t>
            </w:r>
          </w:p>
        </w:tc>
      </w:tr>
      <w:tr w:rsidR="00D615BA" w:rsidRPr="003E22C5" w14:paraId="34DC51C2" w14:textId="77777777" w:rsidTr="00441485">
        <w:tc>
          <w:tcPr>
            <w:tcW w:w="5535" w:type="dxa"/>
            <w:vAlign w:val="bottom"/>
          </w:tcPr>
          <w:p w14:paraId="0722AB9C" w14:textId="52DE5412" w:rsidR="00D615BA" w:rsidRPr="003E22C5" w:rsidRDefault="00D615BA" w:rsidP="00D615BA">
            <w:pPr>
              <w:pBdr>
                <w:top w:val="nil"/>
                <w:left w:val="nil"/>
                <w:bottom w:val="nil"/>
                <w:right w:val="nil"/>
                <w:between w:val="nil"/>
              </w:pBdr>
              <w:tabs>
                <w:tab w:val="right" w:pos="9810"/>
              </w:tabs>
              <w:spacing w:after="0" w:line="240" w:lineRule="exact"/>
              <w:ind w:left="437" w:hanging="12"/>
              <w:rPr>
                <w:sz w:val="18"/>
                <w:lang w:val="en-GB" w:bidi="th-TH"/>
              </w:rPr>
            </w:pPr>
            <w:r w:rsidRPr="003E22C5">
              <w:rPr>
                <w:sz w:val="18"/>
                <w:szCs w:val="18"/>
              </w:rPr>
              <w:t xml:space="preserve">Transfer </w:t>
            </w:r>
            <w:r w:rsidRPr="003E22C5">
              <w:rPr>
                <w:sz w:val="18"/>
                <w:lang w:val="en-GB" w:bidi="th-TH"/>
              </w:rPr>
              <w:t>from land awaiting development</w:t>
            </w:r>
          </w:p>
        </w:tc>
        <w:tc>
          <w:tcPr>
            <w:tcW w:w="1960" w:type="dxa"/>
            <w:vAlign w:val="bottom"/>
          </w:tcPr>
          <w:p w14:paraId="1735E628" w14:textId="1D0E4C81"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lang w:val="en-GB"/>
              </w:rPr>
            </w:pPr>
            <w:r w:rsidRPr="003E22C5">
              <w:rPr>
                <w:sz w:val="18"/>
                <w:szCs w:val="18"/>
                <w:cs/>
                <w:lang w:val="en-GB" w:bidi="th-TH"/>
              </w:rPr>
              <w:t>41</w:t>
            </w:r>
          </w:p>
        </w:tc>
        <w:tc>
          <w:tcPr>
            <w:tcW w:w="1961" w:type="dxa"/>
          </w:tcPr>
          <w:p w14:paraId="5540DFF3" w14:textId="4B9A9135"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41</w:t>
            </w:r>
          </w:p>
        </w:tc>
      </w:tr>
      <w:tr w:rsidR="00D615BA" w:rsidRPr="003E22C5" w14:paraId="13F7ACF1" w14:textId="77777777" w:rsidTr="00441485">
        <w:tc>
          <w:tcPr>
            <w:tcW w:w="5535" w:type="dxa"/>
            <w:vAlign w:val="bottom"/>
          </w:tcPr>
          <w:p w14:paraId="0FFBCC96" w14:textId="389AAC5F" w:rsidR="00D615BA" w:rsidRPr="003E22C5" w:rsidRDefault="00D615BA" w:rsidP="00D615BA">
            <w:pPr>
              <w:pBdr>
                <w:top w:val="nil"/>
                <w:left w:val="nil"/>
                <w:bottom w:val="nil"/>
                <w:right w:val="nil"/>
                <w:between w:val="nil"/>
              </w:pBdr>
              <w:tabs>
                <w:tab w:val="right" w:pos="9810"/>
              </w:tabs>
              <w:spacing w:after="0" w:line="240" w:lineRule="exact"/>
              <w:ind w:left="437" w:hanging="12"/>
              <w:rPr>
                <w:sz w:val="18"/>
                <w:szCs w:val="18"/>
              </w:rPr>
            </w:pPr>
            <w:r w:rsidRPr="003E22C5">
              <w:rPr>
                <w:sz w:val="18"/>
                <w:lang w:val="en-GB" w:bidi="th-TH"/>
              </w:rPr>
              <w:t>Transfer from prepayment for land-use rights</w:t>
            </w:r>
          </w:p>
        </w:tc>
        <w:tc>
          <w:tcPr>
            <w:tcW w:w="1960" w:type="dxa"/>
            <w:vAlign w:val="bottom"/>
          </w:tcPr>
          <w:p w14:paraId="49E44F36" w14:textId="4C646B32"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lang w:val="en-GB"/>
              </w:rPr>
            </w:pPr>
            <w:r w:rsidRPr="003E22C5">
              <w:rPr>
                <w:sz w:val="18"/>
                <w:szCs w:val="18"/>
                <w:lang w:val="en-GB"/>
              </w:rPr>
              <w:t>184</w:t>
            </w:r>
          </w:p>
        </w:tc>
        <w:tc>
          <w:tcPr>
            <w:tcW w:w="1961" w:type="dxa"/>
          </w:tcPr>
          <w:p w14:paraId="56BFB7B6" w14:textId="6E797F4E"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w:t>
            </w:r>
          </w:p>
        </w:tc>
      </w:tr>
      <w:tr w:rsidR="00D615BA" w:rsidRPr="003E22C5" w14:paraId="07336FB7" w14:textId="77777777" w:rsidTr="00441485">
        <w:tc>
          <w:tcPr>
            <w:tcW w:w="5535" w:type="dxa"/>
            <w:vAlign w:val="bottom"/>
          </w:tcPr>
          <w:p w14:paraId="599CEBF9" w14:textId="58F5D62B" w:rsidR="00D615BA" w:rsidRPr="003E22C5" w:rsidRDefault="00D615BA" w:rsidP="00D615BA">
            <w:pPr>
              <w:pBdr>
                <w:top w:val="nil"/>
                <w:left w:val="nil"/>
                <w:bottom w:val="nil"/>
                <w:right w:val="nil"/>
                <w:between w:val="nil"/>
              </w:pBdr>
              <w:tabs>
                <w:tab w:val="right" w:pos="9810"/>
              </w:tabs>
              <w:spacing w:after="0" w:line="240" w:lineRule="exact"/>
              <w:ind w:left="437" w:hanging="12"/>
              <w:rPr>
                <w:sz w:val="18"/>
                <w:lang w:val="en-GB" w:bidi="th-TH"/>
              </w:rPr>
            </w:pPr>
            <w:r w:rsidRPr="003E22C5">
              <w:rPr>
                <w:sz w:val="18"/>
                <w:lang w:val="en-GB" w:bidi="th-TH"/>
              </w:rPr>
              <w:t>Transfer out to investment properties</w:t>
            </w:r>
          </w:p>
        </w:tc>
        <w:tc>
          <w:tcPr>
            <w:tcW w:w="1960" w:type="dxa"/>
            <w:vAlign w:val="bottom"/>
          </w:tcPr>
          <w:p w14:paraId="7415A4A4" w14:textId="6971D1DE"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lang w:val="en-GB"/>
              </w:rPr>
            </w:pPr>
            <w:r w:rsidRPr="003E22C5">
              <w:rPr>
                <w:sz w:val="18"/>
                <w:szCs w:val="18"/>
                <w:lang w:val="en-GB"/>
              </w:rPr>
              <w:t>(124)</w:t>
            </w:r>
          </w:p>
        </w:tc>
        <w:tc>
          <w:tcPr>
            <w:tcW w:w="1961" w:type="dxa"/>
          </w:tcPr>
          <w:p w14:paraId="7D5A2B13" w14:textId="2B4322D9"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(66)</w:t>
            </w:r>
          </w:p>
        </w:tc>
      </w:tr>
      <w:tr w:rsidR="00D615BA" w:rsidRPr="003E22C5" w14:paraId="7EE942BC" w14:textId="77777777" w:rsidTr="00441485">
        <w:tc>
          <w:tcPr>
            <w:tcW w:w="5535" w:type="dxa"/>
            <w:vAlign w:val="bottom"/>
          </w:tcPr>
          <w:p w14:paraId="5D220D47" w14:textId="50040955" w:rsidR="00D615BA" w:rsidRPr="003E22C5" w:rsidRDefault="00D615BA" w:rsidP="00D615BA">
            <w:pPr>
              <w:pBdr>
                <w:top w:val="nil"/>
                <w:left w:val="nil"/>
                <w:bottom w:val="nil"/>
                <w:right w:val="nil"/>
                <w:between w:val="nil"/>
              </w:pBdr>
              <w:tabs>
                <w:tab w:val="right" w:pos="9810"/>
              </w:tabs>
              <w:spacing w:after="0" w:line="240" w:lineRule="exact"/>
              <w:ind w:left="437" w:hanging="12"/>
              <w:rPr>
                <w:sz w:val="18"/>
                <w:lang w:val="en-GB" w:bidi="th-TH"/>
              </w:rPr>
            </w:pPr>
            <w:r w:rsidRPr="003E22C5">
              <w:rPr>
                <w:sz w:val="18"/>
                <w:lang w:val="en-GB" w:bidi="th-TH"/>
              </w:rPr>
              <w:t>Transfer out to property, plant and equipment</w:t>
            </w:r>
          </w:p>
        </w:tc>
        <w:tc>
          <w:tcPr>
            <w:tcW w:w="1960" w:type="dxa"/>
            <w:vAlign w:val="bottom"/>
          </w:tcPr>
          <w:p w14:paraId="7E645460" w14:textId="19DDE872"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lang w:val="en-GB"/>
              </w:rPr>
            </w:pPr>
            <w:r w:rsidRPr="003E22C5">
              <w:rPr>
                <w:sz w:val="18"/>
                <w:szCs w:val="18"/>
                <w:lang w:val="en-GB"/>
              </w:rPr>
              <w:t>(45)</w:t>
            </w:r>
          </w:p>
        </w:tc>
        <w:tc>
          <w:tcPr>
            <w:tcW w:w="1961" w:type="dxa"/>
          </w:tcPr>
          <w:p w14:paraId="6A05E32E" w14:textId="0FC67EE9"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rPr>
            </w:pPr>
            <w:r w:rsidRPr="003E22C5">
              <w:rPr>
                <w:sz w:val="18"/>
                <w:szCs w:val="18"/>
              </w:rPr>
              <w:t>(45)</w:t>
            </w:r>
          </w:p>
        </w:tc>
      </w:tr>
      <w:tr w:rsidR="00D615BA" w:rsidRPr="003E22C5" w14:paraId="2DA7EC8B" w14:textId="77777777" w:rsidTr="00441485">
        <w:trPr>
          <w:trHeight w:val="80"/>
        </w:trPr>
        <w:tc>
          <w:tcPr>
            <w:tcW w:w="5535" w:type="dxa"/>
          </w:tcPr>
          <w:p w14:paraId="03394936" w14:textId="4D023666" w:rsidR="00D615BA" w:rsidRPr="003E22C5" w:rsidRDefault="00D615BA" w:rsidP="00D615BA">
            <w:pPr>
              <w:spacing w:after="0" w:line="240" w:lineRule="exact"/>
              <w:ind w:left="437" w:hanging="12"/>
              <w:rPr>
                <w:sz w:val="18"/>
                <w:lang w:val="en-GB" w:bidi="th-TH"/>
              </w:rPr>
            </w:pPr>
            <w:r w:rsidRPr="003E22C5">
              <w:rPr>
                <w:rFonts w:eastAsia="Arial Unicode MS"/>
                <w:sz w:val="18"/>
                <w:szCs w:val="18"/>
              </w:rPr>
              <w:t>Recognised as cost of real estate</w:t>
            </w:r>
            <w:r w:rsidRPr="003E22C5">
              <w:rPr>
                <w:rFonts w:eastAsia="Arial Unicode MS"/>
                <w:sz w:val="18"/>
                <w:cs/>
                <w:lang w:bidi="th-TH"/>
              </w:rPr>
              <w:t xml:space="preserve"> </w:t>
            </w:r>
            <w:r w:rsidRPr="003E22C5">
              <w:rPr>
                <w:rFonts w:eastAsia="Arial Unicode MS"/>
                <w:sz w:val="18"/>
                <w:lang w:val="en-GB" w:bidi="th-TH"/>
              </w:rPr>
              <w:t>for the period</w:t>
            </w:r>
          </w:p>
        </w:tc>
        <w:tc>
          <w:tcPr>
            <w:tcW w:w="1960" w:type="dxa"/>
            <w:vAlign w:val="bottom"/>
          </w:tcPr>
          <w:p w14:paraId="50188BFB" w14:textId="20D6F717"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(1,</w:t>
            </w:r>
            <w:r w:rsidRPr="003E22C5">
              <w:rPr>
                <w:sz w:val="18"/>
                <w:szCs w:val="18"/>
                <w:cs/>
                <w:lang w:val="en-GB" w:bidi="th-TH"/>
              </w:rPr>
              <w:t>806</w:t>
            </w:r>
            <w:r w:rsidRPr="003E22C5">
              <w:rPr>
                <w:sz w:val="18"/>
                <w:szCs w:val="18"/>
                <w:lang w:val="en-GB"/>
              </w:rPr>
              <w:t>)</w:t>
            </w:r>
          </w:p>
        </w:tc>
        <w:tc>
          <w:tcPr>
            <w:tcW w:w="1961" w:type="dxa"/>
          </w:tcPr>
          <w:p w14:paraId="321368CA" w14:textId="222BA2D5" w:rsidR="00D615BA" w:rsidRPr="003E22C5" w:rsidRDefault="00D615BA" w:rsidP="00D615BA">
            <w:pPr>
              <w:tabs>
                <w:tab w:val="left" w:pos="1185"/>
              </w:tabs>
              <w:spacing w:after="0" w:line="240" w:lineRule="exact"/>
              <w:ind w:right="-72"/>
              <w:jc w:val="right"/>
              <w:rPr>
                <w:sz w:val="18"/>
                <w:szCs w:val="18"/>
              </w:rPr>
            </w:pPr>
            <w:r w:rsidRPr="003E22C5">
              <w:rPr>
                <w:sz w:val="18"/>
                <w:szCs w:val="18"/>
              </w:rPr>
              <w:t>(1,633)</w:t>
            </w:r>
          </w:p>
        </w:tc>
      </w:tr>
      <w:tr w:rsidR="00D615BA" w:rsidRPr="003E22C5" w14:paraId="3C7537C7" w14:textId="77777777" w:rsidTr="00441485">
        <w:trPr>
          <w:trHeight w:val="80"/>
        </w:trPr>
        <w:tc>
          <w:tcPr>
            <w:tcW w:w="5535" w:type="dxa"/>
          </w:tcPr>
          <w:p w14:paraId="1E2A5E33" w14:textId="7ED25CE1" w:rsidR="00D615BA" w:rsidRPr="003E22C5" w:rsidRDefault="00D615BA" w:rsidP="00D615BA">
            <w:pPr>
              <w:spacing w:after="0" w:line="240" w:lineRule="exact"/>
              <w:ind w:left="437" w:hanging="12"/>
              <w:rPr>
                <w:sz w:val="18"/>
                <w:szCs w:val="18"/>
              </w:rPr>
            </w:pPr>
            <w:r w:rsidRPr="003E22C5">
              <w:rPr>
                <w:sz w:val="18"/>
                <w:szCs w:val="18"/>
              </w:rPr>
              <w:t>Currency translation differences</w:t>
            </w:r>
          </w:p>
        </w:tc>
        <w:tc>
          <w:tcPr>
            <w:tcW w:w="1960" w:type="dxa"/>
            <w:tcBorders>
              <w:bottom w:val="single" w:sz="4" w:space="0" w:color="auto"/>
            </w:tcBorders>
            <w:vAlign w:val="bottom"/>
          </w:tcPr>
          <w:p w14:paraId="113E861D" w14:textId="1F42F3AB" w:rsidR="00D615BA" w:rsidRPr="003E22C5" w:rsidRDefault="00D615BA" w:rsidP="00D615BA">
            <w:pPr>
              <w:tabs>
                <w:tab w:val="left" w:pos="1185"/>
              </w:tabs>
              <w:spacing w:after="0" w:line="240" w:lineRule="exact"/>
              <w:ind w:right="-72"/>
              <w:jc w:val="right"/>
              <w:rPr>
                <w:sz w:val="18"/>
                <w:szCs w:val="18"/>
                <w:lang w:val="en-GB"/>
              </w:rPr>
            </w:pPr>
            <w:r w:rsidRPr="003E22C5">
              <w:rPr>
                <w:sz w:val="18"/>
                <w:szCs w:val="18"/>
                <w:lang w:val="en-GB"/>
              </w:rPr>
              <w:t>156</w:t>
            </w:r>
          </w:p>
        </w:tc>
        <w:tc>
          <w:tcPr>
            <w:tcW w:w="1961" w:type="dxa"/>
            <w:tcBorders>
              <w:bottom w:val="single" w:sz="4" w:space="0" w:color="auto"/>
            </w:tcBorders>
            <w:vAlign w:val="bottom"/>
          </w:tcPr>
          <w:p w14:paraId="25B56F22" w14:textId="7F12934D" w:rsidR="00D615BA" w:rsidRPr="003E22C5" w:rsidRDefault="00D615BA" w:rsidP="00D615BA">
            <w:pPr>
              <w:tabs>
                <w:tab w:val="left" w:pos="1185"/>
              </w:tabs>
              <w:spacing w:after="0" w:line="240" w:lineRule="exact"/>
              <w:ind w:right="-72"/>
              <w:jc w:val="right"/>
              <w:rPr>
                <w:sz w:val="18"/>
                <w:szCs w:val="18"/>
              </w:rPr>
            </w:pPr>
            <w:r w:rsidRPr="003E22C5">
              <w:rPr>
                <w:sz w:val="18"/>
                <w:szCs w:val="18"/>
              </w:rPr>
              <w:t>-</w:t>
            </w:r>
          </w:p>
        </w:tc>
      </w:tr>
      <w:tr w:rsidR="00D615BA" w:rsidRPr="003E22C5" w14:paraId="5109DECA" w14:textId="77777777">
        <w:trPr>
          <w:trHeight w:val="80"/>
        </w:trPr>
        <w:tc>
          <w:tcPr>
            <w:tcW w:w="5535" w:type="dxa"/>
            <w:vAlign w:val="bottom"/>
          </w:tcPr>
          <w:p w14:paraId="77E9B19E" w14:textId="5CA6303E" w:rsidR="00D615BA" w:rsidRPr="003E22C5" w:rsidRDefault="00D615BA" w:rsidP="00D615BA">
            <w:pPr>
              <w:pBdr>
                <w:top w:val="nil"/>
                <w:left w:val="nil"/>
                <w:bottom w:val="nil"/>
                <w:right w:val="nil"/>
                <w:between w:val="nil"/>
              </w:pBdr>
              <w:spacing w:after="0" w:line="240" w:lineRule="exact"/>
              <w:ind w:left="437" w:right="-14" w:hanging="12"/>
              <w:jc w:val="both"/>
              <w:rPr>
                <w:sz w:val="12"/>
                <w:szCs w:val="16"/>
                <w:lang w:bidi="th-TH"/>
              </w:rPr>
            </w:pPr>
          </w:p>
        </w:tc>
        <w:tc>
          <w:tcPr>
            <w:tcW w:w="1960" w:type="dxa"/>
            <w:tcBorders>
              <w:top w:val="single" w:sz="4" w:space="0" w:color="auto"/>
            </w:tcBorders>
            <w:vAlign w:val="bottom"/>
          </w:tcPr>
          <w:p w14:paraId="278CC96A" w14:textId="7FBC93E4" w:rsidR="00D615BA" w:rsidRPr="003E22C5" w:rsidRDefault="00D615BA" w:rsidP="00D615BA">
            <w:pPr>
              <w:pBdr>
                <w:top w:val="nil"/>
                <w:left w:val="nil"/>
                <w:bottom w:val="nil"/>
                <w:right w:val="nil"/>
                <w:between w:val="nil"/>
              </w:pBdr>
              <w:tabs>
                <w:tab w:val="left" w:pos="1185"/>
              </w:tabs>
              <w:spacing w:after="0" w:line="240" w:lineRule="exact"/>
              <w:ind w:right="-72"/>
              <w:jc w:val="right"/>
              <w:rPr>
                <w:sz w:val="18"/>
                <w:szCs w:val="18"/>
                <w:lang w:val="en-GB"/>
              </w:rPr>
            </w:pPr>
          </w:p>
        </w:tc>
        <w:tc>
          <w:tcPr>
            <w:tcW w:w="1961" w:type="dxa"/>
            <w:tcBorders>
              <w:top w:val="single" w:sz="4" w:space="0" w:color="auto"/>
            </w:tcBorders>
            <w:vAlign w:val="bottom"/>
          </w:tcPr>
          <w:p w14:paraId="2A170AE6" w14:textId="77777777" w:rsidR="00D615BA" w:rsidRPr="003E22C5" w:rsidRDefault="00D615BA" w:rsidP="00D615BA">
            <w:pPr>
              <w:pBdr>
                <w:top w:val="nil"/>
                <w:left w:val="nil"/>
                <w:bottom w:val="nil"/>
                <w:right w:val="nil"/>
                <w:between w:val="nil"/>
              </w:pBdr>
              <w:spacing w:after="0" w:line="240" w:lineRule="exact"/>
              <w:ind w:right="-14"/>
              <w:jc w:val="both"/>
              <w:rPr>
                <w:sz w:val="18"/>
                <w:szCs w:val="18"/>
                <w:lang w:bidi="th-TH"/>
              </w:rPr>
            </w:pPr>
          </w:p>
        </w:tc>
      </w:tr>
      <w:tr w:rsidR="001178D3" w:rsidRPr="003E22C5" w14:paraId="22304EF1" w14:textId="77777777" w:rsidTr="00441485">
        <w:trPr>
          <w:trHeight w:val="80"/>
        </w:trPr>
        <w:tc>
          <w:tcPr>
            <w:tcW w:w="5535" w:type="dxa"/>
          </w:tcPr>
          <w:p w14:paraId="02B4BEEF" w14:textId="07F97D90" w:rsidR="001178D3" w:rsidRPr="003E22C5" w:rsidRDefault="001178D3" w:rsidP="001178D3">
            <w:pPr>
              <w:tabs>
                <w:tab w:val="right" w:pos="9810"/>
              </w:tabs>
              <w:spacing w:after="0" w:line="240" w:lineRule="exact"/>
              <w:ind w:left="437" w:hanging="12"/>
              <w:rPr>
                <w:b/>
                <w:bCs/>
                <w:sz w:val="18"/>
                <w:szCs w:val="18"/>
              </w:rPr>
            </w:pPr>
            <w:r w:rsidRPr="003E22C5">
              <w:rPr>
                <w:b/>
                <w:bCs/>
                <w:sz w:val="18"/>
                <w:szCs w:val="18"/>
              </w:rPr>
              <w:t>Closing net book amount</w:t>
            </w:r>
          </w:p>
        </w:tc>
        <w:tc>
          <w:tcPr>
            <w:tcW w:w="1960" w:type="dxa"/>
            <w:tcBorders>
              <w:bottom w:val="single" w:sz="4" w:space="0" w:color="auto"/>
            </w:tcBorders>
            <w:vAlign w:val="bottom"/>
          </w:tcPr>
          <w:p w14:paraId="7ECABCD0" w14:textId="7E6B6902" w:rsidR="001178D3" w:rsidRPr="003E22C5" w:rsidRDefault="001178D3" w:rsidP="001178D3">
            <w:pPr>
              <w:tabs>
                <w:tab w:val="left" w:pos="1185"/>
              </w:tabs>
              <w:spacing w:after="0" w:line="240" w:lineRule="exact"/>
              <w:ind w:right="-72"/>
              <w:jc w:val="right"/>
              <w:rPr>
                <w:sz w:val="18"/>
                <w:szCs w:val="18"/>
                <w:lang w:val="en-GB"/>
              </w:rPr>
            </w:pPr>
            <w:r w:rsidRPr="003E22C5">
              <w:rPr>
                <w:sz w:val="18"/>
                <w:szCs w:val="18"/>
                <w:lang w:val="en-GB"/>
              </w:rPr>
              <w:t>22,64</w:t>
            </w:r>
            <w:r w:rsidR="002E4E07" w:rsidRPr="003E22C5">
              <w:rPr>
                <w:sz w:val="18"/>
                <w:szCs w:val="18"/>
                <w:lang w:val="en-GB"/>
              </w:rPr>
              <w:t>5</w:t>
            </w:r>
          </w:p>
        </w:tc>
        <w:tc>
          <w:tcPr>
            <w:tcW w:w="1961" w:type="dxa"/>
            <w:tcBorders>
              <w:bottom w:val="single" w:sz="4" w:space="0" w:color="auto"/>
            </w:tcBorders>
            <w:vAlign w:val="bottom"/>
          </w:tcPr>
          <w:p w14:paraId="038F0E9D" w14:textId="17F72E09" w:rsidR="001178D3" w:rsidRPr="003E22C5" w:rsidRDefault="001178D3" w:rsidP="001178D3">
            <w:pPr>
              <w:spacing w:after="0" w:line="240" w:lineRule="exact"/>
              <w:ind w:right="-72"/>
              <w:jc w:val="right"/>
              <w:rPr>
                <w:sz w:val="18"/>
                <w:szCs w:val="18"/>
              </w:rPr>
            </w:pPr>
            <w:r w:rsidRPr="003E22C5">
              <w:rPr>
                <w:sz w:val="18"/>
                <w:szCs w:val="18"/>
              </w:rPr>
              <w:t>16,54</w:t>
            </w:r>
            <w:r w:rsidR="00915EE7" w:rsidRPr="003E22C5">
              <w:rPr>
                <w:sz w:val="18"/>
                <w:szCs w:val="18"/>
              </w:rPr>
              <w:t>7</w:t>
            </w:r>
          </w:p>
        </w:tc>
      </w:tr>
    </w:tbl>
    <w:p w14:paraId="5BB02674" w14:textId="77777777" w:rsidR="0024781F" w:rsidRPr="003E22C5" w:rsidRDefault="0024781F" w:rsidP="00F81760">
      <w:pPr>
        <w:spacing w:after="0" w:line="180" w:lineRule="exact"/>
        <w:jc w:val="both"/>
        <w:rPr>
          <w:sz w:val="18"/>
          <w:lang w:bidi="th-TH"/>
        </w:rPr>
      </w:pPr>
    </w:p>
    <w:p w14:paraId="4F4FEC3A" w14:textId="706F8EF8" w:rsidR="00FA0238" w:rsidRDefault="00FA0238">
      <w:pPr>
        <w:rPr>
          <w:rFonts w:cstheme="minorBidi"/>
          <w:b/>
          <w:bCs/>
          <w:color w:val="000000"/>
          <w:sz w:val="18"/>
          <w:cs/>
          <w:lang w:bidi="th-TH"/>
        </w:rPr>
      </w:pPr>
      <w:r>
        <w:rPr>
          <w:rFonts w:cstheme="minorBidi"/>
          <w:b/>
          <w:bCs/>
          <w:color w:val="000000"/>
          <w:sz w:val="18"/>
          <w:cs/>
          <w:lang w:bidi="th-TH"/>
        </w:rPr>
        <w:br w:type="page"/>
      </w:r>
    </w:p>
    <w:p w14:paraId="3041D101" w14:textId="17B3E66D" w:rsidR="00F45C81" w:rsidRPr="00A1602E" w:rsidRDefault="00F45C81" w:rsidP="00E03523">
      <w:pPr>
        <w:spacing w:after="0" w:line="240" w:lineRule="auto"/>
        <w:ind w:left="540" w:hanging="540"/>
        <w:rPr>
          <w:b/>
          <w:bCs/>
          <w:color w:val="000000"/>
          <w:sz w:val="18"/>
          <w:szCs w:val="18"/>
        </w:rPr>
      </w:pPr>
      <w:r w:rsidRPr="003E22C5">
        <w:rPr>
          <w:b/>
          <w:bCs/>
          <w:color w:val="000000"/>
          <w:sz w:val="18"/>
          <w:szCs w:val="18"/>
        </w:rPr>
        <w:lastRenderedPageBreak/>
        <w:t>7.2</w:t>
      </w:r>
      <w:r w:rsidRPr="003E22C5">
        <w:rPr>
          <w:b/>
          <w:bCs/>
          <w:color w:val="000000"/>
          <w:sz w:val="18"/>
          <w:szCs w:val="18"/>
        </w:rPr>
        <w:tab/>
      </w:r>
      <w:r w:rsidRPr="00A1602E">
        <w:rPr>
          <w:b/>
          <w:bCs/>
          <w:color w:val="000000"/>
          <w:sz w:val="18"/>
          <w:szCs w:val="18"/>
        </w:rPr>
        <w:t>Real estate development costs - land-use rights</w:t>
      </w:r>
    </w:p>
    <w:p w14:paraId="67FBECC0" w14:textId="77777777" w:rsidR="00F45C81" w:rsidRPr="00A1602E" w:rsidRDefault="00F45C81" w:rsidP="00F81760">
      <w:pPr>
        <w:spacing w:after="0" w:line="180" w:lineRule="exact"/>
        <w:ind w:left="547" w:right="-14"/>
        <w:jc w:val="both"/>
        <w:rPr>
          <w:rFonts w:eastAsia="Arial Unicode MS"/>
          <w:sz w:val="18"/>
          <w:szCs w:val="18"/>
        </w:rPr>
      </w:pPr>
    </w:p>
    <w:p w14:paraId="46B67657" w14:textId="4E074FA0" w:rsidR="00F45C81" w:rsidRPr="00A1602E" w:rsidRDefault="00F45C81" w:rsidP="00E03523">
      <w:pPr>
        <w:spacing w:after="0" w:line="240" w:lineRule="auto"/>
        <w:ind w:left="540"/>
        <w:jc w:val="both"/>
        <w:rPr>
          <w:rFonts w:eastAsia="Arial Unicode MS"/>
          <w:sz w:val="18"/>
          <w:szCs w:val="18"/>
          <w:lang w:bidi="th-TH"/>
        </w:rPr>
      </w:pPr>
      <w:r w:rsidRPr="00A1602E">
        <w:rPr>
          <w:rFonts w:eastAsia="Arial Unicode MS"/>
          <w:sz w:val="18"/>
          <w:szCs w:val="18"/>
        </w:rPr>
        <w:t xml:space="preserve">Movements of real estate development costs - land-use rights </w:t>
      </w:r>
      <w:r w:rsidR="00487854" w:rsidRPr="00A1602E">
        <w:rPr>
          <w:rFonts w:eastAsia="Arial Unicode MS"/>
          <w:sz w:val="18"/>
          <w:szCs w:val="18"/>
        </w:rPr>
        <w:t>during</w:t>
      </w:r>
      <w:r w:rsidRPr="00A1602E">
        <w:rPr>
          <w:rFonts w:eastAsia="Arial Unicode MS"/>
          <w:sz w:val="18"/>
          <w:szCs w:val="18"/>
        </w:rPr>
        <w:t xml:space="preserve"> </w:t>
      </w:r>
      <w:r w:rsidR="005A425A" w:rsidRPr="00A1602E">
        <w:rPr>
          <w:rFonts w:eastAsia="Arial Unicode MS"/>
          <w:sz w:val="18"/>
          <w:szCs w:val="18"/>
        </w:rPr>
        <w:t xml:space="preserve">the </w:t>
      </w:r>
      <w:r w:rsidR="00D46923" w:rsidRPr="00A1602E">
        <w:rPr>
          <w:rFonts w:eastAsia="Arial Unicode MS"/>
          <w:sz w:val="18"/>
          <w:szCs w:val="18"/>
        </w:rPr>
        <w:t>six</w:t>
      </w:r>
      <w:r w:rsidR="005A425A" w:rsidRPr="00A1602E">
        <w:rPr>
          <w:rFonts w:eastAsia="Arial Unicode MS"/>
          <w:sz w:val="18"/>
          <w:szCs w:val="18"/>
        </w:rPr>
        <w:t xml:space="preserve">-month periods ended </w:t>
      </w:r>
      <w:r w:rsidR="00D46923" w:rsidRPr="00A1602E">
        <w:rPr>
          <w:rFonts w:eastAsia="Arial Unicode MS"/>
          <w:sz w:val="18"/>
          <w:szCs w:val="18"/>
        </w:rPr>
        <w:t>30 June</w:t>
      </w:r>
      <w:r w:rsidR="00D8542D" w:rsidRPr="00A1602E">
        <w:rPr>
          <w:rFonts w:eastAsia="Arial Unicode MS"/>
          <w:sz w:val="18"/>
          <w:szCs w:val="18"/>
        </w:rPr>
        <w:t xml:space="preserve"> 2026</w:t>
      </w:r>
      <w:r w:rsidRPr="00A1602E">
        <w:rPr>
          <w:rFonts w:eastAsia="Arial Unicode MS"/>
          <w:sz w:val="18"/>
          <w:szCs w:val="18"/>
          <w:cs/>
        </w:rPr>
        <w:t xml:space="preserve"> </w:t>
      </w:r>
      <w:r w:rsidRPr="00A1602E">
        <w:rPr>
          <w:rFonts w:eastAsia="Arial Unicode MS"/>
          <w:sz w:val="18"/>
          <w:szCs w:val="18"/>
        </w:rPr>
        <w:t>were as follows:</w:t>
      </w:r>
    </w:p>
    <w:p w14:paraId="60E6B35B" w14:textId="77777777" w:rsidR="00F45C81" w:rsidRPr="00A1602E" w:rsidRDefault="00F45C81" w:rsidP="00F81760">
      <w:pPr>
        <w:spacing w:after="0" w:line="180" w:lineRule="exact"/>
        <w:ind w:left="547" w:right="-14"/>
        <w:jc w:val="both"/>
        <w:rPr>
          <w:rFonts w:eastAsia="Arial Unicode MS"/>
          <w:sz w:val="18"/>
          <w:szCs w:val="18"/>
        </w:rPr>
      </w:pPr>
    </w:p>
    <w:tbl>
      <w:tblPr>
        <w:tblW w:w="5000" w:type="pct"/>
        <w:tblLook w:val="0000" w:firstRow="0" w:lastRow="0" w:firstColumn="0" w:lastColumn="0" w:noHBand="0" w:noVBand="0"/>
      </w:tblPr>
      <w:tblGrid>
        <w:gridCol w:w="7507"/>
        <w:gridCol w:w="1952"/>
      </w:tblGrid>
      <w:tr w:rsidR="00E03523" w:rsidRPr="00A1602E" w14:paraId="4DAEF165" w14:textId="19E16D58" w:rsidTr="00E03523">
        <w:trPr>
          <w:cantSplit/>
        </w:trPr>
        <w:tc>
          <w:tcPr>
            <w:tcW w:w="3968" w:type="pct"/>
          </w:tcPr>
          <w:p w14:paraId="0D7B9C67" w14:textId="77777777" w:rsidR="00E03523" w:rsidRPr="00A1602E" w:rsidRDefault="00E03523" w:rsidP="00E37D81">
            <w:pPr>
              <w:spacing w:after="0" w:line="240" w:lineRule="exact"/>
              <w:ind w:left="422"/>
              <w:rPr>
                <w:rFonts w:eastAsia="Arial Unicode MS"/>
                <w:sz w:val="18"/>
                <w:szCs w:val="18"/>
              </w:rPr>
            </w:pPr>
          </w:p>
        </w:tc>
        <w:tc>
          <w:tcPr>
            <w:tcW w:w="1032" w:type="pct"/>
            <w:tcBorders>
              <w:bottom w:val="single" w:sz="4" w:space="0" w:color="000000"/>
            </w:tcBorders>
          </w:tcPr>
          <w:p w14:paraId="125A388F" w14:textId="77777777" w:rsidR="00E03523" w:rsidRPr="00A1602E" w:rsidRDefault="00E03523" w:rsidP="00E37D81">
            <w:pPr>
              <w:spacing w:after="0" w:line="240" w:lineRule="exact"/>
              <w:ind w:right="-72"/>
              <w:jc w:val="right"/>
              <w:rPr>
                <w:rFonts w:eastAsia="Arial Unicode MS"/>
                <w:b/>
                <w:bCs/>
                <w:sz w:val="18"/>
                <w:szCs w:val="18"/>
              </w:rPr>
            </w:pPr>
            <w:r w:rsidRPr="00A1602E">
              <w:rPr>
                <w:rFonts w:eastAsia="Arial Unicode MS"/>
                <w:b/>
                <w:bCs/>
                <w:sz w:val="18"/>
                <w:szCs w:val="18"/>
              </w:rPr>
              <w:t>Consolidated</w:t>
            </w:r>
          </w:p>
          <w:p w14:paraId="2A387681" w14:textId="5709168F" w:rsidR="00E03523" w:rsidRPr="00A1602E" w:rsidRDefault="00E03523" w:rsidP="00E37D81">
            <w:pPr>
              <w:spacing w:after="0" w:line="240" w:lineRule="exact"/>
              <w:ind w:right="-72"/>
              <w:jc w:val="right"/>
              <w:rPr>
                <w:rFonts w:eastAsia="Arial Unicode MS"/>
                <w:b/>
                <w:bCs/>
                <w:sz w:val="18"/>
                <w:szCs w:val="18"/>
              </w:rPr>
            </w:pPr>
            <w:r w:rsidRPr="00A1602E">
              <w:rPr>
                <w:rFonts w:eastAsia="Arial Unicode MS"/>
                <w:b/>
                <w:bCs/>
                <w:sz w:val="18"/>
                <w:szCs w:val="18"/>
              </w:rPr>
              <w:t>financial information</w:t>
            </w:r>
          </w:p>
          <w:p w14:paraId="10BFB5E9" w14:textId="53270150" w:rsidR="00E03523" w:rsidRPr="00A1602E" w:rsidRDefault="00E03523" w:rsidP="00E37D81">
            <w:pPr>
              <w:spacing w:after="0" w:line="240" w:lineRule="exact"/>
              <w:ind w:right="-72"/>
              <w:jc w:val="right"/>
              <w:rPr>
                <w:rFonts w:eastAsia="Arial Unicode MS"/>
                <w:b/>
                <w:bCs/>
                <w:sz w:val="18"/>
                <w:szCs w:val="18"/>
              </w:rPr>
            </w:pPr>
            <w:r w:rsidRPr="00A1602E">
              <w:rPr>
                <w:rFonts w:eastAsia="Arial Unicode MS"/>
                <w:b/>
                <w:bCs/>
                <w:sz w:val="18"/>
                <w:szCs w:val="18"/>
              </w:rPr>
              <w:t>Million Baht</w:t>
            </w:r>
          </w:p>
        </w:tc>
      </w:tr>
      <w:tr w:rsidR="00E03523" w:rsidRPr="00A1602E" w14:paraId="12CE5DDB" w14:textId="77777777" w:rsidTr="00E03523">
        <w:trPr>
          <w:cantSplit/>
        </w:trPr>
        <w:tc>
          <w:tcPr>
            <w:tcW w:w="3968" w:type="pct"/>
          </w:tcPr>
          <w:p w14:paraId="2C182F2A" w14:textId="77777777" w:rsidR="00E03523" w:rsidRPr="00A1602E" w:rsidRDefault="00E03523" w:rsidP="00E37D81">
            <w:pPr>
              <w:spacing w:after="0" w:line="240" w:lineRule="exact"/>
              <w:ind w:left="422"/>
              <w:rPr>
                <w:rFonts w:eastAsia="Arial Unicode MS"/>
                <w:sz w:val="18"/>
                <w:szCs w:val="18"/>
                <w:rtl/>
                <w:cs/>
              </w:rPr>
            </w:pPr>
          </w:p>
        </w:tc>
        <w:tc>
          <w:tcPr>
            <w:tcW w:w="1032" w:type="pct"/>
            <w:tcBorders>
              <w:top w:val="single" w:sz="4" w:space="0" w:color="000000"/>
            </w:tcBorders>
          </w:tcPr>
          <w:p w14:paraId="24BF4C6E" w14:textId="77777777" w:rsidR="00E03523" w:rsidRPr="00A1602E" w:rsidRDefault="00E03523" w:rsidP="00E37D81">
            <w:pPr>
              <w:spacing w:after="0" w:line="240" w:lineRule="exact"/>
              <w:ind w:right="-72"/>
              <w:jc w:val="right"/>
              <w:rPr>
                <w:rFonts w:eastAsia="Arial Unicode MS"/>
                <w:sz w:val="18"/>
                <w:szCs w:val="18"/>
              </w:rPr>
            </w:pPr>
          </w:p>
        </w:tc>
      </w:tr>
      <w:tr w:rsidR="00E03523" w:rsidRPr="00A1602E" w14:paraId="46C6ED76" w14:textId="77777777" w:rsidTr="00E03523">
        <w:trPr>
          <w:cantSplit/>
        </w:trPr>
        <w:tc>
          <w:tcPr>
            <w:tcW w:w="3968" w:type="pct"/>
          </w:tcPr>
          <w:p w14:paraId="11F35B3A" w14:textId="53F00699" w:rsidR="00E03523" w:rsidRPr="00A1602E" w:rsidRDefault="00E03523" w:rsidP="00E37D81">
            <w:pPr>
              <w:spacing w:after="0" w:line="240" w:lineRule="exact"/>
              <w:ind w:left="422"/>
              <w:rPr>
                <w:rFonts w:eastAsia="Arial Unicode MS"/>
                <w:b/>
                <w:bCs/>
                <w:sz w:val="18"/>
                <w:szCs w:val="18"/>
                <w:rtl/>
                <w:cs/>
              </w:rPr>
            </w:pPr>
            <w:r w:rsidRPr="00A1602E">
              <w:rPr>
                <w:b/>
                <w:bCs/>
                <w:sz w:val="18"/>
                <w:szCs w:val="18"/>
              </w:rPr>
              <w:t xml:space="preserve">Opening </w:t>
            </w:r>
            <w:r w:rsidR="0007351C" w:rsidRPr="00A1602E">
              <w:rPr>
                <w:b/>
                <w:bCs/>
                <w:sz w:val="18"/>
                <w:szCs w:val="18"/>
              </w:rPr>
              <w:t xml:space="preserve">net </w:t>
            </w:r>
            <w:r w:rsidRPr="00A1602E">
              <w:rPr>
                <w:b/>
                <w:bCs/>
                <w:sz w:val="18"/>
                <w:szCs w:val="18"/>
              </w:rPr>
              <w:t xml:space="preserve">book </w:t>
            </w:r>
            <w:r w:rsidR="0007351C" w:rsidRPr="00A1602E">
              <w:rPr>
                <w:b/>
                <w:bCs/>
                <w:sz w:val="18"/>
                <w:szCs w:val="18"/>
              </w:rPr>
              <w:t>amount</w:t>
            </w:r>
          </w:p>
        </w:tc>
        <w:tc>
          <w:tcPr>
            <w:tcW w:w="1032" w:type="pct"/>
          </w:tcPr>
          <w:p w14:paraId="129F74E2" w14:textId="2456C280" w:rsidR="00E03523" w:rsidRPr="00A1602E" w:rsidRDefault="00520749" w:rsidP="00E37D81">
            <w:pPr>
              <w:spacing w:after="0" w:line="240" w:lineRule="exact"/>
              <w:ind w:right="-72"/>
              <w:jc w:val="right"/>
              <w:rPr>
                <w:rFonts w:eastAsia="Arial Unicode MS"/>
                <w:sz w:val="18"/>
                <w:szCs w:val="18"/>
              </w:rPr>
            </w:pPr>
            <w:r w:rsidRPr="00A1602E">
              <w:rPr>
                <w:rFonts w:eastAsia="Arial Unicode MS"/>
                <w:sz w:val="18"/>
                <w:szCs w:val="18"/>
              </w:rPr>
              <w:t>146</w:t>
            </w:r>
          </w:p>
        </w:tc>
      </w:tr>
      <w:tr w:rsidR="001D1063" w:rsidRPr="00A1602E" w14:paraId="1BF114E6" w14:textId="77777777" w:rsidTr="00441485">
        <w:trPr>
          <w:cantSplit/>
        </w:trPr>
        <w:tc>
          <w:tcPr>
            <w:tcW w:w="3968" w:type="pct"/>
          </w:tcPr>
          <w:p w14:paraId="51C56FC8" w14:textId="110E8086" w:rsidR="001D1063" w:rsidRPr="00A1602E" w:rsidRDefault="001D1063" w:rsidP="001D1063">
            <w:pPr>
              <w:spacing w:after="0" w:line="240" w:lineRule="exact"/>
              <w:ind w:left="422"/>
              <w:rPr>
                <w:sz w:val="18"/>
                <w:szCs w:val="18"/>
                <w:lang w:bidi="th-TH"/>
              </w:rPr>
            </w:pPr>
            <w:r w:rsidRPr="00A1602E">
              <w:rPr>
                <w:sz w:val="18"/>
                <w:szCs w:val="18"/>
                <w:lang w:bidi="th-TH"/>
              </w:rPr>
              <w:t>Addition</w:t>
            </w:r>
          </w:p>
        </w:tc>
        <w:tc>
          <w:tcPr>
            <w:tcW w:w="1032" w:type="pct"/>
            <w:vAlign w:val="bottom"/>
          </w:tcPr>
          <w:p w14:paraId="1E5E1FA7" w14:textId="59B82835" w:rsidR="001D1063" w:rsidRPr="00A1602E" w:rsidRDefault="001D1063" w:rsidP="001D1063">
            <w:pPr>
              <w:spacing w:after="0" w:line="240" w:lineRule="exact"/>
              <w:ind w:right="-72"/>
              <w:jc w:val="right"/>
              <w:rPr>
                <w:rFonts w:eastAsia="Arial Unicode MS"/>
                <w:sz w:val="18"/>
                <w:szCs w:val="18"/>
              </w:rPr>
            </w:pPr>
            <w:r w:rsidRPr="00A1602E">
              <w:rPr>
                <w:rFonts w:eastAsia="Arial Unicode MS"/>
                <w:sz w:val="18"/>
                <w:szCs w:val="18"/>
                <w:lang w:bidi="th-TH"/>
              </w:rPr>
              <w:t>1</w:t>
            </w:r>
          </w:p>
        </w:tc>
      </w:tr>
      <w:tr w:rsidR="001D1063" w:rsidRPr="00A1602E" w14:paraId="106E6755" w14:textId="77777777" w:rsidTr="00441485">
        <w:trPr>
          <w:cantSplit/>
        </w:trPr>
        <w:tc>
          <w:tcPr>
            <w:tcW w:w="3968" w:type="pct"/>
            <w:vAlign w:val="center"/>
          </w:tcPr>
          <w:p w14:paraId="79E56C80" w14:textId="77777777" w:rsidR="001D1063" w:rsidRPr="00A1602E" w:rsidRDefault="001D1063" w:rsidP="001D1063">
            <w:pPr>
              <w:spacing w:after="0" w:line="240" w:lineRule="exact"/>
              <w:ind w:left="422"/>
              <w:rPr>
                <w:rFonts w:eastAsia="Arial Unicode MS"/>
                <w:sz w:val="18"/>
                <w:szCs w:val="18"/>
              </w:rPr>
            </w:pPr>
            <w:r w:rsidRPr="00A1602E">
              <w:rPr>
                <w:rFonts w:eastAsia="Arial Unicode MS"/>
                <w:sz w:val="18"/>
                <w:szCs w:val="18"/>
              </w:rPr>
              <w:t>Lease modification</w:t>
            </w:r>
          </w:p>
        </w:tc>
        <w:tc>
          <w:tcPr>
            <w:tcW w:w="1032" w:type="pct"/>
            <w:vAlign w:val="bottom"/>
          </w:tcPr>
          <w:p w14:paraId="631596A4" w14:textId="08EB4D07" w:rsidR="001D1063" w:rsidRPr="00A1602E" w:rsidRDefault="001D1063" w:rsidP="001D1063">
            <w:pPr>
              <w:spacing w:after="0" w:line="240" w:lineRule="exact"/>
              <w:ind w:right="-72"/>
              <w:jc w:val="right"/>
              <w:rPr>
                <w:rFonts w:eastAsia="Arial Unicode MS"/>
                <w:sz w:val="18"/>
                <w:szCs w:val="18"/>
              </w:rPr>
            </w:pPr>
            <w:r w:rsidRPr="00A1602E">
              <w:rPr>
                <w:rFonts w:eastAsia="Arial Unicode MS"/>
                <w:sz w:val="18"/>
                <w:szCs w:val="18"/>
                <w:lang w:bidi="th-TH"/>
              </w:rPr>
              <w:t>(3)</w:t>
            </w:r>
          </w:p>
        </w:tc>
      </w:tr>
      <w:tr w:rsidR="001D1063" w:rsidRPr="00A1602E" w14:paraId="6F3B6D4C" w14:textId="77777777" w:rsidTr="00441485">
        <w:trPr>
          <w:cantSplit/>
        </w:trPr>
        <w:tc>
          <w:tcPr>
            <w:tcW w:w="3968" w:type="pct"/>
            <w:vAlign w:val="center"/>
          </w:tcPr>
          <w:p w14:paraId="0A79A8A6" w14:textId="442AA093" w:rsidR="001D1063" w:rsidRPr="00A1602E" w:rsidRDefault="001D1063" w:rsidP="001D1063">
            <w:pPr>
              <w:spacing w:after="0" w:line="240" w:lineRule="exact"/>
              <w:ind w:left="422"/>
              <w:rPr>
                <w:rFonts w:eastAsia="Arial Unicode MS"/>
                <w:sz w:val="18"/>
                <w:szCs w:val="18"/>
              </w:rPr>
            </w:pPr>
            <w:r w:rsidRPr="00A1602E">
              <w:rPr>
                <w:rFonts w:eastAsia="Arial Unicode MS"/>
                <w:sz w:val="18"/>
                <w:szCs w:val="18"/>
              </w:rPr>
              <w:t>Lease out</w:t>
            </w:r>
          </w:p>
        </w:tc>
        <w:tc>
          <w:tcPr>
            <w:tcW w:w="1032" w:type="pct"/>
            <w:vAlign w:val="bottom"/>
          </w:tcPr>
          <w:p w14:paraId="7847A2BF" w14:textId="45F6BBDE" w:rsidR="001D1063" w:rsidRPr="00A1602E" w:rsidRDefault="001D1063" w:rsidP="001D1063">
            <w:pPr>
              <w:spacing w:after="0" w:line="240" w:lineRule="exact"/>
              <w:ind w:right="-72"/>
              <w:jc w:val="right"/>
              <w:rPr>
                <w:rFonts w:eastAsia="Arial Unicode MS"/>
                <w:sz w:val="18"/>
                <w:szCs w:val="18"/>
              </w:rPr>
            </w:pPr>
            <w:r w:rsidRPr="00A1602E">
              <w:rPr>
                <w:rFonts w:eastAsia="Arial Unicode MS"/>
                <w:sz w:val="18"/>
                <w:szCs w:val="18"/>
                <w:lang w:bidi="th-TH"/>
              </w:rPr>
              <w:t>(1)</w:t>
            </w:r>
          </w:p>
        </w:tc>
      </w:tr>
      <w:tr w:rsidR="001D1063" w:rsidRPr="00A1602E" w14:paraId="6B320D69" w14:textId="77777777" w:rsidTr="00441485">
        <w:trPr>
          <w:cantSplit/>
        </w:trPr>
        <w:tc>
          <w:tcPr>
            <w:tcW w:w="3968" w:type="pct"/>
            <w:vAlign w:val="center"/>
          </w:tcPr>
          <w:p w14:paraId="012F934D" w14:textId="77777777" w:rsidR="001D1063" w:rsidRPr="00A1602E" w:rsidRDefault="001D1063" w:rsidP="001D1063">
            <w:pPr>
              <w:spacing w:after="0" w:line="240" w:lineRule="exact"/>
              <w:ind w:left="422"/>
              <w:rPr>
                <w:rFonts w:eastAsia="Arial Unicode MS"/>
                <w:sz w:val="18"/>
                <w:szCs w:val="18"/>
                <w:rtl/>
                <w:cs/>
              </w:rPr>
            </w:pPr>
            <w:r w:rsidRPr="00A1602E">
              <w:rPr>
                <w:rFonts w:eastAsia="Arial Unicode MS"/>
                <w:sz w:val="18"/>
                <w:szCs w:val="18"/>
              </w:rPr>
              <w:t xml:space="preserve">Currency translation differences </w:t>
            </w:r>
          </w:p>
        </w:tc>
        <w:tc>
          <w:tcPr>
            <w:tcW w:w="1032" w:type="pct"/>
            <w:tcBorders>
              <w:bottom w:val="single" w:sz="4" w:space="0" w:color="000000"/>
            </w:tcBorders>
            <w:vAlign w:val="bottom"/>
          </w:tcPr>
          <w:p w14:paraId="32111A6E" w14:textId="25920193" w:rsidR="001D1063" w:rsidRPr="00A1602E" w:rsidRDefault="001D1063" w:rsidP="001D1063">
            <w:pPr>
              <w:spacing w:after="0" w:line="240" w:lineRule="exact"/>
              <w:ind w:right="-72"/>
              <w:jc w:val="right"/>
              <w:rPr>
                <w:rFonts w:eastAsia="Arial Unicode MS"/>
                <w:sz w:val="18"/>
                <w:szCs w:val="18"/>
              </w:rPr>
            </w:pPr>
            <w:r w:rsidRPr="00A1602E">
              <w:rPr>
                <w:rFonts w:eastAsia="Arial Unicode MS"/>
                <w:sz w:val="18"/>
                <w:szCs w:val="18"/>
                <w:lang w:bidi="th-TH"/>
              </w:rPr>
              <w:t>8</w:t>
            </w:r>
          </w:p>
        </w:tc>
      </w:tr>
      <w:tr w:rsidR="00E03523" w:rsidRPr="00A1602E" w14:paraId="5A8F9C59" w14:textId="77777777" w:rsidTr="00E03523">
        <w:trPr>
          <w:cantSplit/>
        </w:trPr>
        <w:tc>
          <w:tcPr>
            <w:tcW w:w="3968" w:type="pct"/>
            <w:vAlign w:val="center"/>
          </w:tcPr>
          <w:p w14:paraId="7A3968D5" w14:textId="77777777" w:rsidR="00E03523" w:rsidRPr="00A1602E" w:rsidRDefault="00E03523" w:rsidP="00E37D81">
            <w:pPr>
              <w:spacing w:after="0" w:line="240" w:lineRule="exact"/>
              <w:ind w:left="422"/>
              <w:rPr>
                <w:rFonts w:eastAsia="Arial Unicode MS"/>
                <w:sz w:val="18"/>
                <w:szCs w:val="18"/>
              </w:rPr>
            </w:pPr>
          </w:p>
        </w:tc>
        <w:tc>
          <w:tcPr>
            <w:tcW w:w="1032" w:type="pct"/>
            <w:tcBorders>
              <w:top w:val="single" w:sz="4" w:space="0" w:color="000000"/>
            </w:tcBorders>
          </w:tcPr>
          <w:p w14:paraId="392E0423" w14:textId="77777777" w:rsidR="00E03523" w:rsidRPr="00A1602E" w:rsidRDefault="00E03523" w:rsidP="00E37D81">
            <w:pPr>
              <w:spacing w:after="0" w:line="240" w:lineRule="exact"/>
              <w:ind w:right="-72"/>
              <w:jc w:val="right"/>
              <w:rPr>
                <w:rFonts w:eastAsia="Arial Unicode MS"/>
                <w:sz w:val="18"/>
                <w:szCs w:val="18"/>
              </w:rPr>
            </w:pPr>
          </w:p>
        </w:tc>
      </w:tr>
      <w:tr w:rsidR="00E03523" w:rsidRPr="00A1602E" w14:paraId="5A89B974" w14:textId="77777777" w:rsidTr="00E03523">
        <w:trPr>
          <w:cantSplit/>
        </w:trPr>
        <w:tc>
          <w:tcPr>
            <w:tcW w:w="3968" w:type="pct"/>
            <w:vAlign w:val="center"/>
          </w:tcPr>
          <w:p w14:paraId="526DD6A0" w14:textId="5EF1B534" w:rsidR="00E03523" w:rsidRPr="00A1602E" w:rsidRDefault="00E03523" w:rsidP="00E37D81">
            <w:pPr>
              <w:spacing w:after="0" w:line="240" w:lineRule="exact"/>
              <w:ind w:left="422"/>
              <w:rPr>
                <w:rFonts w:eastAsia="Arial Unicode MS"/>
                <w:sz w:val="18"/>
                <w:szCs w:val="18"/>
                <w:cs/>
              </w:rPr>
            </w:pPr>
            <w:r w:rsidRPr="00A1602E">
              <w:rPr>
                <w:b/>
                <w:bCs/>
                <w:sz w:val="18"/>
                <w:szCs w:val="18"/>
              </w:rPr>
              <w:t xml:space="preserve">Closing </w:t>
            </w:r>
            <w:r w:rsidR="00EC793B" w:rsidRPr="00A1602E">
              <w:rPr>
                <w:b/>
                <w:bCs/>
                <w:sz w:val="18"/>
                <w:szCs w:val="18"/>
              </w:rPr>
              <w:t xml:space="preserve">net </w:t>
            </w:r>
            <w:r w:rsidRPr="00A1602E">
              <w:rPr>
                <w:b/>
                <w:bCs/>
                <w:sz w:val="18"/>
                <w:szCs w:val="18"/>
              </w:rPr>
              <w:t>book</w:t>
            </w:r>
            <w:r w:rsidR="00EC793B" w:rsidRPr="00A1602E">
              <w:rPr>
                <w:b/>
                <w:bCs/>
                <w:sz w:val="18"/>
                <w:szCs w:val="18"/>
              </w:rPr>
              <w:t xml:space="preserve"> amount</w:t>
            </w:r>
          </w:p>
        </w:tc>
        <w:tc>
          <w:tcPr>
            <w:tcW w:w="1032" w:type="pct"/>
            <w:tcBorders>
              <w:bottom w:val="single" w:sz="4" w:space="0" w:color="000000"/>
            </w:tcBorders>
          </w:tcPr>
          <w:p w14:paraId="18E4939C" w14:textId="39DDA54B" w:rsidR="00E03523" w:rsidRPr="00A1602E" w:rsidRDefault="00C022BA" w:rsidP="00E37D81">
            <w:pPr>
              <w:spacing w:after="0" w:line="240" w:lineRule="exact"/>
              <w:ind w:right="-72"/>
              <w:jc w:val="right"/>
              <w:rPr>
                <w:rFonts w:eastAsia="Arial Unicode MS"/>
                <w:sz w:val="18"/>
                <w:szCs w:val="18"/>
              </w:rPr>
            </w:pPr>
            <w:r w:rsidRPr="00A1602E">
              <w:rPr>
                <w:rFonts w:eastAsia="Arial Unicode MS"/>
                <w:sz w:val="18"/>
                <w:szCs w:val="18"/>
              </w:rPr>
              <w:t>151</w:t>
            </w:r>
          </w:p>
        </w:tc>
      </w:tr>
    </w:tbl>
    <w:p w14:paraId="2768CD40" w14:textId="77777777" w:rsidR="00BD4D58" w:rsidRPr="00A1602E" w:rsidRDefault="00BD4D58" w:rsidP="00E03523">
      <w:pPr>
        <w:spacing w:after="0" w:line="240" w:lineRule="auto"/>
        <w:ind w:right="-14"/>
        <w:jc w:val="both"/>
        <w:rPr>
          <w:sz w:val="18"/>
          <w:szCs w:val="18"/>
          <w:lang w:bidi="th-TH"/>
        </w:rPr>
      </w:pPr>
    </w:p>
    <w:p w14:paraId="4D5A44DC" w14:textId="77777777" w:rsidR="00FA0238" w:rsidRPr="00A1602E" w:rsidRDefault="00FA0238" w:rsidP="00E03523">
      <w:pPr>
        <w:spacing w:after="0" w:line="240" w:lineRule="auto"/>
        <w:ind w:right="-14"/>
        <w:jc w:val="both"/>
        <w:rPr>
          <w:sz w:val="18"/>
          <w:szCs w:val="18"/>
          <w:lang w:bidi="th-TH"/>
        </w:rPr>
      </w:pPr>
    </w:p>
    <w:tbl>
      <w:tblPr>
        <w:tblStyle w:val="af"/>
        <w:tblW w:w="9464" w:type="dxa"/>
        <w:tblInd w:w="-6" w:type="dxa"/>
        <w:tblLayout w:type="fixed"/>
        <w:tblLook w:val="0400" w:firstRow="0" w:lastRow="0" w:firstColumn="0" w:lastColumn="0" w:noHBand="0" w:noVBand="1"/>
      </w:tblPr>
      <w:tblGrid>
        <w:gridCol w:w="9464"/>
      </w:tblGrid>
      <w:tr w:rsidR="00FA0238" w:rsidRPr="00A1602E" w14:paraId="6248900B" w14:textId="77777777" w:rsidTr="00CF2334">
        <w:trPr>
          <w:cantSplit/>
          <w:trHeight w:val="386"/>
        </w:trPr>
        <w:tc>
          <w:tcPr>
            <w:tcW w:w="9464" w:type="dxa"/>
            <w:vAlign w:val="center"/>
          </w:tcPr>
          <w:p w14:paraId="60D18E2F" w14:textId="77777777" w:rsidR="00FA0238" w:rsidRPr="00A1602E" w:rsidRDefault="00FA0238" w:rsidP="00CF2334">
            <w:pPr>
              <w:spacing w:after="0" w:line="240" w:lineRule="auto"/>
              <w:ind w:left="461" w:hanging="547"/>
              <w:jc w:val="both"/>
              <w:rPr>
                <w:b/>
                <w:sz w:val="18"/>
                <w:szCs w:val="18"/>
              </w:rPr>
            </w:pPr>
            <w:r w:rsidRPr="00A1602E">
              <w:rPr>
                <w:b/>
                <w:sz w:val="18"/>
                <w:szCs w:val="18"/>
                <w:lang w:val="en-GB"/>
              </w:rPr>
              <w:t>8</w:t>
            </w:r>
            <w:r w:rsidRPr="00A1602E">
              <w:rPr>
                <w:b/>
                <w:sz w:val="18"/>
                <w:szCs w:val="18"/>
              </w:rPr>
              <w:tab/>
              <w:t>Lease receivables</w:t>
            </w:r>
          </w:p>
        </w:tc>
      </w:tr>
    </w:tbl>
    <w:p w14:paraId="64165971" w14:textId="77777777" w:rsidR="00FA0238" w:rsidRPr="00A1602E" w:rsidRDefault="00FA0238" w:rsidP="00E03523">
      <w:pPr>
        <w:spacing w:after="0" w:line="240" w:lineRule="auto"/>
        <w:ind w:right="-14"/>
        <w:jc w:val="both"/>
        <w:rPr>
          <w:sz w:val="18"/>
          <w:szCs w:val="18"/>
          <w:lang w:bidi="th-TH"/>
        </w:rPr>
      </w:pPr>
    </w:p>
    <w:p w14:paraId="38152C3C" w14:textId="4D66C6EC" w:rsidR="0034645E" w:rsidRPr="00A1602E" w:rsidRDefault="0034645E" w:rsidP="00E03523">
      <w:pPr>
        <w:spacing w:after="0" w:line="240" w:lineRule="auto"/>
        <w:jc w:val="both"/>
        <w:rPr>
          <w:rFonts w:eastAsia="Arial Unicode MS"/>
          <w:sz w:val="18"/>
          <w:szCs w:val="18"/>
        </w:rPr>
      </w:pPr>
      <w:r w:rsidRPr="00A1602E">
        <w:rPr>
          <w:rFonts w:eastAsia="Arial Unicode MS"/>
          <w:sz w:val="18"/>
          <w:szCs w:val="18"/>
        </w:rPr>
        <w:t xml:space="preserve">The Group recognised lease receivables for land with contract periods ranging from </w:t>
      </w:r>
      <w:r w:rsidR="00956352" w:rsidRPr="00A1602E">
        <w:rPr>
          <w:rFonts w:eastAsia="Arial Unicode MS"/>
          <w:sz w:val="18"/>
          <w:szCs w:val="18"/>
        </w:rPr>
        <w:t>2</w:t>
      </w:r>
      <w:r w:rsidR="00DF4801" w:rsidRPr="00A1602E">
        <w:rPr>
          <w:rFonts w:eastAsia="Arial Unicode MS"/>
          <w:sz w:val="18"/>
          <w:szCs w:val="18"/>
        </w:rPr>
        <w:t>4</w:t>
      </w:r>
      <w:r w:rsidRPr="00A1602E">
        <w:rPr>
          <w:rFonts w:eastAsia="Arial Unicode MS"/>
          <w:sz w:val="18"/>
          <w:szCs w:val="18"/>
        </w:rPr>
        <w:t xml:space="preserve"> to </w:t>
      </w:r>
      <w:r w:rsidR="00956352" w:rsidRPr="00A1602E">
        <w:rPr>
          <w:rFonts w:eastAsia="Arial Unicode MS"/>
          <w:sz w:val="18"/>
          <w:szCs w:val="18"/>
        </w:rPr>
        <w:t>4</w:t>
      </w:r>
      <w:r w:rsidR="00DF4801" w:rsidRPr="00A1602E">
        <w:rPr>
          <w:rFonts w:eastAsia="Arial Unicode MS"/>
          <w:sz w:val="18"/>
          <w:szCs w:val="18"/>
        </w:rPr>
        <w:t>6</w:t>
      </w:r>
      <w:r w:rsidRPr="00A1602E">
        <w:rPr>
          <w:rFonts w:eastAsia="Arial Unicode MS"/>
          <w:sz w:val="18"/>
          <w:szCs w:val="18"/>
        </w:rPr>
        <w:t xml:space="preserve"> years. The amounts of undiscounted future lease payments to be received can be presented as follows:</w:t>
      </w:r>
    </w:p>
    <w:p w14:paraId="272DC745" w14:textId="77777777" w:rsidR="005C1E0E" w:rsidRPr="00A1602E" w:rsidRDefault="005C1E0E" w:rsidP="00E03523">
      <w:pPr>
        <w:spacing w:after="0" w:line="240" w:lineRule="auto"/>
        <w:ind w:right="-14"/>
        <w:jc w:val="both"/>
        <w:rPr>
          <w:sz w:val="18"/>
          <w:szCs w:val="18"/>
          <w:lang w:bidi="th-TH"/>
        </w:rPr>
      </w:pPr>
    </w:p>
    <w:tbl>
      <w:tblPr>
        <w:tblW w:w="9461" w:type="dxa"/>
        <w:tblLayout w:type="fixed"/>
        <w:tblCellMar>
          <w:left w:w="0" w:type="dxa"/>
          <w:right w:w="0" w:type="dxa"/>
        </w:tblCellMar>
        <w:tblLook w:val="04A0" w:firstRow="1" w:lastRow="0" w:firstColumn="1" w:lastColumn="0" w:noHBand="0" w:noVBand="1"/>
      </w:tblPr>
      <w:tblGrid>
        <w:gridCol w:w="6725"/>
        <w:gridCol w:w="1368"/>
        <w:gridCol w:w="1368"/>
      </w:tblGrid>
      <w:tr w:rsidR="002F050A" w:rsidRPr="00A1602E" w14:paraId="753F9BD4" w14:textId="77777777" w:rsidTr="00887306">
        <w:tc>
          <w:tcPr>
            <w:tcW w:w="6725" w:type="dxa"/>
            <w:vAlign w:val="bottom"/>
          </w:tcPr>
          <w:p w14:paraId="1F4ECA0C" w14:textId="77777777" w:rsidR="0034645E" w:rsidRPr="00A1602E" w:rsidRDefault="0034645E" w:rsidP="00E37D81">
            <w:pPr>
              <w:pBdr>
                <w:top w:val="nil"/>
                <w:left w:val="nil"/>
                <w:bottom w:val="nil"/>
                <w:right w:val="nil"/>
                <w:between w:val="nil"/>
              </w:pBdr>
              <w:spacing w:after="0" w:line="240" w:lineRule="exact"/>
              <w:ind w:right="-14"/>
              <w:jc w:val="both"/>
              <w:rPr>
                <w:b/>
                <w:bCs/>
                <w:sz w:val="18"/>
                <w:szCs w:val="18"/>
                <w:lang w:val="en-GB" w:bidi="th-TH"/>
              </w:rPr>
            </w:pPr>
          </w:p>
        </w:tc>
        <w:tc>
          <w:tcPr>
            <w:tcW w:w="2736" w:type="dxa"/>
            <w:gridSpan w:val="2"/>
            <w:vAlign w:val="bottom"/>
            <w:hideMark/>
          </w:tcPr>
          <w:p w14:paraId="2CA9F671" w14:textId="52AAB537" w:rsidR="0034645E" w:rsidRPr="00A1602E" w:rsidRDefault="0034645E" w:rsidP="00E37D81">
            <w:pPr>
              <w:spacing w:after="0" w:line="240" w:lineRule="exact"/>
              <w:ind w:right="-14"/>
              <w:jc w:val="center"/>
              <w:rPr>
                <w:b/>
                <w:bCs/>
                <w:sz w:val="18"/>
                <w:szCs w:val="18"/>
                <w:lang w:val="en-GB" w:bidi="th-TH"/>
              </w:rPr>
            </w:pPr>
            <w:r w:rsidRPr="00A1602E">
              <w:rPr>
                <w:b/>
                <w:bCs/>
                <w:sz w:val="18"/>
                <w:szCs w:val="18"/>
                <w:lang w:val="en-GB" w:bidi="th-TH"/>
              </w:rPr>
              <w:t>Consolidated</w:t>
            </w:r>
          </w:p>
          <w:p w14:paraId="0F601CDA" w14:textId="77777777" w:rsidR="0034645E" w:rsidRPr="00A1602E" w:rsidRDefault="0034645E" w:rsidP="00E37D81">
            <w:pPr>
              <w:spacing w:after="0" w:line="240" w:lineRule="exact"/>
              <w:ind w:right="-14"/>
              <w:jc w:val="center"/>
              <w:rPr>
                <w:b/>
                <w:bCs/>
                <w:sz w:val="18"/>
                <w:szCs w:val="18"/>
                <w:lang w:val="en-GB" w:bidi="th-TH"/>
              </w:rPr>
            </w:pPr>
            <w:r w:rsidRPr="00A1602E">
              <w:rPr>
                <w:b/>
                <w:bCs/>
                <w:sz w:val="18"/>
                <w:szCs w:val="18"/>
                <w:lang w:val="en-GB" w:bidi="th-TH"/>
              </w:rPr>
              <w:t>financial information</w:t>
            </w:r>
          </w:p>
        </w:tc>
      </w:tr>
      <w:tr w:rsidR="002F050A" w:rsidRPr="00A1602E" w14:paraId="7B400DC7" w14:textId="77777777" w:rsidTr="00887306">
        <w:tc>
          <w:tcPr>
            <w:tcW w:w="6725" w:type="dxa"/>
            <w:vAlign w:val="bottom"/>
            <w:hideMark/>
          </w:tcPr>
          <w:p w14:paraId="2449FC8B" w14:textId="1BE76209" w:rsidR="0034645E" w:rsidRPr="00A1602E" w:rsidRDefault="0034645E" w:rsidP="00E37D81">
            <w:pPr>
              <w:pBdr>
                <w:top w:val="nil"/>
                <w:left w:val="nil"/>
                <w:bottom w:val="nil"/>
                <w:right w:val="nil"/>
                <w:between w:val="nil"/>
              </w:pBdr>
              <w:spacing w:after="0" w:line="240" w:lineRule="exact"/>
              <w:ind w:right="-14"/>
              <w:jc w:val="both"/>
              <w:rPr>
                <w:b/>
                <w:bCs/>
                <w:sz w:val="18"/>
                <w:szCs w:val="18"/>
                <w:lang w:bidi="th-TH"/>
              </w:rPr>
            </w:pPr>
            <w:r w:rsidRPr="00A1602E">
              <w:rPr>
                <w:b/>
                <w:bCs/>
                <w:sz w:val="18"/>
                <w:szCs w:val="18"/>
                <w:lang w:bidi="th-TH"/>
              </w:rPr>
              <w:t>Lease payment to be received</w:t>
            </w:r>
            <w:r w:rsidR="00E35FA5" w:rsidRPr="00A1602E">
              <w:rPr>
                <w:b/>
                <w:bCs/>
                <w:sz w:val="18"/>
                <w:szCs w:val="18"/>
                <w:lang w:bidi="th-TH"/>
              </w:rPr>
              <w:t xml:space="preserve"> as at</w:t>
            </w:r>
          </w:p>
        </w:tc>
        <w:tc>
          <w:tcPr>
            <w:tcW w:w="1368" w:type="dxa"/>
            <w:tcBorders>
              <w:top w:val="single" w:sz="4" w:space="0" w:color="auto"/>
              <w:left w:val="nil"/>
              <w:bottom w:val="nil"/>
              <w:right w:val="nil"/>
            </w:tcBorders>
            <w:vAlign w:val="bottom"/>
            <w:hideMark/>
          </w:tcPr>
          <w:p w14:paraId="456A22F5" w14:textId="6105B412" w:rsidR="0034645E" w:rsidRPr="00A1602E" w:rsidRDefault="00D46923" w:rsidP="00E37D81">
            <w:pPr>
              <w:pBdr>
                <w:top w:val="nil"/>
                <w:left w:val="nil"/>
                <w:bottom w:val="nil"/>
                <w:right w:val="nil"/>
                <w:between w:val="nil"/>
              </w:pBdr>
              <w:spacing w:after="0" w:line="240" w:lineRule="exact"/>
              <w:ind w:right="29"/>
              <w:jc w:val="right"/>
              <w:rPr>
                <w:b/>
                <w:bCs/>
                <w:sz w:val="18"/>
                <w:szCs w:val="18"/>
                <w:lang w:val="en-GB" w:bidi="th-TH"/>
              </w:rPr>
            </w:pPr>
            <w:r w:rsidRPr="00A1602E">
              <w:rPr>
                <w:b/>
                <w:bCs/>
                <w:sz w:val="18"/>
                <w:szCs w:val="18"/>
                <w:lang w:val="en-GB" w:bidi="th-TH"/>
              </w:rPr>
              <w:t>30 June</w:t>
            </w:r>
          </w:p>
          <w:p w14:paraId="13CBEF44" w14:textId="5E6DBDE0" w:rsidR="0034645E" w:rsidRPr="00A1602E" w:rsidRDefault="00F939D3" w:rsidP="00E37D81">
            <w:pPr>
              <w:pBdr>
                <w:top w:val="nil"/>
                <w:left w:val="nil"/>
                <w:bottom w:val="nil"/>
                <w:right w:val="nil"/>
                <w:between w:val="nil"/>
              </w:pBdr>
              <w:spacing w:after="0" w:line="240" w:lineRule="exact"/>
              <w:ind w:right="29"/>
              <w:jc w:val="right"/>
              <w:rPr>
                <w:b/>
                <w:bCs/>
                <w:sz w:val="18"/>
                <w:szCs w:val="18"/>
                <w:lang w:val="en-GB" w:bidi="th-TH"/>
              </w:rPr>
            </w:pPr>
            <w:r w:rsidRPr="00A1602E">
              <w:rPr>
                <w:b/>
                <w:bCs/>
                <w:sz w:val="18"/>
                <w:szCs w:val="18"/>
                <w:lang w:val="en-GB" w:bidi="th-TH"/>
              </w:rPr>
              <w:t>2026</w:t>
            </w:r>
          </w:p>
        </w:tc>
        <w:tc>
          <w:tcPr>
            <w:tcW w:w="1368" w:type="dxa"/>
            <w:tcBorders>
              <w:top w:val="single" w:sz="4" w:space="0" w:color="auto"/>
              <w:left w:val="nil"/>
              <w:bottom w:val="nil"/>
              <w:right w:val="nil"/>
            </w:tcBorders>
            <w:vAlign w:val="bottom"/>
            <w:hideMark/>
          </w:tcPr>
          <w:p w14:paraId="11A6CA83" w14:textId="5E18E277" w:rsidR="0034645E" w:rsidRPr="00A1602E" w:rsidRDefault="00956352" w:rsidP="00E37D81">
            <w:pPr>
              <w:pBdr>
                <w:top w:val="nil"/>
                <w:left w:val="nil"/>
                <w:bottom w:val="nil"/>
                <w:right w:val="nil"/>
                <w:between w:val="nil"/>
              </w:pBdr>
              <w:spacing w:after="0" w:line="240" w:lineRule="exact"/>
              <w:ind w:right="29"/>
              <w:jc w:val="right"/>
              <w:rPr>
                <w:b/>
                <w:bCs/>
                <w:sz w:val="18"/>
                <w:szCs w:val="18"/>
                <w:lang w:val="en-GB" w:bidi="th-TH"/>
              </w:rPr>
            </w:pPr>
            <w:r w:rsidRPr="00A1602E">
              <w:rPr>
                <w:b/>
                <w:bCs/>
                <w:sz w:val="18"/>
                <w:szCs w:val="18"/>
                <w:lang w:val="en-GB" w:bidi="th-TH"/>
              </w:rPr>
              <w:t>31</w:t>
            </w:r>
            <w:r w:rsidR="0034645E" w:rsidRPr="00A1602E">
              <w:rPr>
                <w:b/>
                <w:bCs/>
                <w:sz w:val="18"/>
                <w:szCs w:val="18"/>
                <w:lang w:val="en-GB" w:bidi="th-TH"/>
              </w:rPr>
              <w:t xml:space="preserve"> December </w:t>
            </w:r>
          </w:p>
          <w:p w14:paraId="46B3D004" w14:textId="5820FC6F" w:rsidR="0034645E" w:rsidRPr="00A1602E" w:rsidRDefault="00F939D3" w:rsidP="00E37D81">
            <w:pPr>
              <w:pBdr>
                <w:top w:val="nil"/>
                <w:left w:val="nil"/>
                <w:bottom w:val="nil"/>
                <w:right w:val="nil"/>
                <w:between w:val="nil"/>
              </w:pBdr>
              <w:spacing w:after="0" w:line="240" w:lineRule="exact"/>
              <w:ind w:right="29"/>
              <w:jc w:val="right"/>
              <w:rPr>
                <w:b/>
                <w:bCs/>
                <w:sz w:val="18"/>
                <w:szCs w:val="18"/>
                <w:lang w:val="en-GB" w:bidi="th-TH"/>
              </w:rPr>
            </w:pPr>
            <w:r w:rsidRPr="00A1602E">
              <w:rPr>
                <w:b/>
                <w:bCs/>
                <w:sz w:val="18"/>
                <w:szCs w:val="18"/>
                <w:lang w:val="en-GB" w:bidi="th-TH"/>
              </w:rPr>
              <w:t>2025</w:t>
            </w:r>
          </w:p>
        </w:tc>
      </w:tr>
      <w:tr w:rsidR="002F050A" w:rsidRPr="00A1602E" w14:paraId="144CC75F" w14:textId="77777777" w:rsidTr="00887306">
        <w:tc>
          <w:tcPr>
            <w:tcW w:w="6725" w:type="dxa"/>
            <w:vAlign w:val="bottom"/>
          </w:tcPr>
          <w:p w14:paraId="635D93CF" w14:textId="77777777" w:rsidR="0034645E" w:rsidRPr="00A1602E"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nil"/>
              <w:left w:val="nil"/>
              <w:bottom w:val="single" w:sz="4" w:space="0" w:color="auto"/>
              <w:right w:val="nil"/>
            </w:tcBorders>
            <w:vAlign w:val="bottom"/>
            <w:hideMark/>
          </w:tcPr>
          <w:p w14:paraId="17FC6A9B" w14:textId="78D338A9" w:rsidR="0034645E" w:rsidRPr="00A1602E" w:rsidRDefault="00931C17" w:rsidP="00E37D81">
            <w:pPr>
              <w:pBdr>
                <w:top w:val="nil"/>
                <w:left w:val="nil"/>
                <w:bottom w:val="nil"/>
                <w:right w:val="nil"/>
                <w:between w:val="nil"/>
              </w:pBdr>
              <w:spacing w:after="0" w:line="240" w:lineRule="exact"/>
              <w:ind w:right="29"/>
              <w:jc w:val="right"/>
              <w:rPr>
                <w:b/>
                <w:bCs/>
                <w:sz w:val="18"/>
                <w:szCs w:val="18"/>
                <w:lang w:bidi="th-TH"/>
              </w:rPr>
            </w:pPr>
            <w:r w:rsidRPr="00A1602E">
              <w:rPr>
                <w:b/>
                <w:sz w:val="18"/>
                <w:szCs w:val="18"/>
                <w:lang w:val="en-GB" w:bidi="th-TH"/>
              </w:rPr>
              <w:t>Million</w:t>
            </w:r>
            <w:r w:rsidR="0034645E" w:rsidRPr="00A1602E">
              <w:rPr>
                <w:b/>
                <w:sz w:val="18"/>
                <w:szCs w:val="18"/>
                <w:lang w:bidi="th-TH"/>
              </w:rPr>
              <w:t xml:space="preserve"> Baht</w:t>
            </w:r>
          </w:p>
        </w:tc>
        <w:tc>
          <w:tcPr>
            <w:tcW w:w="1368" w:type="dxa"/>
            <w:tcBorders>
              <w:top w:val="nil"/>
              <w:left w:val="nil"/>
              <w:bottom w:val="single" w:sz="4" w:space="0" w:color="auto"/>
              <w:right w:val="nil"/>
            </w:tcBorders>
            <w:vAlign w:val="bottom"/>
            <w:hideMark/>
          </w:tcPr>
          <w:p w14:paraId="49928032" w14:textId="16401EF8" w:rsidR="0034645E" w:rsidRPr="00A1602E" w:rsidRDefault="005C1E0E" w:rsidP="00E37D81">
            <w:pPr>
              <w:pBdr>
                <w:top w:val="nil"/>
                <w:left w:val="nil"/>
                <w:bottom w:val="nil"/>
                <w:right w:val="nil"/>
                <w:between w:val="nil"/>
              </w:pBdr>
              <w:spacing w:after="0" w:line="240" w:lineRule="exact"/>
              <w:ind w:right="29"/>
              <w:jc w:val="right"/>
              <w:rPr>
                <w:b/>
                <w:bCs/>
                <w:sz w:val="18"/>
                <w:szCs w:val="18"/>
                <w:lang w:bidi="th-TH"/>
              </w:rPr>
            </w:pPr>
            <w:r w:rsidRPr="00A1602E">
              <w:rPr>
                <w:b/>
                <w:sz w:val="18"/>
                <w:szCs w:val="18"/>
                <w:lang w:bidi="th-TH"/>
              </w:rPr>
              <w:t xml:space="preserve"> Million </w:t>
            </w:r>
            <w:r w:rsidR="0034645E" w:rsidRPr="00A1602E">
              <w:rPr>
                <w:b/>
                <w:sz w:val="18"/>
                <w:szCs w:val="18"/>
                <w:lang w:bidi="th-TH"/>
              </w:rPr>
              <w:t>Baht</w:t>
            </w:r>
          </w:p>
        </w:tc>
      </w:tr>
      <w:tr w:rsidR="002F050A" w:rsidRPr="00A1602E" w14:paraId="771E4A98" w14:textId="77777777" w:rsidTr="00887306">
        <w:trPr>
          <w:trHeight w:val="64"/>
        </w:trPr>
        <w:tc>
          <w:tcPr>
            <w:tcW w:w="6725" w:type="dxa"/>
            <w:vAlign w:val="bottom"/>
          </w:tcPr>
          <w:p w14:paraId="60894CBE" w14:textId="77777777" w:rsidR="0034645E" w:rsidRPr="00A1602E"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single" w:sz="4" w:space="0" w:color="auto"/>
              <w:left w:val="nil"/>
              <w:bottom w:val="nil"/>
              <w:right w:val="nil"/>
            </w:tcBorders>
            <w:vAlign w:val="bottom"/>
          </w:tcPr>
          <w:p w14:paraId="0E520EEF" w14:textId="77777777" w:rsidR="0034645E" w:rsidRPr="00A1602E" w:rsidRDefault="0034645E" w:rsidP="00E37D81">
            <w:pPr>
              <w:pBdr>
                <w:top w:val="nil"/>
                <w:left w:val="nil"/>
                <w:bottom w:val="nil"/>
                <w:right w:val="nil"/>
                <w:between w:val="nil"/>
              </w:pBdr>
              <w:spacing w:after="0" w:line="240" w:lineRule="exact"/>
              <w:ind w:right="29"/>
              <w:jc w:val="both"/>
              <w:rPr>
                <w:sz w:val="18"/>
                <w:szCs w:val="18"/>
                <w:lang w:bidi="th-TH"/>
              </w:rPr>
            </w:pPr>
          </w:p>
        </w:tc>
        <w:tc>
          <w:tcPr>
            <w:tcW w:w="1368" w:type="dxa"/>
            <w:tcBorders>
              <w:top w:val="single" w:sz="4" w:space="0" w:color="auto"/>
              <w:left w:val="nil"/>
              <w:bottom w:val="nil"/>
              <w:right w:val="nil"/>
            </w:tcBorders>
            <w:vAlign w:val="bottom"/>
          </w:tcPr>
          <w:p w14:paraId="7D13AE9A" w14:textId="77777777" w:rsidR="0034645E" w:rsidRPr="00A1602E" w:rsidRDefault="0034645E" w:rsidP="00E37D81">
            <w:pPr>
              <w:pBdr>
                <w:top w:val="nil"/>
                <w:left w:val="nil"/>
                <w:bottom w:val="nil"/>
                <w:right w:val="nil"/>
                <w:between w:val="nil"/>
              </w:pBdr>
              <w:spacing w:after="0" w:line="240" w:lineRule="exact"/>
              <w:ind w:right="29"/>
              <w:jc w:val="both"/>
              <w:rPr>
                <w:sz w:val="18"/>
                <w:szCs w:val="18"/>
                <w:lang w:bidi="th-TH"/>
              </w:rPr>
            </w:pPr>
          </w:p>
        </w:tc>
      </w:tr>
      <w:tr w:rsidR="0089736A" w:rsidRPr="00A1602E" w14:paraId="10FBE808" w14:textId="77777777" w:rsidTr="00887306">
        <w:tc>
          <w:tcPr>
            <w:tcW w:w="6725" w:type="dxa"/>
            <w:vAlign w:val="bottom"/>
            <w:hideMark/>
          </w:tcPr>
          <w:p w14:paraId="6020A4C6" w14:textId="328B711C" w:rsidR="0089736A" w:rsidRPr="00A1602E" w:rsidRDefault="0089736A" w:rsidP="0089736A">
            <w:pPr>
              <w:pBdr>
                <w:top w:val="nil"/>
                <w:left w:val="nil"/>
                <w:bottom w:val="nil"/>
                <w:right w:val="nil"/>
                <w:between w:val="nil"/>
              </w:pBdr>
              <w:spacing w:after="0" w:line="240" w:lineRule="exact"/>
              <w:ind w:right="-14"/>
              <w:jc w:val="both"/>
              <w:rPr>
                <w:sz w:val="18"/>
                <w:szCs w:val="18"/>
                <w:lang w:bidi="th-TH"/>
              </w:rPr>
            </w:pPr>
            <w:r w:rsidRPr="00A1602E">
              <w:rPr>
                <w:sz w:val="18"/>
                <w:szCs w:val="18"/>
                <w:lang w:bidi="th-TH"/>
              </w:rPr>
              <w:t xml:space="preserve">Less than </w:t>
            </w:r>
            <w:r w:rsidRPr="00A1602E">
              <w:rPr>
                <w:sz w:val="18"/>
                <w:szCs w:val="18"/>
                <w:lang w:val="en-GB" w:bidi="th-TH"/>
              </w:rPr>
              <w:t>1</w:t>
            </w:r>
            <w:r w:rsidRPr="00A1602E">
              <w:rPr>
                <w:sz w:val="18"/>
                <w:szCs w:val="18"/>
                <w:lang w:bidi="th-TH"/>
              </w:rPr>
              <w:t xml:space="preserve"> year</w:t>
            </w:r>
          </w:p>
        </w:tc>
        <w:tc>
          <w:tcPr>
            <w:tcW w:w="1368" w:type="dxa"/>
            <w:vAlign w:val="bottom"/>
          </w:tcPr>
          <w:p w14:paraId="5F5E2DFF" w14:textId="22C17F55"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37</w:t>
            </w:r>
          </w:p>
        </w:tc>
        <w:tc>
          <w:tcPr>
            <w:tcW w:w="1368" w:type="dxa"/>
            <w:vAlign w:val="bottom"/>
          </w:tcPr>
          <w:p w14:paraId="3B178952" w14:textId="0CFCBA71"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38</w:t>
            </w:r>
          </w:p>
        </w:tc>
      </w:tr>
      <w:tr w:rsidR="0089736A" w:rsidRPr="00A1602E" w14:paraId="202F4631" w14:textId="77777777" w:rsidTr="00887306">
        <w:tc>
          <w:tcPr>
            <w:tcW w:w="6725" w:type="dxa"/>
            <w:vAlign w:val="bottom"/>
            <w:hideMark/>
          </w:tcPr>
          <w:p w14:paraId="2B013B32" w14:textId="18D4B172" w:rsidR="0089736A" w:rsidRPr="00A1602E" w:rsidRDefault="0089736A" w:rsidP="0089736A">
            <w:pPr>
              <w:pBdr>
                <w:top w:val="nil"/>
                <w:left w:val="nil"/>
                <w:bottom w:val="nil"/>
                <w:right w:val="nil"/>
                <w:between w:val="nil"/>
              </w:pBdr>
              <w:spacing w:after="0" w:line="240" w:lineRule="exact"/>
              <w:ind w:right="-14"/>
              <w:jc w:val="both"/>
              <w:rPr>
                <w:sz w:val="18"/>
                <w:szCs w:val="18"/>
                <w:lang w:bidi="th-TH"/>
              </w:rPr>
            </w:pPr>
            <w:r w:rsidRPr="00A1602E">
              <w:rPr>
                <w:sz w:val="18"/>
                <w:szCs w:val="18"/>
                <w:lang w:bidi="th-TH"/>
              </w:rPr>
              <w:t xml:space="preserve">Later than </w:t>
            </w:r>
            <w:r w:rsidRPr="00A1602E">
              <w:rPr>
                <w:sz w:val="18"/>
                <w:szCs w:val="18"/>
                <w:lang w:val="en-GB" w:bidi="th-TH"/>
              </w:rPr>
              <w:t>1</w:t>
            </w:r>
            <w:r w:rsidRPr="00A1602E">
              <w:rPr>
                <w:sz w:val="18"/>
                <w:szCs w:val="18"/>
                <w:lang w:bidi="th-TH"/>
              </w:rPr>
              <w:t xml:space="preserve"> year to </w:t>
            </w:r>
            <w:r w:rsidRPr="00A1602E">
              <w:rPr>
                <w:sz w:val="18"/>
                <w:szCs w:val="18"/>
                <w:lang w:val="en-GB" w:bidi="th-TH"/>
              </w:rPr>
              <w:t>5</w:t>
            </w:r>
            <w:r w:rsidRPr="00A1602E">
              <w:rPr>
                <w:sz w:val="18"/>
                <w:szCs w:val="18"/>
                <w:lang w:bidi="th-TH"/>
              </w:rPr>
              <w:t xml:space="preserve"> years</w:t>
            </w:r>
          </w:p>
        </w:tc>
        <w:tc>
          <w:tcPr>
            <w:tcW w:w="1368" w:type="dxa"/>
            <w:vAlign w:val="bottom"/>
          </w:tcPr>
          <w:p w14:paraId="6948C128" w14:textId="743E9839"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155</w:t>
            </w:r>
          </w:p>
        </w:tc>
        <w:tc>
          <w:tcPr>
            <w:tcW w:w="1368" w:type="dxa"/>
            <w:vAlign w:val="bottom"/>
          </w:tcPr>
          <w:p w14:paraId="27270D20" w14:textId="181118C1"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bidi="th-TH"/>
              </w:rPr>
            </w:pPr>
            <w:r w:rsidRPr="00A1602E">
              <w:rPr>
                <w:sz w:val="18"/>
                <w:szCs w:val="18"/>
                <w:lang w:bidi="th-TH"/>
              </w:rPr>
              <w:t>158</w:t>
            </w:r>
          </w:p>
        </w:tc>
      </w:tr>
      <w:tr w:rsidR="0089736A" w:rsidRPr="00A1602E" w14:paraId="44D1BB4C" w14:textId="77777777" w:rsidTr="00887306">
        <w:tc>
          <w:tcPr>
            <w:tcW w:w="6725" w:type="dxa"/>
            <w:vAlign w:val="bottom"/>
            <w:hideMark/>
          </w:tcPr>
          <w:p w14:paraId="50A476CE" w14:textId="4D6A8107" w:rsidR="0089736A" w:rsidRPr="00A1602E" w:rsidRDefault="0089736A" w:rsidP="0089736A">
            <w:pPr>
              <w:pBdr>
                <w:top w:val="nil"/>
                <w:left w:val="nil"/>
                <w:bottom w:val="nil"/>
                <w:right w:val="nil"/>
                <w:between w:val="nil"/>
              </w:pBdr>
              <w:spacing w:after="0" w:line="240" w:lineRule="exact"/>
              <w:ind w:right="-14"/>
              <w:jc w:val="both"/>
              <w:rPr>
                <w:sz w:val="18"/>
                <w:szCs w:val="18"/>
                <w:lang w:bidi="th-TH"/>
              </w:rPr>
            </w:pPr>
            <w:r w:rsidRPr="00A1602E">
              <w:rPr>
                <w:sz w:val="18"/>
                <w:szCs w:val="18"/>
                <w:lang w:bidi="th-TH"/>
              </w:rPr>
              <w:t xml:space="preserve">Later than </w:t>
            </w:r>
            <w:r w:rsidRPr="00A1602E">
              <w:rPr>
                <w:sz w:val="18"/>
                <w:szCs w:val="18"/>
                <w:lang w:val="en-GB" w:bidi="th-TH"/>
              </w:rPr>
              <w:t>5</w:t>
            </w:r>
            <w:r w:rsidRPr="00A1602E">
              <w:rPr>
                <w:sz w:val="18"/>
                <w:szCs w:val="18"/>
                <w:lang w:bidi="th-TH"/>
              </w:rPr>
              <w:t xml:space="preserve"> years</w:t>
            </w:r>
          </w:p>
        </w:tc>
        <w:tc>
          <w:tcPr>
            <w:tcW w:w="1368" w:type="dxa"/>
            <w:tcBorders>
              <w:top w:val="nil"/>
              <w:left w:val="nil"/>
              <w:bottom w:val="single" w:sz="4" w:space="0" w:color="auto"/>
              <w:right w:val="nil"/>
            </w:tcBorders>
            <w:vAlign w:val="bottom"/>
          </w:tcPr>
          <w:p w14:paraId="506E8EBB" w14:textId="2062B354"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1,630</w:t>
            </w:r>
          </w:p>
        </w:tc>
        <w:tc>
          <w:tcPr>
            <w:tcW w:w="1368" w:type="dxa"/>
            <w:tcBorders>
              <w:top w:val="nil"/>
              <w:left w:val="nil"/>
              <w:bottom w:val="single" w:sz="4" w:space="0" w:color="auto"/>
              <w:right w:val="nil"/>
            </w:tcBorders>
            <w:vAlign w:val="bottom"/>
          </w:tcPr>
          <w:p w14:paraId="3C668A3B" w14:textId="54BDF47E" w:rsidR="0089736A" w:rsidRPr="00A1602E" w:rsidRDefault="0089736A" w:rsidP="0089736A">
            <w:pPr>
              <w:pBdr>
                <w:top w:val="nil"/>
                <w:left w:val="nil"/>
                <w:bottom w:val="nil"/>
                <w:right w:val="nil"/>
                <w:between w:val="nil"/>
              </w:pBdr>
              <w:tabs>
                <w:tab w:val="left" w:pos="1185"/>
              </w:tabs>
              <w:spacing w:after="0" w:line="240" w:lineRule="exact"/>
              <w:ind w:right="29"/>
              <w:jc w:val="right"/>
              <w:rPr>
                <w:sz w:val="18"/>
                <w:szCs w:val="18"/>
                <w:lang w:bidi="th-TH"/>
              </w:rPr>
            </w:pPr>
            <w:r w:rsidRPr="00A1602E">
              <w:rPr>
                <w:sz w:val="18"/>
                <w:szCs w:val="18"/>
                <w:lang w:bidi="th-TH"/>
              </w:rPr>
              <w:t>1,529</w:t>
            </w:r>
          </w:p>
        </w:tc>
      </w:tr>
      <w:tr w:rsidR="002F050A" w:rsidRPr="00A1602E" w14:paraId="0E55BEC5" w14:textId="77777777" w:rsidTr="00887306">
        <w:trPr>
          <w:trHeight w:val="69"/>
        </w:trPr>
        <w:tc>
          <w:tcPr>
            <w:tcW w:w="6725" w:type="dxa"/>
            <w:vAlign w:val="bottom"/>
          </w:tcPr>
          <w:p w14:paraId="3D0B1F7C" w14:textId="77777777" w:rsidR="0034645E" w:rsidRPr="00A1602E"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single" w:sz="4" w:space="0" w:color="auto"/>
              <w:left w:val="nil"/>
              <w:bottom w:val="nil"/>
              <w:right w:val="nil"/>
            </w:tcBorders>
            <w:vAlign w:val="bottom"/>
          </w:tcPr>
          <w:p w14:paraId="6EC3BFD2" w14:textId="77777777" w:rsidR="0034645E" w:rsidRPr="00A1602E" w:rsidRDefault="0034645E" w:rsidP="00E37D81">
            <w:pPr>
              <w:pBdr>
                <w:top w:val="nil"/>
                <w:left w:val="nil"/>
                <w:bottom w:val="nil"/>
                <w:right w:val="nil"/>
                <w:between w:val="nil"/>
              </w:pBdr>
              <w:tabs>
                <w:tab w:val="left" w:pos="1185"/>
              </w:tabs>
              <w:spacing w:after="0" w:line="240" w:lineRule="exact"/>
              <w:ind w:right="29"/>
              <w:jc w:val="right"/>
              <w:rPr>
                <w:sz w:val="18"/>
                <w:szCs w:val="18"/>
                <w:lang w:val="en-GB" w:bidi="th-TH"/>
              </w:rPr>
            </w:pPr>
          </w:p>
        </w:tc>
        <w:tc>
          <w:tcPr>
            <w:tcW w:w="1368" w:type="dxa"/>
            <w:tcBorders>
              <w:top w:val="single" w:sz="4" w:space="0" w:color="auto"/>
              <w:left w:val="nil"/>
              <w:bottom w:val="nil"/>
              <w:right w:val="nil"/>
            </w:tcBorders>
            <w:vAlign w:val="bottom"/>
          </w:tcPr>
          <w:p w14:paraId="66A2CB14" w14:textId="77777777" w:rsidR="0034645E" w:rsidRPr="00A1602E" w:rsidRDefault="0034645E" w:rsidP="00E37D81">
            <w:pPr>
              <w:pBdr>
                <w:top w:val="nil"/>
                <w:left w:val="nil"/>
                <w:bottom w:val="nil"/>
                <w:right w:val="nil"/>
                <w:between w:val="nil"/>
              </w:pBdr>
              <w:spacing w:after="0" w:line="240" w:lineRule="exact"/>
              <w:ind w:right="29"/>
              <w:jc w:val="right"/>
              <w:rPr>
                <w:sz w:val="18"/>
                <w:szCs w:val="18"/>
                <w:lang w:bidi="th-TH"/>
              </w:rPr>
            </w:pPr>
          </w:p>
        </w:tc>
      </w:tr>
      <w:tr w:rsidR="00754EAB" w:rsidRPr="00A1602E" w14:paraId="397A7425" w14:textId="77777777" w:rsidTr="00887306">
        <w:trPr>
          <w:trHeight w:val="79"/>
        </w:trPr>
        <w:tc>
          <w:tcPr>
            <w:tcW w:w="6725" w:type="dxa"/>
            <w:vAlign w:val="bottom"/>
          </w:tcPr>
          <w:p w14:paraId="0A8452C0" w14:textId="77777777" w:rsidR="00754EAB" w:rsidRPr="00A1602E" w:rsidRDefault="00754EAB" w:rsidP="00754EAB">
            <w:pPr>
              <w:pBdr>
                <w:top w:val="nil"/>
                <w:left w:val="nil"/>
                <w:bottom w:val="nil"/>
                <w:right w:val="nil"/>
                <w:between w:val="nil"/>
              </w:pBdr>
              <w:spacing w:after="0" w:line="240" w:lineRule="exact"/>
              <w:ind w:right="-14"/>
              <w:jc w:val="both"/>
              <w:rPr>
                <w:sz w:val="18"/>
                <w:szCs w:val="18"/>
                <w:u w:val="single"/>
                <w:lang w:val="en-GB" w:bidi="th-TH"/>
              </w:rPr>
            </w:pPr>
          </w:p>
        </w:tc>
        <w:tc>
          <w:tcPr>
            <w:tcW w:w="1368" w:type="dxa"/>
            <w:vAlign w:val="bottom"/>
          </w:tcPr>
          <w:p w14:paraId="116758A9" w14:textId="23310993" w:rsidR="00754EAB" w:rsidRPr="00A1602E" w:rsidRDefault="00754EAB" w:rsidP="00754EAB">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1,822</w:t>
            </w:r>
          </w:p>
        </w:tc>
        <w:tc>
          <w:tcPr>
            <w:tcW w:w="1368" w:type="dxa"/>
            <w:vAlign w:val="bottom"/>
          </w:tcPr>
          <w:p w14:paraId="44C0F4C1" w14:textId="141DD9EB" w:rsidR="00754EAB" w:rsidRPr="00A1602E" w:rsidRDefault="00754EAB" w:rsidP="00754EAB">
            <w:pPr>
              <w:pBdr>
                <w:top w:val="nil"/>
                <w:left w:val="nil"/>
                <w:bottom w:val="nil"/>
                <w:right w:val="nil"/>
                <w:between w:val="nil"/>
              </w:pBdr>
              <w:tabs>
                <w:tab w:val="left" w:pos="1185"/>
              </w:tabs>
              <w:spacing w:after="0" w:line="240" w:lineRule="exact"/>
              <w:ind w:right="29"/>
              <w:jc w:val="right"/>
              <w:rPr>
                <w:sz w:val="18"/>
                <w:szCs w:val="18"/>
                <w:lang w:bidi="th-TH"/>
              </w:rPr>
            </w:pPr>
            <w:r w:rsidRPr="00A1602E">
              <w:rPr>
                <w:sz w:val="18"/>
                <w:szCs w:val="18"/>
                <w:lang w:bidi="th-TH"/>
              </w:rPr>
              <w:t>1,725</w:t>
            </w:r>
          </w:p>
        </w:tc>
      </w:tr>
      <w:tr w:rsidR="00754EAB" w:rsidRPr="00A1602E" w14:paraId="0D282F2B" w14:textId="77777777" w:rsidTr="00887306">
        <w:trPr>
          <w:trHeight w:val="85"/>
        </w:trPr>
        <w:tc>
          <w:tcPr>
            <w:tcW w:w="6725" w:type="dxa"/>
            <w:vAlign w:val="bottom"/>
            <w:hideMark/>
          </w:tcPr>
          <w:p w14:paraId="67AAC72B" w14:textId="6EAE9A0C" w:rsidR="00754EAB" w:rsidRPr="00A1602E" w:rsidRDefault="00754EAB" w:rsidP="00754EAB">
            <w:pPr>
              <w:pBdr>
                <w:top w:val="nil"/>
                <w:left w:val="nil"/>
                <w:bottom w:val="nil"/>
                <w:right w:val="nil"/>
                <w:between w:val="nil"/>
              </w:pBdr>
              <w:spacing w:after="0" w:line="240" w:lineRule="exact"/>
              <w:ind w:right="-14"/>
              <w:jc w:val="both"/>
              <w:rPr>
                <w:sz w:val="18"/>
                <w:szCs w:val="18"/>
                <w:lang w:bidi="th-TH"/>
              </w:rPr>
            </w:pPr>
            <w:r w:rsidRPr="00A1602E">
              <w:rPr>
                <w:sz w:val="18"/>
                <w:szCs w:val="18"/>
                <w:u w:val="single"/>
                <w:lang w:bidi="th-TH"/>
              </w:rPr>
              <w:t>Less</w:t>
            </w:r>
            <w:r w:rsidRPr="00A1602E">
              <w:rPr>
                <w:sz w:val="18"/>
                <w:szCs w:val="18"/>
                <w:lang w:bidi="th-TH"/>
              </w:rPr>
              <w:t xml:space="preserve">  Deferred finance income</w:t>
            </w:r>
          </w:p>
        </w:tc>
        <w:tc>
          <w:tcPr>
            <w:tcW w:w="1368" w:type="dxa"/>
            <w:tcBorders>
              <w:top w:val="nil"/>
              <w:left w:val="nil"/>
              <w:bottom w:val="single" w:sz="4" w:space="0" w:color="auto"/>
              <w:right w:val="nil"/>
            </w:tcBorders>
            <w:vAlign w:val="bottom"/>
          </w:tcPr>
          <w:p w14:paraId="1DA7B63B" w14:textId="26939447" w:rsidR="00754EAB" w:rsidRPr="00A1602E" w:rsidRDefault="00754EAB" w:rsidP="00754EAB">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(1,34</w:t>
            </w:r>
            <w:r w:rsidR="009132FE" w:rsidRPr="00A1602E">
              <w:rPr>
                <w:sz w:val="18"/>
                <w:szCs w:val="18"/>
                <w:lang w:val="en-GB" w:bidi="th-TH"/>
              </w:rPr>
              <w:t>3</w:t>
            </w:r>
            <w:r w:rsidRPr="00A1602E">
              <w:rPr>
                <w:sz w:val="18"/>
                <w:szCs w:val="18"/>
                <w:lang w:val="en-GB" w:bidi="th-TH"/>
              </w:rPr>
              <w:t>)</w:t>
            </w:r>
          </w:p>
        </w:tc>
        <w:tc>
          <w:tcPr>
            <w:tcW w:w="1368" w:type="dxa"/>
            <w:tcBorders>
              <w:top w:val="nil"/>
              <w:left w:val="nil"/>
              <w:bottom w:val="single" w:sz="4" w:space="0" w:color="auto"/>
              <w:right w:val="nil"/>
            </w:tcBorders>
            <w:vAlign w:val="bottom"/>
          </w:tcPr>
          <w:p w14:paraId="4606C7B4" w14:textId="3BE15BDD" w:rsidR="00754EAB" w:rsidRPr="00A1602E" w:rsidRDefault="00754EAB" w:rsidP="00754EAB">
            <w:pPr>
              <w:pBdr>
                <w:top w:val="nil"/>
                <w:left w:val="nil"/>
                <w:bottom w:val="nil"/>
                <w:right w:val="nil"/>
                <w:between w:val="nil"/>
              </w:pBdr>
              <w:tabs>
                <w:tab w:val="left" w:pos="1185"/>
              </w:tabs>
              <w:spacing w:after="0" w:line="240" w:lineRule="exact"/>
              <w:ind w:right="29"/>
              <w:jc w:val="right"/>
              <w:rPr>
                <w:sz w:val="18"/>
                <w:szCs w:val="18"/>
                <w:cs/>
                <w:lang w:bidi="th-TH"/>
              </w:rPr>
            </w:pPr>
            <w:r w:rsidRPr="00A1602E">
              <w:rPr>
                <w:sz w:val="18"/>
                <w:szCs w:val="18"/>
                <w:lang w:bidi="th-TH"/>
              </w:rPr>
              <w:t>(1,258)</w:t>
            </w:r>
          </w:p>
        </w:tc>
      </w:tr>
      <w:tr w:rsidR="002F050A" w:rsidRPr="00A1602E" w14:paraId="491CDB42" w14:textId="77777777" w:rsidTr="00887306">
        <w:tc>
          <w:tcPr>
            <w:tcW w:w="6725" w:type="dxa"/>
            <w:vAlign w:val="bottom"/>
          </w:tcPr>
          <w:p w14:paraId="59A631E0" w14:textId="77777777" w:rsidR="0034645E" w:rsidRPr="00A1602E" w:rsidRDefault="0034645E" w:rsidP="00E37D81">
            <w:pPr>
              <w:pBdr>
                <w:top w:val="nil"/>
                <w:left w:val="nil"/>
                <w:bottom w:val="nil"/>
                <w:right w:val="nil"/>
                <w:between w:val="nil"/>
              </w:pBdr>
              <w:spacing w:after="0" w:line="240" w:lineRule="exact"/>
              <w:ind w:right="-14"/>
              <w:jc w:val="both"/>
              <w:rPr>
                <w:sz w:val="18"/>
                <w:szCs w:val="18"/>
                <w:cs/>
              </w:rPr>
            </w:pPr>
          </w:p>
        </w:tc>
        <w:tc>
          <w:tcPr>
            <w:tcW w:w="1368" w:type="dxa"/>
            <w:tcBorders>
              <w:top w:val="single" w:sz="4" w:space="0" w:color="auto"/>
              <w:left w:val="nil"/>
              <w:bottom w:val="nil"/>
              <w:right w:val="nil"/>
            </w:tcBorders>
            <w:vAlign w:val="bottom"/>
          </w:tcPr>
          <w:p w14:paraId="57D4537D" w14:textId="77777777" w:rsidR="0034645E" w:rsidRPr="00A1602E" w:rsidRDefault="0034645E" w:rsidP="00E37D81">
            <w:pPr>
              <w:pBdr>
                <w:top w:val="nil"/>
                <w:left w:val="nil"/>
                <w:bottom w:val="nil"/>
                <w:right w:val="nil"/>
                <w:between w:val="nil"/>
              </w:pBdr>
              <w:tabs>
                <w:tab w:val="left" w:pos="1185"/>
              </w:tabs>
              <w:spacing w:after="0" w:line="240" w:lineRule="exact"/>
              <w:ind w:right="29"/>
              <w:jc w:val="right"/>
              <w:rPr>
                <w:sz w:val="18"/>
                <w:szCs w:val="18"/>
                <w:lang w:val="en-GB" w:bidi="th-TH"/>
              </w:rPr>
            </w:pPr>
          </w:p>
        </w:tc>
        <w:tc>
          <w:tcPr>
            <w:tcW w:w="1368" w:type="dxa"/>
            <w:tcBorders>
              <w:top w:val="single" w:sz="4" w:space="0" w:color="auto"/>
              <w:left w:val="nil"/>
              <w:bottom w:val="nil"/>
              <w:right w:val="nil"/>
            </w:tcBorders>
            <w:vAlign w:val="bottom"/>
          </w:tcPr>
          <w:p w14:paraId="0793B895" w14:textId="77777777" w:rsidR="0034645E" w:rsidRPr="00A1602E" w:rsidRDefault="0034645E" w:rsidP="00E37D81">
            <w:pPr>
              <w:pBdr>
                <w:top w:val="nil"/>
                <w:left w:val="nil"/>
                <w:bottom w:val="nil"/>
                <w:right w:val="nil"/>
                <w:between w:val="nil"/>
              </w:pBdr>
              <w:spacing w:after="0" w:line="240" w:lineRule="exact"/>
              <w:ind w:right="29"/>
              <w:jc w:val="right"/>
              <w:rPr>
                <w:sz w:val="18"/>
                <w:szCs w:val="18"/>
                <w:lang w:bidi="th-TH"/>
              </w:rPr>
            </w:pPr>
          </w:p>
        </w:tc>
      </w:tr>
      <w:tr w:rsidR="0034645E" w:rsidRPr="00A1602E" w14:paraId="37504DC9" w14:textId="77777777" w:rsidTr="00887306">
        <w:tc>
          <w:tcPr>
            <w:tcW w:w="6725" w:type="dxa"/>
            <w:vAlign w:val="bottom"/>
            <w:hideMark/>
          </w:tcPr>
          <w:p w14:paraId="7314567B" w14:textId="46088BBC" w:rsidR="0034645E" w:rsidRPr="00A1602E" w:rsidRDefault="0034645E" w:rsidP="00E37D81">
            <w:pPr>
              <w:pBdr>
                <w:top w:val="nil"/>
                <w:left w:val="nil"/>
                <w:bottom w:val="nil"/>
                <w:right w:val="nil"/>
                <w:between w:val="nil"/>
              </w:pBdr>
              <w:spacing w:after="0" w:line="240" w:lineRule="exact"/>
              <w:ind w:right="-14"/>
              <w:jc w:val="both"/>
              <w:rPr>
                <w:sz w:val="18"/>
                <w:szCs w:val="18"/>
                <w:cs/>
                <w:lang w:val="en-GB" w:bidi="th-TH"/>
              </w:rPr>
            </w:pPr>
            <w:r w:rsidRPr="00A1602E">
              <w:rPr>
                <w:sz w:val="18"/>
                <w:szCs w:val="18"/>
                <w:lang w:bidi="th-TH"/>
              </w:rPr>
              <w:t>Present value of lease receivables</w:t>
            </w:r>
            <w:r w:rsidR="00B96A5A" w:rsidRPr="00A1602E">
              <w:rPr>
                <w:sz w:val="18"/>
                <w:szCs w:val="18"/>
                <w:lang w:val="en-GB" w:bidi="th-TH"/>
              </w:rPr>
              <w:t>, net</w:t>
            </w:r>
          </w:p>
        </w:tc>
        <w:tc>
          <w:tcPr>
            <w:tcW w:w="1368" w:type="dxa"/>
            <w:tcBorders>
              <w:top w:val="nil"/>
              <w:left w:val="nil"/>
              <w:bottom w:val="single" w:sz="4" w:space="0" w:color="auto"/>
              <w:right w:val="nil"/>
            </w:tcBorders>
            <w:vAlign w:val="bottom"/>
          </w:tcPr>
          <w:p w14:paraId="6E468EE9" w14:textId="770B28BD" w:rsidR="0034645E" w:rsidRPr="00A1602E" w:rsidRDefault="00984C4A" w:rsidP="00E37D81">
            <w:pPr>
              <w:pBdr>
                <w:top w:val="nil"/>
                <w:left w:val="nil"/>
                <w:bottom w:val="nil"/>
                <w:right w:val="nil"/>
                <w:between w:val="nil"/>
              </w:pBdr>
              <w:tabs>
                <w:tab w:val="left" w:pos="1185"/>
              </w:tabs>
              <w:spacing w:after="0" w:line="240" w:lineRule="exact"/>
              <w:ind w:right="29"/>
              <w:jc w:val="right"/>
              <w:rPr>
                <w:sz w:val="18"/>
                <w:szCs w:val="18"/>
                <w:lang w:val="en-GB" w:bidi="th-TH"/>
              </w:rPr>
            </w:pPr>
            <w:r w:rsidRPr="00A1602E">
              <w:rPr>
                <w:sz w:val="18"/>
                <w:szCs w:val="18"/>
                <w:lang w:val="en-GB" w:bidi="th-TH"/>
              </w:rPr>
              <w:t>4</w:t>
            </w:r>
            <w:r w:rsidR="009132FE" w:rsidRPr="00A1602E">
              <w:rPr>
                <w:sz w:val="18"/>
                <w:szCs w:val="18"/>
                <w:lang w:val="en-GB" w:bidi="th-TH"/>
              </w:rPr>
              <w:t>79</w:t>
            </w:r>
          </w:p>
        </w:tc>
        <w:tc>
          <w:tcPr>
            <w:tcW w:w="1368" w:type="dxa"/>
            <w:tcBorders>
              <w:top w:val="nil"/>
              <w:left w:val="nil"/>
              <w:bottom w:val="single" w:sz="4" w:space="0" w:color="auto"/>
              <w:right w:val="nil"/>
            </w:tcBorders>
            <w:vAlign w:val="bottom"/>
          </w:tcPr>
          <w:p w14:paraId="23E585F2" w14:textId="6B936DBC" w:rsidR="0034645E" w:rsidRPr="00A1602E" w:rsidRDefault="00D9752E"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A1602E">
              <w:rPr>
                <w:sz w:val="18"/>
                <w:szCs w:val="18"/>
                <w:lang w:bidi="th-TH"/>
              </w:rPr>
              <w:t>467</w:t>
            </w:r>
          </w:p>
        </w:tc>
      </w:tr>
    </w:tbl>
    <w:p w14:paraId="5335BB95" w14:textId="77777777" w:rsidR="00F777B0" w:rsidRPr="00A1602E" w:rsidRDefault="00F777B0" w:rsidP="00E03523">
      <w:pPr>
        <w:pBdr>
          <w:top w:val="nil"/>
          <w:left w:val="nil"/>
          <w:bottom w:val="nil"/>
          <w:right w:val="nil"/>
          <w:between w:val="nil"/>
        </w:pBdr>
        <w:spacing w:after="0" w:line="240" w:lineRule="auto"/>
        <w:ind w:right="-14"/>
        <w:jc w:val="both"/>
        <w:rPr>
          <w:sz w:val="18"/>
          <w:szCs w:val="18"/>
          <w:lang w:bidi="th-TH"/>
        </w:rPr>
      </w:pPr>
    </w:p>
    <w:p w14:paraId="170E3C77" w14:textId="6A17C591" w:rsidR="00662E0E" w:rsidRPr="00A1602E" w:rsidRDefault="00461365" w:rsidP="00E03523">
      <w:pPr>
        <w:spacing w:after="0" w:line="240" w:lineRule="auto"/>
        <w:jc w:val="both"/>
        <w:rPr>
          <w:sz w:val="18"/>
          <w:szCs w:val="18"/>
        </w:rPr>
      </w:pPr>
      <w:r w:rsidRPr="00A1602E">
        <w:rPr>
          <w:sz w:val="18"/>
          <w:szCs w:val="18"/>
        </w:rPr>
        <w:t xml:space="preserve">Movements of </w:t>
      </w:r>
      <w:r w:rsidR="00FC4165" w:rsidRPr="00A1602E">
        <w:rPr>
          <w:sz w:val="18"/>
          <w:szCs w:val="18"/>
        </w:rPr>
        <w:t>finance l</w:t>
      </w:r>
      <w:r w:rsidR="00536602" w:rsidRPr="00A1602E">
        <w:rPr>
          <w:sz w:val="18"/>
          <w:szCs w:val="18"/>
        </w:rPr>
        <w:t xml:space="preserve">ease receivables </w:t>
      </w:r>
      <w:r w:rsidRPr="00A1602E">
        <w:rPr>
          <w:sz w:val="18"/>
          <w:szCs w:val="18"/>
        </w:rPr>
        <w:t xml:space="preserve">during the </w:t>
      </w:r>
      <w:r w:rsidR="00D46923" w:rsidRPr="00A1602E">
        <w:rPr>
          <w:sz w:val="18"/>
          <w:szCs w:val="18"/>
        </w:rPr>
        <w:t>six</w:t>
      </w:r>
      <w:r w:rsidR="00B146E6" w:rsidRPr="00A1602E">
        <w:rPr>
          <w:sz w:val="18"/>
          <w:szCs w:val="18"/>
        </w:rPr>
        <w:t>-month</w:t>
      </w:r>
      <w:r w:rsidRPr="00A1602E">
        <w:rPr>
          <w:sz w:val="18"/>
          <w:szCs w:val="18"/>
        </w:rPr>
        <w:t xml:space="preserve"> period ended </w:t>
      </w:r>
      <w:r w:rsidR="00D46923" w:rsidRPr="00A1602E">
        <w:rPr>
          <w:sz w:val="18"/>
          <w:szCs w:val="18"/>
          <w:lang w:val="en-GB"/>
        </w:rPr>
        <w:t>30 June</w:t>
      </w:r>
      <w:r w:rsidRPr="00A1602E">
        <w:rPr>
          <w:sz w:val="18"/>
          <w:szCs w:val="18"/>
          <w:lang w:val="en-GB"/>
        </w:rPr>
        <w:t xml:space="preserve"> </w:t>
      </w:r>
      <w:r w:rsidR="00F939D3" w:rsidRPr="00A1602E">
        <w:rPr>
          <w:sz w:val="18"/>
          <w:szCs w:val="18"/>
          <w:lang w:val="en-GB"/>
        </w:rPr>
        <w:t>2026</w:t>
      </w:r>
      <w:r w:rsidRPr="00A1602E">
        <w:rPr>
          <w:sz w:val="18"/>
          <w:szCs w:val="18"/>
        </w:rPr>
        <w:t xml:space="preserve"> are as follows:</w:t>
      </w:r>
    </w:p>
    <w:p w14:paraId="07B785A0" w14:textId="77777777" w:rsidR="00E578D5" w:rsidRPr="00A1602E" w:rsidRDefault="00E578D5" w:rsidP="00E03523">
      <w:pPr>
        <w:spacing w:after="0" w:line="240" w:lineRule="auto"/>
        <w:jc w:val="both"/>
        <w:rPr>
          <w:spacing w:val="-6"/>
          <w:sz w:val="18"/>
          <w:szCs w:val="18"/>
        </w:rPr>
      </w:pPr>
    </w:p>
    <w:tbl>
      <w:tblPr>
        <w:tblW w:w="9432" w:type="dxa"/>
        <w:tblLayout w:type="fixed"/>
        <w:tblCellMar>
          <w:left w:w="0" w:type="dxa"/>
          <w:right w:w="0" w:type="dxa"/>
        </w:tblCellMar>
        <w:tblLook w:val="04A0" w:firstRow="1" w:lastRow="0" w:firstColumn="1" w:lastColumn="0" w:noHBand="0" w:noVBand="1"/>
      </w:tblPr>
      <w:tblGrid>
        <w:gridCol w:w="7416"/>
        <w:gridCol w:w="2016"/>
      </w:tblGrid>
      <w:tr w:rsidR="002F050A" w:rsidRPr="00A1602E" w14:paraId="23AA51DA" w14:textId="77777777" w:rsidTr="00E578D5">
        <w:tc>
          <w:tcPr>
            <w:tcW w:w="7416" w:type="dxa"/>
            <w:vAlign w:val="bottom"/>
            <w:hideMark/>
          </w:tcPr>
          <w:p w14:paraId="29165D47" w14:textId="77777777" w:rsidR="00C262DE" w:rsidRPr="00A1602E" w:rsidRDefault="00C262DE" w:rsidP="00E37D81">
            <w:pPr>
              <w:pBdr>
                <w:top w:val="nil"/>
                <w:left w:val="nil"/>
                <w:bottom w:val="nil"/>
                <w:right w:val="nil"/>
                <w:between w:val="nil"/>
              </w:pBdr>
              <w:spacing w:after="0" w:line="240" w:lineRule="exact"/>
              <w:rPr>
                <w:b/>
                <w:bCs/>
                <w:sz w:val="18"/>
                <w:szCs w:val="18"/>
                <w:lang w:bidi="th-TH"/>
              </w:rPr>
            </w:pPr>
          </w:p>
        </w:tc>
        <w:tc>
          <w:tcPr>
            <w:tcW w:w="2016" w:type="dxa"/>
            <w:tcBorders>
              <w:left w:val="nil"/>
              <w:bottom w:val="nil"/>
              <w:right w:val="nil"/>
            </w:tcBorders>
            <w:vAlign w:val="bottom"/>
            <w:hideMark/>
          </w:tcPr>
          <w:p w14:paraId="6F7CBD9E" w14:textId="77777777" w:rsidR="006C11C7" w:rsidRPr="00A1602E" w:rsidRDefault="00C262DE" w:rsidP="00E37D81">
            <w:pPr>
              <w:spacing w:after="0" w:line="240" w:lineRule="exact"/>
              <w:ind w:right="43"/>
              <w:jc w:val="right"/>
              <w:rPr>
                <w:b/>
                <w:sz w:val="18"/>
                <w:szCs w:val="18"/>
              </w:rPr>
            </w:pPr>
            <w:r w:rsidRPr="00A1602E">
              <w:rPr>
                <w:b/>
                <w:sz w:val="18"/>
                <w:szCs w:val="18"/>
              </w:rPr>
              <w:t xml:space="preserve">Consolidated </w:t>
            </w:r>
          </w:p>
          <w:p w14:paraId="12466225" w14:textId="327FE4E4" w:rsidR="00C262DE" w:rsidRPr="00A1602E" w:rsidRDefault="00C262DE" w:rsidP="00E37D81">
            <w:pPr>
              <w:spacing w:after="0" w:line="240" w:lineRule="exact"/>
              <w:ind w:right="43"/>
              <w:jc w:val="right"/>
              <w:rPr>
                <w:b/>
                <w:bCs/>
                <w:sz w:val="18"/>
                <w:szCs w:val="18"/>
                <w:lang w:val="en-GB" w:bidi="th-TH"/>
              </w:rPr>
            </w:pPr>
            <w:r w:rsidRPr="00A1602E">
              <w:rPr>
                <w:b/>
                <w:sz w:val="18"/>
                <w:szCs w:val="18"/>
              </w:rPr>
              <w:t>financial information</w:t>
            </w:r>
          </w:p>
        </w:tc>
      </w:tr>
      <w:tr w:rsidR="002F050A" w:rsidRPr="00A1602E" w14:paraId="4BFD0F82" w14:textId="77777777" w:rsidTr="00E578D5">
        <w:trPr>
          <w:trHeight w:val="265"/>
        </w:trPr>
        <w:tc>
          <w:tcPr>
            <w:tcW w:w="7416" w:type="dxa"/>
            <w:vAlign w:val="bottom"/>
          </w:tcPr>
          <w:p w14:paraId="5812D51C" w14:textId="77777777" w:rsidR="00C262DE" w:rsidRPr="00A1602E" w:rsidRDefault="00C262DE" w:rsidP="00E37D81">
            <w:pPr>
              <w:pBdr>
                <w:top w:val="nil"/>
                <w:left w:val="nil"/>
                <w:bottom w:val="nil"/>
                <w:right w:val="nil"/>
                <w:between w:val="nil"/>
              </w:pBdr>
              <w:spacing w:after="0" w:line="240" w:lineRule="exact"/>
              <w:rPr>
                <w:sz w:val="18"/>
                <w:szCs w:val="18"/>
                <w:lang w:bidi="th-TH"/>
              </w:rPr>
            </w:pPr>
          </w:p>
        </w:tc>
        <w:tc>
          <w:tcPr>
            <w:tcW w:w="2016" w:type="dxa"/>
            <w:tcBorders>
              <w:top w:val="nil"/>
              <w:left w:val="nil"/>
              <w:bottom w:val="single" w:sz="4" w:space="0" w:color="auto"/>
              <w:right w:val="nil"/>
            </w:tcBorders>
            <w:vAlign w:val="bottom"/>
            <w:hideMark/>
          </w:tcPr>
          <w:p w14:paraId="658686DC" w14:textId="41BD184E" w:rsidR="00C262DE" w:rsidRPr="00A1602E" w:rsidRDefault="00C262DE" w:rsidP="00E37D81">
            <w:pPr>
              <w:pBdr>
                <w:top w:val="nil"/>
                <w:left w:val="nil"/>
                <w:bottom w:val="nil"/>
                <w:right w:val="nil"/>
                <w:between w:val="nil"/>
              </w:pBdr>
              <w:spacing w:after="0" w:line="240" w:lineRule="exact"/>
              <w:ind w:right="43"/>
              <w:jc w:val="right"/>
              <w:rPr>
                <w:b/>
                <w:bCs/>
                <w:sz w:val="18"/>
                <w:szCs w:val="18"/>
                <w:lang w:bidi="th-TH"/>
              </w:rPr>
            </w:pPr>
            <w:r w:rsidRPr="00A1602E">
              <w:rPr>
                <w:b/>
                <w:sz w:val="18"/>
                <w:szCs w:val="18"/>
              </w:rPr>
              <w:t>Million Baht</w:t>
            </w:r>
          </w:p>
        </w:tc>
      </w:tr>
      <w:tr w:rsidR="002F050A" w:rsidRPr="00A1602E" w14:paraId="3AA4B34F" w14:textId="77777777" w:rsidTr="00E578D5">
        <w:trPr>
          <w:trHeight w:val="123"/>
        </w:trPr>
        <w:tc>
          <w:tcPr>
            <w:tcW w:w="7416" w:type="dxa"/>
            <w:vAlign w:val="bottom"/>
          </w:tcPr>
          <w:p w14:paraId="4648CAC3" w14:textId="77777777" w:rsidR="0060223C" w:rsidRPr="00A1602E" w:rsidRDefault="0060223C" w:rsidP="00E37D81">
            <w:pPr>
              <w:pBdr>
                <w:top w:val="nil"/>
                <w:left w:val="nil"/>
                <w:bottom w:val="nil"/>
                <w:right w:val="nil"/>
                <w:between w:val="nil"/>
              </w:pBdr>
              <w:spacing w:after="0" w:line="240" w:lineRule="exact"/>
              <w:rPr>
                <w:sz w:val="18"/>
                <w:szCs w:val="18"/>
                <w:lang w:bidi="th-TH"/>
              </w:rPr>
            </w:pPr>
          </w:p>
        </w:tc>
        <w:tc>
          <w:tcPr>
            <w:tcW w:w="2016" w:type="dxa"/>
            <w:tcBorders>
              <w:top w:val="single" w:sz="4" w:space="0" w:color="auto"/>
              <w:left w:val="nil"/>
              <w:right w:val="nil"/>
            </w:tcBorders>
            <w:vAlign w:val="bottom"/>
          </w:tcPr>
          <w:p w14:paraId="71978130" w14:textId="77777777" w:rsidR="0060223C" w:rsidRPr="00A1602E" w:rsidRDefault="0060223C" w:rsidP="00E37D81">
            <w:pPr>
              <w:pBdr>
                <w:top w:val="nil"/>
                <w:left w:val="nil"/>
                <w:bottom w:val="nil"/>
                <w:right w:val="nil"/>
                <w:between w:val="nil"/>
              </w:pBdr>
              <w:spacing w:after="0" w:line="240" w:lineRule="exact"/>
              <w:ind w:right="43"/>
              <w:jc w:val="both"/>
              <w:rPr>
                <w:sz w:val="18"/>
                <w:szCs w:val="18"/>
                <w:lang w:bidi="th-TH"/>
              </w:rPr>
            </w:pPr>
          </w:p>
        </w:tc>
      </w:tr>
      <w:tr w:rsidR="002F050A" w:rsidRPr="00A1602E" w14:paraId="69FAFE66" w14:textId="77777777" w:rsidTr="00E578D5">
        <w:trPr>
          <w:trHeight w:val="265"/>
        </w:trPr>
        <w:tc>
          <w:tcPr>
            <w:tcW w:w="7416" w:type="dxa"/>
            <w:vAlign w:val="center"/>
            <w:hideMark/>
          </w:tcPr>
          <w:p w14:paraId="5B7FA4BB" w14:textId="17CA4D30" w:rsidR="0060223C" w:rsidRPr="00A1602E" w:rsidRDefault="0060223C" w:rsidP="00E37D81">
            <w:pPr>
              <w:pBdr>
                <w:top w:val="nil"/>
                <w:left w:val="nil"/>
                <w:bottom w:val="nil"/>
                <w:right w:val="nil"/>
                <w:between w:val="nil"/>
              </w:pBdr>
              <w:spacing w:after="0" w:line="240" w:lineRule="exact"/>
              <w:rPr>
                <w:sz w:val="18"/>
                <w:szCs w:val="18"/>
                <w:lang w:bidi="th-TH"/>
              </w:rPr>
            </w:pPr>
            <w:r w:rsidRPr="00A1602E">
              <w:rPr>
                <w:b/>
                <w:bCs/>
                <w:sz w:val="18"/>
                <w:szCs w:val="18"/>
              </w:rPr>
              <w:t xml:space="preserve">Opening </w:t>
            </w:r>
            <w:r w:rsidR="0075022A" w:rsidRPr="00A1602E">
              <w:rPr>
                <w:b/>
                <w:bCs/>
                <w:sz w:val="18"/>
                <w:szCs w:val="18"/>
              </w:rPr>
              <w:t xml:space="preserve">net </w:t>
            </w:r>
            <w:r w:rsidRPr="00A1602E">
              <w:rPr>
                <w:b/>
                <w:bCs/>
                <w:sz w:val="18"/>
                <w:szCs w:val="18"/>
              </w:rPr>
              <w:t xml:space="preserve">book </w:t>
            </w:r>
            <w:r w:rsidR="0075022A" w:rsidRPr="00A1602E">
              <w:rPr>
                <w:b/>
                <w:bCs/>
                <w:sz w:val="18"/>
                <w:szCs w:val="18"/>
              </w:rPr>
              <w:t>amount</w:t>
            </w:r>
          </w:p>
        </w:tc>
        <w:tc>
          <w:tcPr>
            <w:tcW w:w="2016" w:type="dxa"/>
            <w:vAlign w:val="bottom"/>
          </w:tcPr>
          <w:p w14:paraId="4ADF7B44" w14:textId="2C7B7CCD" w:rsidR="0060223C" w:rsidRPr="00A1602E" w:rsidRDefault="0055109D" w:rsidP="00E37D81">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467</w:t>
            </w:r>
          </w:p>
        </w:tc>
      </w:tr>
      <w:tr w:rsidR="00305EE9" w:rsidRPr="00A1602E" w14:paraId="47D83467" w14:textId="77777777" w:rsidTr="00E578D5">
        <w:trPr>
          <w:trHeight w:val="265"/>
        </w:trPr>
        <w:tc>
          <w:tcPr>
            <w:tcW w:w="7416" w:type="dxa"/>
            <w:vAlign w:val="center"/>
          </w:tcPr>
          <w:p w14:paraId="736F01B6" w14:textId="49A0BF03" w:rsidR="00305EE9" w:rsidRPr="00A1602E" w:rsidRDefault="00305EE9" w:rsidP="00305EE9">
            <w:pPr>
              <w:pBdr>
                <w:top w:val="nil"/>
                <w:left w:val="nil"/>
                <w:bottom w:val="nil"/>
                <w:right w:val="nil"/>
                <w:between w:val="nil"/>
              </w:pBdr>
              <w:spacing w:after="0" w:line="240" w:lineRule="exact"/>
              <w:rPr>
                <w:sz w:val="18"/>
                <w:szCs w:val="18"/>
              </w:rPr>
            </w:pPr>
            <w:r w:rsidRPr="00A1602E">
              <w:rPr>
                <w:sz w:val="18"/>
                <w:szCs w:val="18"/>
              </w:rPr>
              <w:t>Addition</w:t>
            </w:r>
          </w:p>
        </w:tc>
        <w:tc>
          <w:tcPr>
            <w:tcW w:w="2016" w:type="dxa"/>
            <w:vAlign w:val="bottom"/>
          </w:tcPr>
          <w:p w14:paraId="04A1A233" w14:textId="76BEAD12"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1</w:t>
            </w:r>
          </w:p>
        </w:tc>
      </w:tr>
      <w:tr w:rsidR="00305EE9" w:rsidRPr="00A1602E" w14:paraId="1675CAFE" w14:textId="77777777" w:rsidTr="00E578D5">
        <w:trPr>
          <w:trHeight w:val="265"/>
        </w:trPr>
        <w:tc>
          <w:tcPr>
            <w:tcW w:w="7416" w:type="dxa"/>
            <w:vAlign w:val="bottom"/>
          </w:tcPr>
          <w:p w14:paraId="64BF2A7A" w14:textId="77777777" w:rsidR="00305EE9" w:rsidRPr="00A1602E" w:rsidRDefault="00305EE9" w:rsidP="00305EE9">
            <w:pPr>
              <w:pBdr>
                <w:top w:val="nil"/>
                <w:left w:val="nil"/>
                <w:bottom w:val="nil"/>
                <w:right w:val="nil"/>
                <w:between w:val="nil"/>
              </w:pBdr>
              <w:spacing w:after="0" w:line="240" w:lineRule="exact"/>
              <w:rPr>
                <w:sz w:val="18"/>
                <w:szCs w:val="18"/>
                <w:lang w:bidi="th-TH"/>
              </w:rPr>
            </w:pPr>
            <w:r w:rsidRPr="00A1602E">
              <w:rPr>
                <w:sz w:val="18"/>
                <w:szCs w:val="18"/>
              </w:rPr>
              <w:t>Lease modification</w:t>
            </w:r>
          </w:p>
        </w:tc>
        <w:tc>
          <w:tcPr>
            <w:tcW w:w="2016" w:type="dxa"/>
            <w:tcBorders>
              <w:top w:val="nil"/>
              <w:left w:val="nil"/>
              <w:right w:val="nil"/>
            </w:tcBorders>
            <w:vAlign w:val="bottom"/>
          </w:tcPr>
          <w:p w14:paraId="14CD6A62" w14:textId="0C028A3F"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(18)</w:t>
            </w:r>
          </w:p>
        </w:tc>
      </w:tr>
      <w:tr w:rsidR="00305EE9" w:rsidRPr="00A1602E" w14:paraId="324A6D12" w14:textId="77777777" w:rsidTr="00E578D5">
        <w:trPr>
          <w:trHeight w:val="249"/>
        </w:trPr>
        <w:tc>
          <w:tcPr>
            <w:tcW w:w="7416" w:type="dxa"/>
            <w:vAlign w:val="bottom"/>
          </w:tcPr>
          <w:p w14:paraId="3FF9393B" w14:textId="3B885F20" w:rsidR="00305EE9" w:rsidRPr="00A1602E" w:rsidRDefault="00305EE9" w:rsidP="00305EE9">
            <w:pPr>
              <w:pBdr>
                <w:top w:val="nil"/>
                <w:left w:val="nil"/>
                <w:bottom w:val="nil"/>
                <w:right w:val="nil"/>
                <w:between w:val="nil"/>
              </w:pBdr>
              <w:spacing w:after="0" w:line="240" w:lineRule="exact"/>
              <w:rPr>
                <w:sz w:val="18"/>
                <w:szCs w:val="18"/>
                <w:lang w:bidi="th-TH"/>
              </w:rPr>
            </w:pPr>
            <w:r w:rsidRPr="00A1602E">
              <w:rPr>
                <w:sz w:val="18"/>
                <w:szCs w:val="18"/>
              </w:rPr>
              <w:t>Amortisation of</w:t>
            </w:r>
            <w:r w:rsidRPr="00A1602E">
              <w:rPr>
                <w:sz w:val="18"/>
                <w:szCs w:val="18"/>
                <w:lang w:val="en-GB" w:bidi="th-TH"/>
              </w:rPr>
              <w:t xml:space="preserve"> </w:t>
            </w:r>
            <w:r w:rsidRPr="00A1602E">
              <w:rPr>
                <w:sz w:val="18"/>
                <w:szCs w:val="18"/>
              </w:rPr>
              <w:t>finance income</w:t>
            </w:r>
          </w:p>
        </w:tc>
        <w:tc>
          <w:tcPr>
            <w:tcW w:w="2016" w:type="dxa"/>
            <w:tcBorders>
              <w:left w:val="nil"/>
              <w:bottom w:val="nil"/>
              <w:right w:val="nil"/>
            </w:tcBorders>
            <w:vAlign w:val="bottom"/>
          </w:tcPr>
          <w:p w14:paraId="571566CC" w14:textId="587E4C5B"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22</w:t>
            </w:r>
          </w:p>
        </w:tc>
      </w:tr>
      <w:tr w:rsidR="00305EE9" w:rsidRPr="00A1602E" w14:paraId="57F7E5FA" w14:textId="77777777" w:rsidTr="00E578D5">
        <w:trPr>
          <w:trHeight w:val="265"/>
        </w:trPr>
        <w:tc>
          <w:tcPr>
            <w:tcW w:w="7416" w:type="dxa"/>
            <w:vAlign w:val="bottom"/>
          </w:tcPr>
          <w:p w14:paraId="6C471C62" w14:textId="77777777" w:rsidR="00305EE9" w:rsidRPr="00A1602E" w:rsidRDefault="00305EE9" w:rsidP="00305EE9">
            <w:pPr>
              <w:pBdr>
                <w:top w:val="nil"/>
                <w:left w:val="nil"/>
                <w:bottom w:val="nil"/>
                <w:right w:val="nil"/>
                <w:between w:val="nil"/>
              </w:pBdr>
              <w:spacing w:after="0" w:line="240" w:lineRule="exact"/>
              <w:rPr>
                <w:sz w:val="18"/>
                <w:szCs w:val="18"/>
                <w:u w:val="single"/>
                <w:lang w:val="en-GB" w:bidi="th-TH"/>
              </w:rPr>
            </w:pPr>
            <w:r w:rsidRPr="00A1602E">
              <w:rPr>
                <w:sz w:val="18"/>
                <w:szCs w:val="18"/>
                <w:lang w:bidi="th-TH"/>
              </w:rPr>
              <w:t>Repayment received</w:t>
            </w:r>
          </w:p>
        </w:tc>
        <w:tc>
          <w:tcPr>
            <w:tcW w:w="2016" w:type="dxa"/>
            <w:vAlign w:val="bottom"/>
          </w:tcPr>
          <w:p w14:paraId="7F18DB6D" w14:textId="0044251D"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(18)</w:t>
            </w:r>
          </w:p>
        </w:tc>
      </w:tr>
      <w:tr w:rsidR="00305EE9" w:rsidRPr="00A1602E" w14:paraId="552FCBF9" w14:textId="77777777" w:rsidTr="00E578D5">
        <w:trPr>
          <w:trHeight w:val="265"/>
        </w:trPr>
        <w:tc>
          <w:tcPr>
            <w:tcW w:w="7416" w:type="dxa"/>
            <w:vAlign w:val="bottom"/>
          </w:tcPr>
          <w:p w14:paraId="5C3E9956" w14:textId="77777777" w:rsidR="00305EE9" w:rsidRPr="00A1602E" w:rsidRDefault="00305EE9" w:rsidP="00305EE9">
            <w:pPr>
              <w:pBdr>
                <w:top w:val="nil"/>
                <w:left w:val="nil"/>
                <w:bottom w:val="nil"/>
                <w:right w:val="nil"/>
                <w:between w:val="nil"/>
              </w:pBdr>
              <w:spacing w:after="0" w:line="240" w:lineRule="exact"/>
              <w:rPr>
                <w:sz w:val="18"/>
                <w:szCs w:val="18"/>
                <w:lang w:bidi="th-TH"/>
              </w:rPr>
            </w:pPr>
            <w:r w:rsidRPr="00A1602E">
              <w:rPr>
                <w:sz w:val="18"/>
                <w:szCs w:val="18"/>
              </w:rPr>
              <w:t>Currency translation differences</w:t>
            </w:r>
          </w:p>
        </w:tc>
        <w:tc>
          <w:tcPr>
            <w:tcW w:w="2016" w:type="dxa"/>
            <w:tcBorders>
              <w:bottom w:val="single" w:sz="4" w:space="0" w:color="auto"/>
            </w:tcBorders>
            <w:vAlign w:val="bottom"/>
          </w:tcPr>
          <w:p w14:paraId="688D5932" w14:textId="255CBC6B"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2</w:t>
            </w:r>
            <w:r w:rsidR="009132FE" w:rsidRPr="00A1602E">
              <w:rPr>
                <w:sz w:val="18"/>
                <w:szCs w:val="18"/>
                <w:lang w:bidi="th-TH"/>
              </w:rPr>
              <w:t>5</w:t>
            </w:r>
          </w:p>
        </w:tc>
      </w:tr>
      <w:tr w:rsidR="00305EE9" w:rsidRPr="00A1602E" w14:paraId="41ED6AF8" w14:textId="77777777" w:rsidTr="00E578D5">
        <w:trPr>
          <w:trHeight w:val="135"/>
        </w:trPr>
        <w:tc>
          <w:tcPr>
            <w:tcW w:w="7416" w:type="dxa"/>
            <w:vAlign w:val="bottom"/>
          </w:tcPr>
          <w:p w14:paraId="25B10146" w14:textId="77777777" w:rsidR="00305EE9" w:rsidRPr="00A1602E" w:rsidRDefault="00305EE9" w:rsidP="00305EE9">
            <w:pPr>
              <w:pBdr>
                <w:top w:val="nil"/>
                <w:left w:val="nil"/>
                <w:bottom w:val="nil"/>
                <w:right w:val="nil"/>
                <w:between w:val="nil"/>
              </w:pBdr>
              <w:spacing w:after="0" w:line="240" w:lineRule="exact"/>
              <w:rPr>
                <w:sz w:val="18"/>
                <w:szCs w:val="18"/>
                <w:lang w:bidi="th-TH"/>
              </w:rPr>
            </w:pPr>
          </w:p>
        </w:tc>
        <w:tc>
          <w:tcPr>
            <w:tcW w:w="2016" w:type="dxa"/>
            <w:tcBorders>
              <w:top w:val="single" w:sz="4" w:space="0" w:color="auto"/>
              <w:left w:val="nil"/>
              <w:right w:val="nil"/>
            </w:tcBorders>
            <w:vAlign w:val="bottom"/>
          </w:tcPr>
          <w:p w14:paraId="128AB0E6" w14:textId="77777777" w:rsidR="00305EE9" w:rsidRPr="00A1602E" w:rsidRDefault="00305EE9" w:rsidP="00305EE9">
            <w:pPr>
              <w:pBdr>
                <w:top w:val="nil"/>
                <w:left w:val="nil"/>
                <w:bottom w:val="nil"/>
                <w:right w:val="nil"/>
                <w:between w:val="nil"/>
              </w:pBdr>
              <w:tabs>
                <w:tab w:val="left" w:pos="1185"/>
              </w:tabs>
              <w:spacing w:after="0" w:line="240" w:lineRule="exact"/>
              <w:ind w:right="43"/>
              <w:jc w:val="right"/>
              <w:rPr>
                <w:sz w:val="18"/>
                <w:szCs w:val="18"/>
                <w:lang w:bidi="th-TH"/>
              </w:rPr>
            </w:pPr>
          </w:p>
        </w:tc>
      </w:tr>
      <w:tr w:rsidR="00305EE9" w:rsidRPr="00A1602E" w14:paraId="2F09EC09" w14:textId="77777777" w:rsidTr="00E578D5">
        <w:trPr>
          <w:trHeight w:val="249"/>
        </w:trPr>
        <w:tc>
          <w:tcPr>
            <w:tcW w:w="7416" w:type="dxa"/>
            <w:vAlign w:val="bottom"/>
          </w:tcPr>
          <w:p w14:paraId="4C2D8FD3" w14:textId="45DDB65B" w:rsidR="00305EE9" w:rsidRPr="00A1602E" w:rsidRDefault="00305EE9" w:rsidP="00305EE9">
            <w:pPr>
              <w:pBdr>
                <w:top w:val="nil"/>
                <w:left w:val="nil"/>
                <w:bottom w:val="nil"/>
                <w:right w:val="nil"/>
                <w:between w:val="nil"/>
              </w:pBdr>
              <w:spacing w:after="0" w:line="240" w:lineRule="exact"/>
              <w:rPr>
                <w:sz w:val="18"/>
                <w:szCs w:val="18"/>
                <w:cs/>
              </w:rPr>
            </w:pPr>
            <w:r w:rsidRPr="00A1602E">
              <w:rPr>
                <w:b/>
                <w:bCs/>
                <w:sz w:val="18"/>
                <w:szCs w:val="18"/>
              </w:rPr>
              <w:t>Closing net book amount</w:t>
            </w:r>
          </w:p>
        </w:tc>
        <w:tc>
          <w:tcPr>
            <w:tcW w:w="2016" w:type="dxa"/>
            <w:tcBorders>
              <w:left w:val="nil"/>
              <w:bottom w:val="single" w:sz="4" w:space="0" w:color="auto"/>
              <w:right w:val="nil"/>
            </w:tcBorders>
            <w:vAlign w:val="bottom"/>
          </w:tcPr>
          <w:p w14:paraId="0AF3626E" w14:textId="56D9627D" w:rsidR="00305EE9" w:rsidRPr="00A1602E" w:rsidRDefault="005D3DAD" w:rsidP="00305EE9">
            <w:pPr>
              <w:pBdr>
                <w:top w:val="nil"/>
                <w:left w:val="nil"/>
                <w:bottom w:val="nil"/>
                <w:right w:val="nil"/>
                <w:between w:val="nil"/>
              </w:pBdr>
              <w:tabs>
                <w:tab w:val="left" w:pos="1185"/>
              </w:tabs>
              <w:spacing w:after="0" w:line="240" w:lineRule="exact"/>
              <w:ind w:right="43"/>
              <w:jc w:val="right"/>
              <w:rPr>
                <w:sz w:val="18"/>
                <w:szCs w:val="18"/>
                <w:lang w:bidi="th-TH"/>
              </w:rPr>
            </w:pPr>
            <w:r w:rsidRPr="00A1602E">
              <w:rPr>
                <w:sz w:val="18"/>
                <w:szCs w:val="18"/>
                <w:lang w:bidi="th-TH"/>
              </w:rPr>
              <w:t>4</w:t>
            </w:r>
            <w:r w:rsidR="009132FE" w:rsidRPr="00A1602E">
              <w:rPr>
                <w:sz w:val="18"/>
                <w:szCs w:val="18"/>
                <w:lang w:bidi="th-TH"/>
              </w:rPr>
              <w:t>79</w:t>
            </w:r>
          </w:p>
        </w:tc>
      </w:tr>
    </w:tbl>
    <w:p w14:paraId="5A30F5FB" w14:textId="1D232465" w:rsidR="002F42BF" w:rsidRPr="00A1602E" w:rsidRDefault="002F42BF" w:rsidP="00E03523">
      <w:pPr>
        <w:spacing w:after="0" w:line="240" w:lineRule="auto"/>
        <w:rPr>
          <w:spacing w:val="-6"/>
          <w:sz w:val="18"/>
          <w:szCs w:val="18"/>
          <w:lang w:bidi="th-TH"/>
        </w:rPr>
      </w:pPr>
    </w:p>
    <w:p w14:paraId="15E3A7A5" w14:textId="14CAD036" w:rsidR="00FA0238" w:rsidRPr="00A1602E" w:rsidRDefault="00FA0238">
      <w:pPr>
        <w:rPr>
          <w:spacing w:val="-6"/>
          <w:sz w:val="18"/>
          <w:szCs w:val="18"/>
          <w:cs/>
          <w:lang w:bidi="th-TH"/>
        </w:rPr>
      </w:pPr>
      <w:r w:rsidRPr="00A1602E">
        <w:rPr>
          <w:spacing w:val="-6"/>
          <w:sz w:val="18"/>
          <w:szCs w:val="18"/>
          <w:cs/>
          <w:lang w:bidi="th-TH"/>
        </w:rPr>
        <w:br w:type="page"/>
      </w:r>
    </w:p>
    <w:tbl>
      <w:tblPr>
        <w:tblStyle w:val="af"/>
        <w:tblW w:w="9464" w:type="dxa"/>
        <w:tblInd w:w="-6" w:type="dxa"/>
        <w:tblLayout w:type="fixed"/>
        <w:tblLook w:val="0400" w:firstRow="0" w:lastRow="0" w:firstColumn="0" w:lastColumn="0" w:noHBand="0" w:noVBand="1"/>
      </w:tblPr>
      <w:tblGrid>
        <w:gridCol w:w="9464"/>
      </w:tblGrid>
      <w:tr w:rsidR="002F050A" w:rsidRPr="003E22C5" w14:paraId="2C3B8C4C" w14:textId="77777777" w:rsidTr="009F7B6D">
        <w:trPr>
          <w:cantSplit/>
          <w:trHeight w:val="386"/>
        </w:trPr>
        <w:tc>
          <w:tcPr>
            <w:tcW w:w="9464" w:type="dxa"/>
            <w:vAlign w:val="center"/>
          </w:tcPr>
          <w:p w14:paraId="09DADC21" w14:textId="69161A52" w:rsidR="001E244A" w:rsidRPr="003E22C5" w:rsidRDefault="00956352" w:rsidP="00E03523">
            <w:pPr>
              <w:spacing w:after="0" w:line="240" w:lineRule="auto"/>
              <w:ind w:left="461" w:hanging="547"/>
              <w:jc w:val="both"/>
              <w:rPr>
                <w:b/>
                <w:sz w:val="18"/>
                <w:szCs w:val="18"/>
              </w:rPr>
            </w:pPr>
            <w:r w:rsidRPr="003E22C5">
              <w:rPr>
                <w:b/>
                <w:sz w:val="18"/>
                <w:szCs w:val="18"/>
                <w:lang w:val="en-GB"/>
              </w:rPr>
              <w:lastRenderedPageBreak/>
              <w:t>9</w:t>
            </w:r>
            <w:r w:rsidR="001E244A" w:rsidRPr="003E22C5">
              <w:rPr>
                <w:b/>
                <w:sz w:val="18"/>
                <w:szCs w:val="18"/>
              </w:rPr>
              <w:tab/>
              <w:t xml:space="preserve">Investments in </w:t>
            </w:r>
            <w:r w:rsidR="00EF40D4" w:rsidRPr="003E22C5">
              <w:rPr>
                <w:b/>
                <w:sz w:val="18"/>
                <w:szCs w:val="18"/>
              </w:rPr>
              <w:t>joint ventures</w:t>
            </w:r>
          </w:p>
        </w:tc>
      </w:tr>
    </w:tbl>
    <w:p w14:paraId="0381FCD4" w14:textId="77777777" w:rsidR="001E244A" w:rsidRPr="003E22C5" w:rsidRDefault="001E244A" w:rsidP="00E03523">
      <w:pPr>
        <w:pBdr>
          <w:top w:val="nil"/>
          <w:left w:val="nil"/>
          <w:bottom w:val="nil"/>
          <w:right w:val="nil"/>
          <w:between w:val="nil"/>
        </w:pBdr>
        <w:spacing w:after="0" w:line="240" w:lineRule="auto"/>
        <w:ind w:right="-14"/>
        <w:jc w:val="both"/>
        <w:rPr>
          <w:sz w:val="18"/>
          <w:szCs w:val="18"/>
        </w:rPr>
      </w:pPr>
    </w:p>
    <w:p w14:paraId="2CCD13DA" w14:textId="13B1BF44" w:rsidR="001E244A" w:rsidRPr="003E22C5" w:rsidRDefault="001E244A" w:rsidP="00E03523">
      <w:pPr>
        <w:spacing w:after="0" w:line="240" w:lineRule="auto"/>
        <w:jc w:val="both"/>
        <w:rPr>
          <w:sz w:val="18"/>
          <w:szCs w:val="18"/>
        </w:rPr>
      </w:pPr>
      <w:r w:rsidRPr="003E22C5">
        <w:rPr>
          <w:sz w:val="18"/>
          <w:szCs w:val="18"/>
        </w:rPr>
        <w:t xml:space="preserve">Movements of </w:t>
      </w:r>
      <w:r w:rsidR="00415E91" w:rsidRPr="003E22C5">
        <w:rPr>
          <w:sz w:val="18"/>
          <w:szCs w:val="18"/>
        </w:rPr>
        <w:t>i</w:t>
      </w:r>
      <w:r w:rsidRPr="003E22C5">
        <w:rPr>
          <w:sz w:val="18"/>
          <w:szCs w:val="18"/>
        </w:rPr>
        <w:t xml:space="preserve">nvestments in </w:t>
      </w:r>
      <w:r w:rsidR="00EF40D4" w:rsidRPr="003E22C5">
        <w:rPr>
          <w:sz w:val="18"/>
          <w:szCs w:val="18"/>
        </w:rPr>
        <w:t xml:space="preserve">joint ventures </w:t>
      </w:r>
      <w:r w:rsidRPr="003E22C5">
        <w:rPr>
          <w:sz w:val="18"/>
          <w:szCs w:val="18"/>
        </w:rPr>
        <w:t>during the</w:t>
      </w:r>
      <w:r w:rsidR="00DB1672" w:rsidRPr="003E22C5">
        <w:rPr>
          <w:sz w:val="18"/>
          <w:szCs w:val="18"/>
          <w:lang w:val="en-GB"/>
        </w:rPr>
        <w:t xml:space="preserve"> </w:t>
      </w:r>
      <w:r w:rsidR="00D46923" w:rsidRPr="003E22C5">
        <w:rPr>
          <w:sz w:val="18"/>
          <w:szCs w:val="18"/>
          <w:lang w:val="en-GB"/>
        </w:rPr>
        <w:t>six</w:t>
      </w:r>
      <w:r w:rsidR="00B146E6" w:rsidRPr="003E22C5">
        <w:rPr>
          <w:sz w:val="18"/>
          <w:szCs w:val="18"/>
        </w:rPr>
        <w:t>-month</w:t>
      </w:r>
      <w:r w:rsidRPr="003E22C5">
        <w:rPr>
          <w:sz w:val="18"/>
          <w:szCs w:val="18"/>
        </w:rPr>
        <w:t xml:space="preserve"> period ended </w:t>
      </w:r>
      <w:r w:rsidR="00D46923" w:rsidRPr="003E22C5">
        <w:rPr>
          <w:sz w:val="18"/>
          <w:szCs w:val="18"/>
          <w:lang w:val="en-GB"/>
        </w:rPr>
        <w:t>30 June</w:t>
      </w:r>
      <w:r w:rsidRPr="003E22C5">
        <w:rPr>
          <w:sz w:val="18"/>
          <w:szCs w:val="18"/>
          <w:lang w:val="en-GB"/>
        </w:rPr>
        <w:t xml:space="preserve"> </w:t>
      </w:r>
      <w:r w:rsidR="00F939D3" w:rsidRPr="003E22C5">
        <w:rPr>
          <w:sz w:val="18"/>
          <w:szCs w:val="18"/>
          <w:lang w:val="en-GB"/>
        </w:rPr>
        <w:t>2026</w:t>
      </w:r>
      <w:r w:rsidRPr="003E22C5">
        <w:rPr>
          <w:sz w:val="18"/>
          <w:szCs w:val="18"/>
        </w:rPr>
        <w:t xml:space="preserve"> are as follows:</w:t>
      </w:r>
    </w:p>
    <w:p w14:paraId="527F6CEF" w14:textId="77777777" w:rsidR="001E244A" w:rsidRPr="003E22C5" w:rsidRDefault="001E244A" w:rsidP="00E03523">
      <w:pPr>
        <w:pBdr>
          <w:top w:val="nil"/>
          <w:left w:val="nil"/>
          <w:bottom w:val="nil"/>
          <w:right w:val="nil"/>
          <w:between w:val="nil"/>
        </w:pBdr>
        <w:spacing w:after="0" w:line="240" w:lineRule="auto"/>
        <w:ind w:right="-14"/>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5535"/>
        <w:gridCol w:w="1984"/>
        <w:gridCol w:w="1937"/>
      </w:tblGrid>
      <w:tr w:rsidR="002F050A" w:rsidRPr="003E22C5" w14:paraId="78C72CFE" w14:textId="77777777" w:rsidTr="01A32542">
        <w:tc>
          <w:tcPr>
            <w:tcW w:w="5535" w:type="dxa"/>
            <w:vAlign w:val="bottom"/>
          </w:tcPr>
          <w:p w14:paraId="4AF05756" w14:textId="77777777" w:rsidR="00DB1672" w:rsidRPr="003E22C5"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vAlign w:val="bottom"/>
          </w:tcPr>
          <w:p w14:paraId="01536978" w14:textId="77777777" w:rsidR="00DB1672" w:rsidRPr="003E22C5" w:rsidRDefault="00DB1672" w:rsidP="00E37D81">
            <w:pPr>
              <w:pBdr>
                <w:top w:val="nil"/>
                <w:left w:val="nil"/>
                <w:bottom w:val="nil"/>
                <w:right w:val="nil"/>
                <w:between w:val="nil"/>
              </w:pBdr>
              <w:spacing w:after="0" w:line="240" w:lineRule="exact"/>
              <w:ind w:right="-72"/>
              <w:jc w:val="right"/>
              <w:rPr>
                <w:b/>
                <w:sz w:val="18"/>
                <w:szCs w:val="18"/>
              </w:rPr>
            </w:pPr>
            <w:r w:rsidRPr="003E22C5">
              <w:rPr>
                <w:b/>
                <w:sz w:val="18"/>
                <w:szCs w:val="18"/>
              </w:rPr>
              <w:t>Consolidated financial information</w:t>
            </w:r>
          </w:p>
        </w:tc>
        <w:tc>
          <w:tcPr>
            <w:tcW w:w="1937" w:type="dxa"/>
            <w:vAlign w:val="bottom"/>
          </w:tcPr>
          <w:p w14:paraId="7801D14B" w14:textId="77777777" w:rsidR="00DB1672" w:rsidRPr="003E22C5" w:rsidRDefault="00DB1672" w:rsidP="00E37D81">
            <w:pPr>
              <w:pBdr>
                <w:top w:val="nil"/>
                <w:left w:val="nil"/>
                <w:bottom w:val="nil"/>
                <w:right w:val="nil"/>
                <w:between w:val="nil"/>
              </w:pBdr>
              <w:spacing w:after="0" w:line="240" w:lineRule="exact"/>
              <w:ind w:right="-72"/>
              <w:jc w:val="right"/>
              <w:rPr>
                <w:b/>
                <w:sz w:val="18"/>
                <w:szCs w:val="18"/>
              </w:rPr>
            </w:pPr>
            <w:r w:rsidRPr="003E22C5">
              <w:rPr>
                <w:b/>
                <w:sz w:val="18"/>
                <w:szCs w:val="18"/>
              </w:rPr>
              <w:t xml:space="preserve">Separate </w:t>
            </w:r>
            <w:r w:rsidRPr="003E22C5">
              <w:rPr>
                <w:b/>
                <w:sz w:val="18"/>
                <w:szCs w:val="18"/>
              </w:rPr>
              <w:br/>
              <w:t xml:space="preserve">financial information </w:t>
            </w:r>
          </w:p>
        </w:tc>
      </w:tr>
      <w:tr w:rsidR="002F050A" w:rsidRPr="003E22C5" w14:paraId="7BB9CF72" w14:textId="77777777" w:rsidTr="01A32542">
        <w:tc>
          <w:tcPr>
            <w:tcW w:w="5535" w:type="dxa"/>
          </w:tcPr>
          <w:p w14:paraId="0C1616AB" w14:textId="63FC566B" w:rsidR="00DB1672" w:rsidRPr="003E22C5"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vAlign w:val="bottom"/>
          </w:tcPr>
          <w:p w14:paraId="4670647B" w14:textId="77777777" w:rsidR="00DB1672" w:rsidRPr="003E22C5" w:rsidRDefault="00DB1672" w:rsidP="00E37D81">
            <w:pPr>
              <w:spacing w:after="0" w:line="240" w:lineRule="exact"/>
              <w:ind w:right="-72"/>
              <w:jc w:val="right"/>
              <w:rPr>
                <w:b/>
                <w:sz w:val="18"/>
                <w:szCs w:val="18"/>
              </w:rPr>
            </w:pPr>
            <w:r w:rsidRPr="003E22C5">
              <w:rPr>
                <w:b/>
                <w:sz w:val="18"/>
                <w:szCs w:val="18"/>
              </w:rPr>
              <w:t>Equity method</w:t>
            </w:r>
          </w:p>
        </w:tc>
        <w:tc>
          <w:tcPr>
            <w:tcW w:w="1937" w:type="dxa"/>
            <w:vAlign w:val="bottom"/>
          </w:tcPr>
          <w:p w14:paraId="60CB8BA9" w14:textId="77777777" w:rsidR="00DB1672" w:rsidRPr="003E22C5" w:rsidRDefault="00DB1672" w:rsidP="00E37D81">
            <w:pPr>
              <w:spacing w:after="0" w:line="240" w:lineRule="exact"/>
              <w:ind w:right="-72"/>
              <w:jc w:val="right"/>
              <w:rPr>
                <w:b/>
                <w:sz w:val="18"/>
                <w:szCs w:val="18"/>
              </w:rPr>
            </w:pPr>
            <w:r w:rsidRPr="003E22C5">
              <w:rPr>
                <w:b/>
                <w:sz w:val="18"/>
                <w:szCs w:val="18"/>
              </w:rPr>
              <w:t>Cost method</w:t>
            </w:r>
          </w:p>
        </w:tc>
      </w:tr>
      <w:tr w:rsidR="002F050A" w:rsidRPr="003E22C5" w14:paraId="4801771C" w14:textId="77777777" w:rsidTr="01A32542">
        <w:tc>
          <w:tcPr>
            <w:tcW w:w="5535" w:type="dxa"/>
            <w:vAlign w:val="bottom"/>
          </w:tcPr>
          <w:p w14:paraId="22584EB0" w14:textId="2D7F328F" w:rsidR="00DB1672" w:rsidRPr="003E22C5" w:rsidRDefault="00DB1672" w:rsidP="00E37D81">
            <w:pPr>
              <w:pBdr>
                <w:top w:val="nil"/>
                <w:left w:val="nil"/>
                <w:bottom w:val="nil"/>
                <w:right w:val="nil"/>
                <w:between w:val="nil"/>
              </w:pBdr>
              <w:tabs>
                <w:tab w:val="right" w:pos="9810"/>
              </w:tabs>
              <w:spacing w:after="0" w:line="240" w:lineRule="exact"/>
              <w:ind w:left="-104"/>
              <w:rPr>
                <w:sz w:val="18"/>
                <w:szCs w:val="18"/>
              </w:rPr>
            </w:pPr>
          </w:p>
        </w:tc>
        <w:tc>
          <w:tcPr>
            <w:tcW w:w="1984" w:type="dxa"/>
            <w:tcBorders>
              <w:bottom w:val="single" w:sz="4" w:space="0" w:color="000000" w:themeColor="text1"/>
            </w:tcBorders>
            <w:vAlign w:val="bottom"/>
          </w:tcPr>
          <w:p w14:paraId="30CF7C99" w14:textId="77777777" w:rsidR="00DB1672" w:rsidRPr="003E22C5" w:rsidRDefault="00DB1672" w:rsidP="00E37D81">
            <w:pPr>
              <w:spacing w:after="0" w:line="240" w:lineRule="exact"/>
              <w:ind w:right="-72"/>
              <w:jc w:val="right"/>
              <w:rPr>
                <w:b/>
                <w:sz w:val="18"/>
                <w:szCs w:val="18"/>
              </w:rPr>
            </w:pPr>
            <w:r w:rsidRPr="003E22C5">
              <w:rPr>
                <w:b/>
                <w:sz w:val="18"/>
                <w:szCs w:val="18"/>
              </w:rPr>
              <w:t>Million Baht</w:t>
            </w:r>
          </w:p>
        </w:tc>
        <w:tc>
          <w:tcPr>
            <w:tcW w:w="1937" w:type="dxa"/>
            <w:tcBorders>
              <w:bottom w:val="single" w:sz="4" w:space="0" w:color="000000" w:themeColor="text1"/>
            </w:tcBorders>
            <w:vAlign w:val="bottom"/>
          </w:tcPr>
          <w:p w14:paraId="22EBB813" w14:textId="77777777" w:rsidR="00DB1672" w:rsidRPr="003E22C5" w:rsidRDefault="00DB1672" w:rsidP="00E37D81">
            <w:pPr>
              <w:spacing w:after="0" w:line="240" w:lineRule="exact"/>
              <w:ind w:right="-72"/>
              <w:jc w:val="right"/>
              <w:rPr>
                <w:b/>
                <w:sz w:val="18"/>
                <w:szCs w:val="18"/>
              </w:rPr>
            </w:pPr>
            <w:r w:rsidRPr="003E22C5">
              <w:rPr>
                <w:b/>
                <w:sz w:val="18"/>
                <w:szCs w:val="18"/>
              </w:rPr>
              <w:t>Million Baht</w:t>
            </w:r>
          </w:p>
        </w:tc>
      </w:tr>
      <w:tr w:rsidR="002F050A" w:rsidRPr="003E22C5" w14:paraId="468F7B02" w14:textId="77777777" w:rsidTr="01A32542">
        <w:tc>
          <w:tcPr>
            <w:tcW w:w="5535" w:type="dxa"/>
            <w:vAlign w:val="bottom"/>
          </w:tcPr>
          <w:p w14:paraId="7B434E93" w14:textId="77777777" w:rsidR="00DB1672" w:rsidRPr="003E22C5"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tcBorders>
              <w:top w:val="single" w:sz="4" w:space="0" w:color="000000" w:themeColor="text1"/>
            </w:tcBorders>
            <w:vAlign w:val="bottom"/>
          </w:tcPr>
          <w:p w14:paraId="602A62B3" w14:textId="77777777" w:rsidR="00DB1672" w:rsidRPr="003E22C5" w:rsidRDefault="00DB1672" w:rsidP="00E37D81">
            <w:pPr>
              <w:pBdr>
                <w:top w:val="nil"/>
                <w:left w:val="nil"/>
                <w:bottom w:val="nil"/>
                <w:right w:val="nil"/>
                <w:between w:val="nil"/>
              </w:pBdr>
              <w:spacing w:after="0" w:line="240" w:lineRule="exact"/>
              <w:ind w:right="-72"/>
              <w:jc w:val="right"/>
              <w:rPr>
                <w:sz w:val="18"/>
                <w:szCs w:val="18"/>
              </w:rPr>
            </w:pPr>
          </w:p>
        </w:tc>
        <w:tc>
          <w:tcPr>
            <w:tcW w:w="1937" w:type="dxa"/>
            <w:tcBorders>
              <w:top w:val="single" w:sz="4" w:space="0" w:color="000000" w:themeColor="text1"/>
            </w:tcBorders>
            <w:vAlign w:val="bottom"/>
          </w:tcPr>
          <w:p w14:paraId="55194C43" w14:textId="77777777" w:rsidR="00DB1672" w:rsidRPr="003E22C5" w:rsidRDefault="00DB1672" w:rsidP="00E37D81">
            <w:pPr>
              <w:pBdr>
                <w:top w:val="nil"/>
                <w:left w:val="nil"/>
                <w:bottom w:val="nil"/>
                <w:right w:val="nil"/>
                <w:between w:val="nil"/>
              </w:pBdr>
              <w:spacing w:after="0" w:line="240" w:lineRule="exact"/>
              <w:ind w:right="-72"/>
              <w:jc w:val="right"/>
              <w:rPr>
                <w:sz w:val="18"/>
                <w:szCs w:val="18"/>
              </w:rPr>
            </w:pPr>
          </w:p>
        </w:tc>
      </w:tr>
      <w:tr w:rsidR="00F62AAF" w:rsidRPr="003E22C5" w14:paraId="1B7469DF" w14:textId="77777777" w:rsidTr="01A32542">
        <w:trPr>
          <w:trHeight w:val="225"/>
        </w:trPr>
        <w:tc>
          <w:tcPr>
            <w:tcW w:w="5535" w:type="dxa"/>
            <w:vAlign w:val="bottom"/>
          </w:tcPr>
          <w:p w14:paraId="096EDF4F" w14:textId="2635F63F" w:rsidR="00F62AAF" w:rsidRPr="003E22C5" w:rsidRDefault="00F62AAF" w:rsidP="00F62AAF">
            <w:pPr>
              <w:spacing w:after="0" w:line="240" w:lineRule="exact"/>
              <w:ind w:left="72" w:hanging="173"/>
              <w:rPr>
                <w:sz w:val="18"/>
                <w:szCs w:val="18"/>
              </w:rPr>
            </w:pPr>
            <w:r w:rsidRPr="003E22C5">
              <w:rPr>
                <w:b/>
                <w:bCs/>
                <w:sz w:val="18"/>
                <w:szCs w:val="18"/>
              </w:rPr>
              <w:t>Opening net book amount</w:t>
            </w:r>
          </w:p>
        </w:tc>
        <w:tc>
          <w:tcPr>
            <w:tcW w:w="1984" w:type="dxa"/>
            <w:vAlign w:val="center"/>
          </w:tcPr>
          <w:p w14:paraId="7D799C88" w14:textId="4E1E44B3" w:rsidR="00F62AAF" w:rsidRPr="003E22C5" w:rsidRDefault="00F62AAF" w:rsidP="00F62AAF">
            <w:pPr>
              <w:spacing w:after="0" w:line="240" w:lineRule="exact"/>
              <w:ind w:right="-72"/>
              <w:jc w:val="right"/>
              <w:rPr>
                <w:sz w:val="18"/>
                <w:szCs w:val="18"/>
                <w:lang w:bidi="th-TH"/>
              </w:rPr>
            </w:pPr>
            <w:r w:rsidRPr="003E22C5">
              <w:rPr>
                <w:sz w:val="18"/>
                <w:szCs w:val="18"/>
                <w:lang w:bidi="th-TH"/>
              </w:rPr>
              <w:t>266</w:t>
            </w:r>
          </w:p>
        </w:tc>
        <w:tc>
          <w:tcPr>
            <w:tcW w:w="1937" w:type="dxa"/>
          </w:tcPr>
          <w:p w14:paraId="3D770E82" w14:textId="7A3E61B0" w:rsidR="00F62AAF" w:rsidRPr="003E22C5" w:rsidRDefault="00F62AAF" w:rsidP="00F62AAF">
            <w:pPr>
              <w:spacing w:after="0" w:line="240" w:lineRule="exact"/>
              <w:ind w:right="-72"/>
              <w:jc w:val="right"/>
              <w:rPr>
                <w:sz w:val="18"/>
                <w:szCs w:val="18"/>
              </w:rPr>
            </w:pPr>
            <w:r w:rsidRPr="003E22C5">
              <w:rPr>
                <w:sz w:val="18"/>
                <w:szCs w:val="18"/>
              </w:rPr>
              <w:t>445</w:t>
            </w:r>
          </w:p>
        </w:tc>
      </w:tr>
      <w:tr w:rsidR="008427C8" w:rsidRPr="003E22C5" w14:paraId="7A0618AB" w14:textId="77777777" w:rsidTr="00441485">
        <w:tc>
          <w:tcPr>
            <w:tcW w:w="5535" w:type="dxa"/>
            <w:vAlign w:val="bottom"/>
          </w:tcPr>
          <w:p w14:paraId="5C0E3EEA" w14:textId="77777777" w:rsidR="008427C8" w:rsidRPr="003E22C5" w:rsidRDefault="008427C8" w:rsidP="008427C8">
            <w:pPr>
              <w:spacing w:after="0" w:line="240" w:lineRule="exact"/>
              <w:ind w:left="72" w:hanging="173"/>
              <w:rPr>
                <w:sz w:val="18"/>
                <w:szCs w:val="18"/>
                <w:lang w:val="en-GB" w:bidi="th-TH"/>
              </w:rPr>
            </w:pPr>
            <w:r w:rsidRPr="003E22C5">
              <w:rPr>
                <w:sz w:val="18"/>
                <w:szCs w:val="18"/>
                <w:lang w:bidi="th-TH"/>
              </w:rPr>
              <w:t>Increase in investment</w:t>
            </w:r>
          </w:p>
        </w:tc>
        <w:tc>
          <w:tcPr>
            <w:tcW w:w="1984" w:type="dxa"/>
            <w:vAlign w:val="bottom"/>
          </w:tcPr>
          <w:p w14:paraId="29908BF9" w14:textId="6975BC40" w:rsidR="008427C8" w:rsidRPr="003E22C5" w:rsidRDefault="008427C8" w:rsidP="008427C8">
            <w:pPr>
              <w:spacing w:after="0" w:line="240" w:lineRule="exact"/>
              <w:ind w:right="-72"/>
              <w:jc w:val="right"/>
              <w:rPr>
                <w:sz w:val="18"/>
                <w:szCs w:val="18"/>
                <w:lang w:bidi="th-TH"/>
              </w:rPr>
            </w:pPr>
            <w:r w:rsidRPr="003E22C5">
              <w:rPr>
                <w:sz w:val="18"/>
                <w:szCs w:val="18"/>
              </w:rPr>
              <w:t>3</w:t>
            </w:r>
            <w:r w:rsidR="00B37853" w:rsidRPr="003E22C5">
              <w:rPr>
                <w:rFonts w:cstheme="minorBidi"/>
                <w:sz w:val="18"/>
                <w:lang w:bidi="th-TH"/>
              </w:rPr>
              <w:t>0</w:t>
            </w:r>
          </w:p>
        </w:tc>
        <w:tc>
          <w:tcPr>
            <w:tcW w:w="1937" w:type="dxa"/>
          </w:tcPr>
          <w:p w14:paraId="295697B1" w14:textId="12351958" w:rsidR="008427C8" w:rsidRPr="003E22C5" w:rsidRDefault="006933ED" w:rsidP="008427C8">
            <w:pPr>
              <w:spacing w:after="0" w:line="240" w:lineRule="exact"/>
              <w:ind w:right="-72"/>
              <w:jc w:val="right"/>
              <w:rPr>
                <w:sz w:val="18"/>
                <w:szCs w:val="18"/>
              </w:rPr>
            </w:pPr>
            <w:r w:rsidRPr="003E22C5">
              <w:rPr>
                <w:sz w:val="18"/>
                <w:szCs w:val="18"/>
              </w:rPr>
              <w:t>30</w:t>
            </w:r>
          </w:p>
        </w:tc>
      </w:tr>
      <w:tr w:rsidR="008427C8" w:rsidRPr="003E22C5" w14:paraId="15DE9A1D" w14:textId="77777777" w:rsidTr="00441485">
        <w:tc>
          <w:tcPr>
            <w:tcW w:w="5535" w:type="dxa"/>
            <w:vAlign w:val="bottom"/>
          </w:tcPr>
          <w:p w14:paraId="2DE54C85" w14:textId="32446C9D" w:rsidR="008427C8" w:rsidRPr="003E22C5" w:rsidRDefault="008427C8" w:rsidP="008427C8">
            <w:pPr>
              <w:spacing w:after="0" w:line="240" w:lineRule="exact"/>
              <w:ind w:left="72" w:hanging="173"/>
              <w:rPr>
                <w:sz w:val="18"/>
                <w:szCs w:val="18"/>
                <w:cs/>
                <w:lang w:val="en-GB" w:bidi="th-TH"/>
              </w:rPr>
            </w:pPr>
            <w:r w:rsidRPr="003E22C5">
              <w:rPr>
                <w:sz w:val="18"/>
                <w:szCs w:val="18"/>
                <w:lang w:val="en-GB" w:bidi="th-TH"/>
              </w:rPr>
              <w:t>Share of loss</w:t>
            </w:r>
          </w:p>
        </w:tc>
        <w:tc>
          <w:tcPr>
            <w:tcW w:w="1984" w:type="dxa"/>
            <w:vAlign w:val="bottom"/>
          </w:tcPr>
          <w:p w14:paraId="50B54A3B" w14:textId="4A21E900" w:rsidR="008427C8" w:rsidRPr="003E22C5" w:rsidRDefault="008427C8" w:rsidP="008427C8">
            <w:pPr>
              <w:spacing w:after="0" w:line="240" w:lineRule="exact"/>
              <w:ind w:right="-72"/>
              <w:jc w:val="right"/>
              <w:rPr>
                <w:sz w:val="18"/>
                <w:szCs w:val="18"/>
              </w:rPr>
            </w:pPr>
            <w:r w:rsidRPr="003E22C5">
              <w:rPr>
                <w:sz w:val="18"/>
                <w:szCs w:val="18"/>
              </w:rPr>
              <w:t>(1</w:t>
            </w:r>
            <w:r w:rsidR="00B37853" w:rsidRPr="003E22C5">
              <w:rPr>
                <w:sz w:val="18"/>
                <w:szCs w:val="18"/>
              </w:rPr>
              <w:t>2</w:t>
            </w:r>
            <w:r w:rsidRPr="003E22C5">
              <w:rPr>
                <w:sz w:val="18"/>
                <w:szCs w:val="18"/>
              </w:rPr>
              <w:t>)</w:t>
            </w:r>
          </w:p>
        </w:tc>
        <w:tc>
          <w:tcPr>
            <w:tcW w:w="1937" w:type="dxa"/>
          </w:tcPr>
          <w:p w14:paraId="55ED90F3" w14:textId="25413F0B" w:rsidR="008427C8" w:rsidRPr="003E22C5" w:rsidRDefault="006933ED" w:rsidP="008427C8">
            <w:pPr>
              <w:spacing w:after="0" w:line="240" w:lineRule="exact"/>
              <w:ind w:right="-72"/>
              <w:jc w:val="right"/>
              <w:rPr>
                <w:sz w:val="18"/>
                <w:szCs w:val="18"/>
              </w:rPr>
            </w:pPr>
            <w:r w:rsidRPr="003E22C5">
              <w:rPr>
                <w:sz w:val="18"/>
                <w:szCs w:val="18"/>
              </w:rPr>
              <w:t>-</w:t>
            </w:r>
          </w:p>
        </w:tc>
      </w:tr>
      <w:tr w:rsidR="008427C8" w:rsidRPr="003E22C5" w14:paraId="7DA69AB5" w14:textId="77777777" w:rsidTr="01A32542">
        <w:tc>
          <w:tcPr>
            <w:tcW w:w="5535" w:type="dxa"/>
            <w:vAlign w:val="bottom"/>
          </w:tcPr>
          <w:p w14:paraId="17CB0A3A" w14:textId="77777777" w:rsidR="008427C8" w:rsidRPr="003E22C5" w:rsidRDefault="008427C8" w:rsidP="008427C8">
            <w:pPr>
              <w:pBdr>
                <w:top w:val="nil"/>
                <w:left w:val="nil"/>
                <w:bottom w:val="nil"/>
                <w:right w:val="nil"/>
                <w:between w:val="nil"/>
              </w:pBdr>
              <w:tabs>
                <w:tab w:val="right" w:pos="9810"/>
              </w:tabs>
              <w:spacing w:after="0" w:line="240" w:lineRule="exact"/>
              <w:ind w:left="72" w:hanging="173"/>
              <w:rPr>
                <w:sz w:val="18"/>
                <w:szCs w:val="18"/>
              </w:rPr>
            </w:pPr>
          </w:p>
        </w:tc>
        <w:tc>
          <w:tcPr>
            <w:tcW w:w="1984" w:type="dxa"/>
            <w:tcBorders>
              <w:top w:val="single" w:sz="4" w:space="0" w:color="000000" w:themeColor="text1"/>
            </w:tcBorders>
            <w:vAlign w:val="bottom"/>
          </w:tcPr>
          <w:p w14:paraId="635415AE" w14:textId="77777777" w:rsidR="008427C8" w:rsidRPr="003E22C5" w:rsidRDefault="008427C8" w:rsidP="008427C8">
            <w:pPr>
              <w:pBdr>
                <w:top w:val="nil"/>
                <w:left w:val="nil"/>
                <w:bottom w:val="nil"/>
                <w:right w:val="nil"/>
                <w:between w:val="nil"/>
              </w:pBdr>
              <w:spacing w:after="0" w:line="240" w:lineRule="exact"/>
              <w:ind w:right="-72"/>
              <w:jc w:val="right"/>
              <w:rPr>
                <w:rFonts w:eastAsia="Times New Roman"/>
                <w:sz w:val="18"/>
                <w:szCs w:val="18"/>
                <w:lang w:val="en-GB"/>
              </w:rPr>
            </w:pPr>
          </w:p>
        </w:tc>
        <w:tc>
          <w:tcPr>
            <w:tcW w:w="1937" w:type="dxa"/>
            <w:tcBorders>
              <w:top w:val="single" w:sz="4" w:space="0" w:color="000000" w:themeColor="text1"/>
            </w:tcBorders>
            <w:vAlign w:val="center"/>
          </w:tcPr>
          <w:p w14:paraId="2BD0A069" w14:textId="77777777" w:rsidR="008427C8" w:rsidRPr="003E22C5" w:rsidRDefault="008427C8" w:rsidP="008427C8">
            <w:pPr>
              <w:pBdr>
                <w:top w:val="nil"/>
                <w:left w:val="nil"/>
                <w:bottom w:val="nil"/>
                <w:right w:val="nil"/>
                <w:between w:val="nil"/>
              </w:pBdr>
              <w:spacing w:after="0" w:line="240" w:lineRule="exact"/>
              <w:ind w:right="-72"/>
              <w:jc w:val="right"/>
              <w:rPr>
                <w:sz w:val="18"/>
                <w:szCs w:val="18"/>
              </w:rPr>
            </w:pPr>
          </w:p>
        </w:tc>
      </w:tr>
      <w:tr w:rsidR="008427C8" w:rsidRPr="003E22C5" w14:paraId="1604BED9" w14:textId="77777777" w:rsidTr="01A32542">
        <w:trPr>
          <w:trHeight w:val="144"/>
        </w:trPr>
        <w:tc>
          <w:tcPr>
            <w:tcW w:w="5535" w:type="dxa"/>
            <w:vAlign w:val="bottom"/>
          </w:tcPr>
          <w:p w14:paraId="7B8A054A" w14:textId="0B8A15C8" w:rsidR="008427C8" w:rsidRPr="003E22C5" w:rsidRDefault="008427C8" w:rsidP="008427C8">
            <w:pPr>
              <w:spacing w:after="0" w:line="240" w:lineRule="exact"/>
              <w:ind w:left="72" w:hanging="173"/>
              <w:rPr>
                <w:sz w:val="18"/>
                <w:szCs w:val="18"/>
              </w:rPr>
            </w:pPr>
            <w:r w:rsidRPr="003E22C5">
              <w:rPr>
                <w:b/>
                <w:bCs/>
                <w:sz w:val="18"/>
                <w:szCs w:val="18"/>
              </w:rPr>
              <w:t>Closing net book amount</w:t>
            </w:r>
          </w:p>
        </w:tc>
        <w:tc>
          <w:tcPr>
            <w:tcW w:w="1984" w:type="dxa"/>
            <w:tcBorders>
              <w:bottom w:val="single" w:sz="4" w:space="0" w:color="000000" w:themeColor="text1"/>
            </w:tcBorders>
            <w:vAlign w:val="bottom"/>
          </w:tcPr>
          <w:p w14:paraId="78F9EBAE" w14:textId="05862553" w:rsidR="008427C8" w:rsidRPr="003E22C5" w:rsidRDefault="008427C8" w:rsidP="008427C8">
            <w:pPr>
              <w:spacing w:after="0" w:line="240" w:lineRule="exact"/>
              <w:ind w:right="-72"/>
              <w:jc w:val="right"/>
              <w:rPr>
                <w:rFonts w:eastAsia="Times New Roman"/>
                <w:sz w:val="18"/>
                <w:szCs w:val="18"/>
                <w:lang w:val="en-GB" w:bidi="th-TH"/>
              </w:rPr>
            </w:pPr>
            <w:r w:rsidRPr="003E22C5">
              <w:rPr>
                <w:rFonts w:eastAsia="Times New Roman"/>
                <w:sz w:val="18"/>
                <w:szCs w:val="18"/>
                <w:lang w:val="en-GB" w:bidi="th-TH"/>
              </w:rPr>
              <w:t>284</w:t>
            </w:r>
          </w:p>
        </w:tc>
        <w:tc>
          <w:tcPr>
            <w:tcW w:w="1937" w:type="dxa"/>
            <w:tcBorders>
              <w:bottom w:val="single" w:sz="4" w:space="0" w:color="000000" w:themeColor="text1"/>
            </w:tcBorders>
            <w:vAlign w:val="bottom"/>
          </w:tcPr>
          <w:p w14:paraId="26D35F88" w14:textId="5858FB05" w:rsidR="008427C8" w:rsidRPr="003E22C5" w:rsidRDefault="006933ED" w:rsidP="008427C8">
            <w:pPr>
              <w:spacing w:after="0" w:line="240" w:lineRule="exact"/>
              <w:ind w:right="-72"/>
              <w:jc w:val="right"/>
              <w:rPr>
                <w:sz w:val="18"/>
                <w:szCs w:val="18"/>
                <w:lang w:val="en-GB" w:bidi="th-TH"/>
              </w:rPr>
            </w:pPr>
            <w:r w:rsidRPr="003E22C5">
              <w:rPr>
                <w:sz w:val="18"/>
                <w:szCs w:val="18"/>
                <w:lang w:val="en-GB" w:bidi="th-TH"/>
              </w:rPr>
              <w:t>475</w:t>
            </w:r>
          </w:p>
        </w:tc>
      </w:tr>
    </w:tbl>
    <w:p w14:paraId="73B9280C" w14:textId="77777777" w:rsidR="00DB1672" w:rsidRPr="003E22C5" w:rsidRDefault="00DB1672" w:rsidP="00E03523">
      <w:pPr>
        <w:spacing w:after="0" w:line="240" w:lineRule="auto"/>
        <w:jc w:val="both"/>
        <w:rPr>
          <w:spacing w:val="-6"/>
          <w:sz w:val="18"/>
          <w:szCs w:val="18"/>
        </w:rPr>
      </w:pPr>
    </w:p>
    <w:p w14:paraId="195255DE" w14:textId="710645B3" w:rsidR="00034DE9" w:rsidRPr="003E22C5" w:rsidRDefault="00034DE9" w:rsidP="01A32542">
      <w:pPr>
        <w:spacing w:after="0" w:line="240" w:lineRule="auto"/>
        <w:jc w:val="both"/>
        <w:rPr>
          <w:sz w:val="18"/>
          <w:szCs w:val="18"/>
        </w:rPr>
      </w:pPr>
      <w:r w:rsidRPr="003E22C5">
        <w:rPr>
          <w:sz w:val="18"/>
          <w:szCs w:val="18"/>
        </w:rPr>
        <w:t xml:space="preserve">During </w:t>
      </w:r>
      <w:r w:rsidR="0033506A" w:rsidRPr="003E22C5">
        <w:rPr>
          <w:sz w:val="18"/>
          <w:szCs w:val="18"/>
        </w:rPr>
        <w:t xml:space="preserve">the </w:t>
      </w:r>
      <w:r w:rsidR="009132FE" w:rsidRPr="003E22C5">
        <w:rPr>
          <w:sz w:val="18"/>
          <w:szCs w:val="18"/>
        </w:rPr>
        <w:t>year</w:t>
      </w:r>
      <w:r w:rsidR="00644079" w:rsidRPr="003E22C5">
        <w:rPr>
          <w:sz w:val="18"/>
          <w:szCs w:val="18"/>
        </w:rPr>
        <w:t xml:space="preserve"> 2026</w:t>
      </w:r>
      <w:r w:rsidRPr="003E22C5">
        <w:rPr>
          <w:sz w:val="18"/>
          <w:szCs w:val="18"/>
        </w:rPr>
        <w:t xml:space="preserve">, </w:t>
      </w:r>
      <w:r w:rsidR="00AD54B6" w:rsidRPr="003E22C5">
        <w:rPr>
          <w:sz w:val="18"/>
          <w:szCs w:val="18"/>
        </w:rPr>
        <w:t>the Company</w:t>
      </w:r>
      <w:r w:rsidRPr="003E22C5">
        <w:rPr>
          <w:sz w:val="18"/>
          <w:szCs w:val="18"/>
        </w:rPr>
        <w:t xml:space="preserve"> </w:t>
      </w:r>
      <w:r w:rsidR="00710E36" w:rsidRPr="003E22C5">
        <w:rPr>
          <w:sz w:val="18"/>
          <w:szCs w:val="18"/>
        </w:rPr>
        <w:t>made</w:t>
      </w:r>
      <w:r w:rsidRPr="003E22C5">
        <w:rPr>
          <w:sz w:val="18"/>
          <w:szCs w:val="18"/>
        </w:rPr>
        <w:t xml:space="preserve"> additional investment</w:t>
      </w:r>
      <w:r w:rsidR="00D234AB" w:rsidRPr="003E22C5">
        <w:rPr>
          <w:sz w:val="18"/>
          <w:szCs w:val="18"/>
        </w:rPr>
        <w:t>s</w:t>
      </w:r>
      <w:r w:rsidR="00E360B9" w:rsidRPr="003E22C5">
        <w:rPr>
          <w:sz w:val="18"/>
          <w:szCs w:val="18"/>
        </w:rPr>
        <w:t>, with the same proportion,</w:t>
      </w:r>
      <w:r w:rsidRPr="003E22C5">
        <w:rPr>
          <w:sz w:val="18"/>
          <w:szCs w:val="18"/>
        </w:rPr>
        <w:t xml:space="preserve"> in </w:t>
      </w:r>
      <w:r w:rsidR="005E4F2F" w:rsidRPr="003E22C5">
        <w:rPr>
          <w:sz w:val="18"/>
          <w:szCs w:val="18"/>
        </w:rPr>
        <w:t>Thai-Japanese Amata Co., Ltd.</w:t>
      </w:r>
      <w:r w:rsidR="001E5998" w:rsidRPr="003E22C5">
        <w:rPr>
          <w:sz w:val="18"/>
          <w:szCs w:val="18"/>
        </w:rPr>
        <w:t>, amounting to</w:t>
      </w:r>
      <w:r w:rsidRPr="003E22C5">
        <w:rPr>
          <w:sz w:val="18"/>
          <w:szCs w:val="18"/>
        </w:rPr>
        <w:t xml:space="preserve"> Baht </w:t>
      </w:r>
      <w:r w:rsidR="009132FE" w:rsidRPr="003E22C5">
        <w:rPr>
          <w:sz w:val="18"/>
          <w:szCs w:val="18"/>
          <w:lang w:val="en-GB"/>
        </w:rPr>
        <w:t>30.6</w:t>
      </w:r>
      <w:r w:rsidRPr="003E22C5">
        <w:rPr>
          <w:sz w:val="18"/>
          <w:szCs w:val="18"/>
        </w:rPr>
        <w:t xml:space="preserve"> million. The shareholding</w:t>
      </w:r>
      <w:r w:rsidR="00506655" w:rsidRPr="003E22C5">
        <w:rPr>
          <w:sz w:val="18"/>
          <w:szCs w:val="18"/>
        </w:rPr>
        <w:t xml:space="preserve"> structure</w:t>
      </w:r>
      <w:r w:rsidRPr="003E22C5">
        <w:rPr>
          <w:sz w:val="18"/>
          <w:szCs w:val="18"/>
        </w:rPr>
        <w:t xml:space="preserve"> in this company remain</w:t>
      </w:r>
      <w:r w:rsidR="000A2A7B" w:rsidRPr="003E22C5">
        <w:rPr>
          <w:sz w:val="18"/>
          <w:szCs w:val="18"/>
        </w:rPr>
        <w:t>s</w:t>
      </w:r>
      <w:r w:rsidRPr="003E22C5">
        <w:rPr>
          <w:sz w:val="18"/>
          <w:szCs w:val="18"/>
        </w:rPr>
        <w:t xml:space="preserve"> unchanged.</w:t>
      </w:r>
    </w:p>
    <w:p w14:paraId="2678EFB0" w14:textId="77777777" w:rsidR="00443175" w:rsidRPr="003E22C5" w:rsidRDefault="00443175" w:rsidP="00443175">
      <w:pPr>
        <w:spacing w:after="0" w:line="180" w:lineRule="exact"/>
        <w:jc w:val="both"/>
        <w:rPr>
          <w:rFonts w:cstheme="minorBidi"/>
          <w:sz w:val="18"/>
          <w:szCs w:val="18"/>
          <w:lang w:val="en-GB" w:bidi="th-TH"/>
        </w:rPr>
      </w:pPr>
    </w:p>
    <w:p w14:paraId="11261F9D" w14:textId="77777777" w:rsidR="00C508B4" w:rsidRPr="003E22C5" w:rsidRDefault="00C508B4" w:rsidP="00E03523">
      <w:pPr>
        <w:spacing w:after="0" w:line="240" w:lineRule="auto"/>
        <w:jc w:val="both"/>
        <w:rPr>
          <w:sz w:val="18"/>
          <w:szCs w:val="18"/>
          <w:lang w:bidi="th-TH"/>
        </w:rPr>
      </w:pPr>
    </w:p>
    <w:tbl>
      <w:tblPr>
        <w:tblStyle w:val="af"/>
        <w:tblW w:w="9464" w:type="dxa"/>
        <w:tblInd w:w="-6" w:type="dxa"/>
        <w:tblLayout w:type="fixed"/>
        <w:tblLook w:val="0400" w:firstRow="0" w:lastRow="0" w:firstColumn="0" w:lastColumn="0" w:noHBand="0" w:noVBand="1"/>
      </w:tblPr>
      <w:tblGrid>
        <w:gridCol w:w="9464"/>
      </w:tblGrid>
      <w:tr w:rsidR="002F050A" w:rsidRPr="003E22C5" w14:paraId="24527E62" w14:textId="77777777" w:rsidTr="009F7B6D">
        <w:trPr>
          <w:cantSplit/>
          <w:trHeight w:val="386"/>
        </w:trPr>
        <w:tc>
          <w:tcPr>
            <w:tcW w:w="9464" w:type="dxa"/>
            <w:vAlign w:val="center"/>
          </w:tcPr>
          <w:p w14:paraId="0EF33C06" w14:textId="18287C3D" w:rsidR="005902C3" w:rsidRPr="003E22C5" w:rsidRDefault="00C449BD" w:rsidP="006911A4">
            <w:pPr>
              <w:tabs>
                <w:tab w:val="left" w:pos="431"/>
              </w:tabs>
              <w:spacing w:after="0" w:line="240" w:lineRule="exact"/>
              <w:ind w:left="-109"/>
              <w:jc w:val="both"/>
              <w:rPr>
                <w:rFonts w:cstheme="minorBidi"/>
                <w:b/>
                <w:sz w:val="18"/>
                <w:lang w:bidi="th-TH"/>
              </w:rPr>
            </w:pPr>
            <w:r w:rsidRPr="003E22C5">
              <w:br w:type="page"/>
            </w:r>
            <w:r w:rsidR="00956352" w:rsidRPr="003E22C5">
              <w:rPr>
                <w:b/>
                <w:sz w:val="18"/>
                <w:szCs w:val="18"/>
                <w:lang w:val="en-GB"/>
              </w:rPr>
              <w:t>10</w:t>
            </w:r>
            <w:r w:rsidR="005902C3" w:rsidRPr="003E22C5">
              <w:rPr>
                <w:b/>
                <w:sz w:val="18"/>
                <w:szCs w:val="18"/>
              </w:rPr>
              <w:tab/>
              <w:t xml:space="preserve">Investments in </w:t>
            </w:r>
            <w:r w:rsidR="001B3D19" w:rsidRPr="003E22C5">
              <w:rPr>
                <w:b/>
                <w:sz w:val="18"/>
                <w:szCs w:val="18"/>
              </w:rPr>
              <w:t>associates</w:t>
            </w:r>
            <w:r w:rsidR="000A0BD4" w:rsidRPr="003E22C5">
              <w:rPr>
                <w:rFonts w:cstheme="minorBidi" w:hint="cs"/>
                <w:b/>
                <w:sz w:val="18"/>
                <w:cs/>
                <w:lang w:bidi="th-TH"/>
              </w:rPr>
              <w:t xml:space="preserve"> </w:t>
            </w:r>
            <w:r w:rsidR="000A0BD4" w:rsidRPr="003E22C5">
              <w:rPr>
                <w:rFonts w:cstheme="minorBidi"/>
                <w:b/>
                <w:sz w:val="18"/>
                <w:lang w:bidi="th-TH"/>
              </w:rPr>
              <w:t>and subsidiary</w:t>
            </w:r>
          </w:p>
        </w:tc>
      </w:tr>
    </w:tbl>
    <w:p w14:paraId="0BC74507" w14:textId="77777777" w:rsidR="005902C3" w:rsidRPr="003E22C5" w:rsidRDefault="005902C3" w:rsidP="00C54440">
      <w:pPr>
        <w:pBdr>
          <w:top w:val="nil"/>
          <w:left w:val="nil"/>
          <w:bottom w:val="nil"/>
          <w:right w:val="nil"/>
          <w:between w:val="nil"/>
        </w:pBdr>
        <w:spacing w:after="0" w:line="240" w:lineRule="exact"/>
        <w:ind w:right="-14"/>
        <w:jc w:val="both"/>
        <w:rPr>
          <w:sz w:val="18"/>
          <w:szCs w:val="18"/>
        </w:rPr>
      </w:pPr>
    </w:p>
    <w:p w14:paraId="76AFE5B2" w14:textId="13E5BE78" w:rsidR="005902C3" w:rsidRPr="003E22C5" w:rsidRDefault="005902C3" w:rsidP="00C54440">
      <w:pPr>
        <w:spacing w:after="0" w:line="240" w:lineRule="exact"/>
        <w:jc w:val="both"/>
        <w:rPr>
          <w:sz w:val="18"/>
          <w:szCs w:val="18"/>
        </w:rPr>
      </w:pPr>
      <w:r w:rsidRPr="003E22C5">
        <w:rPr>
          <w:sz w:val="18"/>
          <w:szCs w:val="18"/>
        </w:rPr>
        <w:t xml:space="preserve">Movements </w:t>
      </w:r>
      <w:r w:rsidR="003148A4" w:rsidRPr="003E22C5">
        <w:rPr>
          <w:sz w:val="18"/>
          <w:szCs w:val="18"/>
        </w:rPr>
        <w:t>in</w:t>
      </w:r>
      <w:r w:rsidRPr="003E22C5">
        <w:rPr>
          <w:sz w:val="18"/>
          <w:szCs w:val="18"/>
        </w:rPr>
        <w:t xml:space="preserve"> </w:t>
      </w:r>
      <w:r w:rsidR="00415E91" w:rsidRPr="003E22C5">
        <w:rPr>
          <w:sz w:val="18"/>
          <w:szCs w:val="18"/>
        </w:rPr>
        <w:t>i</w:t>
      </w:r>
      <w:r w:rsidRPr="003E22C5">
        <w:rPr>
          <w:sz w:val="18"/>
          <w:szCs w:val="18"/>
        </w:rPr>
        <w:t xml:space="preserve">nvestments in </w:t>
      </w:r>
      <w:r w:rsidR="00B24D45" w:rsidRPr="003E22C5">
        <w:rPr>
          <w:sz w:val="18"/>
          <w:szCs w:val="18"/>
        </w:rPr>
        <w:t>associates</w:t>
      </w:r>
      <w:r w:rsidRPr="003E22C5">
        <w:rPr>
          <w:sz w:val="18"/>
          <w:szCs w:val="18"/>
        </w:rPr>
        <w:t xml:space="preserve"> during the </w:t>
      </w:r>
      <w:r w:rsidR="00D46923" w:rsidRPr="003E22C5">
        <w:rPr>
          <w:sz w:val="18"/>
          <w:szCs w:val="18"/>
        </w:rPr>
        <w:t>six</w:t>
      </w:r>
      <w:r w:rsidR="00B146E6" w:rsidRPr="003E22C5">
        <w:rPr>
          <w:sz w:val="18"/>
          <w:szCs w:val="18"/>
        </w:rPr>
        <w:t>-month</w:t>
      </w:r>
      <w:r w:rsidRPr="003E22C5">
        <w:rPr>
          <w:sz w:val="18"/>
          <w:szCs w:val="18"/>
        </w:rPr>
        <w:t xml:space="preserve"> period ended </w:t>
      </w:r>
      <w:r w:rsidR="00D46923" w:rsidRPr="003E22C5">
        <w:rPr>
          <w:sz w:val="18"/>
          <w:szCs w:val="18"/>
          <w:lang w:val="en-GB"/>
        </w:rPr>
        <w:t>30 June</w:t>
      </w:r>
      <w:r w:rsidRPr="003E22C5">
        <w:rPr>
          <w:sz w:val="18"/>
          <w:szCs w:val="18"/>
          <w:lang w:val="en-GB"/>
        </w:rPr>
        <w:t xml:space="preserve"> </w:t>
      </w:r>
      <w:r w:rsidR="00F939D3" w:rsidRPr="003E22C5">
        <w:rPr>
          <w:sz w:val="18"/>
          <w:szCs w:val="18"/>
          <w:lang w:val="en-GB"/>
        </w:rPr>
        <w:t>2026</w:t>
      </w:r>
      <w:r w:rsidRPr="003E22C5">
        <w:rPr>
          <w:sz w:val="18"/>
          <w:szCs w:val="18"/>
        </w:rPr>
        <w:t xml:space="preserve"> are as follows:</w:t>
      </w:r>
    </w:p>
    <w:p w14:paraId="550BDACB" w14:textId="77777777" w:rsidR="005902C3" w:rsidRPr="003E22C5" w:rsidRDefault="005902C3" w:rsidP="00C54440">
      <w:pPr>
        <w:pBdr>
          <w:top w:val="nil"/>
          <w:left w:val="nil"/>
          <w:bottom w:val="nil"/>
          <w:right w:val="nil"/>
          <w:between w:val="nil"/>
        </w:pBdr>
        <w:spacing w:after="0" w:line="240" w:lineRule="exact"/>
        <w:ind w:right="-14"/>
        <w:jc w:val="both"/>
        <w:rPr>
          <w:sz w:val="18"/>
          <w:szCs w:val="18"/>
        </w:rPr>
      </w:pPr>
    </w:p>
    <w:tbl>
      <w:tblPr>
        <w:tblW w:w="9457" w:type="dxa"/>
        <w:tblInd w:w="-6" w:type="dxa"/>
        <w:tblLayout w:type="fixed"/>
        <w:tblCellMar>
          <w:left w:w="115" w:type="dxa"/>
          <w:right w:w="115" w:type="dxa"/>
        </w:tblCellMar>
        <w:tblLook w:val="0000" w:firstRow="0" w:lastRow="0" w:firstColumn="0" w:lastColumn="0" w:noHBand="0" w:noVBand="0"/>
      </w:tblPr>
      <w:tblGrid>
        <w:gridCol w:w="7519"/>
        <w:gridCol w:w="1938"/>
      </w:tblGrid>
      <w:tr w:rsidR="002F050A" w:rsidRPr="003E22C5" w14:paraId="46DEE537" w14:textId="77777777" w:rsidTr="01A32542">
        <w:trPr>
          <w:trHeight w:val="423"/>
        </w:trPr>
        <w:tc>
          <w:tcPr>
            <w:tcW w:w="7519" w:type="dxa"/>
            <w:vAlign w:val="bottom"/>
          </w:tcPr>
          <w:p w14:paraId="42D584C6" w14:textId="77777777" w:rsidR="00A73F53" w:rsidRPr="003E22C5"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vAlign w:val="bottom"/>
          </w:tcPr>
          <w:p w14:paraId="14537068" w14:textId="77777777" w:rsidR="00A73F53" w:rsidRPr="003E22C5" w:rsidRDefault="00A73F53" w:rsidP="00572219">
            <w:pPr>
              <w:pBdr>
                <w:left w:val="nil"/>
                <w:bottom w:val="nil"/>
                <w:right w:val="nil"/>
                <w:between w:val="nil"/>
              </w:pBdr>
              <w:spacing w:after="0" w:line="240" w:lineRule="exact"/>
              <w:ind w:right="-72"/>
              <w:jc w:val="right"/>
              <w:rPr>
                <w:b/>
                <w:sz w:val="18"/>
                <w:szCs w:val="18"/>
              </w:rPr>
            </w:pPr>
            <w:r w:rsidRPr="003E22C5">
              <w:rPr>
                <w:b/>
                <w:sz w:val="18"/>
                <w:szCs w:val="18"/>
              </w:rPr>
              <w:t>Consolidated financial information</w:t>
            </w:r>
          </w:p>
        </w:tc>
      </w:tr>
      <w:tr w:rsidR="002F050A" w:rsidRPr="003E22C5" w14:paraId="2126E8EC" w14:textId="77777777" w:rsidTr="01A32542">
        <w:trPr>
          <w:trHeight w:val="214"/>
        </w:trPr>
        <w:tc>
          <w:tcPr>
            <w:tcW w:w="7519" w:type="dxa"/>
            <w:vAlign w:val="bottom"/>
          </w:tcPr>
          <w:p w14:paraId="700C5B19" w14:textId="160C4357" w:rsidR="00A73F53" w:rsidRPr="003E22C5"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bottom w:val="single" w:sz="4" w:space="0" w:color="000000" w:themeColor="text1"/>
            </w:tcBorders>
            <w:vAlign w:val="bottom"/>
          </w:tcPr>
          <w:p w14:paraId="250FD268" w14:textId="668D2A5D" w:rsidR="00A73F53" w:rsidRPr="003E22C5" w:rsidRDefault="000A5F6D" w:rsidP="00C54440">
            <w:pPr>
              <w:spacing w:after="0" w:line="240" w:lineRule="exact"/>
              <w:ind w:right="-72"/>
              <w:jc w:val="right"/>
              <w:rPr>
                <w:b/>
                <w:sz w:val="18"/>
                <w:szCs w:val="18"/>
              </w:rPr>
            </w:pPr>
            <w:r w:rsidRPr="003E22C5">
              <w:rPr>
                <w:b/>
                <w:sz w:val="18"/>
                <w:szCs w:val="18"/>
              </w:rPr>
              <w:t>Million Baht</w:t>
            </w:r>
          </w:p>
        </w:tc>
      </w:tr>
      <w:tr w:rsidR="002F050A" w:rsidRPr="003E22C5" w14:paraId="02C6ABE9" w14:textId="77777777" w:rsidTr="01A32542">
        <w:trPr>
          <w:trHeight w:val="214"/>
        </w:trPr>
        <w:tc>
          <w:tcPr>
            <w:tcW w:w="7519" w:type="dxa"/>
            <w:vAlign w:val="bottom"/>
          </w:tcPr>
          <w:p w14:paraId="6CC25A1B" w14:textId="77777777" w:rsidR="00A73F53" w:rsidRPr="003E22C5"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top w:val="single" w:sz="4" w:space="0" w:color="000000" w:themeColor="text1"/>
            </w:tcBorders>
            <w:vAlign w:val="bottom"/>
          </w:tcPr>
          <w:p w14:paraId="7707BCBC" w14:textId="77777777" w:rsidR="00A73F53" w:rsidRPr="003E22C5" w:rsidRDefault="00A73F53" w:rsidP="00C54440">
            <w:pPr>
              <w:pBdr>
                <w:top w:val="nil"/>
                <w:left w:val="nil"/>
                <w:bottom w:val="nil"/>
                <w:right w:val="nil"/>
                <w:between w:val="nil"/>
              </w:pBdr>
              <w:spacing w:after="0" w:line="240" w:lineRule="exact"/>
              <w:ind w:right="-72"/>
              <w:jc w:val="right"/>
              <w:rPr>
                <w:sz w:val="18"/>
                <w:szCs w:val="18"/>
              </w:rPr>
            </w:pPr>
          </w:p>
        </w:tc>
      </w:tr>
      <w:tr w:rsidR="002F050A" w:rsidRPr="003E22C5" w14:paraId="23516999" w14:textId="77777777" w:rsidTr="01A32542">
        <w:trPr>
          <w:trHeight w:val="233"/>
        </w:trPr>
        <w:tc>
          <w:tcPr>
            <w:tcW w:w="7519" w:type="dxa"/>
            <w:vAlign w:val="bottom"/>
          </w:tcPr>
          <w:p w14:paraId="1ABDA9F1" w14:textId="1010ECA5" w:rsidR="00A73F53" w:rsidRPr="003E22C5" w:rsidRDefault="00A73F53" w:rsidP="00C54440">
            <w:pPr>
              <w:spacing w:after="0" w:line="240" w:lineRule="exact"/>
              <w:ind w:left="72" w:hanging="173"/>
              <w:rPr>
                <w:sz w:val="18"/>
                <w:szCs w:val="18"/>
              </w:rPr>
            </w:pPr>
            <w:r w:rsidRPr="003E22C5">
              <w:rPr>
                <w:b/>
                <w:bCs/>
                <w:sz w:val="18"/>
                <w:szCs w:val="18"/>
              </w:rPr>
              <w:t xml:space="preserve">Opening </w:t>
            </w:r>
            <w:r w:rsidR="00566788" w:rsidRPr="003E22C5">
              <w:rPr>
                <w:b/>
                <w:bCs/>
                <w:sz w:val="18"/>
                <w:szCs w:val="18"/>
              </w:rPr>
              <w:t xml:space="preserve">net </w:t>
            </w:r>
            <w:r w:rsidRPr="003E22C5">
              <w:rPr>
                <w:b/>
                <w:bCs/>
                <w:sz w:val="18"/>
                <w:szCs w:val="18"/>
              </w:rPr>
              <w:t>book</w:t>
            </w:r>
            <w:r w:rsidR="00566788" w:rsidRPr="003E22C5">
              <w:rPr>
                <w:b/>
                <w:bCs/>
                <w:sz w:val="18"/>
                <w:szCs w:val="18"/>
              </w:rPr>
              <w:t xml:space="preserve"> amount</w:t>
            </w:r>
          </w:p>
        </w:tc>
        <w:tc>
          <w:tcPr>
            <w:tcW w:w="1938" w:type="dxa"/>
            <w:vAlign w:val="bottom"/>
          </w:tcPr>
          <w:p w14:paraId="792D410A" w14:textId="23D9228C" w:rsidR="00A73F53" w:rsidRPr="003E22C5" w:rsidRDefault="00B33271" w:rsidP="00C54440">
            <w:pPr>
              <w:spacing w:after="0" w:line="240" w:lineRule="exact"/>
              <w:ind w:right="-72"/>
              <w:jc w:val="right"/>
              <w:rPr>
                <w:rFonts w:eastAsia="Times New Roman"/>
                <w:sz w:val="18"/>
                <w:lang w:val="en-GB" w:bidi="th-TH"/>
              </w:rPr>
            </w:pPr>
            <w:r w:rsidRPr="003E22C5">
              <w:rPr>
                <w:rFonts w:eastAsia="Times New Roman"/>
                <w:sz w:val="18"/>
                <w:lang w:val="en-GB" w:bidi="th-TH"/>
              </w:rPr>
              <w:t>5,906</w:t>
            </w:r>
          </w:p>
        </w:tc>
      </w:tr>
      <w:tr w:rsidR="00A26E04" w:rsidRPr="003E22C5" w14:paraId="12B16A91" w14:textId="77777777" w:rsidTr="00441485">
        <w:trPr>
          <w:trHeight w:val="121"/>
        </w:trPr>
        <w:tc>
          <w:tcPr>
            <w:tcW w:w="7519" w:type="dxa"/>
            <w:vAlign w:val="bottom"/>
          </w:tcPr>
          <w:p w14:paraId="14B48019" w14:textId="0D556705" w:rsidR="00A26E04" w:rsidRPr="003E22C5" w:rsidRDefault="00A26E04" w:rsidP="00A26E04">
            <w:pPr>
              <w:spacing w:after="0" w:line="240" w:lineRule="exact"/>
              <w:ind w:left="72" w:hanging="173"/>
              <w:rPr>
                <w:sz w:val="18"/>
                <w:szCs w:val="18"/>
              </w:rPr>
            </w:pPr>
            <w:r w:rsidRPr="003E22C5">
              <w:rPr>
                <w:sz w:val="18"/>
                <w:szCs w:val="18"/>
                <w:lang w:val="en-GB" w:bidi="th-TH"/>
              </w:rPr>
              <w:t>Share of profit</w:t>
            </w:r>
          </w:p>
        </w:tc>
        <w:tc>
          <w:tcPr>
            <w:tcW w:w="1938" w:type="dxa"/>
            <w:vAlign w:val="bottom"/>
          </w:tcPr>
          <w:p w14:paraId="6BA2FA7F" w14:textId="50930430" w:rsidR="00A26E04" w:rsidRPr="003E22C5" w:rsidRDefault="00BA105C" w:rsidP="00A26E04">
            <w:pPr>
              <w:spacing w:after="0" w:line="240" w:lineRule="exact"/>
              <w:ind w:right="-72"/>
              <w:jc w:val="right"/>
              <w:rPr>
                <w:rFonts w:eastAsia="Times New Roman"/>
                <w:sz w:val="18"/>
                <w:lang w:val="en-GB" w:bidi="th-TH"/>
              </w:rPr>
            </w:pPr>
            <w:r w:rsidRPr="003E22C5">
              <w:rPr>
                <w:rFonts w:eastAsia="Times New Roman"/>
                <w:sz w:val="18"/>
                <w:lang w:val="en-GB" w:bidi="th-TH"/>
              </w:rPr>
              <w:t>401</w:t>
            </w:r>
          </w:p>
        </w:tc>
      </w:tr>
      <w:tr w:rsidR="00A26E04" w:rsidRPr="003E22C5" w14:paraId="7CB104AC" w14:textId="77777777" w:rsidTr="00441485">
        <w:trPr>
          <w:trHeight w:val="214"/>
        </w:trPr>
        <w:tc>
          <w:tcPr>
            <w:tcW w:w="7519" w:type="dxa"/>
            <w:vAlign w:val="bottom"/>
          </w:tcPr>
          <w:p w14:paraId="711C5155" w14:textId="7AE3008D" w:rsidR="00A26E04" w:rsidRPr="003E22C5" w:rsidRDefault="00A26E04" w:rsidP="00A26E04">
            <w:pPr>
              <w:spacing w:after="0" w:line="240" w:lineRule="exact"/>
              <w:ind w:left="72" w:hanging="173"/>
              <w:rPr>
                <w:sz w:val="18"/>
                <w:szCs w:val="18"/>
              </w:rPr>
            </w:pPr>
            <w:r w:rsidRPr="003E22C5">
              <w:rPr>
                <w:sz w:val="18"/>
                <w:szCs w:val="18"/>
              </w:rPr>
              <w:t>Dividend received</w:t>
            </w:r>
          </w:p>
        </w:tc>
        <w:tc>
          <w:tcPr>
            <w:tcW w:w="1938" w:type="dxa"/>
            <w:vAlign w:val="bottom"/>
          </w:tcPr>
          <w:p w14:paraId="66690D15" w14:textId="32E3B1F3" w:rsidR="00A26E04" w:rsidRPr="003E22C5" w:rsidRDefault="00A26E04" w:rsidP="00A26E04">
            <w:pPr>
              <w:spacing w:after="0" w:line="240" w:lineRule="exact"/>
              <w:ind w:right="-72"/>
              <w:jc w:val="right"/>
              <w:rPr>
                <w:rFonts w:eastAsia="Times New Roman"/>
                <w:sz w:val="18"/>
                <w:lang w:val="en-GB" w:bidi="th-TH"/>
              </w:rPr>
            </w:pPr>
            <w:r w:rsidRPr="003E22C5">
              <w:rPr>
                <w:rFonts w:eastAsia="Times New Roman"/>
                <w:sz w:val="18"/>
                <w:lang w:val="en-GB" w:bidi="th-TH"/>
              </w:rPr>
              <w:t>(676)</w:t>
            </w:r>
          </w:p>
        </w:tc>
      </w:tr>
      <w:tr w:rsidR="00A26E04" w:rsidRPr="003E22C5" w14:paraId="2FBB7105" w14:textId="77777777" w:rsidTr="00441485">
        <w:trPr>
          <w:trHeight w:val="214"/>
        </w:trPr>
        <w:tc>
          <w:tcPr>
            <w:tcW w:w="7519" w:type="dxa"/>
            <w:vAlign w:val="bottom"/>
          </w:tcPr>
          <w:p w14:paraId="27EF21D7" w14:textId="25560C13" w:rsidR="00A26E04" w:rsidRPr="003E22C5" w:rsidRDefault="00A26E04" w:rsidP="00A26E04">
            <w:pPr>
              <w:spacing w:after="0" w:line="240" w:lineRule="exact"/>
              <w:ind w:left="72" w:hanging="173"/>
              <w:rPr>
                <w:sz w:val="18"/>
                <w:szCs w:val="18"/>
              </w:rPr>
            </w:pPr>
            <w:r w:rsidRPr="003E22C5">
              <w:rPr>
                <w:sz w:val="18"/>
                <w:szCs w:val="18"/>
              </w:rPr>
              <w:t>Recognition through other comprehensive income</w:t>
            </w:r>
          </w:p>
        </w:tc>
        <w:tc>
          <w:tcPr>
            <w:tcW w:w="1938" w:type="dxa"/>
            <w:tcBorders>
              <w:bottom w:val="single" w:sz="4" w:space="0" w:color="000000" w:themeColor="text1"/>
            </w:tcBorders>
            <w:vAlign w:val="bottom"/>
          </w:tcPr>
          <w:p w14:paraId="1BF20BCD" w14:textId="642E7BFC" w:rsidR="00A26E04" w:rsidRPr="003E22C5" w:rsidRDefault="00A26E04" w:rsidP="00A26E04">
            <w:pPr>
              <w:spacing w:after="0" w:line="240" w:lineRule="exact"/>
              <w:ind w:right="-72"/>
              <w:jc w:val="right"/>
              <w:rPr>
                <w:rFonts w:eastAsia="Times New Roman"/>
                <w:sz w:val="18"/>
                <w:lang w:val="en-GB" w:bidi="th-TH"/>
              </w:rPr>
            </w:pPr>
            <w:r w:rsidRPr="003E22C5">
              <w:rPr>
                <w:rFonts w:eastAsia="Times New Roman"/>
                <w:sz w:val="18"/>
                <w:lang w:val="en-GB" w:bidi="th-TH"/>
              </w:rPr>
              <w:t>20</w:t>
            </w:r>
          </w:p>
        </w:tc>
      </w:tr>
      <w:tr w:rsidR="00A26E04" w:rsidRPr="003E22C5" w14:paraId="2B53D770" w14:textId="77777777" w:rsidTr="01A32542">
        <w:trPr>
          <w:trHeight w:val="214"/>
        </w:trPr>
        <w:tc>
          <w:tcPr>
            <w:tcW w:w="7519" w:type="dxa"/>
            <w:vAlign w:val="bottom"/>
          </w:tcPr>
          <w:p w14:paraId="3A25CDFC" w14:textId="77777777" w:rsidR="00A26E04" w:rsidRPr="003E22C5" w:rsidRDefault="00A26E04" w:rsidP="00A26E04">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top w:val="single" w:sz="4" w:space="0" w:color="000000" w:themeColor="text1"/>
            </w:tcBorders>
            <w:vAlign w:val="bottom"/>
          </w:tcPr>
          <w:p w14:paraId="575C1EEE" w14:textId="77777777" w:rsidR="00A26E04" w:rsidRPr="003E22C5" w:rsidRDefault="00A26E04" w:rsidP="00A26E04">
            <w:pPr>
              <w:pBdr>
                <w:top w:val="nil"/>
                <w:left w:val="nil"/>
                <w:bottom w:val="nil"/>
                <w:right w:val="nil"/>
                <w:between w:val="nil"/>
              </w:pBdr>
              <w:spacing w:after="0" w:line="240" w:lineRule="exact"/>
              <w:ind w:right="-72"/>
              <w:jc w:val="right"/>
              <w:rPr>
                <w:rFonts w:eastAsia="Times New Roman"/>
                <w:sz w:val="18"/>
                <w:lang w:val="en-GB" w:bidi="th-TH"/>
              </w:rPr>
            </w:pPr>
          </w:p>
        </w:tc>
      </w:tr>
      <w:tr w:rsidR="00A26E04" w:rsidRPr="003E22C5" w14:paraId="2D5075CD" w14:textId="77777777" w:rsidTr="01A32542">
        <w:trPr>
          <w:trHeight w:val="149"/>
        </w:trPr>
        <w:tc>
          <w:tcPr>
            <w:tcW w:w="7519" w:type="dxa"/>
            <w:vAlign w:val="bottom"/>
          </w:tcPr>
          <w:p w14:paraId="4A7CB715" w14:textId="40F057C4" w:rsidR="00A26E04" w:rsidRPr="003E22C5" w:rsidRDefault="00A26E04" w:rsidP="00A26E04">
            <w:pPr>
              <w:spacing w:after="0" w:line="240" w:lineRule="exact"/>
              <w:ind w:left="72" w:hanging="173"/>
              <w:rPr>
                <w:sz w:val="18"/>
                <w:szCs w:val="18"/>
              </w:rPr>
            </w:pPr>
            <w:r w:rsidRPr="003E22C5">
              <w:rPr>
                <w:b/>
                <w:bCs/>
                <w:sz w:val="18"/>
                <w:szCs w:val="18"/>
              </w:rPr>
              <w:t>Closing net book amount</w:t>
            </w:r>
          </w:p>
        </w:tc>
        <w:tc>
          <w:tcPr>
            <w:tcW w:w="1938" w:type="dxa"/>
            <w:tcBorders>
              <w:bottom w:val="single" w:sz="4" w:space="0" w:color="000000" w:themeColor="text1"/>
            </w:tcBorders>
            <w:vAlign w:val="bottom"/>
          </w:tcPr>
          <w:p w14:paraId="2D8880D7" w14:textId="4354CABC" w:rsidR="00A26E04" w:rsidRPr="003E22C5" w:rsidRDefault="00A26E04" w:rsidP="00A26E04">
            <w:pPr>
              <w:spacing w:after="0" w:line="240" w:lineRule="exact"/>
              <w:ind w:right="-72"/>
              <w:jc w:val="right"/>
              <w:rPr>
                <w:rFonts w:eastAsia="Times New Roman" w:cstheme="minorBidi"/>
                <w:sz w:val="18"/>
                <w:szCs w:val="18"/>
                <w:cs/>
                <w:lang w:val="en-GB" w:bidi="th-TH"/>
              </w:rPr>
            </w:pPr>
            <w:r w:rsidRPr="003E22C5">
              <w:rPr>
                <w:rFonts w:eastAsia="Times New Roman"/>
                <w:sz w:val="18"/>
                <w:szCs w:val="18"/>
                <w:lang w:val="en-GB" w:bidi="th-TH"/>
              </w:rPr>
              <w:t>5,6</w:t>
            </w:r>
            <w:r w:rsidR="00BA105C" w:rsidRPr="003E22C5">
              <w:rPr>
                <w:rFonts w:eastAsia="Times New Roman"/>
                <w:sz w:val="18"/>
                <w:szCs w:val="18"/>
                <w:lang w:val="en-GB" w:bidi="th-TH"/>
              </w:rPr>
              <w:t>51</w:t>
            </w:r>
          </w:p>
        </w:tc>
      </w:tr>
    </w:tbl>
    <w:p w14:paraId="6CCD61E4" w14:textId="521A76E4" w:rsidR="004850F1" w:rsidRPr="003E22C5" w:rsidRDefault="004850F1" w:rsidP="002F42BF">
      <w:pPr>
        <w:spacing w:after="0" w:line="240" w:lineRule="exact"/>
        <w:rPr>
          <w:spacing w:val="-6"/>
          <w:sz w:val="20"/>
          <w:szCs w:val="20"/>
          <w:lang w:bidi="th-TH"/>
        </w:rPr>
      </w:pPr>
    </w:p>
    <w:p w14:paraId="376F551D" w14:textId="3C7B657B" w:rsidR="00530C3B" w:rsidRPr="003E22C5" w:rsidRDefault="00530C3B" w:rsidP="00CD3429">
      <w:pPr>
        <w:spacing w:after="0" w:line="240" w:lineRule="exact"/>
        <w:jc w:val="thaiDistribute"/>
        <w:rPr>
          <w:rFonts w:eastAsia="Arial Unicode MS"/>
          <w:b/>
          <w:bCs/>
          <w:sz w:val="18"/>
          <w:lang w:val="en-GB" w:bidi="th-TH"/>
        </w:rPr>
      </w:pPr>
      <w:bookmarkStart w:id="5" w:name="_Hlk212798564"/>
      <w:r w:rsidRPr="003E22C5">
        <w:rPr>
          <w:rFonts w:eastAsia="Arial Unicode MS"/>
          <w:b/>
          <w:bCs/>
          <w:sz w:val="18"/>
          <w:szCs w:val="18"/>
          <w:lang w:bidi="th-TH"/>
        </w:rPr>
        <w:t xml:space="preserve">Investment in associate of the </w:t>
      </w:r>
      <w:r w:rsidR="001F0B13" w:rsidRPr="003E22C5">
        <w:rPr>
          <w:rFonts w:eastAsia="Arial Unicode MS"/>
          <w:b/>
          <w:bCs/>
          <w:sz w:val="18"/>
          <w:lang w:val="en-GB" w:bidi="th-TH"/>
        </w:rPr>
        <w:t>subsidiary</w:t>
      </w:r>
    </w:p>
    <w:bookmarkEnd w:id="5"/>
    <w:p w14:paraId="0490859E" w14:textId="77777777" w:rsidR="0060416D" w:rsidRPr="003E22C5" w:rsidRDefault="0060416D" w:rsidP="00CD3429">
      <w:pPr>
        <w:spacing w:after="0" w:line="240" w:lineRule="exact"/>
        <w:jc w:val="thaiDistribute"/>
        <w:rPr>
          <w:rFonts w:eastAsia="Arial Unicode MS"/>
          <w:b/>
          <w:bCs/>
          <w:sz w:val="18"/>
          <w:szCs w:val="18"/>
          <w:lang w:bidi="th-TH"/>
        </w:rPr>
      </w:pPr>
    </w:p>
    <w:p w14:paraId="3762A0A4" w14:textId="77777777" w:rsidR="0060416D" w:rsidRPr="003E22C5" w:rsidRDefault="0060416D" w:rsidP="00CD3429">
      <w:pPr>
        <w:spacing w:after="0" w:line="240" w:lineRule="exact"/>
        <w:jc w:val="thaiDistribute"/>
        <w:rPr>
          <w:rFonts w:eastAsia="Arial Unicode MS"/>
          <w:b/>
          <w:bCs/>
          <w:sz w:val="18"/>
          <w:szCs w:val="18"/>
          <w:lang w:bidi="th-TH"/>
        </w:rPr>
      </w:pPr>
      <w:r w:rsidRPr="003E22C5">
        <w:rPr>
          <w:rFonts w:eastAsia="Arial Unicode MS"/>
          <w:b/>
          <w:bCs/>
          <w:sz w:val="18"/>
          <w:szCs w:val="18"/>
          <w:lang w:bidi="th-TH"/>
        </w:rPr>
        <w:t xml:space="preserve">Amata B.Grimm Power Vietnam Company Limited </w:t>
      </w:r>
    </w:p>
    <w:p w14:paraId="5DB98DCA" w14:textId="77777777" w:rsidR="0060416D" w:rsidRPr="003E22C5" w:rsidRDefault="0060416D" w:rsidP="00CD3429">
      <w:pPr>
        <w:spacing w:after="0" w:line="240" w:lineRule="exact"/>
        <w:jc w:val="thaiDistribute"/>
        <w:rPr>
          <w:rFonts w:eastAsia="Arial Unicode MS"/>
          <w:b/>
          <w:bCs/>
          <w:sz w:val="18"/>
          <w:szCs w:val="18"/>
          <w:lang w:bidi="th-TH"/>
        </w:rPr>
      </w:pPr>
    </w:p>
    <w:p w14:paraId="59298A58" w14:textId="589DEDFE" w:rsidR="00530C3B" w:rsidRPr="003E22C5" w:rsidRDefault="00530C3B" w:rsidP="00CD3429">
      <w:pPr>
        <w:spacing w:after="0" w:line="240" w:lineRule="exact"/>
        <w:jc w:val="both"/>
        <w:rPr>
          <w:sz w:val="18"/>
          <w:lang w:val="en-GB" w:bidi="th-TH"/>
        </w:rPr>
      </w:pPr>
      <w:r w:rsidRPr="003E22C5">
        <w:rPr>
          <w:sz w:val="18"/>
          <w:szCs w:val="18"/>
          <w:lang w:val="en-GB"/>
        </w:rPr>
        <w:t xml:space="preserve">On 21 January 2025, </w:t>
      </w:r>
      <w:r w:rsidR="006366C8" w:rsidRPr="003E22C5">
        <w:rPr>
          <w:sz w:val="18"/>
          <w:szCs w:val="18"/>
          <w:lang w:val="en-GB"/>
        </w:rPr>
        <w:t>a subsidiary</w:t>
      </w:r>
      <w:r w:rsidRPr="003E22C5">
        <w:rPr>
          <w:sz w:val="18"/>
          <w:szCs w:val="18"/>
          <w:lang w:val="en-GB"/>
        </w:rPr>
        <w:t xml:space="preserve"> subscribed to additional issued shares of Amata B.Grimm Power Vietnam Company Limited (“ABPVN”), a company engaged in the rooftop solar power business in Vietnam. </w:t>
      </w:r>
      <w:r w:rsidR="00383A94" w:rsidRPr="003E22C5">
        <w:rPr>
          <w:sz w:val="18"/>
          <w:szCs w:val="18"/>
          <w:lang w:val="en-GB"/>
        </w:rPr>
        <w:t>A subsidiary</w:t>
      </w:r>
      <w:r w:rsidRPr="003E22C5">
        <w:rPr>
          <w:sz w:val="18"/>
          <w:szCs w:val="18"/>
          <w:lang w:val="en-GB"/>
        </w:rPr>
        <w:t xml:space="preserve"> subscribed to the increased shares in the amount of Vietnam</w:t>
      </w:r>
      <w:r w:rsidRPr="003E22C5">
        <w:rPr>
          <w:sz w:val="18"/>
          <w:lang w:bidi="th-TH"/>
        </w:rPr>
        <w:t>ese</w:t>
      </w:r>
      <w:r w:rsidRPr="003E22C5">
        <w:rPr>
          <w:sz w:val="18"/>
          <w:szCs w:val="18"/>
          <w:lang w:val="en-GB"/>
        </w:rPr>
        <w:t xml:space="preserve"> Dong 25,62</w:t>
      </w:r>
      <w:r w:rsidR="001B5300" w:rsidRPr="003E22C5">
        <w:rPr>
          <w:sz w:val="18"/>
          <w:szCs w:val="18"/>
          <w:lang w:val="en-GB"/>
        </w:rPr>
        <w:t>2</w:t>
      </w:r>
      <w:r w:rsidRPr="003E22C5">
        <w:rPr>
          <w:rFonts w:cstheme="minorBidi"/>
          <w:sz w:val="18"/>
          <w:lang w:val="en-GB" w:bidi="th-TH"/>
        </w:rPr>
        <w:t xml:space="preserve"> </w:t>
      </w:r>
      <w:r w:rsidRPr="003E22C5">
        <w:rPr>
          <w:sz w:val="18"/>
          <w:szCs w:val="18"/>
          <w:lang w:val="en-GB"/>
        </w:rPr>
        <w:t>million (equivalent to Baht 35 million), representing a proportion of 25% of the total authorised share capital.</w:t>
      </w:r>
      <w:r w:rsidRPr="003E22C5">
        <w:rPr>
          <w:sz w:val="18"/>
          <w:szCs w:val="18"/>
          <w:lang w:val="en-GB" w:bidi="th-TH"/>
        </w:rPr>
        <w:t xml:space="preserve"> </w:t>
      </w:r>
      <w:r w:rsidRPr="003E22C5">
        <w:rPr>
          <w:sz w:val="18"/>
          <w:szCs w:val="18"/>
          <w:lang w:val="en-GB"/>
        </w:rPr>
        <w:t>As a result, ABPVN become</w:t>
      </w:r>
      <w:r w:rsidR="00272788" w:rsidRPr="003E22C5">
        <w:rPr>
          <w:sz w:val="18"/>
          <w:szCs w:val="18"/>
          <w:lang w:val="en-GB"/>
        </w:rPr>
        <w:t>s</w:t>
      </w:r>
      <w:r w:rsidRPr="003E22C5">
        <w:rPr>
          <w:sz w:val="18"/>
          <w:szCs w:val="18"/>
          <w:lang w:val="en-GB"/>
        </w:rPr>
        <w:t xml:space="preserve"> associate of the Group.</w:t>
      </w:r>
    </w:p>
    <w:p w14:paraId="29AD4822" w14:textId="77777777" w:rsidR="00530C3B" w:rsidRPr="003E22C5" w:rsidRDefault="00530C3B" w:rsidP="00CD3429">
      <w:pPr>
        <w:spacing w:after="0" w:line="240" w:lineRule="exact"/>
        <w:jc w:val="thaiDistribute"/>
        <w:rPr>
          <w:spacing w:val="-2"/>
          <w:sz w:val="18"/>
          <w:szCs w:val="18"/>
          <w:lang w:val="en-GB"/>
        </w:rPr>
      </w:pPr>
    </w:p>
    <w:p w14:paraId="77B504FC" w14:textId="53718D29" w:rsidR="00530C3B" w:rsidRPr="003E22C5" w:rsidRDefault="003A2869" w:rsidP="00CD3429">
      <w:pPr>
        <w:spacing w:after="0" w:line="240" w:lineRule="exact"/>
        <w:jc w:val="both"/>
        <w:rPr>
          <w:rFonts w:cstheme="minorBidi"/>
          <w:sz w:val="18"/>
          <w:lang w:val="en-GB" w:bidi="th-TH"/>
        </w:rPr>
      </w:pPr>
      <w:r w:rsidRPr="003E22C5">
        <w:rPr>
          <w:sz w:val="18"/>
          <w:szCs w:val="18"/>
          <w:lang w:val="en-GB"/>
        </w:rPr>
        <w:t>During the first quarter of 2026</w:t>
      </w:r>
      <w:r w:rsidR="00530C3B" w:rsidRPr="003E22C5">
        <w:rPr>
          <w:sz w:val="18"/>
          <w:szCs w:val="18"/>
          <w:lang w:val="en-GB"/>
        </w:rPr>
        <w:t>, the Group engaged independent appraiser to perform a fair value assessment of the identifiable assets acquired and liabilities assumed of the associate. The independent appraiser issued a valuation report based on the financial information as at 28 February 2025 derived from the associate's financial statements as at that date. The Group has assessed that there were no significant events or material changes in the assets and liabilities between the acquisition date (21 January 2025) and the measurement date used for the valuation (28 February 2025) that would have a material impact on the purchase price allocation.</w:t>
      </w:r>
    </w:p>
    <w:p w14:paraId="72556A27" w14:textId="77777777" w:rsidR="00825753" w:rsidRPr="003E22C5" w:rsidRDefault="00825753" w:rsidP="00CD3429">
      <w:pPr>
        <w:spacing w:after="0" w:line="240" w:lineRule="exact"/>
        <w:jc w:val="both"/>
        <w:rPr>
          <w:rFonts w:cstheme="minorBidi"/>
          <w:sz w:val="18"/>
          <w:lang w:val="en-GB" w:bidi="th-TH"/>
        </w:rPr>
      </w:pPr>
    </w:p>
    <w:p w14:paraId="22DDB3BB" w14:textId="4A8CCB5A" w:rsidR="00FA0238" w:rsidRDefault="00FA0238">
      <w:pPr>
        <w:rPr>
          <w:rFonts w:cstheme="minorBidi"/>
          <w:sz w:val="18"/>
          <w:cs/>
          <w:lang w:val="en-GB" w:bidi="th-TH"/>
        </w:rPr>
      </w:pPr>
      <w:r>
        <w:rPr>
          <w:rFonts w:cstheme="minorBidi"/>
          <w:sz w:val="18"/>
          <w:cs/>
          <w:lang w:val="en-GB" w:bidi="th-TH"/>
        </w:rPr>
        <w:br w:type="page"/>
      </w:r>
    </w:p>
    <w:p w14:paraId="1F143B5E" w14:textId="267463B5" w:rsidR="00530C3B" w:rsidRPr="00FA0238" w:rsidRDefault="00530C3B" w:rsidP="00CD3429">
      <w:pPr>
        <w:spacing w:after="0" w:line="240" w:lineRule="exact"/>
        <w:jc w:val="both"/>
        <w:rPr>
          <w:spacing w:val="-2"/>
          <w:sz w:val="18"/>
          <w:szCs w:val="18"/>
          <w:cs/>
          <w:lang w:val="en-GB" w:bidi="th-TH"/>
        </w:rPr>
      </w:pPr>
      <w:r w:rsidRPr="00FA0238">
        <w:rPr>
          <w:spacing w:val="-2"/>
          <w:sz w:val="18"/>
          <w:szCs w:val="18"/>
          <w:lang w:val="en-GB"/>
        </w:rPr>
        <w:lastRenderedPageBreak/>
        <w:t xml:space="preserve">The following table summarises the consideration paid </w:t>
      </w:r>
      <w:r w:rsidRPr="00FA0238">
        <w:rPr>
          <w:spacing w:val="-2"/>
          <w:sz w:val="18"/>
          <w:szCs w:val="18"/>
          <w:lang w:val="en-GB" w:bidi="th-TH"/>
        </w:rPr>
        <w:t>and fair values of assets acquired and liabilities assumed for</w:t>
      </w:r>
      <w:r w:rsidRPr="00FA0238">
        <w:rPr>
          <w:spacing w:val="-2"/>
          <w:sz w:val="18"/>
          <w:szCs w:val="18"/>
          <w:lang w:val="en-GB"/>
        </w:rPr>
        <w:t xml:space="preserve"> ABPVN</w:t>
      </w:r>
    </w:p>
    <w:p w14:paraId="66363D1E" w14:textId="77777777" w:rsidR="00530C3B" w:rsidRPr="00FA0238" w:rsidRDefault="00530C3B" w:rsidP="00CD3429">
      <w:pPr>
        <w:spacing w:after="0" w:line="240" w:lineRule="exact"/>
        <w:jc w:val="thaiDistribute"/>
        <w:rPr>
          <w:spacing w:val="-2"/>
          <w:sz w:val="18"/>
          <w:szCs w:val="18"/>
        </w:rPr>
      </w:pPr>
    </w:p>
    <w:tbl>
      <w:tblPr>
        <w:tblW w:w="5000" w:type="pct"/>
        <w:tblLook w:val="0000" w:firstRow="0" w:lastRow="0" w:firstColumn="0" w:lastColumn="0" w:noHBand="0" w:noVBand="0"/>
      </w:tblPr>
      <w:tblGrid>
        <w:gridCol w:w="7512"/>
        <w:gridCol w:w="1947"/>
      </w:tblGrid>
      <w:tr w:rsidR="00530C3B" w:rsidRPr="00FA0238" w14:paraId="233C22E5" w14:textId="77777777" w:rsidTr="002F2B96">
        <w:tc>
          <w:tcPr>
            <w:tcW w:w="3971" w:type="pct"/>
            <w:vAlign w:val="bottom"/>
          </w:tcPr>
          <w:p w14:paraId="49D39C09" w14:textId="77777777" w:rsidR="00530C3B" w:rsidRPr="00FA0238" w:rsidRDefault="00530C3B"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vAlign w:val="bottom"/>
          </w:tcPr>
          <w:p w14:paraId="5615F3F0" w14:textId="77777777" w:rsidR="00530C3B" w:rsidRPr="00FA0238" w:rsidRDefault="00530C3B" w:rsidP="00FA0238">
            <w:pPr>
              <w:spacing w:after="0" w:line="240" w:lineRule="exact"/>
              <w:ind w:left="-40" w:right="-72"/>
              <w:jc w:val="right"/>
              <w:rPr>
                <w:rFonts w:eastAsia="Arial Unicode MS"/>
                <w:b/>
                <w:bCs/>
                <w:sz w:val="18"/>
                <w:szCs w:val="18"/>
                <w:lang w:val="en-GB"/>
              </w:rPr>
            </w:pPr>
            <w:r w:rsidRPr="00FA0238">
              <w:rPr>
                <w:rFonts w:eastAsia="Arial Unicode MS"/>
                <w:b/>
                <w:bCs/>
                <w:sz w:val="18"/>
                <w:szCs w:val="18"/>
                <w:lang w:val="en-GB"/>
              </w:rPr>
              <w:t>Consolidated</w:t>
            </w:r>
            <w:r w:rsidRPr="00FA0238">
              <w:rPr>
                <w:rFonts w:eastAsia="Arial Unicode MS"/>
                <w:b/>
                <w:bCs/>
                <w:sz w:val="18"/>
                <w:szCs w:val="18"/>
                <w:lang w:val="en-GB"/>
              </w:rPr>
              <w:br/>
              <w:t>financial information</w:t>
            </w:r>
          </w:p>
        </w:tc>
      </w:tr>
      <w:tr w:rsidR="00530C3B" w:rsidRPr="00FA0238" w14:paraId="791D9923" w14:textId="77777777" w:rsidTr="002F2B96">
        <w:tc>
          <w:tcPr>
            <w:tcW w:w="3971" w:type="pct"/>
            <w:vAlign w:val="bottom"/>
          </w:tcPr>
          <w:p w14:paraId="55136376" w14:textId="77777777" w:rsidR="00530C3B" w:rsidRPr="00FA0238" w:rsidRDefault="00530C3B"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vAlign w:val="bottom"/>
          </w:tcPr>
          <w:p w14:paraId="63DB8F84" w14:textId="77777777" w:rsidR="00530C3B" w:rsidRPr="00FA0238" w:rsidRDefault="00530C3B" w:rsidP="00FA0238">
            <w:pPr>
              <w:spacing w:after="0" w:line="240" w:lineRule="exact"/>
              <w:ind w:left="-40" w:right="-72"/>
              <w:jc w:val="right"/>
              <w:rPr>
                <w:rFonts w:eastAsia="Arial Unicode MS"/>
                <w:b/>
                <w:bCs/>
                <w:sz w:val="18"/>
                <w:szCs w:val="18"/>
                <w:cs/>
                <w:lang w:val="en-GB" w:bidi="th-TH"/>
              </w:rPr>
            </w:pPr>
            <w:r w:rsidRPr="00FA0238">
              <w:rPr>
                <w:rFonts w:eastAsia="Arial Unicode MS"/>
                <w:b/>
                <w:bCs/>
                <w:sz w:val="18"/>
                <w:szCs w:val="18"/>
              </w:rPr>
              <w:t>Value as at acquisition date</w:t>
            </w:r>
          </w:p>
        </w:tc>
      </w:tr>
      <w:tr w:rsidR="00530C3B" w:rsidRPr="00FA0238" w14:paraId="369AE767" w14:textId="77777777">
        <w:tc>
          <w:tcPr>
            <w:tcW w:w="3971" w:type="pct"/>
            <w:vAlign w:val="bottom"/>
          </w:tcPr>
          <w:p w14:paraId="7F88B9EA" w14:textId="77777777" w:rsidR="00530C3B" w:rsidRPr="00FA0238" w:rsidRDefault="00530C3B"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3B513CEB" w14:textId="4CF536C3" w:rsidR="00530C3B" w:rsidRPr="00FA0238" w:rsidRDefault="00FB1BC8" w:rsidP="00FA0238">
            <w:pPr>
              <w:spacing w:after="0" w:line="240" w:lineRule="exact"/>
              <w:ind w:right="-72"/>
              <w:jc w:val="right"/>
              <w:rPr>
                <w:b/>
                <w:sz w:val="18"/>
                <w:szCs w:val="18"/>
              </w:rPr>
            </w:pPr>
            <w:r w:rsidRPr="00FA0238">
              <w:rPr>
                <w:b/>
                <w:sz w:val="18"/>
                <w:szCs w:val="18"/>
              </w:rPr>
              <w:t>Million</w:t>
            </w:r>
            <w:r w:rsidR="00530C3B" w:rsidRPr="00FA0238">
              <w:rPr>
                <w:b/>
                <w:sz w:val="18"/>
                <w:szCs w:val="18"/>
              </w:rPr>
              <w:t xml:space="preserve"> Baht</w:t>
            </w:r>
          </w:p>
        </w:tc>
      </w:tr>
      <w:tr w:rsidR="00530C3B" w:rsidRPr="00FA0238" w14:paraId="0012594F" w14:textId="77777777">
        <w:tc>
          <w:tcPr>
            <w:tcW w:w="3971" w:type="pct"/>
            <w:vAlign w:val="bottom"/>
          </w:tcPr>
          <w:p w14:paraId="6FAC20B3" w14:textId="77777777" w:rsidR="00530C3B" w:rsidRPr="00FA0238" w:rsidRDefault="00530C3B"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top w:val="single" w:sz="4" w:space="0" w:color="auto"/>
            </w:tcBorders>
            <w:vAlign w:val="bottom"/>
          </w:tcPr>
          <w:p w14:paraId="396F5B67" w14:textId="77777777" w:rsidR="00530C3B" w:rsidRPr="00FA0238" w:rsidRDefault="00530C3B" w:rsidP="00FA0238">
            <w:pPr>
              <w:pBdr>
                <w:top w:val="nil"/>
                <w:left w:val="nil"/>
                <w:bottom w:val="nil"/>
                <w:right w:val="nil"/>
                <w:between w:val="nil"/>
              </w:pBdr>
              <w:spacing w:after="0" w:line="240" w:lineRule="exact"/>
              <w:ind w:right="-72"/>
              <w:jc w:val="right"/>
              <w:rPr>
                <w:sz w:val="18"/>
                <w:szCs w:val="18"/>
              </w:rPr>
            </w:pPr>
          </w:p>
        </w:tc>
      </w:tr>
      <w:tr w:rsidR="00530C3B" w:rsidRPr="00FA0238" w14:paraId="300EF55E" w14:textId="77777777">
        <w:tc>
          <w:tcPr>
            <w:tcW w:w="3971" w:type="pct"/>
          </w:tcPr>
          <w:p w14:paraId="5AF8EBD6" w14:textId="77777777" w:rsidR="00530C3B" w:rsidRPr="00FA0238" w:rsidRDefault="00530C3B" w:rsidP="00FA0238">
            <w:pPr>
              <w:spacing w:after="0" w:line="240" w:lineRule="exact"/>
              <w:ind w:left="31" w:hanging="142"/>
              <w:rPr>
                <w:sz w:val="18"/>
                <w:szCs w:val="18"/>
              </w:rPr>
            </w:pPr>
            <w:r w:rsidRPr="00FA0238">
              <w:rPr>
                <w:sz w:val="18"/>
                <w:szCs w:val="18"/>
              </w:rPr>
              <w:t>Cash</w:t>
            </w:r>
          </w:p>
        </w:tc>
        <w:tc>
          <w:tcPr>
            <w:tcW w:w="1029" w:type="pct"/>
            <w:vAlign w:val="bottom"/>
          </w:tcPr>
          <w:p w14:paraId="1A7C5D2B" w14:textId="38110872" w:rsidR="00530C3B" w:rsidRPr="00FA0238" w:rsidRDefault="00CE73A8"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35</w:t>
            </w:r>
          </w:p>
        </w:tc>
      </w:tr>
      <w:tr w:rsidR="00530C3B" w:rsidRPr="00FA0238" w14:paraId="1B00CDC2" w14:textId="77777777">
        <w:tc>
          <w:tcPr>
            <w:tcW w:w="3971" w:type="pct"/>
            <w:vAlign w:val="bottom"/>
          </w:tcPr>
          <w:p w14:paraId="48E7DA36" w14:textId="77777777" w:rsidR="00530C3B" w:rsidRPr="00FA0238" w:rsidRDefault="00530C3B" w:rsidP="00FA0238">
            <w:pPr>
              <w:tabs>
                <w:tab w:val="right" w:pos="9810"/>
              </w:tabs>
              <w:spacing w:after="0" w:line="240" w:lineRule="exact"/>
              <w:ind w:hanging="5"/>
              <w:rPr>
                <w:sz w:val="18"/>
                <w:szCs w:val="18"/>
              </w:rPr>
            </w:pPr>
          </w:p>
        </w:tc>
        <w:tc>
          <w:tcPr>
            <w:tcW w:w="1029" w:type="pct"/>
            <w:tcBorders>
              <w:top w:val="single" w:sz="4" w:space="0" w:color="000000" w:themeColor="text1"/>
            </w:tcBorders>
            <w:vAlign w:val="bottom"/>
          </w:tcPr>
          <w:p w14:paraId="01AB12E7" w14:textId="77777777" w:rsidR="00530C3B" w:rsidRPr="00FA0238" w:rsidRDefault="00530C3B" w:rsidP="00FA0238">
            <w:pPr>
              <w:tabs>
                <w:tab w:val="right" w:pos="9810"/>
              </w:tabs>
              <w:spacing w:after="0" w:line="240" w:lineRule="exact"/>
              <w:ind w:right="-72"/>
              <w:jc w:val="center"/>
              <w:rPr>
                <w:sz w:val="18"/>
                <w:szCs w:val="18"/>
              </w:rPr>
            </w:pPr>
          </w:p>
        </w:tc>
      </w:tr>
      <w:tr w:rsidR="00530C3B" w:rsidRPr="00FA0238" w14:paraId="4408DFF7" w14:textId="77777777">
        <w:tc>
          <w:tcPr>
            <w:tcW w:w="3971" w:type="pct"/>
          </w:tcPr>
          <w:p w14:paraId="08E25AE8" w14:textId="77777777" w:rsidR="00530C3B" w:rsidRPr="00FA0238" w:rsidRDefault="00530C3B" w:rsidP="00FA0238">
            <w:pPr>
              <w:spacing w:after="0" w:line="240" w:lineRule="exact"/>
              <w:ind w:hanging="111"/>
              <w:rPr>
                <w:b/>
                <w:bCs/>
                <w:sz w:val="18"/>
                <w:szCs w:val="18"/>
              </w:rPr>
            </w:pPr>
            <w:r w:rsidRPr="00FA0238">
              <w:rPr>
                <w:b/>
                <w:bCs/>
                <w:sz w:val="18"/>
                <w:szCs w:val="18"/>
              </w:rPr>
              <w:t>Total consideration</w:t>
            </w:r>
          </w:p>
        </w:tc>
        <w:tc>
          <w:tcPr>
            <w:tcW w:w="1029" w:type="pct"/>
            <w:tcBorders>
              <w:bottom w:val="single" w:sz="4" w:space="0" w:color="000000" w:themeColor="text1"/>
            </w:tcBorders>
            <w:vAlign w:val="bottom"/>
          </w:tcPr>
          <w:p w14:paraId="6EC62F13" w14:textId="059DF9B3" w:rsidR="00530C3B" w:rsidRPr="00FA0238" w:rsidRDefault="00CE73A8"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35</w:t>
            </w:r>
          </w:p>
        </w:tc>
      </w:tr>
    </w:tbl>
    <w:p w14:paraId="43D487E9" w14:textId="77777777" w:rsidR="00880793" w:rsidRPr="00FA0238" w:rsidRDefault="00880793" w:rsidP="00FA0238">
      <w:pPr>
        <w:spacing w:after="0" w:line="240" w:lineRule="exact"/>
        <w:jc w:val="thaiDistribute"/>
        <w:rPr>
          <w:spacing w:val="-2"/>
          <w:sz w:val="18"/>
          <w:szCs w:val="18"/>
        </w:rPr>
      </w:pPr>
    </w:p>
    <w:p w14:paraId="3DBEBAA8" w14:textId="7013D4B8" w:rsidR="00530C3B" w:rsidRPr="00FA0238" w:rsidRDefault="00530C3B" w:rsidP="00FA0238">
      <w:pPr>
        <w:spacing w:after="0" w:line="240" w:lineRule="exact"/>
        <w:jc w:val="thaiDistribute"/>
        <w:rPr>
          <w:spacing w:val="-2"/>
          <w:sz w:val="18"/>
          <w:szCs w:val="18"/>
        </w:rPr>
      </w:pPr>
      <w:r w:rsidRPr="00FA0238">
        <w:rPr>
          <w:spacing w:val="-2"/>
          <w:sz w:val="18"/>
          <w:szCs w:val="18"/>
        </w:rPr>
        <w:t>Recognised amounts of identifiable assets acquired and liabilities assumed are as follow</w:t>
      </w:r>
      <w:r w:rsidR="00B20F57" w:rsidRPr="00FA0238">
        <w:rPr>
          <w:spacing w:val="-2"/>
          <w:sz w:val="18"/>
          <w:szCs w:val="18"/>
        </w:rPr>
        <w:t>:</w:t>
      </w:r>
    </w:p>
    <w:p w14:paraId="590B992B" w14:textId="77777777" w:rsidR="00530C3B" w:rsidRPr="00FA0238" w:rsidRDefault="00530C3B" w:rsidP="00FA0238">
      <w:pPr>
        <w:spacing w:after="0" w:line="240" w:lineRule="exact"/>
        <w:jc w:val="thaiDistribute"/>
        <w:rPr>
          <w:spacing w:val="-2"/>
          <w:sz w:val="18"/>
          <w:szCs w:val="18"/>
        </w:rPr>
      </w:pPr>
    </w:p>
    <w:tbl>
      <w:tblPr>
        <w:tblStyle w:val="TableGrid"/>
        <w:tblW w:w="9459" w:type="dxa"/>
        <w:tblLook w:val="04A0" w:firstRow="1" w:lastRow="0" w:firstColumn="1" w:lastColumn="0" w:noHBand="0" w:noVBand="1"/>
      </w:tblPr>
      <w:tblGrid>
        <w:gridCol w:w="6663"/>
        <w:gridCol w:w="1417"/>
        <w:gridCol w:w="1379"/>
      </w:tblGrid>
      <w:tr w:rsidR="00530C3B" w:rsidRPr="00FA0238" w14:paraId="0B31333C" w14:textId="77777777" w:rsidTr="00704E8D">
        <w:trPr>
          <w:trHeight w:val="20"/>
        </w:trPr>
        <w:tc>
          <w:tcPr>
            <w:tcW w:w="6663" w:type="dxa"/>
            <w:vAlign w:val="center"/>
          </w:tcPr>
          <w:p w14:paraId="2CFFF42B" w14:textId="77777777" w:rsidR="00530C3B" w:rsidRPr="00FA0238" w:rsidRDefault="00530C3B" w:rsidP="00FA0238">
            <w:pPr>
              <w:tabs>
                <w:tab w:val="right" w:pos="9810"/>
              </w:tabs>
              <w:spacing w:after="0" w:line="240" w:lineRule="exact"/>
              <w:ind w:left="450"/>
              <w:rPr>
                <w:sz w:val="18"/>
                <w:szCs w:val="18"/>
              </w:rPr>
            </w:pPr>
          </w:p>
        </w:tc>
        <w:tc>
          <w:tcPr>
            <w:tcW w:w="1417" w:type="dxa"/>
            <w:vAlign w:val="bottom"/>
          </w:tcPr>
          <w:p w14:paraId="7246DE86" w14:textId="77777777" w:rsidR="00530C3B" w:rsidRPr="00FA0238" w:rsidRDefault="00530C3B" w:rsidP="00FA0238">
            <w:pPr>
              <w:tabs>
                <w:tab w:val="right" w:pos="9810"/>
              </w:tabs>
              <w:spacing w:after="0" w:line="240" w:lineRule="exact"/>
              <w:ind w:left="72" w:right="-72" w:hanging="173"/>
              <w:jc w:val="right"/>
              <w:rPr>
                <w:b/>
                <w:bCs/>
                <w:sz w:val="18"/>
                <w:szCs w:val="18"/>
              </w:rPr>
            </w:pPr>
            <w:r w:rsidRPr="00FA0238">
              <w:rPr>
                <w:b/>
                <w:bCs/>
                <w:sz w:val="18"/>
                <w:szCs w:val="18"/>
                <w:cs/>
                <w:lang w:bidi="th-TH"/>
              </w:rPr>
              <w:t xml:space="preserve"> </w:t>
            </w:r>
            <w:r w:rsidRPr="00FA0238">
              <w:rPr>
                <w:b/>
                <w:bCs/>
                <w:sz w:val="18"/>
                <w:szCs w:val="18"/>
                <w:lang w:val="en-GB" w:bidi="th-TH"/>
              </w:rPr>
              <w:t>Net book</w:t>
            </w:r>
            <w:r w:rsidRPr="00FA0238">
              <w:rPr>
                <w:b/>
                <w:bCs/>
                <w:sz w:val="18"/>
                <w:szCs w:val="18"/>
              </w:rPr>
              <w:t xml:space="preserve"> value</w:t>
            </w:r>
          </w:p>
        </w:tc>
        <w:tc>
          <w:tcPr>
            <w:tcW w:w="1379" w:type="dxa"/>
            <w:vAlign w:val="center"/>
          </w:tcPr>
          <w:p w14:paraId="23D3B0C5" w14:textId="780B2728" w:rsidR="00530C3B" w:rsidRPr="00FA0238" w:rsidRDefault="00530C3B" w:rsidP="00FA0238">
            <w:pPr>
              <w:tabs>
                <w:tab w:val="right" w:pos="9810"/>
              </w:tabs>
              <w:spacing w:after="0" w:line="240" w:lineRule="exact"/>
              <w:ind w:left="72" w:right="-72" w:hanging="173"/>
              <w:jc w:val="right"/>
              <w:rPr>
                <w:b/>
                <w:bCs/>
                <w:sz w:val="18"/>
                <w:szCs w:val="18"/>
              </w:rPr>
            </w:pPr>
            <w:r w:rsidRPr="00FA0238">
              <w:rPr>
                <w:b/>
                <w:bCs/>
                <w:sz w:val="18"/>
                <w:szCs w:val="18"/>
              </w:rPr>
              <w:t>Fair value</w:t>
            </w:r>
          </w:p>
        </w:tc>
      </w:tr>
      <w:tr w:rsidR="00530C3B" w:rsidRPr="00FA0238" w14:paraId="3F4F87BC" w14:textId="77777777" w:rsidTr="00AF12F3">
        <w:trPr>
          <w:trHeight w:val="20"/>
        </w:trPr>
        <w:tc>
          <w:tcPr>
            <w:tcW w:w="6663" w:type="dxa"/>
            <w:vAlign w:val="center"/>
          </w:tcPr>
          <w:p w14:paraId="79874B14" w14:textId="77777777" w:rsidR="00530C3B" w:rsidRPr="00FA0238" w:rsidRDefault="00530C3B" w:rsidP="00FA0238">
            <w:pPr>
              <w:tabs>
                <w:tab w:val="right" w:pos="9810"/>
              </w:tabs>
              <w:spacing w:after="0" w:line="240" w:lineRule="exact"/>
              <w:ind w:left="450"/>
              <w:rPr>
                <w:sz w:val="18"/>
                <w:szCs w:val="18"/>
              </w:rPr>
            </w:pPr>
          </w:p>
        </w:tc>
        <w:tc>
          <w:tcPr>
            <w:tcW w:w="1417" w:type="dxa"/>
            <w:tcBorders>
              <w:bottom w:val="single" w:sz="4" w:space="0" w:color="auto"/>
            </w:tcBorders>
            <w:vAlign w:val="center"/>
          </w:tcPr>
          <w:p w14:paraId="565826A4" w14:textId="65C8DB0D" w:rsidR="00530C3B" w:rsidRPr="00FA0238" w:rsidRDefault="00CF06E0" w:rsidP="00FA0238">
            <w:pPr>
              <w:tabs>
                <w:tab w:val="right" w:pos="9810"/>
              </w:tabs>
              <w:spacing w:after="0" w:line="240" w:lineRule="exact"/>
              <w:ind w:left="72" w:right="-72" w:hanging="173"/>
              <w:jc w:val="right"/>
              <w:rPr>
                <w:b/>
                <w:bCs/>
                <w:sz w:val="18"/>
                <w:szCs w:val="18"/>
              </w:rPr>
            </w:pPr>
            <w:r w:rsidRPr="00FA0238">
              <w:rPr>
                <w:b/>
                <w:bCs/>
                <w:sz w:val="18"/>
                <w:szCs w:val="18"/>
              </w:rPr>
              <w:t xml:space="preserve">Million </w:t>
            </w:r>
            <w:r w:rsidR="00530C3B" w:rsidRPr="00FA0238">
              <w:rPr>
                <w:b/>
                <w:bCs/>
                <w:sz w:val="18"/>
                <w:szCs w:val="18"/>
              </w:rPr>
              <w:t>Baht</w:t>
            </w:r>
          </w:p>
        </w:tc>
        <w:tc>
          <w:tcPr>
            <w:tcW w:w="1379" w:type="dxa"/>
            <w:tcBorders>
              <w:bottom w:val="single" w:sz="4" w:space="0" w:color="auto"/>
            </w:tcBorders>
            <w:vAlign w:val="center"/>
          </w:tcPr>
          <w:p w14:paraId="0ECF3C78" w14:textId="50EBA8E7" w:rsidR="00530C3B" w:rsidRPr="00FA0238" w:rsidRDefault="00CF06E0" w:rsidP="00FA0238">
            <w:pPr>
              <w:tabs>
                <w:tab w:val="right" w:pos="9810"/>
              </w:tabs>
              <w:spacing w:after="0" w:line="240" w:lineRule="exact"/>
              <w:ind w:left="72" w:right="-72" w:hanging="173"/>
              <w:jc w:val="right"/>
              <w:rPr>
                <w:b/>
                <w:bCs/>
                <w:sz w:val="18"/>
                <w:szCs w:val="18"/>
              </w:rPr>
            </w:pPr>
            <w:r w:rsidRPr="00FA0238">
              <w:rPr>
                <w:b/>
                <w:bCs/>
                <w:sz w:val="18"/>
                <w:szCs w:val="18"/>
              </w:rPr>
              <w:t>Million</w:t>
            </w:r>
            <w:r w:rsidR="00530C3B" w:rsidRPr="00FA0238">
              <w:rPr>
                <w:b/>
                <w:bCs/>
                <w:sz w:val="18"/>
                <w:szCs w:val="18"/>
              </w:rPr>
              <w:t xml:space="preserve"> Baht</w:t>
            </w:r>
          </w:p>
        </w:tc>
      </w:tr>
      <w:tr w:rsidR="006359F7" w:rsidRPr="00FA0238" w14:paraId="66537177" w14:textId="77777777" w:rsidTr="00AF12F3">
        <w:trPr>
          <w:trHeight w:val="20"/>
        </w:trPr>
        <w:tc>
          <w:tcPr>
            <w:tcW w:w="6663" w:type="dxa"/>
            <w:vAlign w:val="center"/>
          </w:tcPr>
          <w:p w14:paraId="41DB4539" w14:textId="77777777" w:rsidR="006359F7" w:rsidRPr="00FA0238" w:rsidRDefault="006359F7" w:rsidP="00FA0238">
            <w:pPr>
              <w:tabs>
                <w:tab w:val="right" w:pos="9810"/>
              </w:tabs>
              <w:spacing w:after="0" w:line="240" w:lineRule="exact"/>
              <w:ind w:left="450"/>
              <w:rPr>
                <w:sz w:val="18"/>
                <w:szCs w:val="18"/>
              </w:rPr>
            </w:pPr>
          </w:p>
        </w:tc>
        <w:tc>
          <w:tcPr>
            <w:tcW w:w="1417" w:type="dxa"/>
            <w:vAlign w:val="center"/>
          </w:tcPr>
          <w:p w14:paraId="13FB75C6" w14:textId="77777777" w:rsidR="006359F7" w:rsidRPr="00FA0238" w:rsidRDefault="006359F7" w:rsidP="00FA0238">
            <w:pPr>
              <w:tabs>
                <w:tab w:val="right" w:pos="9810"/>
              </w:tabs>
              <w:spacing w:after="0" w:line="240" w:lineRule="exact"/>
              <w:ind w:left="72" w:right="-72" w:hanging="173"/>
              <w:jc w:val="right"/>
              <w:rPr>
                <w:b/>
                <w:bCs/>
                <w:sz w:val="18"/>
                <w:szCs w:val="18"/>
              </w:rPr>
            </w:pPr>
          </w:p>
        </w:tc>
        <w:tc>
          <w:tcPr>
            <w:tcW w:w="1379" w:type="dxa"/>
            <w:vAlign w:val="center"/>
          </w:tcPr>
          <w:p w14:paraId="30E1ED25" w14:textId="77777777" w:rsidR="006359F7" w:rsidRPr="00FA0238" w:rsidRDefault="006359F7" w:rsidP="00FA0238">
            <w:pPr>
              <w:tabs>
                <w:tab w:val="right" w:pos="9810"/>
              </w:tabs>
              <w:spacing w:after="0" w:line="240" w:lineRule="exact"/>
              <w:ind w:left="72" w:right="-72" w:hanging="173"/>
              <w:jc w:val="right"/>
              <w:rPr>
                <w:b/>
                <w:bCs/>
                <w:sz w:val="18"/>
                <w:szCs w:val="18"/>
              </w:rPr>
            </w:pPr>
          </w:p>
        </w:tc>
      </w:tr>
      <w:tr w:rsidR="00BC7D08" w:rsidRPr="00FA0238" w14:paraId="462A33C1" w14:textId="77777777" w:rsidTr="00441485">
        <w:trPr>
          <w:trHeight w:val="20"/>
        </w:trPr>
        <w:tc>
          <w:tcPr>
            <w:tcW w:w="6663" w:type="dxa"/>
            <w:vAlign w:val="center"/>
          </w:tcPr>
          <w:p w14:paraId="6916FD5A" w14:textId="77777777" w:rsidR="00BC7D08" w:rsidRPr="00FA0238" w:rsidRDefault="00BC7D08" w:rsidP="00FA0238">
            <w:pPr>
              <w:spacing w:after="0" w:line="240" w:lineRule="exact"/>
              <w:ind w:left="-111"/>
              <w:rPr>
                <w:sz w:val="18"/>
                <w:szCs w:val="18"/>
              </w:rPr>
            </w:pPr>
            <w:r w:rsidRPr="00FA0238">
              <w:rPr>
                <w:sz w:val="18"/>
                <w:szCs w:val="18"/>
              </w:rPr>
              <w:t>Cash and cash equivalents</w:t>
            </w:r>
          </w:p>
        </w:tc>
        <w:tc>
          <w:tcPr>
            <w:tcW w:w="1417" w:type="dxa"/>
          </w:tcPr>
          <w:p w14:paraId="32025F88" w14:textId="6A1EDB86"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50</w:t>
            </w:r>
          </w:p>
        </w:tc>
        <w:tc>
          <w:tcPr>
            <w:tcW w:w="1379" w:type="dxa"/>
          </w:tcPr>
          <w:p w14:paraId="2017A539" w14:textId="3CD88D54"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50</w:t>
            </w:r>
          </w:p>
        </w:tc>
      </w:tr>
      <w:tr w:rsidR="00BC7D08" w:rsidRPr="00FA0238" w14:paraId="5B740EA7" w14:textId="77777777" w:rsidTr="00441485">
        <w:trPr>
          <w:trHeight w:val="20"/>
        </w:trPr>
        <w:tc>
          <w:tcPr>
            <w:tcW w:w="6663" w:type="dxa"/>
            <w:vAlign w:val="center"/>
          </w:tcPr>
          <w:p w14:paraId="5C1047DB" w14:textId="77777777" w:rsidR="00BC7D08" w:rsidRPr="00FA0238" w:rsidRDefault="00BC7D08" w:rsidP="00FA0238">
            <w:pPr>
              <w:spacing w:after="0" w:line="240" w:lineRule="exact"/>
              <w:ind w:left="-111"/>
              <w:rPr>
                <w:sz w:val="18"/>
                <w:szCs w:val="18"/>
                <w:lang w:val="en-GB" w:bidi="th-TH"/>
              </w:rPr>
            </w:pPr>
            <w:r w:rsidRPr="00FA0238">
              <w:rPr>
                <w:sz w:val="18"/>
                <w:szCs w:val="18"/>
                <w:lang w:val="en-GB" w:bidi="th-TH"/>
              </w:rPr>
              <w:t>Fixed deposits with maturity more than 3 months</w:t>
            </w:r>
          </w:p>
        </w:tc>
        <w:tc>
          <w:tcPr>
            <w:tcW w:w="1417" w:type="dxa"/>
          </w:tcPr>
          <w:p w14:paraId="77A1871B" w14:textId="5AB2ADB3"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1</w:t>
            </w:r>
          </w:p>
        </w:tc>
        <w:tc>
          <w:tcPr>
            <w:tcW w:w="1379" w:type="dxa"/>
          </w:tcPr>
          <w:p w14:paraId="0AC8FBE4" w14:textId="13BE923C"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1</w:t>
            </w:r>
          </w:p>
        </w:tc>
      </w:tr>
      <w:tr w:rsidR="00BC7D08" w:rsidRPr="00FA0238" w14:paraId="137CB206" w14:textId="77777777" w:rsidTr="00441485">
        <w:trPr>
          <w:trHeight w:val="20"/>
        </w:trPr>
        <w:tc>
          <w:tcPr>
            <w:tcW w:w="6663" w:type="dxa"/>
            <w:vAlign w:val="center"/>
          </w:tcPr>
          <w:p w14:paraId="0E62F8AF" w14:textId="77777777" w:rsidR="00BC7D08" w:rsidRPr="00FA0238" w:rsidRDefault="00BC7D08" w:rsidP="00FA0238">
            <w:pPr>
              <w:spacing w:after="0" w:line="240" w:lineRule="exact"/>
              <w:ind w:left="-111"/>
              <w:rPr>
                <w:sz w:val="18"/>
                <w:szCs w:val="18"/>
              </w:rPr>
            </w:pPr>
            <w:r w:rsidRPr="00FA0238">
              <w:rPr>
                <w:sz w:val="18"/>
                <w:szCs w:val="18"/>
              </w:rPr>
              <w:t>Trade and other current receivables</w:t>
            </w:r>
          </w:p>
        </w:tc>
        <w:tc>
          <w:tcPr>
            <w:tcW w:w="1417" w:type="dxa"/>
          </w:tcPr>
          <w:p w14:paraId="05EB0727" w14:textId="10FCB1FC"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2</w:t>
            </w:r>
          </w:p>
        </w:tc>
        <w:tc>
          <w:tcPr>
            <w:tcW w:w="1379" w:type="dxa"/>
          </w:tcPr>
          <w:p w14:paraId="247E11C6" w14:textId="4944CE23"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2</w:t>
            </w:r>
          </w:p>
        </w:tc>
      </w:tr>
      <w:tr w:rsidR="00BC7D08" w:rsidRPr="00FA0238" w14:paraId="7429707D" w14:textId="77777777" w:rsidTr="00441485">
        <w:trPr>
          <w:trHeight w:val="20"/>
        </w:trPr>
        <w:tc>
          <w:tcPr>
            <w:tcW w:w="6663" w:type="dxa"/>
            <w:vAlign w:val="center"/>
          </w:tcPr>
          <w:p w14:paraId="2DFD8452" w14:textId="77777777" w:rsidR="00BC7D08" w:rsidRPr="00FA0238" w:rsidRDefault="00BC7D08" w:rsidP="00FA0238">
            <w:pPr>
              <w:spacing w:after="0" w:line="240" w:lineRule="exact"/>
              <w:ind w:left="-111"/>
              <w:rPr>
                <w:sz w:val="18"/>
                <w:szCs w:val="18"/>
              </w:rPr>
            </w:pPr>
            <w:r w:rsidRPr="00FA0238">
              <w:rPr>
                <w:sz w:val="18"/>
                <w:szCs w:val="18"/>
              </w:rPr>
              <w:t>Other current assets</w:t>
            </w:r>
          </w:p>
        </w:tc>
        <w:tc>
          <w:tcPr>
            <w:tcW w:w="1417" w:type="dxa"/>
          </w:tcPr>
          <w:p w14:paraId="71CA0BF0" w14:textId="6FA4FA64"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8</w:t>
            </w:r>
          </w:p>
        </w:tc>
        <w:tc>
          <w:tcPr>
            <w:tcW w:w="1379" w:type="dxa"/>
          </w:tcPr>
          <w:p w14:paraId="6F38E155" w14:textId="2726BAD3"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8</w:t>
            </w:r>
          </w:p>
        </w:tc>
      </w:tr>
      <w:tr w:rsidR="00BC7D08" w:rsidRPr="00FA0238" w14:paraId="0C995794" w14:textId="77777777" w:rsidTr="00441485">
        <w:trPr>
          <w:trHeight w:val="20"/>
        </w:trPr>
        <w:tc>
          <w:tcPr>
            <w:tcW w:w="6663" w:type="dxa"/>
            <w:vAlign w:val="center"/>
          </w:tcPr>
          <w:p w14:paraId="74CD59ED" w14:textId="77777777" w:rsidR="00BC7D08" w:rsidRPr="00FA0238" w:rsidRDefault="00BC7D08" w:rsidP="00FA0238">
            <w:pPr>
              <w:spacing w:after="0" w:line="240" w:lineRule="exact"/>
              <w:ind w:left="-111"/>
              <w:rPr>
                <w:sz w:val="18"/>
                <w:szCs w:val="18"/>
              </w:rPr>
            </w:pPr>
            <w:r w:rsidRPr="00FA0238">
              <w:rPr>
                <w:sz w:val="18"/>
                <w:szCs w:val="18"/>
              </w:rPr>
              <w:t>Property, plant and equipment</w:t>
            </w:r>
          </w:p>
        </w:tc>
        <w:tc>
          <w:tcPr>
            <w:tcW w:w="1417" w:type="dxa"/>
          </w:tcPr>
          <w:p w14:paraId="04FFD64F" w14:textId="13DA0B18"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101</w:t>
            </w:r>
          </w:p>
        </w:tc>
        <w:tc>
          <w:tcPr>
            <w:tcW w:w="1379" w:type="dxa"/>
          </w:tcPr>
          <w:p w14:paraId="65CD35E4" w14:textId="2EE85469"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101</w:t>
            </w:r>
          </w:p>
        </w:tc>
      </w:tr>
      <w:tr w:rsidR="00BC7D08" w:rsidRPr="00FA0238" w14:paraId="596566A6" w14:textId="77777777" w:rsidTr="00441485">
        <w:trPr>
          <w:trHeight w:val="20"/>
        </w:trPr>
        <w:tc>
          <w:tcPr>
            <w:tcW w:w="6663" w:type="dxa"/>
            <w:vAlign w:val="center"/>
          </w:tcPr>
          <w:p w14:paraId="731D7EF3" w14:textId="77777777" w:rsidR="00BC7D08" w:rsidRPr="00FA0238" w:rsidRDefault="00BC7D08" w:rsidP="00FA0238">
            <w:pPr>
              <w:spacing w:after="0" w:line="240" w:lineRule="exact"/>
              <w:ind w:left="-111"/>
              <w:rPr>
                <w:sz w:val="18"/>
                <w:szCs w:val="18"/>
              </w:rPr>
            </w:pPr>
          </w:p>
        </w:tc>
        <w:tc>
          <w:tcPr>
            <w:tcW w:w="1417" w:type="dxa"/>
          </w:tcPr>
          <w:p w14:paraId="4D9C2ADC" w14:textId="77777777" w:rsidR="00BC7D08" w:rsidRPr="00FA0238" w:rsidRDefault="00BC7D08" w:rsidP="00FA0238">
            <w:pPr>
              <w:spacing w:after="0" w:line="240" w:lineRule="exact"/>
              <w:ind w:right="-72"/>
              <w:jc w:val="right"/>
              <w:rPr>
                <w:rFonts w:eastAsia="Times New Roman"/>
                <w:sz w:val="18"/>
                <w:szCs w:val="18"/>
                <w:lang w:val="en-GB"/>
              </w:rPr>
            </w:pPr>
          </w:p>
        </w:tc>
        <w:tc>
          <w:tcPr>
            <w:tcW w:w="1379" w:type="dxa"/>
          </w:tcPr>
          <w:p w14:paraId="7B251A0D" w14:textId="77777777" w:rsidR="00BC7D08" w:rsidRPr="00FA0238" w:rsidRDefault="00BC7D08" w:rsidP="00FA0238">
            <w:pPr>
              <w:spacing w:after="0" w:line="240" w:lineRule="exact"/>
              <w:ind w:right="-72"/>
              <w:jc w:val="right"/>
              <w:rPr>
                <w:rFonts w:eastAsia="Times New Roman"/>
                <w:sz w:val="18"/>
                <w:szCs w:val="18"/>
                <w:lang w:val="en-GB"/>
              </w:rPr>
            </w:pPr>
          </w:p>
        </w:tc>
      </w:tr>
      <w:tr w:rsidR="00BC7D08" w:rsidRPr="00FA0238" w14:paraId="52E30914" w14:textId="77777777" w:rsidTr="00441485">
        <w:trPr>
          <w:trHeight w:val="20"/>
        </w:trPr>
        <w:tc>
          <w:tcPr>
            <w:tcW w:w="6663" w:type="dxa"/>
            <w:vAlign w:val="center"/>
          </w:tcPr>
          <w:p w14:paraId="221FC6F2" w14:textId="77777777" w:rsidR="00BC7D08" w:rsidRPr="00FA0238" w:rsidRDefault="00BC7D08" w:rsidP="00FA0238">
            <w:pPr>
              <w:spacing w:after="0" w:line="240" w:lineRule="exact"/>
              <w:ind w:left="-111"/>
              <w:rPr>
                <w:sz w:val="18"/>
                <w:szCs w:val="18"/>
              </w:rPr>
            </w:pPr>
            <w:r w:rsidRPr="00FA0238">
              <w:rPr>
                <w:sz w:val="18"/>
                <w:szCs w:val="18"/>
              </w:rPr>
              <w:t>Trade and other current payables</w:t>
            </w:r>
          </w:p>
        </w:tc>
        <w:tc>
          <w:tcPr>
            <w:tcW w:w="1417" w:type="dxa"/>
          </w:tcPr>
          <w:p w14:paraId="3820072F" w14:textId="21FB1EEE"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(24)</w:t>
            </w:r>
          </w:p>
        </w:tc>
        <w:tc>
          <w:tcPr>
            <w:tcW w:w="1379" w:type="dxa"/>
          </w:tcPr>
          <w:p w14:paraId="3FC064AD" w14:textId="39DE61AF" w:rsidR="00BC7D08" w:rsidRPr="00FA0238" w:rsidRDefault="00BC7D08" w:rsidP="00FA0238">
            <w:pPr>
              <w:spacing w:after="0" w:line="240" w:lineRule="exact"/>
              <w:ind w:right="-72"/>
              <w:jc w:val="right"/>
              <w:rPr>
                <w:rFonts w:eastAsia="Times New Roman"/>
                <w:sz w:val="18"/>
                <w:szCs w:val="18"/>
                <w:lang w:val="en-GB"/>
              </w:rPr>
            </w:pPr>
            <w:r w:rsidRPr="00FA0238">
              <w:rPr>
                <w:rFonts w:eastAsia="Arial Unicode MS"/>
                <w:sz w:val="18"/>
                <w:szCs w:val="18"/>
                <w:lang w:val="en-GB" w:bidi="th-TH"/>
              </w:rPr>
              <w:t>(24)</w:t>
            </w:r>
          </w:p>
        </w:tc>
      </w:tr>
      <w:tr w:rsidR="00BC7D08" w:rsidRPr="00FA0238" w14:paraId="4AE646DA" w14:textId="77777777" w:rsidTr="00441485">
        <w:trPr>
          <w:trHeight w:val="20"/>
        </w:trPr>
        <w:tc>
          <w:tcPr>
            <w:tcW w:w="6663" w:type="dxa"/>
            <w:vAlign w:val="center"/>
          </w:tcPr>
          <w:p w14:paraId="63D28912" w14:textId="77777777" w:rsidR="00BC7D08" w:rsidRPr="00FA0238" w:rsidRDefault="00BC7D08" w:rsidP="00FA0238">
            <w:pPr>
              <w:spacing w:after="0" w:line="240" w:lineRule="exact"/>
              <w:ind w:left="-111"/>
              <w:rPr>
                <w:sz w:val="18"/>
                <w:szCs w:val="18"/>
              </w:rPr>
            </w:pPr>
          </w:p>
        </w:tc>
        <w:tc>
          <w:tcPr>
            <w:tcW w:w="1417" w:type="dxa"/>
            <w:tcBorders>
              <w:top w:val="single" w:sz="4" w:space="0" w:color="auto"/>
            </w:tcBorders>
          </w:tcPr>
          <w:p w14:paraId="1EE15C78" w14:textId="607A6264" w:rsidR="00BC7D08" w:rsidRPr="00FA0238" w:rsidRDefault="00BC7D08" w:rsidP="00FA0238">
            <w:pPr>
              <w:spacing w:after="0" w:line="240" w:lineRule="exact"/>
              <w:ind w:right="-72"/>
              <w:jc w:val="right"/>
              <w:rPr>
                <w:rFonts w:eastAsia="Times New Roman"/>
                <w:sz w:val="18"/>
                <w:szCs w:val="18"/>
                <w:lang w:val="en-GB"/>
              </w:rPr>
            </w:pPr>
          </w:p>
        </w:tc>
        <w:tc>
          <w:tcPr>
            <w:tcW w:w="1379" w:type="dxa"/>
            <w:tcBorders>
              <w:top w:val="single" w:sz="4" w:space="0" w:color="auto"/>
            </w:tcBorders>
          </w:tcPr>
          <w:p w14:paraId="46A534C5" w14:textId="3181ED53" w:rsidR="00BC7D08" w:rsidRPr="00FA0238" w:rsidRDefault="00BC7D08" w:rsidP="00FA0238">
            <w:pPr>
              <w:spacing w:after="0" w:line="240" w:lineRule="exact"/>
              <w:ind w:right="-72"/>
              <w:jc w:val="right"/>
              <w:rPr>
                <w:rFonts w:eastAsia="Times New Roman"/>
                <w:sz w:val="18"/>
                <w:szCs w:val="18"/>
                <w:lang w:val="en-GB"/>
              </w:rPr>
            </w:pPr>
          </w:p>
        </w:tc>
      </w:tr>
      <w:tr w:rsidR="00BC7D08" w:rsidRPr="00FA0238" w14:paraId="7D59C172" w14:textId="77777777" w:rsidTr="00441485">
        <w:trPr>
          <w:trHeight w:val="20"/>
        </w:trPr>
        <w:tc>
          <w:tcPr>
            <w:tcW w:w="6663" w:type="dxa"/>
            <w:vAlign w:val="center"/>
          </w:tcPr>
          <w:p w14:paraId="7F38F880" w14:textId="77777777" w:rsidR="00BC7D08" w:rsidRPr="00FA0238" w:rsidRDefault="00BC7D08" w:rsidP="00FA0238">
            <w:pPr>
              <w:spacing w:after="0" w:line="240" w:lineRule="exact"/>
              <w:ind w:left="-111"/>
              <w:rPr>
                <w:b/>
                <w:bCs/>
                <w:sz w:val="18"/>
                <w:szCs w:val="18"/>
              </w:rPr>
            </w:pPr>
            <w:r w:rsidRPr="00FA0238">
              <w:rPr>
                <w:b/>
                <w:bCs/>
                <w:sz w:val="18"/>
                <w:szCs w:val="18"/>
              </w:rPr>
              <w:t>Total identifiable net assets</w:t>
            </w:r>
          </w:p>
        </w:tc>
        <w:tc>
          <w:tcPr>
            <w:tcW w:w="1417" w:type="dxa"/>
            <w:tcBorders>
              <w:bottom w:val="single" w:sz="4" w:space="0" w:color="auto"/>
            </w:tcBorders>
          </w:tcPr>
          <w:p w14:paraId="47A24880" w14:textId="12CE0AE8" w:rsidR="00BC7D08" w:rsidRPr="00FA0238" w:rsidRDefault="00BC7D08"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138</w:t>
            </w:r>
          </w:p>
        </w:tc>
        <w:tc>
          <w:tcPr>
            <w:tcW w:w="1379" w:type="dxa"/>
            <w:tcBorders>
              <w:bottom w:val="single" w:sz="4" w:space="0" w:color="auto"/>
            </w:tcBorders>
          </w:tcPr>
          <w:p w14:paraId="37C43609" w14:textId="47F027C9" w:rsidR="00BC7D08" w:rsidRPr="00FA0238" w:rsidRDefault="00BC7D08"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138</w:t>
            </w:r>
          </w:p>
        </w:tc>
      </w:tr>
      <w:tr w:rsidR="00530C3B" w:rsidRPr="00FA0238" w14:paraId="7043C032" w14:textId="77777777" w:rsidTr="00CD3429">
        <w:trPr>
          <w:trHeight w:val="20"/>
        </w:trPr>
        <w:tc>
          <w:tcPr>
            <w:tcW w:w="6663" w:type="dxa"/>
            <w:vAlign w:val="center"/>
          </w:tcPr>
          <w:p w14:paraId="775F2BDF" w14:textId="77777777" w:rsidR="00530C3B" w:rsidRPr="00FA0238" w:rsidRDefault="00530C3B" w:rsidP="00FA0238">
            <w:pPr>
              <w:spacing w:after="0" w:line="240" w:lineRule="exact"/>
              <w:ind w:left="-111"/>
              <w:rPr>
                <w:sz w:val="18"/>
                <w:szCs w:val="18"/>
              </w:rPr>
            </w:pPr>
          </w:p>
        </w:tc>
        <w:tc>
          <w:tcPr>
            <w:tcW w:w="1417" w:type="dxa"/>
            <w:tcBorders>
              <w:top w:val="single" w:sz="4" w:space="0" w:color="auto"/>
            </w:tcBorders>
            <w:vAlign w:val="center"/>
          </w:tcPr>
          <w:p w14:paraId="1922F4CA" w14:textId="77777777" w:rsidR="00530C3B" w:rsidRPr="00FA0238" w:rsidRDefault="00530C3B" w:rsidP="00FA0238">
            <w:pPr>
              <w:spacing w:after="0" w:line="240" w:lineRule="exact"/>
              <w:ind w:right="-72"/>
              <w:jc w:val="right"/>
              <w:rPr>
                <w:rFonts w:eastAsia="Times New Roman"/>
                <w:sz w:val="18"/>
                <w:szCs w:val="18"/>
                <w:lang w:val="en-GB"/>
              </w:rPr>
            </w:pPr>
          </w:p>
        </w:tc>
        <w:tc>
          <w:tcPr>
            <w:tcW w:w="1379" w:type="dxa"/>
            <w:tcBorders>
              <w:top w:val="single" w:sz="4" w:space="0" w:color="auto"/>
            </w:tcBorders>
            <w:vAlign w:val="center"/>
          </w:tcPr>
          <w:p w14:paraId="6D1596B6" w14:textId="77777777" w:rsidR="00530C3B" w:rsidRPr="00FA0238" w:rsidRDefault="00530C3B" w:rsidP="00FA0238">
            <w:pPr>
              <w:spacing w:after="0" w:line="240" w:lineRule="exact"/>
              <w:ind w:right="-72"/>
              <w:jc w:val="right"/>
              <w:rPr>
                <w:rFonts w:eastAsia="Times New Roman"/>
                <w:sz w:val="18"/>
                <w:szCs w:val="18"/>
                <w:lang w:val="en-GB"/>
              </w:rPr>
            </w:pPr>
          </w:p>
        </w:tc>
      </w:tr>
      <w:tr w:rsidR="00530C3B" w:rsidRPr="00FA0238" w14:paraId="709F981B" w14:textId="77777777" w:rsidTr="00CD3429">
        <w:trPr>
          <w:trHeight w:val="20"/>
        </w:trPr>
        <w:tc>
          <w:tcPr>
            <w:tcW w:w="6663" w:type="dxa"/>
            <w:vAlign w:val="center"/>
          </w:tcPr>
          <w:p w14:paraId="72313692" w14:textId="77777777" w:rsidR="00530C3B" w:rsidRPr="00FA0238" w:rsidRDefault="00530C3B" w:rsidP="00FA0238">
            <w:pPr>
              <w:spacing w:after="0" w:line="240" w:lineRule="exact"/>
              <w:ind w:left="-111"/>
              <w:rPr>
                <w:spacing w:val="-4"/>
                <w:sz w:val="18"/>
                <w:szCs w:val="18"/>
                <w:lang w:bidi="th-TH"/>
              </w:rPr>
            </w:pPr>
            <w:r w:rsidRPr="00FA0238">
              <w:rPr>
                <w:spacing w:val="-4"/>
                <w:sz w:val="18"/>
                <w:szCs w:val="18"/>
              </w:rPr>
              <w:t>Net assets acquired in proportion to the Group’s shareholding interest (25%)</w:t>
            </w:r>
          </w:p>
        </w:tc>
        <w:tc>
          <w:tcPr>
            <w:tcW w:w="1417" w:type="dxa"/>
            <w:vAlign w:val="center"/>
          </w:tcPr>
          <w:p w14:paraId="65077B58" w14:textId="77777777" w:rsidR="00530C3B" w:rsidRPr="00FA0238" w:rsidRDefault="00530C3B" w:rsidP="00FA0238">
            <w:pPr>
              <w:spacing w:after="0" w:line="240" w:lineRule="exact"/>
              <w:ind w:right="-72"/>
              <w:jc w:val="right"/>
              <w:rPr>
                <w:rFonts w:eastAsia="Times New Roman"/>
                <w:sz w:val="18"/>
                <w:szCs w:val="18"/>
                <w:lang w:val="en-GB"/>
              </w:rPr>
            </w:pPr>
          </w:p>
        </w:tc>
        <w:tc>
          <w:tcPr>
            <w:tcW w:w="1379" w:type="dxa"/>
            <w:tcBorders>
              <w:bottom w:val="single" w:sz="4" w:space="0" w:color="auto"/>
            </w:tcBorders>
            <w:vAlign w:val="center"/>
          </w:tcPr>
          <w:p w14:paraId="6B13C5FE" w14:textId="54CA1478" w:rsidR="00530C3B" w:rsidRPr="00FA0238" w:rsidRDefault="00CC397B"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34</w:t>
            </w:r>
          </w:p>
        </w:tc>
      </w:tr>
      <w:tr w:rsidR="00CD3429" w:rsidRPr="00FA0238" w14:paraId="4A0F6840" w14:textId="77777777" w:rsidTr="00CD3429">
        <w:trPr>
          <w:trHeight w:val="20"/>
        </w:trPr>
        <w:tc>
          <w:tcPr>
            <w:tcW w:w="6663" w:type="dxa"/>
            <w:vAlign w:val="center"/>
          </w:tcPr>
          <w:p w14:paraId="1EEE0ADA" w14:textId="77777777" w:rsidR="00CD3429" w:rsidRPr="00FA0238" w:rsidRDefault="00CD3429" w:rsidP="00FA0238">
            <w:pPr>
              <w:spacing w:after="0" w:line="240" w:lineRule="exact"/>
              <w:ind w:left="-111"/>
              <w:rPr>
                <w:spacing w:val="-4"/>
                <w:sz w:val="18"/>
                <w:szCs w:val="18"/>
              </w:rPr>
            </w:pPr>
          </w:p>
        </w:tc>
        <w:tc>
          <w:tcPr>
            <w:tcW w:w="1417" w:type="dxa"/>
            <w:vAlign w:val="center"/>
          </w:tcPr>
          <w:p w14:paraId="2D232157" w14:textId="77777777" w:rsidR="00CD3429" w:rsidRPr="00FA0238" w:rsidRDefault="00CD3429" w:rsidP="00FA0238">
            <w:pPr>
              <w:spacing w:after="0" w:line="240" w:lineRule="exact"/>
              <w:ind w:right="-72"/>
              <w:jc w:val="right"/>
              <w:rPr>
                <w:rFonts w:eastAsia="Times New Roman"/>
                <w:sz w:val="18"/>
                <w:szCs w:val="18"/>
                <w:lang w:val="en-GB"/>
              </w:rPr>
            </w:pPr>
          </w:p>
        </w:tc>
        <w:tc>
          <w:tcPr>
            <w:tcW w:w="1379" w:type="dxa"/>
            <w:tcBorders>
              <w:top w:val="single" w:sz="4" w:space="0" w:color="auto"/>
            </w:tcBorders>
            <w:vAlign w:val="center"/>
          </w:tcPr>
          <w:p w14:paraId="37C2DFC5" w14:textId="3B450780" w:rsidR="00CD3429" w:rsidRPr="00FA0238" w:rsidRDefault="00CD3429" w:rsidP="00FA0238">
            <w:pPr>
              <w:spacing w:after="0" w:line="240" w:lineRule="exact"/>
              <w:ind w:right="-72"/>
              <w:jc w:val="right"/>
              <w:rPr>
                <w:rFonts w:eastAsia="Times New Roman"/>
                <w:sz w:val="18"/>
                <w:szCs w:val="18"/>
                <w:lang w:val="en-GB"/>
              </w:rPr>
            </w:pPr>
          </w:p>
        </w:tc>
      </w:tr>
      <w:tr w:rsidR="00530C3B" w:rsidRPr="00FA0238" w14:paraId="61351A78" w14:textId="77777777" w:rsidTr="00CD3429">
        <w:trPr>
          <w:trHeight w:val="20"/>
        </w:trPr>
        <w:tc>
          <w:tcPr>
            <w:tcW w:w="6663" w:type="dxa"/>
            <w:vAlign w:val="center"/>
          </w:tcPr>
          <w:p w14:paraId="359B474F" w14:textId="52878C65" w:rsidR="00530C3B" w:rsidRPr="00FA0238" w:rsidRDefault="00530C3B" w:rsidP="00FA0238">
            <w:pPr>
              <w:spacing w:after="0" w:line="240" w:lineRule="exact"/>
              <w:ind w:left="-111"/>
              <w:rPr>
                <w:sz w:val="18"/>
                <w:szCs w:val="18"/>
              </w:rPr>
            </w:pPr>
            <w:r w:rsidRPr="00FA0238">
              <w:rPr>
                <w:sz w:val="18"/>
                <w:szCs w:val="18"/>
              </w:rPr>
              <w:t>Goodwill</w:t>
            </w:r>
            <w:r w:rsidR="0090226E" w:rsidRPr="00FA0238">
              <w:rPr>
                <w:sz w:val="18"/>
                <w:szCs w:val="18"/>
              </w:rPr>
              <w:t xml:space="preserve"> (included in the cost of investment in associates)</w:t>
            </w:r>
          </w:p>
        </w:tc>
        <w:tc>
          <w:tcPr>
            <w:tcW w:w="1417" w:type="dxa"/>
            <w:vAlign w:val="center"/>
          </w:tcPr>
          <w:p w14:paraId="210B7326" w14:textId="77777777" w:rsidR="00530C3B" w:rsidRPr="00FA0238" w:rsidRDefault="00530C3B" w:rsidP="00FA0238">
            <w:pPr>
              <w:spacing w:after="0" w:line="240" w:lineRule="exact"/>
              <w:ind w:right="-72"/>
              <w:jc w:val="right"/>
              <w:rPr>
                <w:rFonts w:eastAsia="Times New Roman"/>
                <w:sz w:val="18"/>
                <w:szCs w:val="18"/>
                <w:lang w:val="en-GB"/>
              </w:rPr>
            </w:pPr>
          </w:p>
        </w:tc>
        <w:tc>
          <w:tcPr>
            <w:tcW w:w="1379" w:type="dxa"/>
            <w:tcBorders>
              <w:bottom w:val="single" w:sz="4" w:space="0" w:color="auto"/>
            </w:tcBorders>
            <w:vAlign w:val="center"/>
          </w:tcPr>
          <w:p w14:paraId="4F4D3D4A" w14:textId="623D99B5" w:rsidR="00530C3B" w:rsidRPr="00FA0238" w:rsidRDefault="00CC397B" w:rsidP="00FA0238">
            <w:pPr>
              <w:spacing w:after="0" w:line="240" w:lineRule="exact"/>
              <w:ind w:right="-72"/>
              <w:jc w:val="right"/>
              <w:rPr>
                <w:rFonts w:eastAsia="Times New Roman"/>
                <w:sz w:val="18"/>
                <w:szCs w:val="18"/>
                <w:lang w:val="en-GB"/>
              </w:rPr>
            </w:pPr>
            <w:r w:rsidRPr="00FA0238">
              <w:rPr>
                <w:rFonts w:eastAsia="Times New Roman"/>
                <w:sz w:val="18"/>
                <w:szCs w:val="18"/>
                <w:lang w:val="en-GB"/>
              </w:rPr>
              <w:t>1</w:t>
            </w:r>
          </w:p>
        </w:tc>
      </w:tr>
    </w:tbl>
    <w:p w14:paraId="485E2268" w14:textId="77777777" w:rsidR="00686464" w:rsidRPr="00FA0238" w:rsidRDefault="00686464" w:rsidP="00B47E26">
      <w:pPr>
        <w:spacing w:after="0" w:line="240" w:lineRule="exact"/>
        <w:jc w:val="both"/>
        <w:rPr>
          <w:sz w:val="18"/>
          <w:szCs w:val="18"/>
          <w:lang w:val="en-GB" w:bidi="th-TH"/>
        </w:rPr>
      </w:pPr>
    </w:p>
    <w:p w14:paraId="2C267737" w14:textId="28D3F209" w:rsidR="003F3E6A" w:rsidRPr="00FA0238" w:rsidRDefault="00230B32" w:rsidP="00FA0238">
      <w:pPr>
        <w:spacing w:after="0" w:line="240" w:lineRule="auto"/>
        <w:jc w:val="both"/>
        <w:rPr>
          <w:b/>
          <w:bCs/>
          <w:sz w:val="18"/>
          <w:szCs w:val="18"/>
          <w:lang w:val="en-GB" w:bidi="th-TH"/>
        </w:rPr>
      </w:pPr>
      <w:r w:rsidRPr="00FA0238">
        <w:rPr>
          <w:b/>
          <w:bCs/>
          <w:sz w:val="18"/>
          <w:szCs w:val="18"/>
          <w:lang w:val="en-GB" w:bidi="th-TH"/>
        </w:rPr>
        <w:t>I</w:t>
      </w:r>
      <w:r w:rsidR="005D47BE" w:rsidRPr="00FA0238">
        <w:rPr>
          <w:b/>
          <w:bCs/>
          <w:sz w:val="18"/>
          <w:szCs w:val="18"/>
          <w:lang w:val="en-GB" w:bidi="th-TH"/>
        </w:rPr>
        <w:t>nvestment</w:t>
      </w:r>
      <w:r w:rsidR="003F3E6A" w:rsidRPr="00FA0238">
        <w:rPr>
          <w:b/>
          <w:bCs/>
          <w:sz w:val="18"/>
          <w:szCs w:val="18"/>
          <w:lang w:val="en-GB" w:bidi="th-TH"/>
        </w:rPr>
        <w:t xml:space="preserve"> in subsidiaries</w:t>
      </w:r>
    </w:p>
    <w:p w14:paraId="599BF5EC" w14:textId="77777777" w:rsidR="00064934" w:rsidRPr="00FA0238" w:rsidRDefault="00064934" w:rsidP="00FA0238">
      <w:pPr>
        <w:spacing w:after="0" w:line="240" w:lineRule="auto"/>
        <w:jc w:val="both"/>
        <w:rPr>
          <w:b/>
          <w:bCs/>
          <w:sz w:val="18"/>
          <w:szCs w:val="18"/>
          <w:lang w:val="en-GB" w:bidi="th-TH"/>
        </w:rPr>
      </w:pPr>
    </w:p>
    <w:p w14:paraId="49C2D125" w14:textId="7717A9F2" w:rsidR="00EA0EC3" w:rsidRPr="00FA0238" w:rsidRDefault="00064934" w:rsidP="00FA0238">
      <w:pPr>
        <w:spacing w:after="0" w:line="240" w:lineRule="auto"/>
        <w:jc w:val="thaiDistribute"/>
        <w:rPr>
          <w:b/>
          <w:bCs/>
          <w:sz w:val="18"/>
          <w:szCs w:val="18"/>
          <w:lang w:val="en-GB" w:bidi="th-TH"/>
        </w:rPr>
      </w:pPr>
      <w:r w:rsidRPr="00FA0238">
        <w:rPr>
          <w:b/>
          <w:bCs/>
          <w:sz w:val="18"/>
          <w:szCs w:val="18"/>
          <w:lang w:val="en-GB" w:bidi="th-TH"/>
        </w:rPr>
        <w:t>Amata City Phu Tho Joint Stock Company (“ACPT”)</w:t>
      </w:r>
    </w:p>
    <w:p w14:paraId="5EABB0B4" w14:textId="77777777" w:rsidR="00FA0238" w:rsidRDefault="00FA0238" w:rsidP="00FA0238">
      <w:pPr>
        <w:spacing w:after="0" w:line="240" w:lineRule="auto"/>
        <w:jc w:val="both"/>
        <w:rPr>
          <w:rFonts w:cstheme="minorBidi"/>
          <w:sz w:val="18"/>
          <w:szCs w:val="18"/>
          <w:lang w:val="en" w:bidi="th-TH"/>
        </w:rPr>
      </w:pPr>
    </w:p>
    <w:p w14:paraId="5B408C38" w14:textId="74904B75" w:rsidR="00EA0EC3" w:rsidRPr="00FA0238" w:rsidRDefault="00995895" w:rsidP="00FA0238">
      <w:pPr>
        <w:spacing w:after="0" w:line="240" w:lineRule="auto"/>
        <w:jc w:val="both"/>
        <w:rPr>
          <w:sz w:val="18"/>
          <w:szCs w:val="18"/>
          <w:lang w:val="en" w:bidi="th-TH"/>
        </w:rPr>
      </w:pPr>
      <w:r w:rsidRPr="00FA0238">
        <w:rPr>
          <w:sz w:val="18"/>
          <w:szCs w:val="18"/>
          <w:lang w:val="en" w:bidi="th-TH"/>
        </w:rPr>
        <w:t xml:space="preserve">During the second quarter of </w:t>
      </w:r>
      <w:r w:rsidRPr="00FA0238">
        <w:rPr>
          <w:sz w:val="18"/>
          <w:szCs w:val="18"/>
          <w:lang w:bidi="th-TH"/>
        </w:rPr>
        <w:t>2026</w:t>
      </w:r>
      <w:r w:rsidRPr="00FA0238">
        <w:rPr>
          <w:sz w:val="18"/>
          <w:szCs w:val="18"/>
          <w:lang w:val="en" w:bidi="th-TH"/>
        </w:rPr>
        <w:t>, Amata VN Public Company Limited (“AVN”), a subsidiary of the Group, invested in ACPT in the amount of VND 105</w:t>
      </w:r>
      <w:r w:rsidRPr="00FA0238">
        <w:rPr>
          <w:sz w:val="18"/>
          <w:szCs w:val="18"/>
          <w:cs/>
          <w:lang w:val="en" w:bidi="th-TH"/>
        </w:rPr>
        <w:t xml:space="preserve"> </w:t>
      </w:r>
      <w:r w:rsidRPr="00FA0238">
        <w:rPr>
          <w:sz w:val="18"/>
          <w:szCs w:val="18"/>
          <w:lang w:val="en" w:bidi="th-TH"/>
        </w:rPr>
        <w:t>billion (equivalent to Baht 132</w:t>
      </w:r>
      <w:r w:rsidRPr="00FA0238">
        <w:rPr>
          <w:sz w:val="18"/>
          <w:szCs w:val="18"/>
          <w:cs/>
          <w:lang w:val="en" w:bidi="th-TH"/>
        </w:rPr>
        <w:t xml:space="preserve"> </w:t>
      </w:r>
      <w:r w:rsidRPr="00FA0238">
        <w:rPr>
          <w:sz w:val="18"/>
          <w:szCs w:val="18"/>
          <w:lang w:val="en" w:bidi="th-TH"/>
        </w:rPr>
        <w:t xml:space="preserve">million), </w:t>
      </w:r>
      <w:r w:rsidR="00784988" w:rsidRPr="00FA0238">
        <w:rPr>
          <w:sz w:val="18"/>
          <w:szCs w:val="18"/>
          <w:lang w:val="en" w:bidi="th-TH"/>
        </w:rPr>
        <w:t>holding</w:t>
      </w:r>
      <w:r w:rsidRPr="00FA0238">
        <w:rPr>
          <w:sz w:val="18"/>
          <w:szCs w:val="18"/>
          <w:lang w:val="en" w:bidi="th-TH"/>
        </w:rPr>
        <w:t xml:space="preserve"> a 100</w:t>
      </w:r>
      <w:r w:rsidR="006656EB" w:rsidRPr="00FA0238">
        <w:rPr>
          <w:sz w:val="18"/>
          <w:szCs w:val="18"/>
          <w:lang w:bidi="th-TH"/>
        </w:rPr>
        <w:t xml:space="preserve">% </w:t>
      </w:r>
      <w:r w:rsidR="006656EB" w:rsidRPr="00FA0238">
        <w:rPr>
          <w:sz w:val="18"/>
          <w:szCs w:val="18"/>
          <w:lang w:val="en" w:bidi="th-TH"/>
        </w:rPr>
        <w:t>stake</w:t>
      </w:r>
      <w:r w:rsidRPr="00FA0238">
        <w:rPr>
          <w:sz w:val="18"/>
          <w:szCs w:val="18"/>
          <w:lang w:val="en" w:bidi="th-TH"/>
        </w:rPr>
        <w:t xml:space="preserve"> in its registered capital.</w:t>
      </w:r>
    </w:p>
    <w:p w14:paraId="65180668" w14:textId="77777777" w:rsidR="00BB29D2" w:rsidRPr="00FA0238" w:rsidRDefault="00BB29D2" w:rsidP="00FA0238">
      <w:pPr>
        <w:spacing w:after="0" w:line="240" w:lineRule="auto"/>
        <w:jc w:val="both"/>
        <w:rPr>
          <w:b/>
          <w:bCs/>
          <w:sz w:val="18"/>
          <w:szCs w:val="18"/>
          <w:lang w:val="en" w:bidi="th-TH"/>
        </w:rPr>
      </w:pPr>
    </w:p>
    <w:p w14:paraId="07191FA9" w14:textId="77777777" w:rsidR="009156D8" w:rsidRPr="00FA0238" w:rsidRDefault="009156D8" w:rsidP="00FA0238">
      <w:pPr>
        <w:spacing w:after="0" w:line="240" w:lineRule="auto"/>
        <w:jc w:val="thaiDistribute"/>
        <w:rPr>
          <w:b/>
          <w:bCs/>
          <w:sz w:val="18"/>
          <w:szCs w:val="18"/>
          <w:lang w:val="en-GB" w:bidi="th-TH"/>
        </w:rPr>
      </w:pPr>
      <w:r w:rsidRPr="00FA0238">
        <w:rPr>
          <w:b/>
          <w:bCs/>
          <w:sz w:val="18"/>
          <w:szCs w:val="18"/>
          <w:lang w:val="en-GB" w:bidi="th-TH"/>
        </w:rPr>
        <w:t>Amata Service City Long Thanh 1 Company Limited (“ASCLT 1”) and Amata Service City Long Thanh 2 Company Limited (“ASCLT 2”)</w:t>
      </w:r>
    </w:p>
    <w:p w14:paraId="69E0491E" w14:textId="77777777" w:rsidR="009156D8" w:rsidRPr="00FA0238" w:rsidRDefault="009156D8" w:rsidP="00FA0238">
      <w:pPr>
        <w:spacing w:after="0" w:line="240" w:lineRule="auto"/>
        <w:jc w:val="both"/>
        <w:rPr>
          <w:sz w:val="18"/>
          <w:szCs w:val="18"/>
          <w:lang w:val="en-GB"/>
        </w:rPr>
      </w:pPr>
    </w:p>
    <w:p w14:paraId="5C6202FA" w14:textId="5140C5BE" w:rsidR="009156D8" w:rsidRPr="00FA0238" w:rsidRDefault="009156D8" w:rsidP="00FA0238">
      <w:pPr>
        <w:spacing w:after="0" w:line="240" w:lineRule="auto"/>
        <w:jc w:val="both"/>
        <w:rPr>
          <w:spacing w:val="-6"/>
          <w:sz w:val="18"/>
          <w:szCs w:val="18"/>
          <w:lang w:val="en-GB" w:bidi="th-TH"/>
        </w:rPr>
      </w:pPr>
      <w:r w:rsidRPr="00FA0238">
        <w:rPr>
          <w:spacing w:val="-6"/>
          <w:sz w:val="18"/>
          <w:szCs w:val="18"/>
          <w:lang w:val="en-GB" w:bidi="th-TH"/>
        </w:rPr>
        <w:t xml:space="preserve">The Board of Directors’ Meeting of Amata VN Public Company Limited No. 1/2026, held on 23 February 2026, and the Board of Directors’ Meeting of </w:t>
      </w:r>
      <w:r w:rsidR="004A6E72" w:rsidRPr="00FA0238">
        <w:rPr>
          <w:spacing w:val="-6"/>
          <w:sz w:val="18"/>
          <w:szCs w:val="18"/>
          <w:lang w:val="en-GB" w:bidi="th-TH"/>
        </w:rPr>
        <w:t>Amata VN Public Company Limited</w:t>
      </w:r>
      <w:r w:rsidRPr="00FA0238">
        <w:rPr>
          <w:spacing w:val="-6"/>
          <w:sz w:val="18"/>
          <w:szCs w:val="18"/>
          <w:lang w:val="en-GB" w:bidi="th-TH"/>
        </w:rPr>
        <w:t xml:space="preserve"> No. 2/2026, held on 2 March 2026, passed a resolution to change the buyer of the sale of common shares in ASCLT 1 and ASCLT 2 to a new buyer which is a related company to the previous buyer.</w:t>
      </w:r>
      <w:r w:rsidRPr="00FA0238">
        <w:rPr>
          <w:spacing w:val="-6"/>
          <w:sz w:val="18"/>
          <w:szCs w:val="18"/>
        </w:rPr>
        <w:t xml:space="preserve"> </w:t>
      </w:r>
    </w:p>
    <w:p w14:paraId="37190D0F" w14:textId="77777777" w:rsidR="009156D8" w:rsidRPr="00FA0238" w:rsidRDefault="009156D8" w:rsidP="00FA0238">
      <w:pPr>
        <w:spacing w:after="0" w:line="240" w:lineRule="auto"/>
        <w:jc w:val="both"/>
        <w:rPr>
          <w:sz w:val="18"/>
          <w:szCs w:val="18"/>
          <w:lang w:val="en-GB" w:bidi="th-TH"/>
        </w:rPr>
      </w:pPr>
    </w:p>
    <w:p w14:paraId="0F48DF88" w14:textId="695C27B4" w:rsidR="00D5661D" w:rsidRPr="00FA0238" w:rsidRDefault="00CA59C6" w:rsidP="00FA0238">
      <w:pPr>
        <w:spacing w:after="0" w:line="240" w:lineRule="auto"/>
        <w:jc w:val="thaiDistribute"/>
        <w:rPr>
          <w:spacing w:val="-4"/>
          <w:sz w:val="18"/>
          <w:szCs w:val="18"/>
          <w:lang w:val="en" w:bidi="th-TH"/>
        </w:rPr>
      </w:pPr>
      <w:r w:rsidRPr="00FA0238">
        <w:rPr>
          <w:spacing w:val="-4"/>
          <w:sz w:val="18"/>
          <w:szCs w:val="18"/>
          <w:lang w:val="en" w:bidi="th-TH"/>
        </w:rPr>
        <w:t xml:space="preserve">As </w:t>
      </w:r>
      <w:r w:rsidR="00C148FD" w:rsidRPr="00FA0238">
        <w:rPr>
          <w:spacing w:val="-4"/>
          <w:sz w:val="18"/>
          <w:szCs w:val="18"/>
          <w:lang w:val="en" w:bidi="th-TH"/>
        </w:rPr>
        <w:t>at</w:t>
      </w:r>
      <w:r w:rsidRPr="00FA0238">
        <w:rPr>
          <w:spacing w:val="-4"/>
          <w:sz w:val="18"/>
          <w:szCs w:val="18"/>
          <w:lang w:val="en" w:bidi="th-TH"/>
        </w:rPr>
        <w:t xml:space="preserve"> 30 June 2026, the Group assessed the progress and feasibility </w:t>
      </w:r>
      <w:r w:rsidR="007B7B7E" w:rsidRPr="00FA0238">
        <w:rPr>
          <w:spacing w:val="-4"/>
          <w:sz w:val="18"/>
          <w:szCs w:val="18"/>
          <w:lang w:bidi="th-TH"/>
        </w:rPr>
        <w:t xml:space="preserve">for </w:t>
      </w:r>
      <w:r w:rsidRPr="00FA0238">
        <w:rPr>
          <w:spacing w:val="-4"/>
          <w:sz w:val="18"/>
          <w:szCs w:val="18"/>
          <w:lang w:val="en" w:bidi="th-TH"/>
        </w:rPr>
        <w:t>ASCLT</w:t>
      </w:r>
      <w:r w:rsidR="00AF5D9F" w:rsidRPr="00FA0238">
        <w:rPr>
          <w:spacing w:val="-4"/>
          <w:sz w:val="18"/>
          <w:szCs w:val="18"/>
          <w:lang w:val="en" w:bidi="th-TH"/>
        </w:rPr>
        <w:t xml:space="preserve"> </w:t>
      </w:r>
      <w:r w:rsidRPr="00FA0238">
        <w:rPr>
          <w:spacing w:val="-4"/>
          <w:sz w:val="18"/>
          <w:szCs w:val="18"/>
          <w:lang w:val="en" w:bidi="th-TH"/>
        </w:rPr>
        <w:t>1</w:t>
      </w:r>
      <w:r w:rsidR="00D058B4" w:rsidRPr="00FA0238">
        <w:rPr>
          <w:spacing w:val="-4"/>
          <w:sz w:val="18"/>
          <w:szCs w:val="18"/>
          <w:lang w:val="en" w:bidi="th-TH"/>
        </w:rPr>
        <w:t xml:space="preserve"> deal’s</w:t>
      </w:r>
      <w:r w:rsidRPr="00FA0238">
        <w:rPr>
          <w:spacing w:val="-4"/>
          <w:sz w:val="18"/>
          <w:szCs w:val="18"/>
          <w:lang w:val="en" w:bidi="th-TH"/>
        </w:rPr>
        <w:t xml:space="preserve"> </w:t>
      </w:r>
      <w:r w:rsidR="009E3961" w:rsidRPr="00FA0238">
        <w:rPr>
          <w:spacing w:val="-4"/>
          <w:sz w:val="18"/>
          <w:szCs w:val="18"/>
          <w:lang w:val="en" w:bidi="th-TH"/>
        </w:rPr>
        <w:t>in</w:t>
      </w:r>
      <w:r w:rsidR="00C96F4C" w:rsidRPr="00FA0238">
        <w:rPr>
          <w:spacing w:val="-4"/>
          <w:sz w:val="18"/>
          <w:szCs w:val="18"/>
          <w:lang w:val="en" w:bidi="th-TH"/>
        </w:rPr>
        <w:t xml:space="preserve"> accordance with the criteria set out in Thai Financial Reporting Standard No. 5 (TFRS 5), Non-current Assets Held for Sale and Discontinued Operations, the investment qualifies for classification as held for sale. Accordingly, the related assets and liabilities have been classified as assets and liabilities held for sale and are presented as current items in the statement of financial position.</w:t>
      </w:r>
    </w:p>
    <w:p w14:paraId="75AA5340" w14:textId="77777777" w:rsidR="00880793" w:rsidRPr="00FA0238" w:rsidRDefault="00880793" w:rsidP="00F31B7D">
      <w:pPr>
        <w:spacing w:after="0" w:line="240" w:lineRule="exact"/>
        <w:jc w:val="thaiDistribute"/>
        <w:rPr>
          <w:spacing w:val="-4"/>
          <w:sz w:val="18"/>
          <w:szCs w:val="18"/>
          <w:lang w:val="en" w:bidi="th-TH"/>
        </w:rPr>
      </w:pPr>
    </w:p>
    <w:p w14:paraId="598BD33C" w14:textId="7F5C141E" w:rsidR="00FA0238" w:rsidRDefault="00FA0238">
      <w:pPr>
        <w:rPr>
          <w:spacing w:val="-4"/>
          <w:sz w:val="18"/>
          <w:szCs w:val="18"/>
          <w:cs/>
          <w:lang w:val="en" w:bidi="th-TH"/>
        </w:rPr>
      </w:pPr>
      <w:r>
        <w:rPr>
          <w:rFonts w:cs="Angsana New"/>
          <w:spacing w:val="-4"/>
          <w:sz w:val="18"/>
          <w:szCs w:val="18"/>
          <w:cs/>
          <w:lang w:val="en" w:bidi="th-TH"/>
        </w:rPr>
        <w:br w:type="page"/>
      </w:r>
    </w:p>
    <w:p w14:paraId="70152D00" w14:textId="13D7767E" w:rsidR="00727208" w:rsidRPr="003E22C5" w:rsidRDefault="00727208" w:rsidP="00F31B7D">
      <w:pPr>
        <w:spacing w:after="0" w:line="240" w:lineRule="exact"/>
        <w:jc w:val="thaiDistribute"/>
        <w:rPr>
          <w:rFonts w:cstheme="minorBidi"/>
          <w:spacing w:val="-6"/>
          <w:sz w:val="18"/>
          <w:szCs w:val="18"/>
          <w:lang w:val="en" w:eastAsia="en-GB" w:bidi="th-TH"/>
        </w:rPr>
      </w:pPr>
      <w:r w:rsidRPr="003E22C5">
        <w:rPr>
          <w:rFonts w:cstheme="minorBidi"/>
          <w:spacing w:val="-6"/>
          <w:sz w:val="18"/>
          <w:szCs w:val="18"/>
          <w:lang w:val="en" w:eastAsia="en-GB" w:bidi="th-TH"/>
        </w:rPr>
        <w:lastRenderedPageBreak/>
        <w:t>The details are as follows;</w:t>
      </w:r>
    </w:p>
    <w:tbl>
      <w:tblPr>
        <w:tblW w:w="5000" w:type="pct"/>
        <w:tblLook w:val="0000" w:firstRow="0" w:lastRow="0" w:firstColumn="0" w:lastColumn="0" w:noHBand="0" w:noVBand="0"/>
      </w:tblPr>
      <w:tblGrid>
        <w:gridCol w:w="7512"/>
        <w:gridCol w:w="1947"/>
      </w:tblGrid>
      <w:tr w:rsidR="006779C1" w:rsidRPr="003E22C5" w14:paraId="5B61DE3D" w14:textId="77777777" w:rsidTr="00AA246A">
        <w:tc>
          <w:tcPr>
            <w:tcW w:w="3971" w:type="pct"/>
            <w:vAlign w:val="bottom"/>
          </w:tcPr>
          <w:p w14:paraId="653E55F8" w14:textId="77777777" w:rsidR="006779C1" w:rsidRPr="003E22C5" w:rsidRDefault="006779C1"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vAlign w:val="bottom"/>
          </w:tcPr>
          <w:p w14:paraId="23750587" w14:textId="77777777" w:rsidR="006779C1" w:rsidRPr="003E22C5" w:rsidRDefault="006779C1" w:rsidP="00FA0238">
            <w:pPr>
              <w:spacing w:after="0" w:line="240" w:lineRule="exact"/>
              <w:ind w:left="-40" w:right="-72"/>
              <w:jc w:val="right"/>
              <w:rPr>
                <w:rFonts w:eastAsia="Arial Unicode MS"/>
                <w:b/>
                <w:bCs/>
                <w:sz w:val="18"/>
                <w:szCs w:val="18"/>
                <w:lang w:val="en-GB"/>
              </w:rPr>
            </w:pPr>
            <w:r w:rsidRPr="003E22C5">
              <w:rPr>
                <w:rFonts w:eastAsia="Arial Unicode MS"/>
                <w:b/>
                <w:bCs/>
                <w:sz w:val="18"/>
                <w:szCs w:val="18"/>
                <w:lang w:val="en-GB"/>
              </w:rPr>
              <w:t>Consolidated</w:t>
            </w:r>
            <w:r w:rsidRPr="003E22C5">
              <w:rPr>
                <w:rFonts w:eastAsia="Arial Unicode MS"/>
                <w:b/>
                <w:bCs/>
                <w:sz w:val="18"/>
                <w:szCs w:val="18"/>
                <w:lang w:val="en-GB"/>
              </w:rPr>
              <w:br/>
              <w:t>financial information</w:t>
            </w:r>
          </w:p>
        </w:tc>
      </w:tr>
      <w:tr w:rsidR="006779C1" w:rsidRPr="003E22C5" w14:paraId="1F4F8B90" w14:textId="77777777" w:rsidTr="00AA246A">
        <w:tc>
          <w:tcPr>
            <w:tcW w:w="3971" w:type="pct"/>
            <w:vAlign w:val="bottom"/>
          </w:tcPr>
          <w:p w14:paraId="57E91A91" w14:textId="77777777" w:rsidR="006779C1" w:rsidRPr="003E22C5" w:rsidRDefault="006779C1"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24AD16C7" w14:textId="77777777" w:rsidR="006779C1" w:rsidRPr="003E22C5" w:rsidRDefault="006779C1" w:rsidP="00FA0238">
            <w:pPr>
              <w:spacing w:after="0" w:line="240" w:lineRule="exact"/>
              <w:ind w:right="-72"/>
              <w:jc w:val="right"/>
              <w:rPr>
                <w:b/>
                <w:sz w:val="18"/>
                <w:szCs w:val="18"/>
              </w:rPr>
            </w:pPr>
            <w:r w:rsidRPr="003E22C5">
              <w:rPr>
                <w:b/>
                <w:sz w:val="18"/>
                <w:szCs w:val="18"/>
              </w:rPr>
              <w:t>Million Baht</w:t>
            </w:r>
          </w:p>
        </w:tc>
      </w:tr>
      <w:tr w:rsidR="006779C1" w:rsidRPr="003E22C5" w14:paraId="400C4B89" w14:textId="77777777" w:rsidTr="006779C1">
        <w:tc>
          <w:tcPr>
            <w:tcW w:w="3971" w:type="pct"/>
            <w:vAlign w:val="bottom"/>
          </w:tcPr>
          <w:p w14:paraId="49A9E0CA" w14:textId="77777777" w:rsidR="006779C1" w:rsidRPr="003E22C5" w:rsidRDefault="006779C1"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top w:val="single" w:sz="4" w:space="0" w:color="auto"/>
            </w:tcBorders>
            <w:vAlign w:val="bottom"/>
          </w:tcPr>
          <w:p w14:paraId="1521782E" w14:textId="77777777" w:rsidR="006779C1" w:rsidRPr="003E22C5" w:rsidRDefault="006779C1" w:rsidP="00FA0238">
            <w:pPr>
              <w:pBdr>
                <w:top w:val="nil"/>
                <w:left w:val="nil"/>
                <w:bottom w:val="nil"/>
                <w:right w:val="nil"/>
                <w:between w:val="nil"/>
              </w:pBdr>
              <w:spacing w:after="0" w:line="240" w:lineRule="exact"/>
              <w:ind w:right="-72"/>
              <w:jc w:val="right"/>
              <w:rPr>
                <w:sz w:val="18"/>
                <w:szCs w:val="18"/>
              </w:rPr>
            </w:pPr>
          </w:p>
        </w:tc>
      </w:tr>
      <w:tr w:rsidR="006779C1" w:rsidRPr="003E22C5" w14:paraId="476E068C" w14:textId="77777777" w:rsidTr="00441485">
        <w:tc>
          <w:tcPr>
            <w:tcW w:w="3971" w:type="pct"/>
          </w:tcPr>
          <w:p w14:paraId="32BAA3E8" w14:textId="0379EC65" w:rsidR="006779C1" w:rsidRPr="003E22C5" w:rsidRDefault="006779C1" w:rsidP="00FA0238">
            <w:pPr>
              <w:spacing w:after="0" w:line="240" w:lineRule="exact"/>
              <w:ind w:left="31" w:hanging="142"/>
              <w:rPr>
                <w:sz w:val="18"/>
                <w:szCs w:val="18"/>
              </w:rPr>
            </w:pPr>
            <w:r w:rsidRPr="003E22C5">
              <w:rPr>
                <w:sz w:val="18"/>
                <w:szCs w:val="18"/>
              </w:rPr>
              <w:t>Cash and cash equivalents</w:t>
            </w:r>
          </w:p>
        </w:tc>
        <w:tc>
          <w:tcPr>
            <w:tcW w:w="1029" w:type="pct"/>
            <w:vAlign w:val="bottom"/>
          </w:tcPr>
          <w:p w14:paraId="3D2ECCA7" w14:textId="289C616A" w:rsidR="006779C1" w:rsidRPr="003E22C5" w:rsidRDefault="006779C1"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2</w:t>
            </w:r>
          </w:p>
        </w:tc>
      </w:tr>
      <w:tr w:rsidR="006779C1" w:rsidRPr="003E22C5" w14:paraId="432CB085" w14:textId="77777777" w:rsidTr="00441485">
        <w:tc>
          <w:tcPr>
            <w:tcW w:w="3971" w:type="pct"/>
          </w:tcPr>
          <w:p w14:paraId="09712233" w14:textId="042DD200" w:rsidR="006779C1" w:rsidRPr="003E22C5" w:rsidRDefault="006779C1" w:rsidP="00FA0238">
            <w:pPr>
              <w:spacing w:after="0" w:line="240" w:lineRule="exact"/>
              <w:ind w:left="31" w:hanging="142"/>
              <w:rPr>
                <w:sz w:val="18"/>
                <w:szCs w:val="18"/>
              </w:rPr>
            </w:pPr>
            <w:r w:rsidRPr="003E22C5">
              <w:rPr>
                <w:sz w:val="18"/>
                <w:szCs w:val="18"/>
              </w:rPr>
              <w:t>V</w:t>
            </w:r>
            <w:r w:rsidR="00C148FD" w:rsidRPr="003E22C5">
              <w:rPr>
                <w:sz w:val="18"/>
                <w:szCs w:val="18"/>
              </w:rPr>
              <w:t>AT</w:t>
            </w:r>
            <w:r w:rsidRPr="003E22C5">
              <w:rPr>
                <w:sz w:val="18"/>
                <w:szCs w:val="18"/>
              </w:rPr>
              <w:t xml:space="preserve"> </w:t>
            </w:r>
            <w:r w:rsidR="00AA5183" w:rsidRPr="003E22C5">
              <w:rPr>
                <w:sz w:val="18"/>
                <w:szCs w:val="18"/>
              </w:rPr>
              <w:t>receivable</w:t>
            </w:r>
          </w:p>
        </w:tc>
        <w:tc>
          <w:tcPr>
            <w:tcW w:w="1029" w:type="pct"/>
            <w:vAlign w:val="bottom"/>
          </w:tcPr>
          <w:p w14:paraId="5439A99C" w14:textId="0DAC2E54" w:rsidR="006779C1" w:rsidRPr="003E22C5" w:rsidRDefault="00AA5183"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2</w:t>
            </w:r>
          </w:p>
        </w:tc>
      </w:tr>
      <w:tr w:rsidR="008E3639" w:rsidRPr="003E22C5" w14:paraId="4301CD3B" w14:textId="77777777" w:rsidTr="00441485">
        <w:tc>
          <w:tcPr>
            <w:tcW w:w="3971" w:type="pct"/>
          </w:tcPr>
          <w:p w14:paraId="7ED95BDC" w14:textId="2BE08F99" w:rsidR="008E3639" w:rsidRPr="003E22C5" w:rsidRDefault="008E3639" w:rsidP="00FA0238">
            <w:pPr>
              <w:spacing w:after="0" w:line="240" w:lineRule="exact"/>
              <w:ind w:left="31" w:hanging="142"/>
              <w:rPr>
                <w:sz w:val="18"/>
                <w:szCs w:val="18"/>
              </w:rPr>
            </w:pPr>
            <w:r w:rsidRPr="003E22C5">
              <w:rPr>
                <w:sz w:val="18"/>
                <w:szCs w:val="18"/>
              </w:rPr>
              <w:t>Prepayment for land use right</w:t>
            </w:r>
          </w:p>
        </w:tc>
        <w:tc>
          <w:tcPr>
            <w:tcW w:w="1029" w:type="pct"/>
            <w:vAlign w:val="bottom"/>
          </w:tcPr>
          <w:p w14:paraId="73A60459" w14:textId="1B4C1AEE" w:rsidR="008E3639" w:rsidRPr="003E22C5" w:rsidRDefault="008E3639"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321</w:t>
            </w:r>
          </w:p>
        </w:tc>
      </w:tr>
      <w:tr w:rsidR="008E3639" w:rsidRPr="003E22C5" w14:paraId="6BB1CD5F" w14:textId="77777777" w:rsidTr="00FA0238">
        <w:tc>
          <w:tcPr>
            <w:tcW w:w="3971" w:type="pct"/>
          </w:tcPr>
          <w:p w14:paraId="2D26C32E" w14:textId="51450538" w:rsidR="008E3639" w:rsidRPr="003E22C5" w:rsidRDefault="008E3639" w:rsidP="00FA0238">
            <w:pPr>
              <w:spacing w:after="0" w:line="240" w:lineRule="exact"/>
              <w:ind w:left="31" w:hanging="142"/>
              <w:rPr>
                <w:rFonts w:cstheme="minorBidi"/>
                <w:sz w:val="18"/>
                <w:cs/>
                <w:lang w:bidi="th-TH"/>
              </w:rPr>
            </w:pPr>
            <w:r w:rsidRPr="003E22C5">
              <w:rPr>
                <w:sz w:val="18"/>
                <w:szCs w:val="18"/>
              </w:rPr>
              <w:t>Other current asset</w:t>
            </w:r>
            <w:r w:rsidR="00F64B63" w:rsidRPr="003E22C5">
              <w:rPr>
                <w:sz w:val="18"/>
                <w:szCs w:val="18"/>
              </w:rPr>
              <w:t>s</w:t>
            </w:r>
          </w:p>
        </w:tc>
        <w:tc>
          <w:tcPr>
            <w:tcW w:w="1029" w:type="pct"/>
            <w:vAlign w:val="bottom"/>
          </w:tcPr>
          <w:p w14:paraId="431A86CA" w14:textId="5A904336" w:rsidR="008E3639" w:rsidRPr="003E22C5" w:rsidRDefault="008E3639"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4</w:t>
            </w:r>
          </w:p>
        </w:tc>
      </w:tr>
      <w:tr w:rsidR="008E3639" w:rsidRPr="003E22C5" w14:paraId="2488A1A1" w14:textId="77777777" w:rsidTr="00FA0238">
        <w:tc>
          <w:tcPr>
            <w:tcW w:w="3971" w:type="pct"/>
          </w:tcPr>
          <w:p w14:paraId="71BF996A" w14:textId="412B6C01" w:rsidR="008E3639" w:rsidRPr="003E22C5" w:rsidRDefault="00165833" w:rsidP="00FA0238">
            <w:pPr>
              <w:spacing w:after="0" w:line="240" w:lineRule="exact"/>
              <w:ind w:left="31" w:hanging="142"/>
              <w:rPr>
                <w:sz w:val="18"/>
                <w:szCs w:val="18"/>
              </w:rPr>
            </w:pPr>
            <w:r w:rsidRPr="003E22C5">
              <w:rPr>
                <w:sz w:val="18"/>
                <w:szCs w:val="18"/>
              </w:rPr>
              <w:t>Guarantee deposits for implementation of projects</w:t>
            </w:r>
          </w:p>
        </w:tc>
        <w:tc>
          <w:tcPr>
            <w:tcW w:w="1029" w:type="pct"/>
            <w:tcBorders>
              <w:bottom w:val="single" w:sz="4" w:space="0" w:color="auto"/>
            </w:tcBorders>
            <w:vAlign w:val="bottom"/>
          </w:tcPr>
          <w:p w14:paraId="5E6D5CA9" w14:textId="05938FCD" w:rsidR="008E3639" w:rsidRPr="003E22C5" w:rsidRDefault="008E3639"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17</w:t>
            </w:r>
          </w:p>
        </w:tc>
      </w:tr>
      <w:tr w:rsidR="006779C1" w:rsidRPr="003E22C5" w14:paraId="53349EA9" w14:textId="77777777" w:rsidTr="00FA0238">
        <w:tc>
          <w:tcPr>
            <w:tcW w:w="3971" w:type="pct"/>
            <w:vAlign w:val="bottom"/>
          </w:tcPr>
          <w:p w14:paraId="569A4B1B" w14:textId="77777777" w:rsidR="006779C1" w:rsidRPr="003E22C5" w:rsidRDefault="006779C1" w:rsidP="00FA0238">
            <w:pPr>
              <w:tabs>
                <w:tab w:val="right" w:pos="9810"/>
              </w:tabs>
              <w:spacing w:after="0" w:line="240" w:lineRule="exact"/>
              <w:ind w:hanging="5"/>
              <w:rPr>
                <w:sz w:val="18"/>
                <w:szCs w:val="18"/>
              </w:rPr>
            </w:pPr>
          </w:p>
        </w:tc>
        <w:tc>
          <w:tcPr>
            <w:tcW w:w="1029" w:type="pct"/>
            <w:tcBorders>
              <w:top w:val="single" w:sz="4" w:space="0" w:color="auto"/>
            </w:tcBorders>
            <w:vAlign w:val="bottom"/>
          </w:tcPr>
          <w:p w14:paraId="78403B6C" w14:textId="77777777" w:rsidR="006779C1" w:rsidRPr="003E22C5" w:rsidRDefault="006779C1" w:rsidP="00FA0238">
            <w:pPr>
              <w:tabs>
                <w:tab w:val="right" w:pos="9810"/>
              </w:tabs>
              <w:spacing w:after="0" w:line="240" w:lineRule="exact"/>
              <w:ind w:right="-72"/>
              <w:jc w:val="center"/>
              <w:rPr>
                <w:sz w:val="18"/>
                <w:szCs w:val="18"/>
              </w:rPr>
            </w:pPr>
          </w:p>
        </w:tc>
      </w:tr>
      <w:tr w:rsidR="006779C1" w:rsidRPr="003E22C5" w14:paraId="3720E5A4" w14:textId="77777777" w:rsidTr="00FA0238">
        <w:tc>
          <w:tcPr>
            <w:tcW w:w="3971" w:type="pct"/>
          </w:tcPr>
          <w:p w14:paraId="2B287E47" w14:textId="0B750FC5" w:rsidR="006779C1" w:rsidRPr="003E22C5" w:rsidRDefault="008E3639" w:rsidP="00FA0238">
            <w:pPr>
              <w:spacing w:after="0" w:line="240" w:lineRule="exact"/>
              <w:ind w:hanging="111"/>
              <w:rPr>
                <w:b/>
                <w:bCs/>
                <w:sz w:val="18"/>
                <w:szCs w:val="18"/>
              </w:rPr>
            </w:pPr>
            <w:r w:rsidRPr="003E22C5">
              <w:rPr>
                <w:b/>
                <w:bCs/>
                <w:sz w:val="18"/>
                <w:szCs w:val="18"/>
              </w:rPr>
              <w:t>Total assets held for sale</w:t>
            </w:r>
          </w:p>
        </w:tc>
        <w:tc>
          <w:tcPr>
            <w:tcW w:w="1029" w:type="pct"/>
            <w:tcBorders>
              <w:bottom w:val="single" w:sz="4" w:space="0" w:color="auto"/>
            </w:tcBorders>
            <w:vAlign w:val="bottom"/>
          </w:tcPr>
          <w:p w14:paraId="4B8136D2" w14:textId="79CBCC25" w:rsidR="006779C1" w:rsidRPr="003E22C5" w:rsidRDefault="008E3639" w:rsidP="00FA0238">
            <w:pPr>
              <w:spacing w:after="0" w:line="240" w:lineRule="exact"/>
              <w:ind w:right="-72"/>
              <w:jc w:val="right"/>
              <w:rPr>
                <w:rFonts w:eastAsia="Times New Roman"/>
                <w:b/>
                <w:bCs/>
                <w:sz w:val="18"/>
                <w:szCs w:val="18"/>
                <w:lang w:val="en-GB"/>
              </w:rPr>
            </w:pPr>
            <w:r w:rsidRPr="003E22C5">
              <w:rPr>
                <w:rFonts w:eastAsia="Times New Roman"/>
                <w:b/>
                <w:bCs/>
                <w:sz w:val="18"/>
                <w:szCs w:val="18"/>
                <w:lang w:val="en-GB"/>
              </w:rPr>
              <w:t>346</w:t>
            </w:r>
          </w:p>
        </w:tc>
      </w:tr>
      <w:tr w:rsidR="008E3639" w:rsidRPr="003E22C5" w14:paraId="530B7A15" w14:textId="77777777" w:rsidTr="003D5994">
        <w:tc>
          <w:tcPr>
            <w:tcW w:w="3971" w:type="pct"/>
          </w:tcPr>
          <w:p w14:paraId="5583FCD9" w14:textId="77777777" w:rsidR="008E3639" w:rsidRPr="003E22C5" w:rsidRDefault="008E3639" w:rsidP="00FA0238">
            <w:pPr>
              <w:spacing w:after="0" w:line="240" w:lineRule="exact"/>
              <w:ind w:hanging="111"/>
              <w:rPr>
                <w:b/>
                <w:bCs/>
                <w:sz w:val="18"/>
                <w:szCs w:val="18"/>
              </w:rPr>
            </w:pPr>
          </w:p>
        </w:tc>
        <w:tc>
          <w:tcPr>
            <w:tcW w:w="1029" w:type="pct"/>
            <w:tcBorders>
              <w:top w:val="single" w:sz="4" w:space="0" w:color="auto"/>
            </w:tcBorders>
            <w:vAlign w:val="bottom"/>
          </w:tcPr>
          <w:p w14:paraId="4387FD41" w14:textId="77777777" w:rsidR="008E3639" w:rsidRPr="003E22C5" w:rsidRDefault="008E3639" w:rsidP="00FA0238">
            <w:pPr>
              <w:spacing w:after="0" w:line="240" w:lineRule="exact"/>
              <w:ind w:right="-72"/>
              <w:jc w:val="right"/>
              <w:rPr>
                <w:rFonts w:eastAsia="Times New Roman"/>
                <w:b/>
                <w:bCs/>
                <w:sz w:val="18"/>
                <w:szCs w:val="18"/>
                <w:lang w:val="en-GB"/>
              </w:rPr>
            </w:pPr>
          </w:p>
        </w:tc>
      </w:tr>
      <w:tr w:rsidR="008E3639" w:rsidRPr="003E22C5" w14:paraId="171FBB45" w14:textId="77777777" w:rsidTr="003D5994">
        <w:tc>
          <w:tcPr>
            <w:tcW w:w="3971" w:type="pct"/>
          </w:tcPr>
          <w:p w14:paraId="0890407D" w14:textId="221C8CE3" w:rsidR="008E3639" w:rsidRPr="003E22C5" w:rsidRDefault="003C4249" w:rsidP="00FA0238">
            <w:pPr>
              <w:spacing w:after="0" w:line="240" w:lineRule="exact"/>
              <w:ind w:hanging="111"/>
              <w:rPr>
                <w:sz w:val="18"/>
                <w:szCs w:val="18"/>
              </w:rPr>
            </w:pPr>
            <w:r w:rsidRPr="003E22C5">
              <w:rPr>
                <w:sz w:val="18"/>
                <w:szCs w:val="18"/>
              </w:rPr>
              <w:t>Other payables</w:t>
            </w:r>
          </w:p>
        </w:tc>
        <w:tc>
          <w:tcPr>
            <w:tcW w:w="1029" w:type="pct"/>
            <w:tcBorders>
              <w:bottom w:val="single" w:sz="4" w:space="0" w:color="auto"/>
            </w:tcBorders>
            <w:vAlign w:val="bottom"/>
          </w:tcPr>
          <w:p w14:paraId="2106A61F" w14:textId="3F2534A4" w:rsidR="008E3639" w:rsidRPr="003E22C5" w:rsidRDefault="003D5994"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2</w:t>
            </w:r>
          </w:p>
        </w:tc>
      </w:tr>
      <w:tr w:rsidR="00FA0238" w:rsidRPr="003E22C5" w14:paraId="394220AA" w14:textId="77777777" w:rsidTr="00FA0238">
        <w:tc>
          <w:tcPr>
            <w:tcW w:w="3971" w:type="pct"/>
            <w:vAlign w:val="bottom"/>
          </w:tcPr>
          <w:p w14:paraId="1EB768BF" w14:textId="77777777" w:rsidR="00FA0238" w:rsidRPr="003E22C5" w:rsidRDefault="00FA0238" w:rsidP="00FA0238">
            <w:pPr>
              <w:tabs>
                <w:tab w:val="right" w:pos="9810"/>
              </w:tabs>
              <w:spacing w:after="0" w:line="240" w:lineRule="exact"/>
              <w:ind w:hanging="5"/>
              <w:rPr>
                <w:sz w:val="18"/>
                <w:szCs w:val="18"/>
              </w:rPr>
            </w:pPr>
          </w:p>
        </w:tc>
        <w:tc>
          <w:tcPr>
            <w:tcW w:w="1029" w:type="pct"/>
            <w:tcBorders>
              <w:top w:val="single" w:sz="4" w:space="0" w:color="auto"/>
            </w:tcBorders>
            <w:vAlign w:val="bottom"/>
          </w:tcPr>
          <w:p w14:paraId="7D3A1B9C" w14:textId="77777777" w:rsidR="00FA0238" w:rsidRPr="003E22C5" w:rsidRDefault="00FA0238" w:rsidP="00FA0238">
            <w:pPr>
              <w:tabs>
                <w:tab w:val="right" w:pos="9810"/>
              </w:tabs>
              <w:spacing w:after="0" w:line="240" w:lineRule="exact"/>
              <w:ind w:right="-72"/>
              <w:jc w:val="center"/>
              <w:rPr>
                <w:sz w:val="18"/>
                <w:szCs w:val="18"/>
              </w:rPr>
            </w:pPr>
          </w:p>
        </w:tc>
      </w:tr>
      <w:tr w:rsidR="003D5994" w:rsidRPr="003E22C5" w14:paraId="3503F079" w14:textId="77777777" w:rsidTr="00FA0238">
        <w:tc>
          <w:tcPr>
            <w:tcW w:w="3971" w:type="pct"/>
          </w:tcPr>
          <w:p w14:paraId="264193A7" w14:textId="2A85F1F6" w:rsidR="003D5994" w:rsidRPr="003E22C5" w:rsidRDefault="003D5994" w:rsidP="00FA0238">
            <w:pPr>
              <w:spacing w:after="0" w:line="240" w:lineRule="exact"/>
              <w:ind w:hanging="111"/>
              <w:rPr>
                <w:b/>
                <w:bCs/>
                <w:sz w:val="18"/>
                <w:szCs w:val="18"/>
              </w:rPr>
            </w:pPr>
            <w:r w:rsidRPr="003E22C5">
              <w:rPr>
                <w:b/>
                <w:bCs/>
                <w:sz w:val="18"/>
                <w:szCs w:val="18"/>
              </w:rPr>
              <w:t xml:space="preserve">Total </w:t>
            </w:r>
            <w:r w:rsidR="00505AA3" w:rsidRPr="003E22C5">
              <w:rPr>
                <w:b/>
                <w:bCs/>
                <w:sz w:val="18"/>
                <w:szCs w:val="18"/>
              </w:rPr>
              <w:t>l</w:t>
            </w:r>
            <w:r w:rsidRPr="003E22C5">
              <w:rPr>
                <w:b/>
                <w:bCs/>
                <w:sz w:val="18"/>
                <w:szCs w:val="18"/>
              </w:rPr>
              <w:t>iabilities held for sale</w:t>
            </w:r>
          </w:p>
        </w:tc>
        <w:tc>
          <w:tcPr>
            <w:tcW w:w="1029" w:type="pct"/>
            <w:tcBorders>
              <w:bottom w:val="single" w:sz="4" w:space="0" w:color="auto"/>
            </w:tcBorders>
            <w:vAlign w:val="bottom"/>
          </w:tcPr>
          <w:p w14:paraId="3CCA3945" w14:textId="1C5A8CFE" w:rsidR="003D5994" w:rsidRPr="003E22C5" w:rsidRDefault="003D5994" w:rsidP="00FA0238">
            <w:pPr>
              <w:spacing w:after="0" w:line="240" w:lineRule="exact"/>
              <w:ind w:right="-72"/>
              <w:jc w:val="right"/>
              <w:rPr>
                <w:rFonts w:eastAsia="Times New Roman"/>
                <w:b/>
                <w:bCs/>
                <w:sz w:val="18"/>
                <w:szCs w:val="18"/>
              </w:rPr>
            </w:pPr>
            <w:r w:rsidRPr="003E22C5">
              <w:rPr>
                <w:rFonts w:eastAsia="Times New Roman"/>
                <w:b/>
                <w:bCs/>
                <w:sz w:val="18"/>
                <w:szCs w:val="18"/>
              </w:rPr>
              <w:t>2</w:t>
            </w:r>
          </w:p>
        </w:tc>
      </w:tr>
    </w:tbl>
    <w:p w14:paraId="3EA54469" w14:textId="77777777" w:rsidR="006779C1" w:rsidRPr="003E22C5" w:rsidRDefault="006779C1" w:rsidP="00F31B7D">
      <w:pPr>
        <w:spacing w:after="0" w:line="240" w:lineRule="exact"/>
        <w:jc w:val="thaiDistribute"/>
        <w:rPr>
          <w:rFonts w:cstheme="minorBidi"/>
          <w:spacing w:val="-6"/>
          <w:sz w:val="18"/>
          <w:szCs w:val="18"/>
          <w:lang w:val="en" w:eastAsia="en-GB" w:bidi="th-TH"/>
        </w:rPr>
      </w:pPr>
    </w:p>
    <w:p w14:paraId="60C023A4" w14:textId="7520902B" w:rsidR="00244583" w:rsidRDefault="00432A4C" w:rsidP="00432A4C">
      <w:pPr>
        <w:spacing w:after="0" w:line="240" w:lineRule="exact"/>
        <w:jc w:val="thaiDistribute"/>
        <w:rPr>
          <w:rFonts w:cstheme="minorBidi"/>
          <w:spacing w:val="-6"/>
          <w:sz w:val="18"/>
          <w:szCs w:val="18"/>
          <w:lang w:val="en" w:eastAsia="en-GB" w:bidi="th-TH"/>
        </w:rPr>
      </w:pPr>
      <w:r w:rsidRPr="003E22C5">
        <w:rPr>
          <w:rFonts w:cstheme="minorBidi"/>
          <w:spacing w:val="-6"/>
          <w:sz w:val="18"/>
          <w:szCs w:val="18"/>
          <w:lang w:val="en" w:eastAsia="en-GB" w:bidi="th-TH"/>
        </w:rPr>
        <w:t>Regarding the investment in ASCLT</w:t>
      </w:r>
      <w:r w:rsidR="00F82333" w:rsidRPr="003E22C5">
        <w:rPr>
          <w:rFonts w:cstheme="minorBidi"/>
          <w:spacing w:val="-6"/>
          <w:sz w:val="18"/>
          <w:szCs w:val="18"/>
          <w:lang w:val="en" w:eastAsia="en-GB" w:bidi="th-TH"/>
        </w:rPr>
        <w:t xml:space="preserve"> </w:t>
      </w:r>
      <w:r w:rsidRPr="003E22C5">
        <w:rPr>
          <w:rFonts w:cstheme="minorBidi"/>
          <w:spacing w:val="-6"/>
          <w:sz w:val="18"/>
          <w:szCs w:val="18"/>
          <w:lang w:val="en" w:eastAsia="en-GB" w:bidi="th-TH"/>
        </w:rPr>
        <w:t>2, the Group completed the sale of this investment during the second quarter, reali</w:t>
      </w:r>
      <w:r w:rsidR="006E4ABD" w:rsidRPr="003E22C5">
        <w:rPr>
          <w:rFonts w:cstheme="minorBidi"/>
          <w:spacing w:val="-6"/>
          <w:sz w:val="18"/>
          <w:szCs w:val="18"/>
          <w:lang w:eastAsia="en-GB" w:bidi="th-TH"/>
        </w:rPr>
        <w:t>s</w:t>
      </w:r>
      <w:r w:rsidRPr="003E22C5">
        <w:rPr>
          <w:rFonts w:cstheme="minorBidi"/>
          <w:spacing w:val="-6"/>
          <w:sz w:val="18"/>
          <w:szCs w:val="18"/>
          <w:lang w:val="en" w:eastAsia="en-GB" w:bidi="th-TH"/>
        </w:rPr>
        <w:t xml:space="preserve">ing a gain of Baht </w:t>
      </w:r>
      <w:r w:rsidR="000736B0" w:rsidRPr="003E22C5">
        <w:rPr>
          <w:rFonts w:cstheme="minorBidi"/>
          <w:spacing w:val="-6"/>
          <w:sz w:val="18"/>
          <w:szCs w:val="18"/>
          <w:lang w:val="en" w:eastAsia="en-GB" w:bidi="th-TH"/>
        </w:rPr>
        <w:t>366</w:t>
      </w:r>
      <w:r w:rsidRPr="003E22C5">
        <w:rPr>
          <w:rFonts w:cstheme="minorBidi"/>
          <w:spacing w:val="-6"/>
          <w:sz w:val="18"/>
          <w:szCs w:val="18"/>
          <w:lang w:val="en" w:eastAsia="en-GB" w:bidi="th-TH"/>
        </w:rPr>
        <w:t xml:space="preserve"> million from the transaction. Details are as follows:</w:t>
      </w:r>
    </w:p>
    <w:p w14:paraId="3DFB72A5" w14:textId="77777777" w:rsidR="00FA0238" w:rsidRPr="00FA0238" w:rsidRDefault="00FA0238" w:rsidP="00432A4C">
      <w:pPr>
        <w:spacing w:after="0" w:line="240" w:lineRule="exact"/>
        <w:jc w:val="thaiDistribute"/>
        <w:rPr>
          <w:spacing w:val="-6"/>
          <w:sz w:val="18"/>
          <w:szCs w:val="18"/>
          <w:cs/>
          <w:lang w:val="en" w:eastAsia="en-GB" w:bidi="th-TH"/>
        </w:rPr>
      </w:pPr>
    </w:p>
    <w:tbl>
      <w:tblPr>
        <w:tblW w:w="5000" w:type="pct"/>
        <w:tblLook w:val="0000" w:firstRow="0" w:lastRow="0" w:firstColumn="0" w:lastColumn="0" w:noHBand="0" w:noVBand="0"/>
      </w:tblPr>
      <w:tblGrid>
        <w:gridCol w:w="7512"/>
        <w:gridCol w:w="1947"/>
      </w:tblGrid>
      <w:tr w:rsidR="00E72163" w:rsidRPr="003E22C5" w14:paraId="2422F9FC" w14:textId="77777777" w:rsidTr="00AA246A">
        <w:tc>
          <w:tcPr>
            <w:tcW w:w="3971" w:type="pct"/>
            <w:vAlign w:val="bottom"/>
          </w:tcPr>
          <w:p w14:paraId="68F222BE" w14:textId="77777777" w:rsidR="00E72163" w:rsidRPr="003E22C5" w:rsidRDefault="00E72163"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vAlign w:val="bottom"/>
          </w:tcPr>
          <w:p w14:paraId="2C2BB747" w14:textId="77777777" w:rsidR="00E72163" w:rsidRPr="003E22C5" w:rsidRDefault="00E72163" w:rsidP="00FA0238">
            <w:pPr>
              <w:spacing w:after="0" w:line="240" w:lineRule="exact"/>
              <w:ind w:left="-40" w:right="-72"/>
              <w:jc w:val="right"/>
              <w:rPr>
                <w:rFonts w:eastAsia="Arial Unicode MS"/>
                <w:b/>
                <w:bCs/>
                <w:sz w:val="18"/>
                <w:szCs w:val="18"/>
                <w:lang w:val="en-GB"/>
              </w:rPr>
            </w:pPr>
            <w:r w:rsidRPr="003E22C5">
              <w:rPr>
                <w:rFonts w:eastAsia="Arial Unicode MS"/>
                <w:b/>
                <w:bCs/>
                <w:sz w:val="18"/>
                <w:szCs w:val="18"/>
                <w:lang w:val="en-GB"/>
              </w:rPr>
              <w:t>Consolidated</w:t>
            </w:r>
            <w:r w:rsidRPr="003E22C5">
              <w:rPr>
                <w:rFonts w:eastAsia="Arial Unicode MS"/>
                <w:b/>
                <w:bCs/>
                <w:sz w:val="18"/>
                <w:szCs w:val="18"/>
                <w:lang w:val="en-GB"/>
              </w:rPr>
              <w:br/>
              <w:t>financial information</w:t>
            </w:r>
          </w:p>
        </w:tc>
      </w:tr>
      <w:tr w:rsidR="00E72163" w:rsidRPr="003E22C5" w14:paraId="1DFE4A7E" w14:textId="77777777" w:rsidTr="00AA246A">
        <w:tc>
          <w:tcPr>
            <w:tcW w:w="3971" w:type="pct"/>
            <w:vAlign w:val="bottom"/>
          </w:tcPr>
          <w:p w14:paraId="6CDCEE31" w14:textId="77777777" w:rsidR="00E72163" w:rsidRPr="003E22C5" w:rsidRDefault="00E72163"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72AAD019" w14:textId="77777777" w:rsidR="00E72163" w:rsidRPr="003E22C5" w:rsidRDefault="00E72163" w:rsidP="00FA0238">
            <w:pPr>
              <w:spacing w:after="0" w:line="240" w:lineRule="exact"/>
              <w:ind w:right="-72"/>
              <w:jc w:val="right"/>
              <w:rPr>
                <w:b/>
                <w:sz w:val="18"/>
                <w:szCs w:val="18"/>
              </w:rPr>
            </w:pPr>
            <w:r w:rsidRPr="003E22C5">
              <w:rPr>
                <w:b/>
                <w:sz w:val="18"/>
                <w:szCs w:val="18"/>
              </w:rPr>
              <w:t>Million Baht</w:t>
            </w:r>
          </w:p>
        </w:tc>
      </w:tr>
      <w:tr w:rsidR="00E72163" w:rsidRPr="003E22C5" w14:paraId="7A732CF0" w14:textId="77777777" w:rsidTr="00441485">
        <w:tc>
          <w:tcPr>
            <w:tcW w:w="3971" w:type="pct"/>
            <w:vAlign w:val="bottom"/>
          </w:tcPr>
          <w:p w14:paraId="3F7C7D8B" w14:textId="77777777" w:rsidR="00E72163" w:rsidRPr="003E22C5" w:rsidRDefault="00E72163" w:rsidP="00FA0238">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top w:val="single" w:sz="4" w:space="0" w:color="auto"/>
            </w:tcBorders>
            <w:vAlign w:val="bottom"/>
          </w:tcPr>
          <w:p w14:paraId="25E9190F" w14:textId="77777777" w:rsidR="00E72163" w:rsidRPr="003E22C5" w:rsidRDefault="00E72163" w:rsidP="00FA0238">
            <w:pPr>
              <w:pBdr>
                <w:top w:val="nil"/>
                <w:left w:val="nil"/>
                <w:bottom w:val="nil"/>
                <w:right w:val="nil"/>
                <w:between w:val="nil"/>
              </w:pBdr>
              <w:spacing w:after="0" w:line="240" w:lineRule="exact"/>
              <w:ind w:right="-72"/>
              <w:jc w:val="right"/>
              <w:rPr>
                <w:sz w:val="18"/>
                <w:szCs w:val="18"/>
              </w:rPr>
            </w:pPr>
          </w:p>
        </w:tc>
      </w:tr>
      <w:tr w:rsidR="00480F54" w:rsidRPr="003E22C5" w14:paraId="1A374F66" w14:textId="77777777" w:rsidTr="00441485">
        <w:tc>
          <w:tcPr>
            <w:tcW w:w="3971" w:type="pct"/>
          </w:tcPr>
          <w:p w14:paraId="2F8FE0E2" w14:textId="73B9A391" w:rsidR="00480F54" w:rsidRPr="003E22C5" w:rsidRDefault="00A3726A" w:rsidP="00FA0238">
            <w:pPr>
              <w:spacing w:after="0" w:line="240" w:lineRule="exact"/>
              <w:ind w:left="31" w:hanging="142"/>
              <w:rPr>
                <w:rFonts w:cstheme="minorBidi"/>
                <w:sz w:val="18"/>
                <w:lang w:bidi="th-TH"/>
              </w:rPr>
            </w:pPr>
            <w:r w:rsidRPr="003E22C5">
              <w:rPr>
                <w:sz w:val="18"/>
                <w:szCs w:val="18"/>
              </w:rPr>
              <w:t>Carrying amount of net assets of ASCLT</w:t>
            </w:r>
            <w:r w:rsidRPr="003E22C5">
              <w:rPr>
                <w:rFonts w:cstheme="minorBidi" w:hint="cs"/>
                <w:sz w:val="18"/>
                <w:cs/>
                <w:lang w:bidi="th-TH"/>
              </w:rPr>
              <w:t xml:space="preserve"> </w:t>
            </w:r>
            <w:r w:rsidRPr="003E22C5">
              <w:rPr>
                <w:sz w:val="18"/>
                <w:szCs w:val="18"/>
              </w:rPr>
              <w:t>2 as at the date of loss of control</w:t>
            </w:r>
            <w:r w:rsidRPr="003E22C5">
              <w:rPr>
                <w:rFonts w:cstheme="minorBidi" w:hint="cs"/>
                <w:sz w:val="18"/>
                <w:cs/>
                <w:lang w:bidi="th-TH"/>
              </w:rPr>
              <w:t xml:space="preserve"> </w:t>
            </w:r>
            <w:r w:rsidRPr="003E22C5">
              <w:rPr>
                <w:sz w:val="18"/>
                <w:szCs w:val="18"/>
              </w:rPr>
              <w:t>(100%)</w:t>
            </w:r>
          </w:p>
        </w:tc>
        <w:tc>
          <w:tcPr>
            <w:tcW w:w="1029" w:type="pct"/>
            <w:vAlign w:val="bottom"/>
          </w:tcPr>
          <w:p w14:paraId="3DB314F2" w14:textId="2EE9AA3A" w:rsidR="00480F54" w:rsidRPr="003E22C5" w:rsidRDefault="00A3726A"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787</w:t>
            </w:r>
          </w:p>
        </w:tc>
      </w:tr>
      <w:tr w:rsidR="00C6160F" w:rsidRPr="003E22C5" w14:paraId="44035690" w14:textId="77777777" w:rsidTr="008A4D1A">
        <w:tc>
          <w:tcPr>
            <w:tcW w:w="3971" w:type="pct"/>
          </w:tcPr>
          <w:p w14:paraId="04EA74C6" w14:textId="5156EEF1" w:rsidR="00C6160F" w:rsidRPr="003E22C5" w:rsidRDefault="0088191E" w:rsidP="00FA0238">
            <w:pPr>
              <w:spacing w:after="0" w:line="240" w:lineRule="exact"/>
              <w:ind w:left="31" w:hanging="142"/>
              <w:rPr>
                <w:sz w:val="18"/>
                <w:szCs w:val="18"/>
              </w:rPr>
            </w:pPr>
            <w:r w:rsidRPr="003E22C5">
              <w:rPr>
                <w:sz w:val="18"/>
                <w:szCs w:val="18"/>
              </w:rPr>
              <w:t>Less: Carrying amount of non-controlling interests (NCI) derecogni</w:t>
            </w:r>
            <w:r w:rsidR="00F5598B" w:rsidRPr="003E22C5">
              <w:rPr>
                <w:sz w:val="18"/>
                <w:szCs w:val="18"/>
              </w:rPr>
              <w:t>s</w:t>
            </w:r>
            <w:r w:rsidRPr="003E22C5">
              <w:rPr>
                <w:sz w:val="18"/>
                <w:szCs w:val="18"/>
              </w:rPr>
              <w:t>ed (49%)</w:t>
            </w:r>
          </w:p>
        </w:tc>
        <w:tc>
          <w:tcPr>
            <w:tcW w:w="1029" w:type="pct"/>
            <w:tcBorders>
              <w:bottom w:val="single" w:sz="4" w:space="0" w:color="auto"/>
            </w:tcBorders>
            <w:vAlign w:val="bottom"/>
          </w:tcPr>
          <w:p w14:paraId="318E87FA" w14:textId="0E6D6E37" w:rsidR="00C6160F" w:rsidRPr="003E22C5" w:rsidRDefault="00440E07"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w:t>
            </w:r>
            <w:r w:rsidRPr="003E22C5">
              <w:rPr>
                <w:rFonts w:eastAsia="Times New Roman"/>
                <w:sz w:val="18"/>
                <w:szCs w:val="18"/>
              </w:rPr>
              <w:t>321</w:t>
            </w:r>
            <w:r w:rsidRPr="003E22C5">
              <w:rPr>
                <w:rFonts w:eastAsia="Times New Roman"/>
                <w:sz w:val="18"/>
                <w:szCs w:val="18"/>
                <w:lang w:val="en-GB"/>
              </w:rPr>
              <w:t>)</w:t>
            </w:r>
          </w:p>
        </w:tc>
      </w:tr>
      <w:tr w:rsidR="00C6160F" w:rsidRPr="00FA0238" w14:paraId="2971222F" w14:textId="77777777" w:rsidTr="00FA0238">
        <w:tc>
          <w:tcPr>
            <w:tcW w:w="3971" w:type="pct"/>
          </w:tcPr>
          <w:p w14:paraId="083C4E1D" w14:textId="05C24579" w:rsidR="00C6160F" w:rsidRPr="00FA0238" w:rsidRDefault="00C6160F" w:rsidP="00FA0238">
            <w:pPr>
              <w:spacing w:after="0" w:line="240" w:lineRule="exact"/>
              <w:ind w:left="31" w:hanging="142"/>
              <w:rPr>
                <w:sz w:val="12"/>
                <w:szCs w:val="12"/>
              </w:rPr>
            </w:pPr>
          </w:p>
        </w:tc>
        <w:tc>
          <w:tcPr>
            <w:tcW w:w="1029" w:type="pct"/>
            <w:tcBorders>
              <w:top w:val="single" w:sz="4" w:space="0" w:color="auto"/>
            </w:tcBorders>
            <w:vAlign w:val="bottom"/>
          </w:tcPr>
          <w:p w14:paraId="0C8D7293" w14:textId="2EEAEE3C" w:rsidR="00C6160F" w:rsidRPr="00FA0238" w:rsidRDefault="00C6160F" w:rsidP="00FA0238">
            <w:pPr>
              <w:spacing w:after="0" w:line="240" w:lineRule="exact"/>
              <w:ind w:right="-72"/>
              <w:jc w:val="right"/>
              <w:rPr>
                <w:rFonts w:eastAsia="Times New Roman"/>
                <w:sz w:val="12"/>
                <w:szCs w:val="12"/>
                <w:lang w:val="en-GB"/>
              </w:rPr>
            </w:pPr>
          </w:p>
        </w:tc>
      </w:tr>
      <w:tr w:rsidR="00FA0238" w:rsidRPr="003E22C5" w14:paraId="6C159E23" w14:textId="77777777" w:rsidTr="00FA0238">
        <w:tc>
          <w:tcPr>
            <w:tcW w:w="3971" w:type="pct"/>
          </w:tcPr>
          <w:p w14:paraId="4921BCDE" w14:textId="0D02C551" w:rsidR="00FA0238" w:rsidRPr="003E22C5" w:rsidRDefault="00FA0238" w:rsidP="00FA0238">
            <w:pPr>
              <w:spacing w:after="0" w:line="240" w:lineRule="exact"/>
              <w:ind w:left="31" w:hanging="142"/>
              <w:rPr>
                <w:sz w:val="18"/>
                <w:szCs w:val="18"/>
              </w:rPr>
            </w:pPr>
            <w:r w:rsidRPr="003E22C5">
              <w:rPr>
                <w:sz w:val="18"/>
                <w:szCs w:val="18"/>
              </w:rPr>
              <w:t>Carrying amount of net assets of ASCLT</w:t>
            </w:r>
            <w:r w:rsidRPr="003E22C5">
              <w:rPr>
                <w:rFonts w:cstheme="minorBidi" w:hint="cs"/>
                <w:sz w:val="18"/>
                <w:cs/>
                <w:lang w:bidi="th-TH"/>
              </w:rPr>
              <w:t xml:space="preserve"> </w:t>
            </w:r>
            <w:r w:rsidRPr="003E22C5">
              <w:rPr>
                <w:sz w:val="18"/>
                <w:szCs w:val="18"/>
              </w:rPr>
              <w:t>2 attributable to the Group</w:t>
            </w:r>
          </w:p>
        </w:tc>
        <w:tc>
          <w:tcPr>
            <w:tcW w:w="1029" w:type="pct"/>
            <w:tcBorders>
              <w:bottom w:val="single" w:sz="4" w:space="0" w:color="auto"/>
            </w:tcBorders>
            <w:vAlign w:val="bottom"/>
          </w:tcPr>
          <w:p w14:paraId="2E57744E" w14:textId="3E58595E" w:rsidR="00FA0238" w:rsidRPr="003E22C5" w:rsidRDefault="00FA0238"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466</w:t>
            </w:r>
          </w:p>
        </w:tc>
      </w:tr>
      <w:tr w:rsidR="00FA0238" w:rsidRPr="003E22C5" w14:paraId="3CB1E3D0" w14:textId="77777777" w:rsidTr="00FA0238">
        <w:tc>
          <w:tcPr>
            <w:tcW w:w="3971" w:type="pct"/>
          </w:tcPr>
          <w:p w14:paraId="086AAFF4" w14:textId="77777777" w:rsidR="00FA0238" w:rsidRPr="003E22C5" w:rsidRDefault="00FA0238" w:rsidP="00FA0238">
            <w:pPr>
              <w:spacing w:after="0" w:line="240" w:lineRule="exact"/>
              <w:ind w:left="31" w:hanging="142"/>
              <w:rPr>
                <w:sz w:val="18"/>
                <w:szCs w:val="18"/>
              </w:rPr>
            </w:pPr>
          </w:p>
        </w:tc>
        <w:tc>
          <w:tcPr>
            <w:tcW w:w="1029" w:type="pct"/>
            <w:tcBorders>
              <w:top w:val="single" w:sz="4" w:space="0" w:color="auto"/>
            </w:tcBorders>
            <w:vAlign w:val="bottom"/>
          </w:tcPr>
          <w:p w14:paraId="7FECDB9C" w14:textId="77777777" w:rsidR="00FA0238" w:rsidRPr="003E22C5" w:rsidRDefault="00FA0238" w:rsidP="00FA0238">
            <w:pPr>
              <w:spacing w:after="0" w:line="240" w:lineRule="exact"/>
              <w:ind w:right="-72"/>
              <w:jc w:val="right"/>
              <w:rPr>
                <w:rFonts w:eastAsia="Times New Roman"/>
                <w:sz w:val="18"/>
                <w:szCs w:val="18"/>
                <w:lang w:val="en-GB"/>
              </w:rPr>
            </w:pPr>
          </w:p>
        </w:tc>
      </w:tr>
      <w:tr w:rsidR="00FA0238" w:rsidRPr="003E22C5" w14:paraId="4D932A98" w14:textId="77777777" w:rsidTr="00441485">
        <w:tc>
          <w:tcPr>
            <w:tcW w:w="3971" w:type="pct"/>
          </w:tcPr>
          <w:p w14:paraId="3C2D956B" w14:textId="71E928C1" w:rsidR="00FA0238" w:rsidRPr="003E22C5" w:rsidRDefault="00FA0238" w:rsidP="00FA0238">
            <w:pPr>
              <w:spacing w:after="0" w:line="240" w:lineRule="exact"/>
              <w:ind w:left="31" w:hanging="142"/>
              <w:rPr>
                <w:sz w:val="18"/>
                <w:szCs w:val="18"/>
              </w:rPr>
            </w:pPr>
            <w:r w:rsidRPr="003E22C5">
              <w:rPr>
                <w:sz w:val="18"/>
                <w:szCs w:val="18"/>
              </w:rPr>
              <w:t>Fair value of total consideration received</w:t>
            </w:r>
          </w:p>
        </w:tc>
        <w:tc>
          <w:tcPr>
            <w:tcW w:w="1029" w:type="pct"/>
            <w:vAlign w:val="bottom"/>
          </w:tcPr>
          <w:p w14:paraId="3BC9F39A" w14:textId="18CD7405" w:rsidR="00FA0238" w:rsidRPr="003E22C5" w:rsidRDefault="00FA0238"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859</w:t>
            </w:r>
          </w:p>
        </w:tc>
      </w:tr>
      <w:tr w:rsidR="00FA0238" w:rsidRPr="003E22C5" w14:paraId="7357E824" w14:textId="77777777" w:rsidTr="00FA0238">
        <w:tc>
          <w:tcPr>
            <w:tcW w:w="3971" w:type="pct"/>
          </w:tcPr>
          <w:p w14:paraId="2891A6F0" w14:textId="6264CB62" w:rsidR="00FA0238" w:rsidRPr="003E22C5" w:rsidRDefault="00FA0238" w:rsidP="00FA0238">
            <w:pPr>
              <w:spacing w:after="0" w:line="240" w:lineRule="exact"/>
              <w:ind w:left="31" w:hanging="142"/>
              <w:rPr>
                <w:sz w:val="18"/>
                <w:szCs w:val="18"/>
              </w:rPr>
            </w:pPr>
            <w:r w:rsidRPr="003E22C5">
              <w:rPr>
                <w:sz w:val="18"/>
                <w:szCs w:val="18"/>
              </w:rPr>
              <w:t>Less: Carrying amount of net assets of ASCLT</w:t>
            </w:r>
            <w:r w:rsidRPr="003E22C5">
              <w:rPr>
                <w:rFonts w:cstheme="minorBidi" w:hint="cs"/>
                <w:sz w:val="18"/>
                <w:cs/>
                <w:lang w:bidi="th-TH"/>
              </w:rPr>
              <w:t xml:space="preserve"> </w:t>
            </w:r>
            <w:r w:rsidRPr="003E22C5">
              <w:rPr>
                <w:sz w:val="18"/>
                <w:szCs w:val="18"/>
              </w:rPr>
              <w:t>2 attributable to the Group</w:t>
            </w:r>
          </w:p>
        </w:tc>
        <w:tc>
          <w:tcPr>
            <w:tcW w:w="1029" w:type="pct"/>
            <w:vAlign w:val="bottom"/>
          </w:tcPr>
          <w:p w14:paraId="76BE0878" w14:textId="783B34D1" w:rsidR="00FA0238" w:rsidRPr="003E22C5" w:rsidRDefault="00FA0238"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(466)</w:t>
            </w:r>
          </w:p>
        </w:tc>
      </w:tr>
      <w:tr w:rsidR="00FA0238" w:rsidRPr="003E22C5" w14:paraId="3F93841B" w14:textId="77777777" w:rsidTr="00FA0238">
        <w:tc>
          <w:tcPr>
            <w:tcW w:w="3971" w:type="pct"/>
          </w:tcPr>
          <w:p w14:paraId="0E71935C" w14:textId="2530DAAF" w:rsidR="00FA0238" w:rsidRPr="003E22C5" w:rsidRDefault="00FA0238" w:rsidP="00FA0238">
            <w:pPr>
              <w:spacing w:after="0" w:line="240" w:lineRule="exact"/>
              <w:ind w:left="31" w:hanging="142"/>
              <w:rPr>
                <w:sz w:val="18"/>
                <w:szCs w:val="18"/>
              </w:rPr>
            </w:pPr>
            <w:r w:rsidRPr="003E22C5">
              <w:rPr>
                <w:sz w:val="18"/>
                <w:szCs w:val="18"/>
              </w:rPr>
              <w:t>Less: Currency translation difference</w:t>
            </w:r>
          </w:p>
        </w:tc>
        <w:tc>
          <w:tcPr>
            <w:tcW w:w="1029" w:type="pct"/>
            <w:tcBorders>
              <w:bottom w:val="single" w:sz="4" w:space="0" w:color="auto"/>
            </w:tcBorders>
            <w:vAlign w:val="bottom"/>
          </w:tcPr>
          <w:p w14:paraId="362EE1A7" w14:textId="66E25B46" w:rsidR="00FA0238" w:rsidRPr="003E22C5" w:rsidRDefault="00FA0238" w:rsidP="00FA0238">
            <w:pPr>
              <w:spacing w:after="0" w:line="240" w:lineRule="exact"/>
              <w:ind w:right="-72"/>
              <w:jc w:val="right"/>
              <w:rPr>
                <w:rFonts w:eastAsia="Times New Roman"/>
                <w:sz w:val="18"/>
                <w:szCs w:val="18"/>
                <w:lang w:val="en-GB"/>
              </w:rPr>
            </w:pPr>
            <w:r w:rsidRPr="003E22C5">
              <w:rPr>
                <w:rFonts w:eastAsia="Times New Roman"/>
                <w:sz w:val="18"/>
                <w:szCs w:val="18"/>
                <w:lang w:val="en-GB"/>
              </w:rPr>
              <w:t>(27)</w:t>
            </w:r>
          </w:p>
        </w:tc>
      </w:tr>
      <w:tr w:rsidR="00FA0238" w:rsidRPr="00FA0238" w14:paraId="78C60057" w14:textId="77777777" w:rsidTr="00FA0238">
        <w:tc>
          <w:tcPr>
            <w:tcW w:w="3971" w:type="pct"/>
          </w:tcPr>
          <w:p w14:paraId="5AA56837" w14:textId="77777777" w:rsidR="00FA0238" w:rsidRPr="00FA0238" w:rsidRDefault="00FA0238" w:rsidP="00FA0238">
            <w:pPr>
              <w:spacing w:after="0" w:line="240" w:lineRule="exact"/>
              <w:ind w:left="31" w:hanging="142"/>
              <w:rPr>
                <w:sz w:val="12"/>
                <w:szCs w:val="12"/>
              </w:rPr>
            </w:pPr>
          </w:p>
        </w:tc>
        <w:tc>
          <w:tcPr>
            <w:tcW w:w="1029" w:type="pct"/>
            <w:tcBorders>
              <w:top w:val="single" w:sz="4" w:space="0" w:color="auto"/>
            </w:tcBorders>
            <w:vAlign w:val="bottom"/>
          </w:tcPr>
          <w:p w14:paraId="169BF9AC" w14:textId="77777777" w:rsidR="00FA0238" w:rsidRPr="00FA0238" w:rsidRDefault="00FA0238" w:rsidP="00FA0238">
            <w:pPr>
              <w:spacing w:after="0" w:line="240" w:lineRule="exact"/>
              <w:ind w:right="-72"/>
              <w:jc w:val="right"/>
              <w:rPr>
                <w:rFonts w:eastAsia="Times New Roman"/>
                <w:sz w:val="12"/>
                <w:szCs w:val="12"/>
                <w:lang w:val="en-GB"/>
              </w:rPr>
            </w:pPr>
          </w:p>
        </w:tc>
      </w:tr>
      <w:tr w:rsidR="00FA0238" w:rsidRPr="003E22C5" w14:paraId="0C27889D" w14:textId="77777777" w:rsidTr="00FA0238">
        <w:tc>
          <w:tcPr>
            <w:tcW w:w="3971" w:type="pct"/>
          </w:tcPr>
          <w:p w14:paraId="18E26E14" w14:textId="11733736" w:rsidR="00FA0238" w:rsidRPr="003E22C5" w:rsidRDefault="00FA0238" w:rsidP="00FA0238">
            <w:pPr>
              <w:spacing w:after="0" w:line="240" w:lineRule="exact"/>
              <w:ind w:hanging="111"/>
              <w:rPr>
                <w:b/>
                <w:bCs/>
                <w:sz w:val="18"/>
                <w:szCs w:val="18"/>
              </w:rPr>
            </w:pPr>
            <w:r w:rsidRPr="003E22C5">
              <w:rPr>
                <w:b/>
                <w:bCs/>
                <w:sz w:val="18"/>
                <w:szCs w:val="18"/>
              </w:rPr>
              <w:t>Gain on disposal of investment in a subsidiary</w:t>
            </w:r>
          </w:p>
        </w:tc>
        <w:tc>
          <w:tcPr>
            <w:tcW w:w="1029" w:type="pct"/>
            <w:tcBorders>
              <w:bottom w:val="single" w:sz="4" w:space="0" w:color="auto"/>
            </w:tcBorders>
            <w:vAlign w:val="bottom"/>
          </w:tcPr>
          <w:p w14:paraId="41A5AE96" w14:textId="3D2F7F4D" w:rsidR="00FA0238" w:rsidRPr="003E22C5" w:rsidRDefault="00FA0238" w:rsidP="00FA0238">
            <w:pPr>
              <w:spacing w:after="0" w:line="240" w:lineRule="exact"/>
              <w:ind w:right="-72"/>
              <w:jc w:val="right"/>
              <w:rPr>
                <w:rFonts w:eastAsia="Times New Roman"/>
                <w:b/>
                <w:bCs/>
                <w:sz w:val="18"/>
                <w:szCs w:val="18"/>
                <w:lang w:val="en-GB"/>
              </w:rPr>
            </w:pPr>
            <w:r w:rsidRPr="003E22C5">
              <w:rPr>
                <w:rFonts w:eastAsia="Times New Roman"/>
                <w:b/>
                <w:bCs/>
                <w:sz w:val="18"/>
                <w:szCs w:val="18"/>
                <w:lang w:val="en-GB"/>
              </w:rPr>
              <w:t>366</w:t>
            </w:r>
          </w:p>
        </w:tc>
      </w:tr>
    </w:tbl>
    <w:p w14:paraId="599A786E" w14:textId="77777777" w:rsidR="00FA0238" w:rsidRPr="00FA0238" w:rsidRDefault="00FA0238" w:rsidP="004D1ACD">
      <w:pPr>
        <w:spacing w:after="0" w:line="276" w:lineRule="auto"/>
        <w:jc w:val="thaiDistribute"/>
        <w:rPr>
          <w:spacing w:val="-6"/>
          <w:sz w:val="18"/>
          <w:lang w:eastAsia="en-GB" w:bidi="th-TH"/>
        </w:rPr>
      </w:pPr>
    </w:p>
    <w:p w14:paraId="02C64614" w14:textId="160AFF09" w:rsidR="005E2873" w:rsidRPr="00FA0238" w:rsidRDefault="00707B69" w:rsidP="004D1ACD">
      <w:pPr>
        <w:spacing w:after="0" w:line="276" w:lineRule="auto"/>
        <w:jc w:val="thaiDistribute"/>
        <w:rPr>
          <w:spacing w:val="-6"/>
          <w:sz w:val="18"/>
          <w:lang w:eastAsia="en-GB" w:bidi="th-TH"/>
        </w:rPr>
      </w:pPr>
      <w:r w:rsidRPr="00FA0238">
        <w:rPr>
          <w:spacing w:val="-6"/>
          <w:sz w:val="18"/>
          <w:lang w:eastAsia="en-GB" w:bidi="th-TH"/>
        </w:rPr>
        <w:t>Based on the above information, the Group has an outstanding receivable from disposal of investments totaling Baht 27</w:t>
      </w:r>
      <w:r w:rsidR="0094472E" w:rsidRPr="00FA0238">
        <w:rPr>
          <w:spacing w:val="-6"/>
          <w:sz w:val="18"/>
          <w:lang w:eastAsia="en-GB" w:bidi="th-TH"/>
        </w:rPr>
        <w:t>1</w:t>
      </w:r>
      <w:r w:rsidRPr="00FA0238">
        <w:rPr>
          <w:spacing w:val="-6"/>
          <w:sz w:val="18"/>
          <w:lang w:eastAsia="en-GB" w:bidi="th-TH"/>
        </w:rPr>
        <w:t xml:space="preserve"> million, comprising Baht </w:t>
      </w:r>
      <w:r w:rsidR="0094472E" w:rsidRPr="00FA0238">
        <w:rPr>
          <w:spacing w:val="-6"/>
          <w:sz w:val="18"/>
          <w:lang w:eastAsia="en-GB" w:bidi="th-TH"/>
        </w:rPr>
        <w:t>7</w:t>
      </w:r>
      <w:r w:rsidRPr="00FA0238">
        <w:rPr>
          <w:spacing w:val="-6"/>
          <w:sz w:val="18"/>
          <w:lang w:eastAsia="en-GB" w:bidi="th-TH"/>
        </w:rPr>
        <w:t xml:space="preserve"> million and Baht 26</w:t>
      </w:r>
      <w:r w:rsidR="0094472E" w:rsidRPr="00FA0238">
        <w:rPr>
          <w:spacing w:val="-6"/>
          <w:sz w:val="18"/>
          <w:lang w:eastAsia="en-GB" w:bidi="th-TH"/>
        </w:rPr>
        <w:t>4</w:t>
      </w:r>
      <w:r w:rsidRPr="00FA0238">
        <w:rPr>
          <w:spacing w:val="-6"/>
          <w:sz w:val="18"/>
          <w:lang w:eastAsia="en-GB" w:bidi="th-TH"/>
        </w:rPr>
        <w:t xml:space="preserve"> million arising from the disposal of investments in ASCLT 1 and ASCLT 2, respectively, which will be received once the Group completes the transfer of the land use right to the buyer. As of the date of this report, this transfer is still in progress.</w:t>
      </w:r>
    </w:p>
    <w:p w14:paraId="210F07C3" w14:textId="77777777" w:rsidR="00FA0238" w:rsidRPr="00FA0238" w:rsidRDefault="00FA0238" w:rsidP="004D1ACD">
      <w:pPr>
        <w:spacing w:after="0" w:line="276" w:lineRule="auto"/>
        <w:jc w:val="thaiDistribute"/>
        <w:rPr>
          <w:spacing w:val="-6"/>
          <w:sz w:val="18"/>
          <w:lang w:eastAsia="en-GB" w:bidi="th-TH"/>
        </w:rPr>
      </w:pPr>
    </w:p>
    <w:p w14:paraId="7889CDA3" w14:textId="727F32E0" w:rsidR="00FA0238" w:rsidRDefault="00FA0238">
      <w:pPr>
        <w:rPr>
          <w:spacing w:val="-6"/>
          <w:sz w:val="18"/>
          <w:cs/>
          <w:lang w:eastAsia="en-GB" w:bidi="th-TH"/>
        </w:rPr>
      </w:pPr>
      <w:r>
        <w:rPr>
          <w:rFonts w:cs="Angsana New"/>
          <w:spacing w:val="-6"/>
          <w:sz w:val="18"/>
          <w:cs/>
          <w:lang w:eastAsia="en-GB" w:bidi="th-TH"/>
        </w:rPr>
        <w:br w:type="page"/>
      </w:r>
    </w:p>
    <w:p w14:paraId="576E0E72" w14:textId="19D6204E" w:rsidR="00071EA0" w:rsidRPr="00FA0238" w:rsidRDefault="00E42FD7" w:rsidP="009271EC">
      <w:pPr>
        <w:tabs>
          <w:tab w:val="left" w:pos="540"/>
        </w:tabs>
        <w:spacing w:after="0" w:line="240" w:lineRule="exact"/>
        <w:jc w:val="thaiDistribute"/>
        <w:rPr>
          <w:spacing w:val="-6"/>
          <w:sz w:val="18"/>
          <w:lang w:val="en-GB" w:eastAsia="en-GB" w:bidi="th-TH"/>
        </w:rPr>
      </w:pPr>
      <w:r w:rsidRPr="00FA0238">
        <w:rPr>
          <w:b/>
          <w:sz w:val="18"/>
          <w:szCs w:val="18"/>
          <w:lang w:val="en-GB"/>
        </w:rPr>
        <w:lastRenderedPageBreak/>
        <w:t>1</w:t>
      </w:r>
      <w:r w:rsidRPr="00FA0238">
        <w:rPr>
          <w:b/>
          <w:sz w:val="18"/>
          <w:szCs w:val="18"/>
          <w:lang w:bidi="th-TH"/>
        </w:rPr>
        <w:t>1</w:t>
      </w:r>
      <w:r w:rsidRPr="00FA0238">
        <w:rPr>
          <w:b/>
          <w:sz w:val="18"/>
          <w:szCs w:val="18"/>
        </w:rPr>
        <w:tab/>
      </w:r>
      <w:r w:rsidRPr="00FA0238">
        <w:rPr>
          <w:b/>
          <w:bCs/>
          <w:sz w:val="18"/>
          <w:szCs w:val="18"/>
        </w:rPr>
        <w:t>Investment properties, property, plant and equipment and right-of-use assets</w:t>
      </w:r>
    </w:p>
    <w:p w14:paraId="3D4C4A81" w14:textId="77777777" w:rsidR="00071EA0" w:rsidRPr="00FA0238" w:rsidRDefault="00071EA0" w:rsidP="00C54440">
      <w:pPr>
        <w:spacing w:after="0" w:line="240" w:lineRule="exact"/>
        <w:jc w:val="thaiDistribute"/>
        <w:rPr>
          <w:spacing w:val="-6"/>
          <w:sz w:val="18"/>
          <w:lang w:val="en-GB" w:eastAsia="en-GB" w:bidi="th-TH"/>
        </w:rPr>
      </w:pPr>
    </w:p>
    <w:p w14:paraId="1960F685" w14:textId="241541F2" w:rsidR="00C54440" w:rsidRPr="00FA0238" w:rsidRDefault="00C54440" w:rsidP="00C54440">
      <w:pPr>
        <w:spacing w:after="0" w:line="240" w:lineRule="exact"/>
        <w:jc w:val="thaiDistribute"/>
        <w:rPr>
          <w:spacing w:val="-6"/>
          <w:sz w:val="18"/>
          <w:szCs w:val="18"/>
          <w:cs/>
          <w:lang w:val="en-GB" w:eastAsia="en-GB" w:bidi="th-TH"/>
        </w:rPr>
      </w:pPr>
      <w:r w:rsidRPr="00FA0238">
        <w:rPr>
          <w:spacing w:val="-6"/>
          <w:sz w:val="18"/>
          <w:szCs w:val="18"/>
          <w:lang w:val="en-GB" w:eastAsia="en-GB"/>
        </w:rPr>
        <w:t xml:space="preserve">Movements </w:t>
      </w:r>
      <w:r w:rsidR="000736B0" w:rsidRPr="00FA0238">
        <w:rPr>
          <w:spacing w:val="-6"/>
          <w:sz w:val="18"/>
          <w:lang w:val="en-GB" w:eastAsia="en-GB" w:bidi="th-TH"/>
        </w:rPr>
        <w:t>in</w:t>
      </w:r>
      <w:r w:rsidRPr="00FA0238">
        <w:rPr>
          <w:spacing w:val="-6"/>
          <w:sz w:val="18"/>
          <w:szCs w:val="18"/>
          <w:lang w:val="en-GB" w:eastAsia="en-GB"/>
        </w:rPr>
        <w:t xml:space="preserve"> investment properties, property, plant and equipment and right-of-use assets for the </w:t>
      </w:r>
      <w:r w:rsidR="00D46923" w:rsidRPr="00FA0238">
        <w:rPr>
          <w:spacing w:val="-6"/>
          <w:sz w:val="18"/>
          <w:szCs w:val="18"/>
          <w:lang w:val="en-GB" w:eastAsia="en-GB"/>
        </w:rPr>
        <w:t>six</w:t>
      </w:r>
      <w:r w:rsidR="00B146E6" w:rsidRPr="00FA0238">
        <w:rPr>
          <w:spacing w:val="-6"/>
          <w:sz w:val="18"/>
          <w:szCs w:val="18"/>
          <w:lang w:val="en-GB" w:eastAsia="en-GB"/>
        </w:rPr>
        <w:t>-month</w:t>
      </w:r>
      <w:r w:rsidRPr="00FA0238">
        <w:rPr>
          <w:spacing w:val="-6"/>
          <w:sz w:val="18"/>
          <w:szCs w:val="18"/>
          <w:lang w:val="en-GB" w:eastAsia="en-GB"/>
        </w:rPr>
        <w:t xml:space="preserve"> period ended </w:t>
      </w:r>
      <w:r w:rsidRPr="00FA0238">
        <w:rPr>
          <w:spacing w:val="-6"/>
          <w:sz w:val="18"/>
          <w:szCs w:val="18"/>
          <w:lang w:val="en-GB" w:eastAsia="en-GB"/>
        </w:rPr>
        <w:br/>
      </w:r>
      <w:r w:rsidR="00D46923" w:rsidRPr="00FA0238">
        <w:rPr>
          <w:spacing w:val="-6"/>
          <w:sz w:val="18"/>
          <w:szCs w:val="18"/>
          <w:lang w:val="en-GB" w:eastAsia="en-GB"/>
        </w:rPr>
        <w:t>30 June</w:t>
      </w:r>
      <w:r w:rsidRPr="00FA0238">
        <w:rPr>
          <w:spacing w:val="-6"/>
          <w:sz w:val="18"/>
          <w:szCs w:val="18"/>
          <w:lang w:val="en-GB" w:eastAsia="en-GB"/>
        </w:rPr>
        <w:t xml:space="preserve"> </w:t>
      </w:r>
      <w:r w:rsidR="00F939D3" w:rsidRPr="00FA0238">
        <w:rPr>
          <w:spacing w:val="-6"/>
          <w:sz w:val="18"/>
          <w:szCs w:val="18"/>
          <w:lang w:val="en-GB" w:eastAsia="en-GB"/>
        </w:rPr>
        <w:t>2026</w:t>
      </w:r>
      <w:r w:rsidRPr="00FA0238">
        <w:rPr>
          <w:spacing w:val="-6"/>
          <w:sz w:val="18"/>
          <w:szCs w:val="18"/>
          <w:lang w:val="en-GB" w:eastAsia="en-GB"/>
        </w:rPr>
        <w:t xml:space="preserve"> are as follows:</w:t>
      </w:r>
    </w:p>
    <w:p w14:paraId="4519555E" w14:textId="77777777" w:rsidR="00CA52EB" w:rsidRPr="00FA0238" w:rsidRDefault="00CA52EB" w:rsidP="00FA0238">
      <w:pPr>
        <w:spacing w:after="0" w:line="240" w:lineRule="auto"/>
        <w:jc w:val="both"/>
        <w:rPr>
          <w:sz w:val="10"/>
          <w:szCs w:val="10"/>
          <w:lang w:val="en-GB" w:bidi="th-TH"/>
        </w:rPr>
      </w:pPr>
    </w:p>
    <w:tbl>
      <w:tblPr>
        <w:tblW w:w="9462" w:type="dxa"/>
        <w:tblLayout w:type="fixed"/>
        <w:tblCellMar>
          <w:left w:w="0" w:type="dxa"/>
          <w:right w:w="0" w:type="dxa"/>
        </w:tblCellMar>
        <w:tblLook w:val="0000" w:firstRow="0" w:lastRow="0" w:firstColumn="0" w:lastColumn="0" w:noHBand="0" w:noVBand="0"/>
      </w:tblPr>
      <w:tblGrid>
        <w:gridCol w:w="2621"/>
        <w:gridCol w:w="1171"/>
        <w:gridCol w:w="1134"/>
        <w:gridCol w:w="1134"/>
        <w:gridCol w:w="1134"/>
        <w:gridCol w:w="1134"/>
        <w:gridCol w:w="1134"/>
      </w:tblGrid>
      <w:tr w:rsidR="002F050A" w:rsidRPr="00FA0238" w14:paraId="5D82D4E4" w14:textId="77777777" w:rsidTr="00FA0238">
        <w:trPr>
          <w:cantSplit/>
        </w:trPr>
        <w:tc>
          <w:tcPr>
            <w:tcW w:w="2621" w:type="dxa"/>
            <w:vAlign w:val="bottom"/>
          </w:tcPr>
          <w:p w14:paraId="2344CBB5" w14:textId="77777777" w:rsidR="005E4F2F" w:rsidRPr="00FA0238" w:rsidRDefault="005E4F2F" w:rsidP="00FA0238">
            <w:pPr>
              <w:spacing w:after="0" w:line="240" w:lineRule="exact"/>
              <w:ind w:right="29"/>
              <w:jc w:val="right"/>
              <w:rPr>
                <w:sz w:val="16"/>
                <w:szCs w:val="16"/>
                <w:cs/>
              </w:rPr>
            </w:pPr>
          </w:p>
        </w:tc>
        <w:tc>
          <w:tcPr>
            <w:tcW w:w="3439" w:type="dxa"/>
            <w:gridSpan w:val="3"/>
            <w:vAlign w:val="bottom"/>
          </w:tcPr>
          <w:p w14:paraId="21479CB9" w14:textId="77777777" w:rsidR="005E4F2F" w:rsidRPr="00FA0238" w:rsidRDefault="005E4F2F" w:rsidP="00FA0238">
            <w:pPr>
              <w:spacing w:after="0" w:line="240" w:lineRule="exact"/>
              <w:ind w:right="-72"/>
              <w:jc w:val="center"/>
              <w:rPr>
                <w:b/>
                <w:sz w:val="16"/>
                <w:szCs w:val="16"/>
              </w:rPr>
            </w:pPr>
            <w:r w:rsidRPr="00FA0238">
              <w:rPr>
                <w:b/>
                <w:sz w:val="16"/>
                <w:szCs w:val="16"/>
              </w:rPr>
              <w:t>Consolidated financial information</w:t>
            </w:r>
          </w:p>
        </w:tc>
        <w:tc>
          <w:tcPr>
            <w:tcW w:w="3402" w:type="dxa"/>
            <w:gridSpan w:val="3"/>
            <w:tcBorders>
              <w:bottom w:val="single" w:sz="4" w:space="0" w:color="auto"/>
            </w:tcBorders>
          </w:tcPr>
          <w:p w14:paraId="53542100" w14:textId="77777777" w:rsidR="005E4F2F" w:rsidRPr="00FA0238" w:rsidRDefault="005E4F2F" w:rsidP="00FA0238">
            <w:pPr>
              <w:spacing w:after="0" w:line="240" w:lineRule="exact"/>
              <w:ind w:right="-72"/>
              <w:jc w:val="center"/>
              <w:rPr>
                <w:b/>
                <w:spacing w:val="-4"/>
                <w:sz w:val="16"/>
                <w:szCs w:val="16"/>
              </w:rPr>
            </w:pPr>
            <w:r w:rsidRPr="00FA0238">
              <w:rPr>
                <w:b/>
                <w:spacing w:val="-4"/>
                <w:sz w:val="16"/>
                <w:szCs w:val="16"/>
              </w:rPr>
              <w:t>Separate financial information</w:t>
            </w:r>
          </w:p>
        </w:tc>
      </w:tr>
      <w:tr w:rsidR="002F050A" w:rsidRPr="00FA0238" w14:paraId="2B4F35CE" w14:textId="77777777" w:rsidTr="00FA0238">
        <w:trPr>
          <w:cantSplit/>
        </w:trPr>
        <w:tc>
          <w:tcPr>
            <w:tcW w:w="2621" w:type="dxa"/>
            <w:vAlign w:val="bottom"/>
          </w:tcPr>
          <w:p w14:paraId="7F2E0B23" w14:textId="77777777" w:rsidR="005E4F2F" w:rsidRPr="00FA0238" w:rsidRDefault="005E4F2F" w:rsidP="00FA0238">
            <w:pPr>
              <w:spacing w:after="0" w:line="240" w:lineRule="exact"/>
              <w:ind w:right="29"/>
              <w:jc w:val="right"/>
              <w:rPr>
                <w:sz w:val="16"/>
                <w:szCs w:val="16"/>
                <w:cs/>
              </w:rPr>
            </w:pPr>
          </w:p>
        </w:tc>
        <w:tc>
          <w:tcPr>
            <w:tcW w:w="1171" w:type="dxa"/>
            <w:tcBorders>
              <w:top w:val="single" w:sz="4" w:space="0" w:color="auto"/>
            </w:tcBorders>
            <w:vAlign w:val="bottom"/>
          </w:tcPr>
          <w:p w14:paraId="246E3587" w14:textId="77777777" w:rsidR="005E4F2F" w:rsidRPr="00FA0238" w:rsidRDefault="005E4F2F" w:rsidP="00FA0238">
            <w:pPr>
              <w:spacing w:after="0" w:line="240" w:lineRule="exact"/>
              <w:ind w:right="29"/>
              <w:jc w:val="right"/>
              <w:rPr>
                <w:b/>
                <w:sz w:val="16"/>
                <w:szCs w:val="16"/>
              </w:rPr>
            </w:pPr>
            <w:r w:rsidRPr="00FA0238">
              <w:rPr>
                <w:b/>
                <w:sz w:val="16"/>
                <w:szCs w:val="16"/>
              </w:rPr>
              <w:t>Investment properties</w:t>
            </w:r>
          </w:p>
        </w:tc>
        <w:tc>
          <w:tcPr>
            <w:tcW w:w="1134" w:type="dxa"/>
            <w:tcBorders>
              <w:top w:val="single" w:sz="4" w:space="0" w:color="auto"/>
            </w:tcBorders>
            <w:vAlign w:val="bottom"/>
          </w:tcPr>
          <w:p w14:paraId="085BA4E2" w14:textId="77777777" w:rsidR="00E578D5" w:rsidRPr="00FA0238" w:rsidRDefault="000007A5" w:rsidP="00FA0238">
            <w:pPr>
              <w:spacing w:after="0" w:line="240" w:lineRule="exact"/>
              <w:ind w:right="29"/>
              <w:jc w:val="right"/>
              <w:rPr>
                <w:b/>
                <w:sz w:val="16"/>
                <w:szCs w:val="16"/>
              </w:rPr>
            </w:pPr>
            <w:r w:rsidRPr="00FA0238">
              <w:rPr>
                <w:b/>
                <w:sz w:val="16"/>
                <w:szCs w:val="16"/>
              </w:rPr>
              <w:t xml:space="preserve">Property </w:t>
            </w:r>
          </w:p>
          <w:p w14:paraId="3308409A" w14:textId="02EE3B0A" w:rsidR="005E4F2F" w:rsidRPr="00FA0238" w:rsidRDefault="00C54440" w:rsidP="00FA0238">
            <w:pPr>
              <w:spacing w:after="0" w:line="240" w:lineRule="exact"/>
              <w:ind w:right="29"/>
              <w:jc w:val="right"/>
              <w:rPr>
                <w:b/>
                <w:sz w:val="16"/>
                <w:szCs w:val="16"/>
              </w:rPr>
            </w:pPr>
            <w:r w:rsidRPr="00FA0238">
              <w:rPr>
                <w:b/>
                <w:sz w:val="16"/>
                <w:szCs w:val="16"/>
              </w:rPr>
              <w:t>p</w:t>
            </w:r>
            <w:r w:rsidR="005E4F2F" w:rsidRPr="00FA0238">
              <w:rPr>
                <w:b/>
                <w:sz w:val="16"/>
                <w:szCs w:val="16"/>
              </w:rPr>
              <w:t>lant and equipment</w:t>
            </w:r>
          </w:p>
        </w:tc>
        <w:tc>
          <w:tcPr>
            <w:tcW w:w="1134" w:type="dxa"/>
            <w:tcBorders>
              <w:top w:val="single" w:sz="4" w:space="0" w:color="auto"/>
            </w:tcBorders>
            <w:vAlign w:val="bottom"/>
          </w:tcPr>
          <w:p w14:paraId="5EA33580" w14:textId="77777777" w:rsidR="005E4F2F" w:rsidRPr="00FA0238" w:rsidRDefault="005E4F2F" w:rsidP="00FA0238">
            <w:pPr>
              <w:spacing w:after="0" w:line="240" w:lineRule="exact"/>
              <w:ind w:right="29"/>
              <w:jc w:val="right"/>
              <w:rPr>
                <w:b/>
                <w:sz w:val="16"/>
                <w:szCs w:val="16"/>
              </w:rPr>
            </w:pPr>
            <w:r w:rsidRPr="00FA0238">
              <w:rPr>
                <w:b/>
                <w:sz w:val="16"/>
                <w:szCs w:val="16"/>
              </w:rPr>
              <w:t>Right-of-use assets</w:t>
            </w:r>
          </w:p>
        </w:tc>
        <w:tc>
          <w:tcPr>
            <w:tcW w:w="1134" w:type="dxa"/>
            <w:tcBorders>
              <w:top w:val="single" w:sz="4" w:space="0" w:color="auto"/>
            </w:tcBorders>
            <w:vAlign w:val="bottom"/>
          </w:tcPr>
          <w:p w14:paraId="36485C5F" w14:textId="77777777" w:rsidR="005E4F2F" w:rsidRPr="00FA0238" w:rsidRDefault="005E4F2F" w:rsidP="00FA0238">
            <w:pPr>
              <w:spacing w:after="0" w:line="240" w:lineRule="exact"/>
              <w:ind w:right="29"/>
              <w:jc w:val="right"/>
              <w:rPr>
                <w:b/>
                <w:sz w:val="16"/>
                <w:szCs w:val="16"/>
              </w:rPr>
            </w:pPr>
            <w:r w:rsidRPr="00FA0238">
              <w:rPr>
                <w:b/>
                <w:sz w:val="16"/>
                <w:szCs w:val="16"/>
              </w:rPr>
              <w:t>Investment properties</w:t>
            </w:r>
          </w:p>
        </w:tc>
        <w:tc>
          <w:tcPr>
            <w:tcW w:w="1134" w:type="dxa"/>
            <w:tcBorders>
              <w:top w:val="single" w:sz="4" w:space="0" w:color="auto"/>
            </w:tcBorders>
            <w:vAlign w:val="bottom"/>
          </w:tcPr>
          <w:p w14:paraId="110C7F6F" w14:textId="684FF7F7" w:rsidR="005E4F2F" w:rsidRPr="00FA0238" w:rsidRDefault="000007A5" w:rsidP="00FA0238">
            <w:pPr>
              <w:spacing w:after="0" w:line="240" w:lineRule="exact"/>
              <w:ind w:right="29"/>
              <w:jc w:val="right"/>
              <w:rPr>
                <w:b/>
                <w:sz w:val="16"/>
                <w:szCs w:val="16"/>
              </w:rPr>
            </w:pPr>
            <w:r w:rsidRPr="00FA0238">
              <w:rPr>
                <w:b/>
                <w:sz w:val="16"/>
                <w:szCs w:val="16"/>
              </w:rPr>
              <w:t xml:space="preserve">Property  </w:t>
            </w:r>
            <w:r w:rsidR="00C54440" w:rsidRPr="00FA0238">
              <w:rPr>
                <w:b/>
                <w:sz w:val="16"/>
                <w:szCs w:val="16"/>
              </w:rPr>
              <w:t>p</w:t>
            </w:r>
            <w:r w:rsidR="005E4F2F" w:rsidRPr="00FA0238">
              <w:rPr>
                <w:b/>
                <w:sz w:val="16"/>
                <w:szCs w:val="16"/>
              </w:rPr>
              <w:t>lant and equipment</w:t>
            </w:r>
          </w:p>
        </w:tc>
        <w:tc>
          <w:tcPr>
            <w:tcW w:w="1134" w:type="dxa"/>
            <w:tcBorders>
              <w:top w:val="single" w:sz="4" w:space="0" w:color="auto"/>
            </w:tcBorders>
            <w:vAlign w:val="bottom"/>
          </w:tcPr>
          <w:p w14:paraId="27816D6A" w14:textId="77777777" w:rsidR="005E4F2F" w:rsidRPr="00FA0238" w:rsidRDefault="005E4F2F" w:rsidP="00FA0238">
            <w:pPr>
              <w:spacing w:after="0" w:line="240" w:lineRule="exact"/>
              <w:ind w:right="29"/>
              <w:jc w:val="right"/>
              <w:rPr>
                <w:b/>
                <w:sz w:val="16"/>
                <w:szCs w:val="16"/>
              </w:rPr>
            </w:pPr>
            <w:r w:rsidRPr="00FA0238">
              <w:rPr>
                <w:b/>
                <w:sz w:val="16"/>
                <w:szCs w:val="16"/>
              </w:rPr>
              <w:t>Right-of-use assets</w:t>
            </w:r>
          </w:p>
        </w:tc>
      </w:tr>
      <w:tr w:rsidR="002F050A" w:rsidRPr="00FA0238" w14:paraId="3D09D7E4" w14:textId="77777777" w:rsidTr="00FA0238">
        <w:trPr>
          <w:cantSplit/>
        </w:trPr>
        <w:tc>
          <w:tcPr>
            <w:tcW w:w="2621" w:type="dxa"/>
            <w:vAlign w:val="bottom"/>
          </w:tcPr>
          <w:p w14:paraId="18CFDF74" w14:textId="77777777" w:rsidR="005E4F2F" w:rsidRPr="00FA0238" w:rsidRDefault="005E4F2F" w:rsidP="00FA0238">
            <w:pPr>
              <w:spacing w:after="0" w:line="240" w:lineRule="exact"/>
              <w:ind w:right="29"/>
              <w:jc w:val="right"/>
              <w:rPr>
                <w:sz w:val="16"/>
                <w:szCs w:val="16"/>
                <w:cs/>
              </w:rPr>
            </w:pPr>
          </w:p>
        </w:tc>
        <w:tc>
          <w:tcPr>
            <w:tcW w:w="1171" w:type="dxa"/>
            <w:tcBorders>
              <w:bottom w:val="single" w:sz="4" w:space="0" w:color="auto"/>
            </w:tcBorders>
          </w:tcPr>
          <w:p w14:paraId="414288F9" w14:textId="3ED13910" w:rsidR="005E4F2F" w:rsidRPr="00FA0238" w:rsidRDefault="005E4F2F" w:rsidP="00FA0238">
            <w:pPr>
              <w:spacing w:after="0" w:line="240" w:lineRule="exact"/>
              <w:ind w:right="29"/>
              <w:jc w:val="right"/>
              <w:rPr>
                <w:b/>
                <w:sz w:val="16"/>
                <w:szCs w:val="16"/>
              </w:rPr>
            </w:pPr>
            <w:r w:rsidRPr="00FA0238">
              <w:rPr>
                <w:b/>
                <w:sz w:val="16"/>
                <w:szCs w:val="16"/>
              </w:rPr>
              <w:t>Million</w:t>
            </w:r>
            <w:r w:rsidR="00E578D5" w:rsidRPr="00FA0238">
              <w:rPr>
                <w:b/>
                <w:sz w:val="16"/>
                <w:szCs w:val="16"/>
              </w:rPr>
              <w:t xml:space="preserve"> </w:t>
            </w:r>
            <w:r w:rsidRPr="00FA0238">
              <w:rPr>
                <w:b/>
                <w:sz w:val="16"/>
                <w:szCs w:val="16"/>
              </w:rPr>
              <w:t>Baht</w:t>
            </w:r>
          </w:p>
        </w:tc>
        <w:tc>
          <w:tcPr>
            <w:tcW w:w="1134" w:type="dxa"/>
            <w:tcBorders>
              <w:bottom w:val="single" w:sz="4" w:space="0" w:color="auto"/>
            </w:tcBorders>
          </w:tcPr>
          <w:p w14:paraId="308D9D16" w14:textId="77777777" w:rsidR="005E4F2F" w:rsidRPr="00FA0238" w:rsidRDefault="005E4F2F" w:rsidP="00FA0238">
            <w:pPr>
              <w:spacing w:after="0" w:line="240" w:lineRule="exact"/>
              <w:ind w:right="29"/>
              <w:jc w:val="right"/>
              <w:rPr>
                <w:b/>
                <w:sz w:val="16"/>
                <w:szCs w:val="16"/>
              </w:rPr>
            </w:pPr>
            <w:r w:rsidRPr="00FA0238">
              <w:rPr>
                <w:b/>
                <w:sz w:val="16"/>
                <w:szCs w:val="16"/>
              </w:rPr>
              <w:t>Million</w:t>
            </w:r>
            <w:r w:rsidRPr="00FA0238">
              <w:rPr>
                <w:b/>
                <w:sz w:val="16"/>
                <w:szCs w:val="16"/>
                <w:cs/>
              </w:rPr>
              <w:t xml:space="preserve"> </w:t>
            </w:r>
            <w:r w:rsidRPr="00FA0238">
              <w:rPr>
                <w:b/>
                <w:sz w:val="16"/>
                <w:szCs w:val="16"/>
              </w:rPr>
              <w:t>Baht</w:t>
            </w:r>
          </w:p>
        </w:tc>
        <w:tc>
          <w:tcPr>
            <w:tcW w:w="1134" w:type="dxa"/>
            <w:tcBorders>
              <w:bottom w:val="single" w:sz="4" w:space="0" w:color="auto"/>
            </w:tcBorders>
          </w:tcPr>
          <w:p w14:paraId="43D02CA9" w14:textId="77777777" w:rsidR="005E4F2F" w:rsidRPr="00FA0238" w:rsidRDefault="005E4F2F" w:rsidP="00FA0238">
            <w:pPr>
              <w:spacing w:after="0" w:line="240" w:lineRule="exact"/>
              <w:ind w:right="29"/>
              <w:jc w:val="right"/>
              <w:rPr>
                <w:b/>
                <w:sz w:val="16"/>
                <w:szCs w:val="16"/>
              </w:rPr>
            </w:pPr>
            <w:r w:rsidRPr="00FA0238">
              <w:rPr>
                <w:b/>
                <w:sz w:val="16"/>
                <w:szCs w:val="16"/>
              </w:rPr>
              <w:t>Million</w:t>
            </w:r>
            <w:r w:rsidRPr="00FA0238">
              <w:rPr>
                <w:b/>
                <w:sz w:val="16"/>
                <w:szCs w:val="16"/>
                <w:cs/>
              </w:rPr>
              <w:t xml:space="preserve"> </w:t>
            </w:r>
            <w:r w:rsidRPr="00FA0238">
              <w:rPr>
                <w:b/>
                <w:sz w:val="16"/>
                <w:szCs w:val="16"/>
              </w:rPr>
              <w:t>Baht</w:t>
            </w:r>
          </w:p>
        </w:tc>
        <w:tc>
          <w:tcPr>
            <w:tcW w:w="1134" w:type="dxa"/>
            <w:tcBorders>
              <w:bottom w:val="single" w:sz="4" w:space="0" w:color="auto"/>
            </w:tcBorders>
          </w:tcPr>
          <w:p w14:paraId="244E16CE" w14:textId="77777777" w:rsidR="005E4F2F" w:rsidRPr="00FA0238" w:rsidRDefault="005E4F2F" w:rsidP="00FA0238">
            <w:pPr>
              <w:spacing w:after="0" w:line="240" w:lineRule="exact"/>
              <w:ind w:right="29"/>
              <w:jc w:val="right"/>
              <w:rPr>
                <w:b/>
                <w:sz w:val="16"/>
                <w:szCs w:val="16"/>
              </w:rPr>
            </w:pPr>
            <w:r w:rsidRPr="00FA0238">
              <w:rPr>
                <w:b/>
                <w:sz w:val="16"/>
                <w:szCs w:val="16"/>
              </w:rPr>
              <w:t>Million Baht</w:t>
            </w:r>
          </w:p>
        </w:tc>
        <w:tc>
          <w:tcPr>
            <w:tcW w:w="1134" w:type="dxa"/>
            <w:tcBorders>
              <w:bottom w:val="single" w:sz="4" w:space="0" w:color="auto"/>
            </w:tcBorders>
          </w:tcPr>
          <w:p w14:paraId="62CD9448" w14:textId="77777777" w:rsidR="005E4F2F" w:rsidRPr="00FA0238" w:rsidRDefault="005E4F2F" w:rsidP="00FA0238">
            <w:pPr>
              <w:spacing w:after="0" w:line="240" w:lineRule="exact"/>
              <w:ind w:right="29"/>
              <w:jc w:val="right"/>
              <w:rPr>
                <w:b/>
                <w:sz w:val="16"/>
                <w:szCs w:val="16"/>
              </w:rPr>
            </w:pPr>
            <w:r w:rsidRPr="00FA0238">
              <w:rPr>
                <w:b/>
                <w:sz w:val="16"/>
                <w:szCs w:val="16"/>
              </w:rPr>
              <w:t>Million</w:t>
            </w:r>
            <w:r w:rsidRPr="00FA0238">
              <w:rPr>
                <w:b/>
                <w:sz w:val="16"/>
                <w:szCs w:val="16"/>
                <w:cs/>
              </w:rPr>
              <w:t xml:space="preserve"> </w:t>
            </w:r>
            <w:r w:rsidRPr="00FA0238">
              <w:rPr>
                <w:b/>
                <w:sz w:val="16"/>
                <w:szCs w:val="16"/>
              </w:rPr>
              <w:t>Baht</w:t>
            </w:r>
          </w:p>
        </w:tc>
        <w:tc>
          <w:tcPr>
            <w:tcW w:w="1134" w:type="dxa"/>
            <w:tcBorders>
              <w:bottom w:val="single" w:sz="4" w:space="0" w:color="auto"/>
            </w:tcBorders>
          </w:tcPr>
          <w:p w14:paraId="03BE77E2" w14:textId="77777777" w:rsidR="005E4F2F" w:rsidRPr="00FA0238" w:rsidRDefault="005E4F2F" w:rsidP="00FA0238">
            <w:pPr>
              <w:spacing w:after="0" w:line="240" w:lineRule="exact"/>
              <w:ind w:right="29"/>
              <w:jc w:val="right"/>
              <w:rPr>
                <w:b/>
                <w:sz w:val="16"/>
                <w:szCs w:val="16"/>
              </w:rPr>
            </w:pPr>
            <w:r w:rsidRPr="00FA0238">
              <w:rPr>
                <w:b/>
                <w:sz w:val="16"/>
                <w:szCs w:val="16"/>
              </w:rPr>
              <w:t>Million</w:t>
            </w:r>
            <w:r w:rsidRPr="00FA0238">
              <w:rPr>
                <w:b/>
                <w:sz w:val="16"/>
                <w:szCs w:val="16"/>
                <w:cs/>
              </w:rPr>
              <w:t xml:space="preserve"> </w:t>
            </w:r>
            <w:r w:rsidRPr="00FA0238">
              <w:rPr>
                <w:b/>
                <w:sz w:val="16"/>
                <w:szCs w:val="16"/>
              </w:rPr>
              <w:t>Baht</w:t>
            </w:r>
          </w:p>
        </w:tc>
      </w:tr>
      <w:tr w:rsidR="002F050A" w:rsidRPr="00FA0238" w14:paraId="0010D8FB" w14:textId="77777777" w:rsidTr="00FA0238">
        <w:trPr>
          <w:cantSplit/>
        </w:trPr>
        <w:tc>
          <w:tcPr>
            <w:tcW w:w="2621" w:type="dxa"/>
            <w:vAlign w:val="bottom"/>
          </w:tcPr>
          <w:p w14:paraId="3DAC27E9" w14:textId="77777777" w:rsidR="005E4F2F" w:rsidRPr="00FA0238" w:rsidRDefault="005E4F2F" w:rsidP="00FA0238">
            <w:pPr>
              <w:tabs>
                <w:tab w:val="right" w:pos="9810"/>
              </w:tabs>
              <w:spacing w:after="0" w:line="240" w:lineRule="exact"/>
              <w:ind w:right="29"/>
              <w:rPr>
                <w:sz w:val="16"/>
                <w:szCs w:val="16"/>
                <w:cs/>
              </w:rPr>
            </w:pPr>
          </w:p>
        </w:tc>
        <w:tc>
          <w:tcPr>
            <w:tcW w:w="1171" w:type="dxa"/>
            <w:tcBorders>
              <w:top w:val="single" w:sz="4" w:space="0" w:color="auto"/>
            </w:tcBorders>
          </w:tcPr>
          <w:p w14:paraId="1083E692" w14:textId="77777777" w:rsidR="005E4F2F" w:rsidRPr="00FA0238" w:rsidRDefault="005E4F2F" w:rsidP="00FA0238">
            <w:pPr>
              <w:tabs>
                <w:tab w:val="right" w:pos="9810"/>
              </w:tabs>
              <w:spacing w:after="0" w:line="240" w:lineRule="exact"/>
              <w:ind w:left="72" w:right="29" w:hanging="173"/>
              <w:rPr>
                <w:sz w:val="16"/>
                <w:szCs w:val="16"/>
              </w:rPr>
            </w:pPr>
          </w:p>
        </w:tc>
        <w:tc>
          <w:tcPr>
            <w:tcW w:w="1134" w:type="dxa"/>
            <w:tcBorders>
              <w:top w:val="single" w:sz="4" w:space="0" w:color="auto"/>
            </w:tcBorders>
            <w:vAlign w:val="bottom"/>
          </w:tcPr>
          <w:p w14:paraId="2F31291C" w14:textId="77777777" w:rsidR="005E4F2F" w:rsidRPr="00FA0238" w:rsidRDefault="005E4F2F" w:rsidP="00FA0238">
            <w:pPr>
              <w:tabs>
                <w:tab w:val="right" w:pos="9810"/>
              </w:tabs>
              <w:spacing w:after="0" w:line="240" w:lineRule="exact"/>
              <w:ind w:left="72" w:right="29" w:hanging="173"/>
              <w:rPr>
                <w:sz w:val="16"/>
                <w:szCs w:val="16"/>
              </w:rPr>
            </w:pPr>
          </w:p>
        </w:tc>
        <w:tc>
          <w:tcPr>
            <w:tcW w:w="1134" w:type="dxa"/>
            <w:tcBorders>
              <w:top w:val="single" w:sz="4" w:space="0" w:color="auto"/>
            </w:tcBorders>
            <w:vAlign w:val="bottom"/>
          </w:tcPr>
          <w:p w14:paraId="0C02E83F" w14:textId="77777777" w:rsidR="005E4F2F" w:rsidRPr="00FA0238" w:rsidRDefault="005E4F2F" w:rsidP="00FA0238">
            <w:pPr>
              <w:tabs>
                <w:tab w:val="right" w:pos="9810"/>
              </w:tabs>
              <w:spacing w:after="0" w:line="240" w:lineRule="exact"/>
              <w:ind w:left="72" w:right="29" w:hanging="173"/>
              <w:rPr>
                <w:sz w:val="16"/>
                <w:szCs w:val="16"/>
              </w:rPr>
            </w:pPr>
          </w:p>
        </w:tc>
        <w:tc>
          <w:tcPr>
            <w:tcW w:w="1134" w:type="dxa"/>
            <w:tcBorders>
              <w:top w:val="single" w:sz="4" w:space="0" w:color="auto"/>
            </w:tcBorders>
          </w:tcPr>
          <w:p w14:paraId="669480E4" w14:textId="77777777" w:rsidR="005E4F2F" w:rsidRPr="00FA0238" w:rsidRDefault="005E4F2F" w:rsidP="00FA0238">
            <w:pPr>
              <w:tabs>
                <w:tab w:val="right" w:pos="9810"/>
              </w:tabs>
              <w:spacing w:after="0" w:line="240" w:lineRule="exact"/>
              <w:ind w:left="72" w:right="29" w:hanging="173"/>
              <w:rPr>
                <w:sz w:val="16"/>
                <w:szCs w:val="16"/>
              </w:rPr>
            </w:pPr>
          </w:p>
        </w:tc>
        <w:tc>
          <w:tcPr>
            <w:tcW w:w="1134" w:type="dxa"/>
            <w:tcBorders>
              <w:top w:val="single" w:sz="4" w:space="0" w:color="auto"/>
            </w:tcBorders>
            <w:vAlign w:val="bottom"/>
          </w:tcPr>
          <w:p w14:paraId="6A219A05" w14:textId="77777777" w:rsidR="005E4F2F" w:rsidRPr="00FA0238" w:rsidRDefault="005E4F2F" w:rsidP="00FA0238">
            <w:pPr>
              <w:tabs>
                <w:tab w:val="right" w:pos="9810"/>
              </w:tabs>
              <w:spacing w:after="0" w:line="240" w:lineRule="exact"/>
              <w:ind w:left="72" w:right="29" w:hanging="173"/>
              <w:rPr>
                <w:sz w:val="16"/>
                <w:szCs w:val="16"/>
              </w:rPr>
            </w:pPr>
          </w:p>
        </w:tc>
        <w:tc>
          <w:tcPr>
            <w:tcW w:w="1134" w:type="dxa"/>
            <w:tcBorders>
              <w:top w:val="single" w:sz="4" w:space="0" w:color="auto"/>
            </w:tcBorders>
            <w:vAlign w:val="bottom"/>
          </w:tcPr>
          <w:p w14:paraId="261EA0F0" w14:textId="77777777" w:rsidR="005E4F2F" w:rsidRPr="00FA0238" w:rsidRDefault="005E4F2F" w:rsidP="00FA0238">
            <w:pPr>
              <w:tabs>
                <w:tab w:val="right" w:pos="9810"/>
              </w:tabs>
              <w:spacing w:after="0" w:line="240" w:lineRule="exact"/>
              <w:ind w:left="72" w:right="29" w:hanging="173"/>
              <w:rPr>
                <w:sz w:val="16"/>
                <w:szCs w:val="16"/>
              </w:rPr>
            </w:pPr>
          </w:p>
        </w:tc>
      </w:tr>
      <w:tr w:rsidR="005E7048" w:rsidRPr="00FA0238" w14:paraId="42FD1796" w14:textId="77777777" w:rsidTr="00FA0238">
        <w:trPr>
          <w:cantSplit/>
        </w:trPr>
        <w:tc>
          <w:tcPr>
            <w:tcW w:w="2621" w:type="dxa"/>
            <w:vAlign w:val="bottom"/>
          </w:tcPr>
          <w:p w14:paraId="2160B4BB" w14:textId="3E68CD47" w:rsidR="005E7048" w:rsidRPr="00FA0238" w:rsidRDefault="005E7048" w:rsidP="00FA0238">
            <w:pPr>
              <w:spacing w:after="0" w:line="240" w:lineRule="exact"/>
              <w:ind w:right="29"/>
              <w:rPr>
                <w:b/>
                <w:bCs/>
                <w:sz w:val="16"/>
                <w:szCs w:val="20"/>
                <w:lang w:bidi="th-TH"/>
              </w:rPr>
            </w:pPr>
            <w:r w:rsidRPr="00FA0238">
              <w:rPr>
                <w:b/>
                <w:bCs/>
                <w:sz w:val="16"/>
                <w:szCs w:val="16"/>
              </w:rPr>
              <w:t>Opening net book amount</w:t>
            </w:r>
          </w:p>
        </w:tc>
        <w:tc>
          <w:tcPr>
            <w:tcW w:w="1171" w:type="dxa"/>
            <w:tcBorders>
              <w:top w:val="nil"/>
              <w:left w:val="nil"/>
              <w:bottom w:val="nil"/>
              <w:right w:val="nil"/>
            </w:tcBorders>
          </w:tcPr>
          <w:p w14:paraId="16022F79" w14:textId="4773CE6E" w:rsidR="005E7048" w:rsidRPr="00FA0238" w:rsidRDefault="005E7048" w:rsidP="00FA0238">
            <w:pPr>
              <w:spacing w:after="0" w:line="240" w:lineRule="exact"/>
              <w:ind w:right="29"/>
              <w:jc w:val="right"/>
              <w:rPr>
                <w:sz w:val="16"/>
                <w:szCs w:val="16"/>
                <w:lang w:val="en-GB"/>
              </w:rPr>
            </w:pPr>
            <w:r w:rsidRPr="00FA0238">
              <w:rPr>
                <w:sz w:val="16"/>
                <w:szCs w:val="16"/>
                <w:lang w:val="en-GB"/>
              </w:rPr>
              <w:t>7,110</w:t>
            </w:r>
          </w:p>
        </w:tc>
        <w:tc>
          <w:tcPr>
            <w:tcW w:w="1134" w:type="dxa"/>
            <w:tcBorders>
              <w:top w:val="nil"/>
              <w:left w:val="nil"/>
              <w:bottom w:val="nil"/>
              <w:right w:val="nil"/>
            </w:tcBorders>
          </w:tcPr>
          <w:p w14:paraId="6CE3E549" w14:textId="40C31D0A" w:rsidR="005E7048" w:rsidRPr="00FA0238" w:rsidRDefault="005E7048" w:rsidP="00FA0238">
            <w:pPr>
              <w:spacing w:after="0" w:line="240" w:lineRule="exact"/>
              <w:ind w:right="29"/>
              <w:jc w:val="right"/>
              <w:rPr>
                <w:sz w:val="16"/>
                <w:szCs w:val="16"/>
                <w:lang w:val="en-GB"/>
              </w:rPr>
            </w:pPr>
            <w:r w:rsidRPr="00FA0238">
              <w:rPr>
                <w:sz w:val="16"/>
                <w:szCs w:val="16"/>
                <w:lang w:val="en-GB"/>
              </w:rPr>
              <w:t>2,826</w:t>
            </w:r>
          </w:p>
        </w:tc>
        <w:tc>
          <w:tcPr>
            <w:tcW w:w="1134" w:type="dxa"/>
            <w:tcBorders>
              <w:top w:val="nil"/>
              <w:left w:val="nil"/>
              <w:bottom w:val="nil"/>
              <w:right w:val="nil"/>
            </w:tcBorders>
          </w:tcPr>
          <w:p w14:paraId="7DE0016D" w14:textId="183DE2A0" w:rsidR="005E7048" w:rsidRPr="00FA0238" w:rsidRDefault="005E7048" w:rsidP="00FA0238">
            <w:pPr>
              <w:spacing w:after="0" w:line="240" w:lineRule="exact"/>
              <w:ind w:right="29"/>
              <w:jc w:val="right"/>
              <w:rPr>
                <w:sz w:val="16"/>
                <w:szCs w:val="16"/>
                <w:lang w:val="en-GB"/>
              </w:rPr>
            </w:pPr>
            <w:r w:rsidRPr="00FA0238">
              <w:rPr>
                <w:sz w:val="16"/>
                <w:szCs w:val="16"/>
                <w:lang w:val="en-GB"/>
              </w:rPr>
              <w:t>666</w:t>
            </w:r>
          </w:p>
        </w:tc>
        <w:tc>
          <w:tcPr>
            <w:tcW w:w="1134" w:type="dxa"/>
            <w:tcBorders>
              <w:top w:val="nil"/>
              <w:left w:val="nil"/>
              <w:bottom w:val="nil"/>
              <w:right w:val="nil"/>
            </w:tcBorders>
          </w:tcPr>
          <w:p w14:paraId="15A39F9F" w14:textId="192BCD5F" w:rsidR="005E7048" w:rsidRPr="00FA0238" w:rsidRDefault="005E7048" w:rsidP="00FA0238">
            <w:pPr>
              <w:spacing w:after="0" w:line="240" w:lineRule="exact"/>
              <w:ind w:right="29"/>
              <w:jc w:val="right"/>
              <w:rPr>
                <w:sz w:val="16"/>
                <w:szCs w:val="16"/>
                <w:lang w:val="en-GB"/>
              </w:rPr>
            </w:pPr>
            <w:r w:rsidRPr="00FA0238">
              <w:rPr>
                <w:sz w:val="16"/>
                <w:szCs w:val="16"/>
                <w:lang w:val="en-GB"/>
              </w:rPr>
              <w:t>1,276</w:t>
            </w:r>
          </w:p>
        </w:tc>
        <w:tc>
          <w:tcPr>
            <w:tcW w:w="1134" w:type="dxa"/>
            <w:tcBorders>
              <w:top w:val="nil"/>
              <w:left w:val="nil"/>
              <w:bottom w:val="nil"/>
              <w:right w:val="nil"/>
            </w:tcBorders>
          </w:tcPr>
          <w:p w14:paraId="412F5554" w14:textId="407286A9" w:rsidR="005E7048" w:rsidRPr="00FA0238" w:rsidRDefault="005E7048" w:rsidP="00FA0238">
            <w:pPr>
              <w:spacing w:after="0" w:line="240" w:lineRule="exact"/>
              <w:ind w:right="29"/>
              <w:jc w:val="right"/>
              <w:rPr>
                <w:sz w:val="16"/>
                <w:szCs w:val="16"/>
                <w:lang w:val="en-GB"/>
              </w:rPr>
            </w:pPr>
            <w:r w:rsidRPr="00FA0238">
              <w:rPr>
                <w:sz w:val="16"/>
                <w:szCs w:val="16"/>
                <w:lang w:val="en-GB"/>
              </w:rPr>
              <w:t>324</w:t>
            </w:r>
          </w:p>
        </w:tc>
        <w:tc>
          <w:tcPr>
            <w:tcW w:w="1134" w:type="dxa"/>
            <w:tcBorders>
              <w:top w:val="nil"/>
              <w:left w:val="nil"/>
              <w:bottom w:val="nil"/>
              <w:right w:val="nil"/>
            </w:tcBorders>
          </w:tcPr>
          <w:p w14:paraId="4FE944B1" w14:textId="04A4D05F" w:rsidR="005E7048" w:rsidRPr="00FA0238" w:rsidRDefault="005E7048" w:rsidP="00FA0238">
            <w:pPr>
              <w:spacing w:after="0" w:line="240" w:lineRule="exact"/>
              <w:ind w:right="29"/>
              <w:jc w:val="right"/>
              <w:rPr>
                <w:sz w:val="16"/>
                <w:szCs w:val="16"/>
                <w:lang w:val="en-GB"/>
              </w:rPr>
            </w:pPr>
            <w:r w:rsidRPr="00FA0238">
              <w:rPr>
                <w:sz w:val="16"/>
                <w:szCs w:val="16"/>
                <w:lang w:val="en-GB"/>
              </w:rPr>
              <w:t>30</w:t>
            </w:r>
          </w:p>
        </w:tc>
      </w:tr>
      <w:tr w:rsidR="00514D98" w:rsidRPr="00FA0238" w14:paraId="484A600C" w14:textId="77777777" w:rsidTr="00FA0238">
        <w:trPr>
          <w:cantSplit/>
        </w:trPr>
        <w:tc>
          <w:tcPr>
            <w:tcW w:w="2621" w:type="dxa"/>
            <w:vAlign w:val="bottom"/>
          </w:tcPr>
          <w:p w14:paraId="027EB4CE" w14:textId="77777777" w:rsidR="00514D98" w:rsidRPr="00FA0238" w:rsidRDefault="00514D98" w:rsidP="00FA0238">
            <w:pPr>
              <w:spacing w:after="0" w:line="240" w:lineRule="exact"/>
              <w:ind w:right="29"/>
              <w:rPr>
                <w:sz w:val="16"/>
                <w:szCs w:val="16"/>
              </w:rPr>
            </w:pPr>
            <w:r w:rsidRPr="00FA0238">
              <w:rPr>
                <w:sz w:val="16"/>
                <w:szCs w:val="16"/>
              </w:rPr>
              <w:t>Additions</w:t>
            </w:r>
          </w:p>
        </w:tc>
        <w:tc>
          <w:tcPr>
            <w:tcW w:w="1171" w:type="dxa"/>
            <w:vAlign w:val="bottom"/>
          </w:tcPr>
          <w:p w14:paraId="51EAF81C" w14:textId="4967660C" w:rsidR="00514D98" w:rsidRPr="00FA0238" w:rsidRDefault="002A5456" w:rsidP="00FA0238">
            <w:pPr>
              <w:spacing w:after="0" w:line="240" w:lineRule="exact"/>
              <w:ind w:right="29"/>
              <w:jc w:val="right"/>
              <w:rPr>
                <w:sz w:val="16"/>
                <w:szCs w:val="16"/>
                <w:cs/>
                <w:lang w:val="en-GB"/>
              </w:rPr>
            </w:pPr>
            <w:r w:rsidRPr="00FA0238">
              <w:rPr>
                <w:sz w:val="16"/>
                <w:szCs w:val="16"/>
                <w:lang w:val="en-GB"/>
              </w:rPr>
              <w:t>383</w:t>
            </w:r>
          </w:p>
        </w:tc>
        <w:tc>
          <w:tcPr>
            <w:tcW w:w="1134" w:type="dxa"/>
            <w:tcBorders>
              <w:top w:val="nil"/>
              <w:left w:val="nil"/>
              <w:right w:val="nil"/>
            </w:tcBorders>
            <w:vAlign w:val="bottom"/>
          </w:tcPr>
          <w:p w14:paraId="3E3D29A2" w14:textId="52E488DD" w:rsidR="00514D98" w:rsidRPr="00FA0238" w:rsidRDefault="00514D98" w:rsidP="00FA0238">
            <w:pPr>
              <w:spacing w:after="0" w:line="240" w:lineRule="exact"/>
              <w:ind w:right="29"/>
              <w:jc w:val="right"/>
              <w:rPr>
                <w:sz w:val="16"/>
                <w:szCs w:val="16"/>
                <w:cs/>
                <w:lang w:val="en-GB"/>
              </w:rPr>
            </w:pPr>
            <w:r w:rsidRPr="00FA0238">
              <w:rPr>
                <w:sz w:val="16"/>
                <w:szCs w:val="16"/>
                <w:lang w:val="en-GB"/>
              </w:rPr>
              <w:t>3</w:t>
            </w:r>
            <w:r w:rsidR="002A5456" w:rsidRPr="00FA0238">
              <w:rPr>
                <w:sz w:val="16"/>
                <w:szCs w:val="16"/>
                <w:lang w:val="en-GB"/>
              </w:rPr>
              <w:t>43</w:t>
            </w:r>
          </w:p>
        </w:tc>
        <w:tc>
          <w:tcPr>
            <w:tcW w:w="1134" w:type="dxa"/>
            <w:tcBorders>
              <w:top w:val="nil"/>
              <w:left w:val="nil"/>
              <w:right w:val="nil"/>
            </w:tcBorders>
            <w:vAlign w:val="bottom"/>
          </w:tcPr>
          <w:p w14:paraId="4B730611" w14:textId="7DF9D803" w:rsidR="00514D98" w:rsidRPr="00FA0238" w:rsidRDefault="00514D98" w:rsidP="00FA0238">
            <w:pPr>
              <w:spacing w:after="0" w:line="240" w:lineRule="exact"/>
              <w:ind w:right="29"/>
              <w:jc w:val="right"/>
              <w:rPr>
                <w:sz w:val="16"/>
                <w:szCs w:val="20"/>
                <w:lang w:bidi="th-TH"/>
              </w:rPr>
            </w:pPr>
            <w:r w:rsidRPr="00FA0238">
              <w:rPr>
                <w:sz w:val="16"/>
                <w:szCs w:val="16"/>
                <w:lang w:val="en-GB"/>
              </w:rPr>
              <w:t>7</w:t>
            </w:r>
            <w:r w:rsidR="00EB4A24" w:rsidRPr="00FA0238">
              <w:rPr>
                <w:sz w:val="16"/>
                <w:szCs w:val="20"/>
                <w:lang w:bidi="th-TH"/>
              </w:rPr>
              <w:t>4</w:t>
            </w:r>
          </w:p>
        </w:tc>
        <w:tc>
          <w:tcPr>
            <w:tcW w:w="1134" w:type="dxa"/>
            <w:tcBorders>
              <w:top w:val="nil"/>
              <w:left w:val="nil"/>
              <w:right w:val="nil"/>
            </w:tcBorders>
          </w:tcPr>
          <w:p w14:paraId="16BC8854" w14:textId="57C072A8" w:rsidR="00514D98" w:rsidRPr="00FA0238" w:rsidRDefault="006933ED" w:rsidP="00FA0238">
            <w:pPr>
              <w:spacing w:after="0" w:line="240" w:lineRule="exact"/>
              <w:ind w:right="29"/>
              <w:jc w:val="right"/>
              <w:rPr>
                <w:sz w:val="16"/>
                <w:szCs w:val="16"/>
                <w:cs/>
                <w:lang w:val="en-GB"/>
              </w:rPr>
            </w:pPr>
            <w:r w:rsidRPr="00FA0238">
              <w:rPr>
                <w:sz w:val="16"/>
                <w:szCs w:val="16"/>
                <w:lang w:val="en-GB"/>
              </w:rPr>
              <w:t>189</w:t>
            </w:r>
          </w:p>
        </w:tc>
        <w:tc>
          <w:tcPr>
            <w:tcW w:w="1134" w:type="dxa"/>
            <w:tcBorders>
              <w:top w:val="nil"/>
              <w:left w:val="nil"/>
              <w:right w:val="nil"/>
            </w:tcBorders>
          </w:tcPr>
          <w:p w14:paraId="59C6C34C" w14:textId="72BC4B9F" w:rsidR="00514D98" w:rsidRPr="00FA0238" w:rsidRDefault="005C1E12" w:rsidP="00FA0238">
            <w:pPr>
              <w:spacing w:after="0" w:line="240" w:lineRule="exact"/>
              <w:ind w:right="29"/>
              <w:jc w:val="right"/>
              <w:rPr>
                <w:sz w:val="16"/>
                <w:szCs w:val="16"/>
                <w:cs/>
                <w:lang w:val="en-GB"/>
              </w:rPr>
            </w:pPr>
            <w:r w:rsidRPr="00FA0238">
              <w:rPr>
                <w:sz w:val="16"/>
                <w:szCs w:val="16"/>
                <w:lang w:val="en-GB"/>
              </w:rPr>
              <w:t>4</w:t>
            </w:r>
          </w:p>
        </w:tc>
        <w:tc>
          <w:tcPr>
            <w:tcW w:w="1134" w:type="dxa"/>
            <w:tcBorders>
              <w:top w:val="nil"/>
              <w:left w:val="nil"/>
              <w:right w:val="nil"/>
            </w:tcBorders>
          </w:tcPr>
          <w:p w14:paraId="393F3112" w14:textId="4F0BC170" w:rsidR="00514D98" w:rsidRPr="00FA0238" w:rsidRDefault="00415C6F" w:rsidP="00FA0238">
            <w:pPr>
              <w:spacing w:after="0" w:line="240" w:lineRule="exact"/>
              <w:ind w:right="29"/>
              <w:jc w:val="right"/>
              <w:rPr>
                <w:sz w:val="16"/>
                <w:szCs w:val="16"/>
                <w:lang w:val="en-GB"/>
              </w:rPr>
            </w:pPr>
            <w:r w:rsidRPr="00FA0238">
              <w:rPr>
                <w:sz w:val="16"/>
                <w:szCs w:val="16"/>
                <w:lang w:val="en-GB"/>
              </w:rPr>
              <w:t>5</w:t>
            </w:r>
          </w:p>
        </w:tc>
      </w:tr>
      <w:tr w:rsidR="00514D98" w:rsidRPr="00FA0238" w14:paraId="2D61C3F4" w14:textId="77777777" w:rsidTr="00FA0238">
        <w:trPr>
          <w:cantSplit/>
        </w:trPr>
        <w:tc>
          <w:tcPr>
            <w:tcW w:w="2621" w:type="dxa"/>
            <w:vAlign w:val="bottom"/>
          </w:tcPr>
          <w:p w14:paraId="1B2C827E" w14:textId="077E02F0" w:rsidR="00514D98" w:rsidRPr="00FA0238" w:rsidRDefault="00514D98" w:rsidP="00FA0238">
            <w:pPr>
              <w:spacing w:after="0" w:line="240" w:lineRule="exact"/>
              <w:ind w:right="29"/>
              <w:rPr>
                <w:sz w:val="16"/>
                <w:szCs w:val="16"/>
              </w:rPr>
            </w:pPr>
            <w:r w:rsidRPr="00FA0238">
              <w:rPr>
                <w:sz w:val="16"/>
                <w:szCs w:val="16"/>
              </w:rPr>
              <w:t>Lease modification</w:t>
            </w:r>
          </w:p>
        </w:tc>
        <w:tc>
          <w:tcPr>
            <w:tcW w:w="1171" w:type="dxa"/>
            <w:vAlign w:val="bottom"/>
          </w:tcPr>
          <w:p w14:paraId="1596CE81" w14:textId="16BB1CCA" w:rsidR="00514D98" w:rsidRPr="00FA0238" w:rsidRDefault="00514D98" w:rsidP="00FA0238">
            <w:pPr>
              <w:spacing w:after="0" w:line="240" w:lineRule="exact"/>
              <w:ind w:right="29"/>
              <w:jc w:val="right"/>
              <w:rPr>
                <w:sz w:val="16"/>
                <w:szCs w:val="16"/>
                <w:cs/>
                <w:lang w:val="en-GB"/>
              </w:rPr>
            </w:pPr>
            <w:r w:rsidRPr="00FA0238">
              <w:rPr>
                <w:sz w:val="16"/>
                <w:szCs w:val="16"/>
                <w:lang w:val="en-GB"/>
              </w:rPr>
              <w:t>-</w:t>
            </w:r>
          </w:p>
        </w:tc>
        <w:tc>
          <w:tcPr>
            <w:tcW w:w="1134" w:type="dxa"/>
            <w:tcBorders>
              <w:top w:val="nil"/>
              <w:left w:val="nil"/>
              <w:right w:val="nil"/>
            </w:tcBorders>
            <w:vAlign w:val="bottom"/>
          </w:tcPr>
          <w:p w14:paraId="557CDD37" w14:textId="234C1CD8" w:rsidR="00514D98" w:rsidRPr="00FA0238" w:rsidRDefault="00514D98"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vAlign w:val="bottom"/>
          </w:tcPr>
          <w:p w14:paraId="323F6338" w14:textId="39FB4B6F" w:rsidR="00514D98" w:rsidRPr="00FA0238" w:rsidRDefault="00514D98" w:rsidP="00FA0238">
            <w:pPr>
              <w:spacing w:after="0" w:line="240" w:lineRule="exact"/>
              <w:ind w:right="29"/>
              <w:jc w:val="right"/>
              <w:rPr>
                <w:sz w:val="16"/>
                <w:szCs w:val="16"/>
                <w:lang w:val="en-GB"/>
              </w:rPr>
            </w:pPr>
            <w:r w:rsidRPr="00FA0238">
              <w:rPr>
                <w:sz w:val="16"/>
                <w:szCs w:val="16"/>
                <w:lang w:val="en-GB"/>
              </w:rPr>
              <w:t>42</w:t>
            </w:r>
          </w:p>
        </w:tc>
        <w:tc>
          <w:tcPr>
            <w:tcW w:w="1134" w:type="dxa"/>
            <w:tcBorders>
              <w:top w:val="nil"/>
              <w:left w:val="nil"/>
              <w:right w:val="nil"/>
            </w:tcBorders>
          </w:tcPr>
          <w:p w14:paraId="44CE25D3" w14:textId="0CFB82EE" w:rsidR="00514D98" w:rsidRPr="00FA0238" w:rsidRDefault="006933ED" w:rsidP="00FA0238">
            <w:pPr>
              <w:spacing w:after="0" w:line="240" w:lineRule="exact"/>
              <w:ind w:right="29"/>
              <w:jc w:val="right"/>
              <w:rPr>
                <w:rFonts w:eastAsia="Arial Unicode MS"/>
                <w:sz w:val="16"/>
                <w:szCs w:val="16"/>
              </w:rPr>
            </w:pPr>
            <w:r w:rsidRPr="00FA0238">
              <w:rPr>
                <w:rFonts w:eastAsia="Arial Unicode MS"/>
                <w:sz w:val="16"/>
                <w:szCs w:val="16"/>
              </w:rPr>
              <w:t>-</w:t>
            </w:r>
          </w:p>
        </w:tc>
        <w:tc>
          <w:tcPr>
            <w:tcW w:w="1134" w:type="dxa"/>
            <w:tcBorders>
              <w:top w:val="nil"/>
              <w:left w:val="nil"/>
              <w:right w:val="nil"/>
            </w:tcBorders>
          </w:tcPr>
          <w:p w14:paraId="338DD842" w14:textId="3CADFCF0" w:rsidR="00514D98" w:rsidRPr="00FA0238" w:rsidRDefault="005C1E12"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tcPr>
          <w:p w14:paraId="63AE3630" w14:textId="644BE7E2" w:rsidR="00514D98" w:rsidRPr="00FA0238" w:rsidRDefault="00415C6F" w:rsidP="00FA0238">
            <w:pPr>
              <w:spacing w:after="0" w:line="240" w:lineRule="exact"/>
              <w:ind w:right="29"/>
              <w:jc w:val="right"/>
              <w:rPr>
                <w:rFonts w:eastAsia="Arial Unicode MS"/>
                <w:sz w:val="16"/>
                <w:szCs w:val="16"/>
              </w:rPr>
            </w:pPr>
            <w:r w:rsidRPr="00FA0238">
              <w:rPr>
                <w:rFonts w:eastAsia="Arial Unicode MS"/>
                <w:sz w:val="16"/>
                <w:szCs w:val="16"/>
              </w:rPr>
              <w:t>-</w:t>
            </w:r>
          </w:p>
        </w:tc>
      </w:tr>
      <w:tr w:rsidR="00514D98" w:rsidRPr="00FA0238" w14:paraId="5BE0E4BF" w14:textId="77777777" w:rsidTr="00FA0238">
        <w:trPr>
          <w:cantSplit/>
        </w:trPr>
        <w:tc>
          <w:tcPr>
            <w:tcW w:w="2621" w:type="dxa"/>
            <w:vAlign w:val="bottom"/>
          </w:tcPr>
          <w:p w14:paraId="6C5F7B21" w14:textId="32D9EA12" w:rsidR="00514D98" w:rsidRPr="00FA0238" w:rsidRDefault="00514D98" w:rsidP="00FA0238">
            <w:pPr>
              <w:spacing w:after="0" w:line="240" w:lineRule="exact"/>
              <w:ind w:right="29"/>
              <w:rPr>
                <w:sz w:val="16"/>
                <w:szCs w:val="16"/>
                <w:lang w:bidi="th-TH"/>
              </w:rPr>
            </w:pPr>
            <w:r w:rsidRPr="00FA0238">
              <w:rPr>
                <w:sz w:val="16"/>
                <w:szCs w:val="16"/>
                <w:lang w:bidi="th-TH"/>
              </w:rPr>
              <w:t>Transfer in</w:t>
            </w:r>
            <w:r w:rsidR="00B37395" w:rsidRPr="00FA0238">
              <w:rPr>
                <w:sz w:val="16"/>
                <w:szCs w:val="16"/>
                <w:lang w:bidi="th-TH"/>
              </w:rPr>
              <w:t xml:space="preserve"> / out</w:t>
            </w:r>
          </w:p>
        </w:tc>
        <w:tc>
          <w:tcPr>
            <w:tcW w:w="1171" w:type="dxa"/>
            <w:vAlign w:val="bottom"/>
          </w:tcPr>
          <w:p w14:paraId="26039893" w14:textId="7BF89085" w:rsidR="00514D98" w:rsidRPr="00FA0238" w:rsidRDefault="002A5456" w:rsidP="00FA0238">
            <w:pPr>
              <w:spacing w:after="0" w:line="240" w:lineRule="exact"/>
              <w:ind w:right="29"/>
              <w:jc w:val="right"/>
              <w:rPr>
                <w:sz w:val="16"/>
                <w:szCs w:val="16"/>
                <w:lang w:val="en-GB"/>
              </w:rPr>
            </w:pPr>
            <w:r w:rsidRPr="00FA0238">
              <w:rPr>
                <w:sz w:val="16"/>
                <w:szCs w:val="16"/>
                <w:lang w:val="en-GB"/>
              </w:rPr>
              <w:t>261</w:t>
            </w:r>
          </w:p>
        </w:tc>
        <w:tc>
          <w:tcPr>
            <w:tcW w:w="1134" w:type="dxa"/>
            <w:tcBorders>
              <w:top w:val="nil"/>
              <w:left w:val="nil"/>
              <w:right w:val="nil"/>
            </w:tcBorders>
            <w:vAlign w:val="bottom"/>
          </w:tcPr>
          <w:p w14:paraId="73011558" w14:textId="48CE7FD6" w:rsidR="00514D98" w:rsidRPr="00FA0238" w:rsidRDefault="002A5456" w:rsidP="00FA0238">
            <w:pPr>
              <w:spacing w:after="0" w:line="240" w:lineRule="exact"/>
              <w:ind w:right="29"/>
              <w:jc w:val="right"/>
              <w:rPr>
                <w:sz w:val="16"/>
                <w:szCs w:val="20"/>
                <w:lang w:bidi="th-TH"/>
              </w:rPr>
            </w:pPr>
            <w:r w:rsidRPr="00FA0238">
              <w:rPr>
                <w:sz w:val="16"/>
                <w:szCs w:val="16"/>
                <w:lang w:val="en-GB"/>
              </w:rPr>
              <w:t>12</w:t>
            </w:r>
            <w:r w:rsidR="004D3DDA" w:rsidRPr="00FA0238">
              <w:rPr>
                <w:sz w:val="16"/>
                <w:szCs w:val="20"/>
                <w:lang w:bidi="th-TH"/>
              </w:rPr>
              <w:t>8</w:t>
            </w:r>
          </w:p>
        </w:tc>
        <w:tc>
          <w:tcPr>
            <w:tcW w:w="1134" w:type="dxa"/>
            <w:tcBorders>
              <w:top w:val="nil"/>
              <w:left w:val="nil"/>
              <w:right w:val="nil"/>
            </w:tcBorders>
            <w:vAlign w:val="bottom"/>
          </w:tcPr>
          <w:p w14:paraId="0B9CB7EC" w14:textId="70114995" w:rsidR="00514D98" w:rsidRPr="00FA0238" w:rsidRDefault="00EB4A24" w:rsidP="00FA0238">
            <w:pPr>
              <w:spacing w:after="0" w:line="240" w:lineRule="exact"/>
              <w:ind w:right="29"/>
              <w:jc w:val="right"/>
              <w:rPr>
                <w:sz w:val="16"/>
                <w:szCs w:val="16"/>
                <w:lang w:val="en-GB"/>
              </w:rPr>
            </w:pPr>
            <w:r w:rsidRPr="00FA0238">
              <w:rPr>
                <w:sz w:val="16"/>
                <w:szCs w:val="16"/>
                <w:lang w:val="en-GB"/>
              </w:rPr>
              <w:t>(139)</w:t>
            </w:r>
          </w:p>
        </w:tc>
        <w:tc>
          <w:tcPr>
            <w:tcW w:w="1134" w:type="dxa"/>
            <w:tcBorders>
              <w:top w:val="nil"/>
              <w:left w:val="nil"/>
              <w:right w:val="nil"/>
            </w:tcBorders>
          </w:tcPr>
          <w:p w14:paraId="1648A264" w14:textId="29ADF92A" w:rsidR="00514D98" w:rsidRPr="00FA0238" w:rsidRDefault="006D1879" w:rsidP="00FA0238">
            <w:pPr>
              <w:spacing w:after="0" w:line="240" w:lineRule="exact"/>
              <w:ind w:right="29"/>
              <w:jc w:val="right"/>
              <w:rPr>
                <w:sz w:val="16"/>
                <w:szCs w:val="16"/>
                <w:lang w:val="en-GB"/>
              </w:rPr>
            </w:pPr>
            <w:r w:rsidRPr="00FA0238">
              <w:rPr>
                <w:sz w:val="16"/>
                <w:szCs w:val="16"/>
                <w:lang w:val="en-GB"/>
              </w:rPr>
              <w:t>66</w:t>
            </w:r>
          </w:p>
        </w:tc>
        <w:tc>
          <w:tcPr>
            <w:tcW w:w="1134" w:type="dxa"/>
            <w:tcBorders>
              <w:top w:val="nil"/>
              <w:left w:val="nil"/>
              <w:right w:val="nil"/>
            </w:tcBorders>
            <w:vAlign w:val="bottom"/>
          </w:tcPr>
          <w:p w14:paraId="7B8A9F01" w14:textId="52F00FD3" w:rsidR="00514D98" w:rsidRPr="00FA0238" w:rsidRDefault="005C1E12" w:rsidP="00FA0238">
            <w:pPr>
              <w:spacing w:after="0" w:line="240" w:lineRule="exact"/>
              <w:ind w:right="29"/>
              <w:jc w:val="right"/>
              <w:rPr>
                <w:sz w:val="16"/>
                <w:szCs w:val="16"/>
                <w:lang w:val="en-GB"/>
              </w:rPr>
            </w:pPr>
            <w:r w:rsidRPr="00FA0238">
              <w:rPr>
                <w:sz w:val="16"/>
                <w:szCs w:val="16"/>
                <w:lang w:val="en-GB"/>
              </w:rPr>
              <w:t>45</w:t>
            </w:r>
          </w:p>
        </w:tc>
        <w:tc>
          <w:tcPr>
            <w:tcW w:w="1134" w:type="dxa"/>
            <w:tcBorders>
              <w:top w:val="nil"/>
              <w:left w:val="nil"/>
              <w:right w:val="nil"/>
            </w:tcBorders>
            <w:vAlign w:val="bottom"/>
          </w:tcPr>
          <w:p w14:paraId="1002F0E9" w14:textId="51AC9138" w:rsidR="00514D98" w:rsidRPr="00FA0238" w:rsidRDefault="00415C6F" w:rsidP="00FA0238">
            <w:pPr>
              <w:spacing w:after="0" w:line="240" w:lineRule="exact"/>
              <w:ind w:right="29"/>
              <w:jc w:val="right"/>
              <w:rPr>
                <w:sz w:val="16"/>
                <w:szCs w:val="16"/>
                <w:lang w:val="en-GB"/>
              </w:rPr>
            </w:pPr>
            <w:r w:rsidRPr="00FA0238">
              <w:rPr>
                <w:sz w:val="16"/>
                <w:szCs w:val="16"/>
                <w:lang w:val="en-GB"/>
              </w:rPr>
              <w:t>-</w:t>
            </w:r>
          </w:p>
        </w:tc>
      </w:tr>
      <w:tr w:rsidR="00B37395" w:rsidRPr="00FA0238" w14:paraId="24AE9036" w14:textId="77777777" w:rsidTr="00FA0238">
        <w:trPr>
          <w:cantSplit/>
        </w:trPr>
        <w:tc>
          <w:tcPr>
            <w:tcW w:w="2621" w:type="dxa"/>
            <w:vAlign w:val="bottom"/>
          </w:tcPr>
          <w:p w14:paraId="746214A5" w14:textId="2E7D39EA" w:rsidR="00B37395" w:rsidRPr="00FA0238" w:rsidRDefault="00B37395" w:rsidP="00FA0238">
            <w:pPr>
              <w:spacing w:after="0" w:line="240" w:lineRule="exact"/>
              <w:ind w:right="29"/>
              <w:rPr>
                <w:sz w:val="16"/>
                <w:szCs w:val="16"/>
                <w:lang w:bidi="th-TH"/>
              </w:rPr>
            </w:pPr>
            <w:r w:rsidRPr="00FA0238">
              <w:rPr>
                <w:sz w:val="16"/>
                <w:szCs w:val="16"/>
                <w:lang w:bidi="th-TH"/>
              </w:rPr>
              <w:t>Write off</w:t>
            </w:r>
          </w:p>
        </w:tc>
        <w:tc>
          <w:tcPr>
            <w:tcW w:w="1171" w:type="dxa"/>
            <w:vAlign w:val="bottom"/>
          </w:tcPr>
          <w:p w14:paraId="71BF0569" w14:textId="15238B78" w:rsidR="00B37395" w:rsidRPr="00FA0238" w:rsidRDefault="00B37395"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vAlign w:val="bottom"/>
          </w:tcPr>
          <w:p w14:paraId="483F7692" w14:textId="7F86ABAF" w:rsidR="00B37395" w:rsidRPr="00FA0238" w:rsidRDefault="00B37395" w:rsidP="00FA0238">
            <w:pPr>
              <w:spacing w:after="0" w:line="240" w:lineRule="exact"/>
              <w:ind w:right="29"/>
              <w:jc w:val="right"/>
              <w:rPr>
                <w:sz w:val="16"/>
                <w:szCs w:val="16"/>
                <w:lang w:val="en-GB"/>
              </w:rPr>
            </w:pPr>
            <w:r w:rsidRPr="00FA0238">
              <w:rPr>
                <w:sz w:val="16"/>
                <w:szCs w:val="16"/>
                <w:lang w:val="en-GB"/>
              </w:rPr>
              <w:t>(1)</w:t>
            </w:r>
          </w:p>
        </w:tc>
        <w:tc>
          <w:tcPr>
            <w:tcW w:w="1134" w:type="dxa"/>
            <w:tcBorders>
              <w:top w:val="nil"/>
              <w:left w:val="nil"/>
              <w:right w:val="nil"/>
            </w:tcBorders>
            <w:vAlign w:val="bottom"/>
          </w:tcPr>
          <w:p w14:paraId="45B48865" w14:textId="6C75497D" w:rsidR="00B37395" w:rsidRPr="00FA0238" w:rsidRDefault="00B37395"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tcPr>
          <w:p w14:paraId="39E15DDD" w14:textId="6A91366C" w:rsidR="00B37395" w:rsidRPr="00FA0238" w:rsidRDefault="00B37395"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vAlign w:val="bottom"/>
          </w:tcPr>
          <w:p w14:paraId="15DAB297" w14:textId="5FE1AA5E" w:rsidR="00B37395" w:rsidRPr="00FA0238" w:rsidRDefault="00B37395"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right w:val="nil"/>
            </w:tcBorders>
            <w:vAlign w:val="bottom"/>
          </w:tcPr>
          <w:p w14:paraId="02021364" w14:textId="6F51CFE2" w:rsidR="00B37395" w:rsidRPr="00FA0238" w:rsidRDefault="00B37395" w:rsidP="00FA0238">
            <w:pPr>
              <w:spacing w:after="0" w:line="240" w:lineRule="exact"/>
              <w:ind w:right="29"/>
              <w:jc w:val="right"/>
              <w:rPr>
                <w:sz w:val="16"/>
                <w:szCs w:val="16"/>
                <w:lang w:val="en-GB"/>
              </w:rPr>
            </w:pPr>
            <w:r w:rsidRPr="00FA0238">
              <w:rPr>
                <w:sz w:val="16"/>
                <w:szCs w:val="16"/>
                <w:lang w:val="en-GB"/>
              </w:rPr>
              <w:t>-</w:t>
            </w:r>
          </w:p>
        </w:tc>
      </w:tr>
      <w:tr w:rsidR="00514D98" w:rsidRPr="00FA0238" w14:paraId="1C42A3CF" w14:textId="77777777" w:rsidTr="00FA0238">
        <w:trPr>
          <w:cantSplit/>
        </w:trPr>
        <w:tc>
          <w:tcPr>
            <w:tcW w:w="2621" w:type="dxa"/>
            <w:vAlign w:val="bottom"/>
          </w:tcPr>
          <w:p w14:paraId="5DB465E0" w14:textId="644C5EAA" w:rsidR="00514D98" w:rsidRPr="00FA0238" w:rsidRDefault="00514D98" w:rsidP="00FA0238">
            <w:pPr>
              <w:spacing w:after="0" w:line="240" w:lineRule="exact"/>
              <w:ind w:right="29"/>
              <w:rPr>
                <w:sz w:val="16"/>
                <w:szCs w:val="16"/>
              </w:rPr>
            </w:pPr>
            <w:r w:rsidRPr="00FA0238">
              <w:rPr>
                <w:sz w:val="16"/>
                <w:szCs w:val="16"/>
              </w:rPr>
              <w:t>Depreciation</w:t>
            </w:r>
            <w:r w:rsidRPr="00FA0238">
              <w:rPr>
                <w:sz w:val="16"/>
                <w:szCs w:val="16"/>
                <w:cs/>
              </w:rPr>
              <w:t xml:space="preserve"> </w:t>
            </w:r>
            <w:r w:rsidRPr="00FA0238">
              <w:rPr>
                <w:sz w:val="16"/>
                <w:szCs w:val="16"/>
              </w:rPr>
              <w:t>and amortisation</w:t>
            </w:r>
          </w:p>
        </w:tc>
        <w:tc>
          <w:tcPr>
            <w:tcW w:w="1171" w:type="dxa"/>
            <w:vAlign w:val="bottom"/>
          </w:tcPr>
          <w:p w14:paraId="6CB53131" w14:textId="1B4A9C13" w:rsidR="00514D98" w:rsidRPr="00FA0238" w:rsidRDefault="00514D98" w:rsidP="00FA0238">
            <w:pPr>
              <w:spacing w:after="0" w:line="240" w:lineRule="exact"/>
              <w:ind w:right="29"/>
              <w:jc w:val="right"/>
              <w:rPr>
                <w:sz w:val="16"/>
                <w:szCs w:val="16"/>
                <w:lang w:val="en-GB"/>
              </w:rPr>
            </w:pPr>
            <w:r w:rsidRPr="00FA0238">
              <w:rPr>
                <w:sz w:val="16"/>
                <w:szCs w:val="16"/>
                <w:lang w:val="en-GB"/>
              </w:rPr>
              <w:t>(</w:t>
            </w:r>
            <w:r w:rsidR="002A5456" w:rsidRPr="00FA0238">
              <w:rPr>
                <w:sz w:val="16"/>
                <w:szCs w:val="16"/>
                <w:lang w:val="en-GB"/>
              </w:rPr>
              <w:t>102</w:t>
            </w:r>
            <w:r w:rsidRPr="00FA0238">
              <w:rPr>
                <w:sz w:val="16"/>
                <w:szCs w:val="16"/>
                <w:lang w:val="en-GB"/>
              </w:rPr>
              <w:t>)</w:t>
            </w:r>
          </w:p>
        </w:tc>
        <w:tc>
          <w:tcPr>
            <w:tcW w:w="1134" w:type="dxa"/>
            <w:tcBorders>
              <w:top w:val="nil"/>
              <w:left w:val="nil"/>
              <w:right w:val="nil"/>
            </w:tcBorders>
            <w:vAlign w:val="bottom"/>
          </w:tcPr>
          <w:p w14:paraId="7E2D1770" w14:textId="7BD2E6BC" w:rsidR="00514D98" w:rsidRPr="00FA0238" w:rsidRDefault="00514D98" w:rsidP="00FA0238">
            <w:pPr>
              <w:spacing w:after="0" w:line="240" w:lineRule="exact"/>
              <w:ind w:right="29"/>
              <w:jc w:val="right"/>
              <w:rPr>
                <w:sz w:val="16"/>
                <w:szCs w:val="16"/>
                <w:lang w:val="en-GB"/>
              </w:rPr>
            </w:pPr>
            <w:r w:rsidRPr="00FA0238">
              <w:rPr>
                <w:sz w:val="16"/>
                <w:szCs w:val="16"/>
                <w:lang w:val="en-GB"/>
              </w:rPr>
              <w:t>(12</w:t>
            </w:r>
            <w:r w:rsidR="002A5456" w:rsidRPr="00FA0238">
              <w:rPr>
                <w:sz w:val="16"/>
                <w:szCs w:val="16"/>
                <w:lang w:val="en-GB"/>
              </w:rPr>
              <w:t>2</w:t>
            </w:r>
            <w:r w:rsidRPr="00FA0238">
              <w:rPr>
                <w:sz w:val="16"/>
                <w:szCs w:val="16"/>
                <w:lang w:val="en-GB"/>
              </w:rPr>
              <w:t>)</w:t>
            </w:r>
          </w:p>
        </w:tc>
        <w:tc>
          <w:tcPr>
            <w:tcW w:w="1134" w:type="dxa"/>
            <w:tcBorders>
              <w:top w:val="nil"/>
              <w:left w:val="nil"/>
              <w:right w:val="nil"/>
            </w:tcBorders>
            <w:vAlign w:val="bottom"/>
          </w:tcPr>
          <w:p w14:paraId="22E92098" w14:textId="1B9FC43C" w:rsidR="00514D98" w:rsidRPr="00FA0238" w:rsidRDefault="00514D98" w:rsidP="00FA0238">
            <w:pPr>
              <w:spacing w:after="0" w:line="240" w:lineRule="exact"/>
              <w:ind w:right="29"/>
              <w:jc w:val="right"/>
              <w:rPr>
                <w:sz w:val="16"/>
                <w:szCs w:val="16"/>
                <w:lang w:val="en-GB"/>
              </w:rPr>
            </w:pPr>
            <w:r w:rsidRPr="00FA0238">
              <w:rPr>
                <w:sz w:val="16"/>
                <w:szCs w:val="16"/>
                <w:lang w:val="en-GB"/>
              </w:rPr>
              <w:t>(</w:t>
            </w:r>
            <w:r w:rsidR="00EB4A24" w:rsidRPr="00FA0238">
              <w:rPr>
                <w:sz w:val="16"/>
                <w:szCs w:val="16"/>
                <w:lang w:val="en-GB"/>
              </w:rPr>
              <w:t>30</w:t>
            </w:r>
            <w:r w:rsidRPr="00FA0238">
              <w:rPr>
                <w:sz w:val="16"/>
                <w:szCs w:val="16"/>
                <w:lang w:val="en-GB"/>
              </w:rPr>
              <w:t>)</w:t>
            </w:r>
          </w:p>
        </w:tc>
        <w:tc>
          <w:tcPr>
            <w:tcW w:w="1134" w:type="dxa"/>
            <w:tcBorders>
              <w:top w:val="nil"/>
              <w:left w:val="nil"/>
              <w:right w:val="nil"/>
            </w:tcBorders>
          </w:tcPr>
          <w:p w14:paraId="64943943" w14:textId="34AF3F48" w:rsidR="00514D98" w:rsidRPr="00FA0238" w:rsidRDefault="005C1E12" w:rsidP="00FA0238">
            <w:pPr>
              <w:spacing w:after="0" w:line="240" w:lineRule="exact"/>
              <w:ind w:right="29"/>
              <w:jc w:val="right"/>
              <w:rPr>
                <w:sz w:val="16"/>
                <w:szCs w:val="16"/>
                <w:lang w:val="en-GB"/>
              </w:rPr>
            </w:pPr>
            <w:r w:rsidRPr="00FA0238">
              <w:rPr>
                <w:sz w:val="16"/>
                <w:szCs w:val="16"/>
                <w:lang w:val="en-GB"/>
              </w:rPr>
              <w:t>(</w:t>
            </w:r>
            <w:r w:rsidR="006D1879" w:rsidRPr="00FA0238">
              <w:rPr>
                <w:sz w:val="16"/>
                <w:szCs w:val="16"/>
                <w:lang w:val="en-GB"/>
              </w:rPr>
              <w:t>8</w:t>
            </w:r>
            <w:r w:rsidRPr="00FA0238">
              <w:rPr>
                <w:sz w:val="16"/>
                <w:szCs w:val="16"/>
                <w:lang w:val="en-GB"/>
              </w:rPr>
              <w:t>)</w:t>
            </w:r>
          </w:p>
        </w:tc>
        <w:tc>
          <w:tcPr>
            <w:tcW w:w="1134" w:type="dxa"/>
            <w:tcBorders>
              <w:top w:val="nil"/>
              <w:left w:val="nil"/>
              <w:right w:val="nil"/>
            </w:tcBorders>
            <w:vAlign w:val="bottom"/>
          </w:tcPr>
          <w:p w14:paraId="2565BB93" w14:textId="5C82E88C" w:rsidR="00514D98" w:rsidRPr="00FA0238" w:rsidRDefault="005C1E12" w:rsidP="00FA0238">
            <w:pPr>
              <w:spacing w:after="0" w:line="240" w:lineRule="exact"/>
              <w:ind w:right="29"/>
              <w:jc w:val="right"/>
              <w:rPr>
                <w:sz w:val="16"/>
                <w:szCs w:val="16"/>
                <w:lang w:val="en-GB"/>
              </w:rPr>
            </w:pPr>
            <w:r w:rsidRPr="00FA0238">
              <w:rPr>
                <w:sz w:val="16"/>
                <w:szCs w:val="16"/>
                <w:lang w:val="en-GB"/>
              </w:rPr>
              <w:t>(6)</w:t>
            </w:r>
          </w:p>
        </w:tc>
        <w:tc>
          <w:tcPr>
            <w:tcW w:w="1134" w:type="dxa"/>
            <w:tcBorders>
              <w:top w:val="nil"/>
              <w:left w:val="nil"/>
              <w:right w:val="nil"/>
            </w:tcBorders>
            <w:vAlign w:val="bottom"/>
          </w:tcPr>
          <w:p w14:paraId="4AD9B006" w14:textId="6EBC87A4" w:rsidR="00514D98" w:rsidRPr="00FA0238" w:rsidRDefault="00415C6F" w:rsidP="00FA0238">
            <w:pPr>
              <w:spacing w:after="0" w:line="240" w:lineRule="exact"/>
              <w:ind w:right="29"/>
              <w:jc w:val="right"/>
              <w:rPr>
                <w:sz w:val="16"/>
                <w:szCs w:val="16"/>
                <w:lang w:val="en-GB"/>
              </w:rPr>
            </w:pPr>
            <w:r w:rsidRPr="00FA0238">
              <w:rPr>
                <w:sz w:val="16"/>
                <w:szCs w:val="16"/>
                <w:lang w:val="en-GB"/>
              </w:rPr>
              <w:t>(5)</w:t>
            </w:r>
          </w:p>
        </w:tc>
      </w:tr>
      <w:tr w:rsidR="00514D98" w:rsidRPr="00FA0238" w14:paraId="48B735E4" w14:textId="77777777" w:rsidTr="00FA0238">
        <w:trPr>
          <w:cantSplit/>
        </w:trPr>
        <w:tc>
          <w:tcPr>
            <w:tcW w:w="2621" w:type="dxa"/>
            <w:vAlign w:val="bottom"/>
          </w:tcPr>
          <w:p w14:paraId="4392F692" w14:textId="77777777" w:rsidR="00514D98" w:rsidRPr="00FA0238" w:rsidRDefault="00514D98" w:rsidP="00FA0238">
            <w:pPr>
              <w:spacing w:after="0" w:line="240" w:lineRule="exact"/>
              <w:ind w:right="29"/>
              <w:rPr>
                <w:sz w:val="16"/>
                <w:szCs w:val="16"/>
                <w:cs/>
              </w:rPr>
            </w:pPr>
            <w:r w:rsidRPr="00FA0238">
              <w:rPr>
                <w:sz w:val="16"/>
                <w:szCs w:val="16"/>
              </w:rPr>
              <w:t>Currency translation difference</w:t>
            </w:r>
          </w:p>
        </w:tc>
        <w:tc>
          <w:tcPr>
            <w:tcW w:w="1171" w:type="dxa"/>
            <w:tcBorders>
              <w:bottom w:val="single" w:sz="4" w:space="0" w:color="auto"/>
            </w:tcBorders>
            <w:vAlign w:val="bottom"/>
          </w:tcPr>
          <w:p w14:paraId="780A059E" w14:textId="2C505DF0" w:rsidR="00514D98" w:rsidRPr="00FA0238" w:rsidRDefault="00514D98" w:rsidP="00FA0238">
            <w:pPr>
              <w:spacing w:after="0" w:line="240" w:lineRule="exact"/>
              <w:ind w:right="29"/>
              <w:jc w:val="right"/>
              <w:rPr>
                <w:sz w:val="16"/>
                <w:szCs w:val="16"/>
                <w:lang w:val="en-GB"/>
              </w:rPr>
            </w:pPr>
            <w:r w:rsidRPr="00FA0238">
              <w:rPr>
                <w:sz w:val="16"/>
                <w:szCs w:val="16"/>
                <w:lang w:val="en-GB"/>
              </w:rPr>
              <w:t>10</w:t>
            </w:r>
          </w:p>
        </w:tc>
        <w:tc>
          <w:tcPr>
            <w:tcW w:w="1134" w:type="dxa"/>
            <w:tcBorders>
              <w:top w:val="nil"/>
              <w:left w:val="nil"/>
              <w:bottom w:val="single" w:sz="4" w:space="0" w:color="auto"/>
              <w:right w:val="nil"/>
            </w:tcBorders>
            <w:vAlign w:val="bottom"/>
          </w:tcPr>
          <w:p w14:paraId="338682A6" w14:textId="22307FE1" w:rsidR="00514D98" w:rsidRPr="00FA0238" w:rsidRDefault="00514D98" w:rsidP="00FA0238">
            <w:pPr>
              <w:spacing w:after="0" w:line="240" w:lineRule="exact"/>
              <w:ind w:right="29"/>
              <w:jc w:val="right"/>
              <w:rPr>
                <w:sz w:val="16"/>
                <w:szCs w:val="16"/>
                <w:lang w:val="en-GB"/>
              </w:rPr>
            </w:pPr>
            <w:r w:rsidRPr="00FA0238">
              <w:rPr>
                <w:sz w:val="16"/>
                <w:szCs w:val="16"/>
                <w:lang w:val="en-GB"/>
              </w:rPr>
              <w:t>62</w:t>
            </w:r>
          </w:p>
        </w:tc>
        <w:tc>
          <w:tcPr>
            <w:tcW w:w="1134" w:type="dxa"/>
            <w:tcBorders>
              <w:top w:val="nil"/>
              <w:left w:val="nil"/>
              <w:bottom w:val="single" w:sz="4" w:space="0" w:color="auto"/>
              <w:right w:val="nil"/>
            </w:tcBorders>
            <w:vAlign w:val="bottom"/>
          </w:tcPr>
          <w:p w14:paraId="4A4EE4B5" w14:textId="0D1840F0" w:rsidR="00514D98" w:rsidRPr="00FA0238" w:rsidRDefault="00EB4A24" w:rsidP="00FA0238">
            <w:pPr>
              <w:spacing w:after="0" w:line="240" w:lineRule="exact"/>
              <w:ind w:right="29"/>
              <w:jc w:val="right"/>
              <w:rPr>
                <w:sz w:val="16"/>
                <w:szCs w:val="16"/>
                <w:lang w:val="en-GB"/>
              </w:rPr>
            </w:pPr>
            <w:r w:rsidRPr="00FA0238">
              <w:rPr>
                <w:sz w:val="16"/>
                <w:szCs w:val="16"/>
                <w:lang w:val="en-GB"/>
              </w:rPr>
              <w:t>3</w:t>
            </w:r>
          </w:p>
        </w:tc>
        <w:tc>
          <w:tcPr>
            <w:tcW w:w="1134" w:type="dxa"/>
            <w:tcBorders>
              <w:top w:val="nil"/>
              <w:left w:val="nil"/>
              <w:bottom w:val="single" w:sz="4" w:space="0" w:color="auto"/>
              <w:right w:val="nil"/>
            </w:tcBorders>
          </w:tcPr>
          <w:p w14:paraId="4FA8DBC1" w14:textId="0144EE33" w:rsidR="00514D98" w:rsidRPr="00FA0238" w:rsidRDefault="005C1E12"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bottom w:val="single" w:sz="4" w:space="0" w:color="auto"/>
              <w:right w:val="nil"/>
            </w:tcBorders>
          </w:tcPr>
          <w:p w14:paraId="1C035973" w14:textId="252027DD" w:rsidR="00514D98" w:rsidRPr="00FA0238" w:rsidRDefault="005C1E12" w:rsidP="00FA0238">
            <w:pPr>
              <w:spacing w:after="0" w:line="240" w:lineRule="exact"/>
              <w:ind w:right="29"/>
              <w:jc w:val="right"/>
              <w:rPr>
                <w:sz w:val="16"/>
                <w:szCs w:val="16"/>
                <w:lang w:val="en-GB"/>
              </w:rPr>
            </w:pPr>
            <w:r w:rsidRPr="00FA0238">
              <w:rPr>
                <w:sz w:val="16"/>
                <w:szCs w:val="16"/>
                <w:lang w:val="en-GB"/>
              </w:rPr>
              <w:t>-</w:t>
            </w:r>
          </w:p>
        </w:tc>
        <w:tc>
          <w:tcPr>
            <w:tcW w:w="1134" w:type="dxa"/>
            <w:tcBorders>
              <w:top w:val="nil"/>
              <w:left w:val="nil"/>
              <w:bottom w:val="single" w:sz="4" w:space="0" w:color="auto"/>
              <w:right w:val="nil"/>
            </w:tcBorders>
          </w:tcPr>
          <w:p w14:paraId="478B5E8E" w14:textId="647F1C13" w:rsidR="00514D98" w:rsidRPr="00FA0238" w:rsidRDefault="00415C6F" w:rsidP="00FA0238">
            <w:pPr>
              <w:spacing w:after="0" w:line="240" w:lineRule="exact"/>
              <w:ind w:right="29"/>
              <w:jc w:val="right"/>
              <w:rPr>
                <w:sz w:val="16"/>
                <w:szCs w:val="16"/>
                <w:lang w:val="en-GB"/>
              </w:rPr>
            </w:pPr>
            <w:r w:rsidRPr="00FA0238">
              <w:rPr>
                <w:sz w:val="16"/>
                <w:szCs w:val="16"/>
                <w:lang w:val="en-GB"/>
              </w:rPr>
              <w:t>-</w:t>
            </w:r>
          </w:p>
        </w:tc>
      </w:tr>
      <w:tr w:rsidR="005E7048" w:rsidRPr="00FA0238" w14:paraId="108D9B49" w14:textId="77777777" w:rsidTr="00FA0238">
        <w:trPr>
          <w:cantSplit/>
        </w:trPr>
        <w:tc>
          <w:tcPr>
            <w:tcW w:w="2621" w:type="dxa"/>
            <w:vAlign w:val="center"/>
          </w:tcPr>
          <w:p w14:paraId="379B5088" w14:textId="77777777" w:rsidR="005E7048" w:rsidRPr="00FA0238" w:rsidRDefault="005E7048" w:rsidP="00FA0238">
            <w:pPr>
              <w:tabs>
                <w:tab w:val="right" w:pos="9810"/>
              </w:tabs>
              <w:spacing w:after="0" w:line="240" w:lineRule="exact"/>
              <w:ind w:right="29"/>
              <w:rPr>
                <w:sz w:val="16"/>
                <w:szCs w:val="16"/>
              </w:rPr>
            </w:pPr>
          </w:p>
        </w:tc>
        <w:tc>
          <w:tcPr>
            <w:tcW w:w="1171" w:type="dxa"/>
            <w:tcBorders>
              <w:top w:val="single" w:sz="4" w:space="0" w:color="auto"/>
            </w:tcBorders>
            <w:vAlign w:val="center"/>
          </w:tcPr>
          <w:p w14:paraId="5C6D500A" w14:textId="77777777" w:rsidR="005E7048" w:rsidRPr="00FA0238" w:rsidRDefault="005E7048" w:rsidP="00FA0238">
            <w:pPr>
              <w:spacing w:after="0" w:line="240" w:lineRule="exact"/>
              <w:ind w:right="29"/>
              <w:jc w:val="right"/>
              <w:rPr>
                <w:sz w:val="16"/>
                <w:szCs w:val="16"/>
                <w:lang w:val="en-GB"/>
              </w:rPr>
            </w:pPr>
          </w:p>
        </w:tc>
        <w:tc>
          <w:tcPr>
            <w:tcW w:w="1134" w:type="dxa"/>
            <w:tcBorders>
              <w:top w:val="single" w:sz="4" w:space="0" w:color="auto"/>
              <w:left w:val="nil"/>
              <w:right w:val="nil"/>
            </w:tcBorders>
            <w:vAlign w:val="center"/>
          </w:tcPr>
          <w:p w14:paraId="68A47948" w14:textId="77777777" w:rsidR="005E7048" w:rsidRPr="00FA0238" w:rsidRDefault="005E7048" w:rsidP="00FA0238">
            <w:pPr>
              <w:spacing w:after="0" w:line="240" w:lineRule="exact"/>
              <w:ind w:right="29"/>
              <w:jc w:val="right"/>
              <w:rPr>
                <w:sz w:val="16"/>
                <w:szCs w:val="16"/>
                <w:lang w:val="en-GB"/>
              </w:rPr>
            </w:pPr>
          </w:p>
        </w:tc>
        <w:tc>
          <w:tcPr>
            <w:tcW w:w="1134" w:type="dxa"/>
            <w:tcBorders>
              <w:top w:val="single" w:sz="4" w:space="0" w:color="auto"/>
              <w:left w:val="nil"/>
              <w:right w:val="nil"/>
            </w:tcBorders>
            <w:vAlign w:val="center"/>
          </w:tcPr>
          <w:p w14:paraId="08CD9D58" w14:textId="77777777" w:rsidR="005E7048" w:rsidRPr="00FA0238" w:rsidRDefault="005E7048" w:rsidP="00FA0238">
            <w:pPr>
              <w:spacing w:after="0" w:line="240" w:lineRule="exact"/>
              <w:ind w:right="29"/>
              <w:jc w:val="right"/>
              <w:rPr>
                <w:sz w:val="16"/>
                <w:szCs w:val="16"/>
                <w:cs/>
                <w:lang w:val="en-GB"/>
              </w:rPr>
            </w:pPr>
          </w:p>
        </w:tc>
        <w:tc>
          <w:tcPr>
            <w:tcW w:w="1134" w:type="dxa"/>
            <w:tcBorders>
              <w:top w:val="single" w:sz="4" w:space="0" w:color="auto"/>
              <w:left w:val="nil"/>
              <w:right w:val="nil"/>
            </w:tcBorders>
            <w:vAlign w:val="center"/>
          </w:tcPr>
          <w:p w14:paraId="5319F8CF" w14:textId="1E6746C0" w:rsidR="005E7048" w:rsidRPr="00FA0238" w:rsidRDefault="005E7048" w:rsidP="00FA0238">
            <w:pPr>
              <w:tabs>
                <w:tab w:val="right" w:pos="9810"/>
              </w:tabs>
              <w:spacing w:after="0" w:line="240" w:lineRule="exact"/>
              <w:ind w:left="72" w:right="29" w:hanging="173"/>
              <w:rPr>
                <w:sz w:val="16"/>
                <w:szCs w:val="16"/>
              </w:rPr>
            </w:pPr>
          </w:p>
        </w:tc>
        <w:tc>
          <w:tcPr>
            <w:tcW w:w="1134" w:type="dxa"/>
            <w:tcBorders>
              <w:top w:val="single" w:sz="4" w:space="0" w:color="auto"/>
              <w:left w:val="nil"/>
              <w:right w:val="nil"/>
            </w:tcBorders>
            <w:vAlign w:val="center"/>
          </w:tcPr>
          <w:p w14:paraId="266AEDC0" w14:textId="77777777" w:rsidR="005E7048" w:rsidRPr="00FA0238" w:rsidRDefault="005E7048" w:rsidP="00FA0238">
            <w:pPr>
              <w:tabs>
                <w:tab w:val="right" w:pos="9810"/>
              </w:tabs>
              <w:spacing w:after="0" w:line="240" w:lineRule="exact"/>
              <w:ind w:left="72" w:right="29" w:hanging="173"/>
              <w:rPr>
                <w:sz w:val="16"/>
                <w:szCs w:val="16"/>
              </w:rPr>
            </w:pPr>
          </w:p>
        </w:tc>
        <w:tc>
          <w:tcPr>
            <w:tcW w:w="1134" w:type="dxa"/>
            <w:tcBorders>
              <w:top w:val="single" w:sz="4" w:space="0" w:color="auto"/>
              <w:left w:val="nil"/>
              <w:right w:val="nil"/>
            </w:tcBorders>
            <w:vAlign w:val="center"/>
          </w:tcPr>
          <w:p w14:paraId="6F2F9C57" w14:textId="77777777" w:rsidR="005E7048" w:rsidRPr="00FA0238" w:rsidRDefault="005E7048" w:rsidP="00FA0238">
            <w:pPr>
              <w:tabs>
                <w:tab w:val="right" w:pos="9810"/>
              </w:tabs>
              <w:spacing w:after="0" w:line="240" w:lineRule="exact"/>
              <w:ind w:left="72" w:right="29" w:hanging="173"/>
              <w:rPr>
                <w:sz w:val="16"/>
                <w:szCs w:val="16"/>
              </w:rPr>
            </w:pPr>
          </w:p>
        </w:tc>
      </w:tr>
      <w:tr w:rsidR="00CA60BA" w:rsidRPr="00FA0238" w14:paraId="4921AC2D" w14:textId="77777777" w:rsidTr="00FA0238">
        <w:trPr>
          <w:cantSplit/>
        </w:trPr>
        <w:tc>
          <w:tcPr>
            <w:tcW w:w="2621" w:type="dxa"/>
            <w:vAlign w:val="bottom"/>
          </w:tcPr>
          <w:p w14:paraId="238B05BB" w14:textId="1D4AF503" w:rsidR="00CA60BA" w:rsidRPr="00FA0238" w:rsidRDefault="00CA60BA" w:rsidP="00FA0238">
            <w:pPr>
              <w:spacing w:after="0" w:line="240" w:lineRule="exact"/>
              <w:ind w:right="29"/>
              <w:rPr>
                <w:b/>
                <w:bCs/>
                <w:sz w:val="16"/>
                <w:szCs w:val="20"/>
                <w:lang w:val="en-GB" w:bidi="th-TH"/>
              </w:rPr>
            </w:pPr>
            <w:r w:rsidRPr="00FA0238">
              <w:rPr>
                <w:b/>
                <w:bCs/>
                <w:sz w:val="16"/>
                <w:szCs w:val="16"/>
              </w:rPr>
              <w:t>Closing net book amount</w:t>
            </w:r>
          </w:p>
        </w:tc>
        <w:tc>
          <w:tcPr>
            <w:tcW w:w="1171" w:type="dxa"/>
            <w:tcBorders>
              <w:bottom w:val="single" w:sz="4" w:space="0" w:color="auto"/>
            </w:tcBorders>
            <w:vAlign w:val="bottom"/>
          </w:tcPr>
          <w:p w14:paraId="276791FB" w14:textId="7DC18572" w:rsidR="00CA60BA" w:rsidRPr="00FA0238" w:rsidRDefault="00CA60BA" w:rsidP="00FA0238">
            <w:pPr>
              <w:spacing w:after="0" w:line="240" w:lineRule="exact"/>
              <w:ind w:right="29"/>
              <w:jc w:val="right"/>
              <w:rPr>
                <w:sz w:val="16"/>
                <w:szCs w:val="16"/>
                <w:lang w:val="en-GB"/>
              </w:rPr>
            </w:pPr>
            <w:r w:rsidRPr="00FA0238">
              <w:rPr>
                <w:sz w:val="16"/>
                <w:szCs w:val="16"/>
                <w:lang w:val="en-GB"/>
              </w:rPr>
              <w:t>7,</w:t>
            </w:r>
            <w:r w:rsidR="002A5456" w:rsidRPr="00FA0238">
              <w:rPr>
                <w:sz w:val="16"/>
                <w:szCs w:val="16"/>
                <w:lang w:val="en-GB"/>
              </w:rPr>
              <w:t>66</w:t>
            </w:r>
            <w:r w:rsidRPr="00FA0238">
              <w:rPr>
                <w:sz w:val="16"/>
                <w:szCs w:val="16"/>
                <w:lang w:val="en-GB"/>
              </w:rPr>
              <w:t>2</w:t>
            </w:r>
          </w:p>
        </w:tc>
        <w:tc>
          <w:tcPr>
            <w:tcW w:w="1134" w:type="dxa"/>
            <w:tcBorders>
              <w:top w:val="nil"/>
              <w:left w:val="nil"/>
              <w:bottom w:val="single" w:sz="4" w:space="0" w:color="auto"/>
              <w:right w:val="nil"/>
            </w:tcBorders>
            <w:vAlign w:val="bottom"/>
          </w:tcPr>
          <w:p w14:paraId="4B5802C1" w14:textId="7B237F02" w:rsidR="00CA60BA" w:rsidRPr="00FA0238" w:rsidRDefault="00CA60BA" w:rsidP="00FA0238">
            <w:pPr>
              <w:spacing w:after="0" w:line="240" w:lineRule="exact"/>
              <w:ind w:right="29"/>
              <w:jc w:val="right"/>
              <w:rPr>
                <w:sz w:val="16"/>
                <w:szCs w:val="20"/>
                <w:cs/>
                <w:lang w:val="en-GB" w:bidi="th-TH"/>
              </w:rPr>
            </w:pPr>
            <w:r w:rsidRPr="00FA0238">
              <w:rPr>
                <w:sz w:val="16"/>
                <w:szCs w:val="16"/>
                <w:lang w:val="en-GB"/>
              </w:rPr>
              <w:t>3</w:t>
            </w:r>
            <w:r w:rsidR="002A5456" w:rsidRPr="00FA0238">
              <w:rPr>
                <w:sz w:val="16"/>
                <w:szCs w:val="16"/>
                <w:lang w:val="en-GB"/>
              </w:rPr>
              <w:t>,236</w:t>
            </w:r>
          </w:p>
        </w:tc>
        <w:tc>
          <w:tcPr>
            <w:tcW w:w="1134" w:type="dxa"/>
            <w:tcBorders>
              <w:top w:val="nil"/>
              <w:left w:val="nil"/>
              <w:bottom w:val="single" w:sz="4" w:space="0" w:color="auto"/>
              <w:right w:val="nil"/>
            </w:tcBorders>
            <w:vAlign w:val="bottom"/>
          </w:tcPr>
          <w:p w14:paraId="0A6E8547" w14:textId="1B54B0D2" w:rsidR="00CA60BA" w:rsidRPr="00FA0238" w:rsidRDefault="00EB4A24" w:rsidP="00FA0238">
            <w:pPr>
              <w:spacing w:after="0" w:line="240" w:lineRule="exact"/>
              <w:ind w:right="29"/>
              <w:jc w:val="right"/>
              <w:rPr>
                <w:sz w:val="16"/>
                <w:szCs w:val="16"/>
                <w:lang w:val="en-GB"/>
              </w:rPr>
            </w:pPr>
            <w:r w:rsidRPr="00FA0238">
              <w:rPr>
                <w:sz w:val="16"/>
                <w:szCs w:val="16"/>
                <w:lang w:val="en-GB"/>
              </w:rPr>
              <w:t>616</w:t>
            </w:r>
          </w:p>
        </w:tc>
        <w:tc>
          <w:tcPr>
            <w:tcW w:w="1134" w:type="dxa"/>
            <w:tcBorders>
              <w:top w:val="nil"/>
              <w:left w:val="nil"/>
              <w:bottom w:val="single" w:sz="4" w:space="0" w:color="auto"/>
              <w:right w:val="nil"/>
            </w:tcBorders>
            <w:vAlign w:val="center"/>
          </w:tcPr>
          <w:p w14:paraId="4CFB9C21" w14:textId="6F790691" w:rsidR="00CA60BA" w:rsidRPr="00FA0238" w:rsidRDefault="005C1E12" w:rsidP="00FA0238">
            <w:pPr>
              <w:spacing w:after="0" w:line="240" w:lineRule="exact"/>
              <w:ind w:right="29"/>
              <w:jc w:val="right"/>
              <w:rPr>
                <w:sz w:val="16"/>
                <w:szCs w:val="16"/>
                <w:lang w:val="en-GB"/>
              </w:rPr>
            </w:pPr>
            <w:r w:rsidRPr="00FA0238">
              <w:rPr>
                <w:sz w:val="16"/>
                <w:szCs w:val="16"/>
                <w:lang w:val="en-GB"/>
              </w:rPr>
              <w:t>1,</w:t>
            </w:r>
            <w:r w:rsidR="00082CD0" w:rsidRPr="00FA0238">
              <w:rPr>
                <w:sz w:val="16"/>
                <w:szCs w:val="16"/>
                <w:lang w:val="en-GB"/>
              </w:rPr>
              <w:t>523</w:t>
            </w:r>
          </w:p>
        </w:tc>
        <w:tc>
          <w:tcPr>
            <w:tcW w:w="1134" w:type="dxa"/>
            <w:tcBorders>
              <w:top w:val="nil"/>
              <w:left w:val="nil"/>
              <w:bottom w:val="single" w:sz="4" w:space="0" w:color="auto"/>
              <w:right w:val="nil"/>
            </w:tcBorders>
            <w:vAlign w:val="center"/>
          </w:tcPr>
          <w:p w14:paraId="6BA185B0" w14:textId="7DAC4F48" w:rsidR="00CA60BA" w:rsidRPr="00FA0238" w:rsidRDefault="00415C6F" w:rsidP="00FA0238">
            <w:pPr>
              <w:spacing w:after="0" w:line="240" w:lineRule="exact"/>
              <w:ind w:right="29"/>
              <w:jc w:val="right"/>
              <w:rPr>
                <w:sz w:val="16"/>
                <w:szCs w:val="16"/>
                <w:lang w:val="en-GB"/>
              </w:rPr>
            </w:pPr>
            <w:r w:rsidRPr="00FA0238">
              <w:rPr>
                <w:sz w:val="16"/>
                <w:szCs w:val="16"/>
                <w:lang w:val="en-GB"/>
              </w:rPr>
              <w:t>367</w:t>
            </w:r>
          </w:p>
        </w:tc>
        <w:tc>
          <w:tcPr>
            <w:tcW w:w="1134" w:type="dxa"/>
            <w:tcBorders>
              <w:top w:val="nil"/>
              <w:left w:val="nil"/>
              <w:bottom w:val="single" w:sz="4" w:space="0" w:color="auto"/>
              <w:right w:val="nil"/>
            </w:tcBorders>
            <w:vAlign w:val="center"/>
          </w:tcPr>
          <w:p w14:paraId="2E9299C3" w14:textId="4EF33D2F" w:rsidR="00CA60BA" w:rsidRPr="00FA0238" w:rsidRDefault="00415C6F" w:rsidP="00FA0238">
            <w:pPr>
              <w:spacing w:after="0" w:line="240" w:lineRule="exact"/>
              <w:ind w:right="29"/>
              <w:jc w:val="right"/>
              <w:rPr>
                <w:sz w:val="16"/>
                <w:szCs w:val="16"/>
                <w:lang w:val="en-GB"/>
              </w:rPr>
            </w:pPr>
            <w:r w:rsidRPr="00FA0238">
              <w:rPr>
                <w:sz w:val="16"/>
                <w:szCs w:val="16"/>
                <w:lang w:val="en-GB"/>
              </w:rPr>
              <w:t>30</w:t>
            </w:r>
          </w:p>
        </w:tc>
      </w:tr>
    </w:tbl>
    <w:p w14:paraId="7647896E" w14:textId="7DB2AD3C" w:rsidR="0045003B" w:rsidRPr="00FA0238" w:rsidRDefault="0045003B" w:rsidP="00C54440">
      <w:pPr>
        <w:spacing w:after="0" w:line="240" w:lineRule="exact"/>
        <w:jc w:val="both"/>
        <w:rPr>
          <w:sz w:val="18"/>
          <w:szCs w:val="18"/>
        </w:rPr>
      </w:pPr>
    </w:p>
    <w:p w14:paraId="62AA195D" w14:textId="77777777" w:rsidR="00FA0238" w:rsidRPr="00FA0238" w:rsidRDefault="00FA0238" w:rsidP="00C54440">
      <w:pPr>
        <w:spacing w:after="0" w:line="240" w:lineRule="exact"/>
        <w:jc w:val="both"/>
        <w:rPr>
          <w:sz w:val="18"/>
          <w:szCs w:val="18"/>
          <w:cs/>
          <w:lang w:bidi="th-TH"/>
        </w:rPr>
      </w:pPr>
    </w:p>
    <w:tbl>
      <w:tblPr>
        <w:tblStyle w:val="af"/>
        <w:tblW w:w="9464" w:type="dxa"/>
        <w:tblInd w:w="-6" w:type="dxa"/>
        <w:tblLayout w:type="fixed"/>
        <w:tblLook w:val="0400" w:firstRow="0" w:lastRow="0" w:firstColumn="0" w:lastColumn="0" w:noHBand="0" w:noVBand="1"/>
      </w:tblPr>
      <w:tblGrid>
        <w:gridCol w:w="9464"/>
      </w:tblGrid>
      <w:tr w:rsidR="002F050A" w:rsidRPr="003E22C5" w14:paraId="3373D480" w14:textId="77777777">
        <w:trPr>
          <w:cantSplit/>
          <w:trHeight w:val="386"/>
        </w:trPr>
        <w:tc>
          <w:tcPr>
            <w:tcW w:w="9464" w:type="dxa"/>
            <w:vAlign w:val="center"/>
          </w:tcPr>
          <w:p w14:paraId="68663107" w14:textId="6F8F3401" w:rsidR="009E37A3" w:rsidRPr="003E22C5" w:rsidRDefault="00956352" w:rsidP="00C03AE0">
            <w:pPr>
              <w:spacing w:after="0" w:line="240" w:lineRule="exact"/>
              <w:ind w:left="461" w:hanging="547"/>
              <w:jc w:val="both"/>
              <w:rPr>
                <w:b/>
                <w:sz w:val="18"/>
                <w:szCs w:val="18"/>
              </w:rPr>
            </w:pPr>
            <w:r w:rsidRPr="003E22C5">
              <w:rPr>
                <w:b/>
                <w:sz w:val="18"/>
                <w:szCs w:val="18"/>
                <w:lang w:val="en-GB"/>
              </w:rPr>
              <w:t>1</w:t>
            </w:r>
            <w:r w:rsidRPr="003E22C5">
              <w:rPr>
                <w:b/>
                <w:sz w:val="18"/>
                <w:szCs w:val="18"/>
                <w:lang w:val="en-GB" w:bidi="th-TH"/>
              </w:rPr>
              <w:t>2</w:t>
            </w:r>
            <w:r w:rsidR="009E37A3" w:rsidRPr="003E22C5">
              <w:rPr>
                <w:b/>
                <w:sz w:val="18"/>
                <w:szCs w:val="18"/>
              </w:rPr>
              <w:tab/>
            </w:r>
            <w:r w:rsidR="00416F43" w:rsidRPr="003E22C5">
              <w:rPr>
                <w:b/>
                <w:bCs/>
                <w:sz w:val="18"/>
                <w:szCs w:val="18"/>
                <w:lang w:val="en-GB"/>
              </w:rPr>
              <w:t xml:space="preserve">Land </w:t>
            </w:r>
            <w:r w:rsidR="00416F43" w:rsidRPr="003E22C5">
              <w:rPr>
                <w:b/>
                <w:sz w:val="18"/>
                <w:szCs w:val="18"/>
              </w:rPr>
              <w:t>awaiting</w:t>
            </w:r>
            <w:r w:rsidR="00416F43" w:rsidRPr="003E22C5">
              <w:rPr>
                <w:b/>
                <w:bCs/>
                <w:sz w:val="18"/>
                <w:szCs w:val="18"/>
                <w:lang w:val="en-GB"/>
              </w:rPr>
              <w:t xml:space="preserve"> development</w:t>
            </w:r>
          </w:p>
        </w:tc>
      </w:tr>
    </w:tbl>
    <w:p w14:paraId="7DAC0F1C" w14:textId="77777777" w:rsidR="009E37A3" w:rsidRPr="003E22C5" w:rsidRDefault="009E37A3" w:rsidP="00C54440">
      <w:pPr>
        <w:spacing w:after="0" w:line="240" w:lineRule="exact"/>
        <w:jc w:val="both"/>
        <w:rPr>
          <w:sz w:val="18"/>
          <w:szCs w:val="18"/>
        </w:rPr>
      </w:pPr>
    </w:p>
    <w:p w14:paraId="43EBF991" w14:textId="17AAD185" w:rsidR="00C54440" w:rsidRPr="003E22C5" w:rsidRDefault="00C54440" w:rsidP="00C54440">
      <w:pPr>
        <w:spacing w:after="0" w:line="240" w:lineRule="exact"/>
        <w:jc w:val="thaiDistribute"/>
        <w:rPr>
          <w:spacing w:val="-6"/>
          <w:sz w:val="18"/>
          <w:szCs w:val="18"/>
          <w:lang w:val="en-GB" w:eastAsia="en-GB"/>
        </w:rPr>
      </w:pPr>
      <w:r w:rsidRPr="003E22C5">
        <w:rPr>
          <w:spacing w:val="-6"/>
          <w:sz w:val="18"/>
          <w:szCs w:val="18"/>
          <w:lang w:val="en-GB" w:eastAsia="en-GB"/>
        </w:rPr>
        <w:t xml:space="preserve">Movements of the land awaiting development for the </w:t>
      </w:r>
      <w:r w:rsidR="00D46923" w:rsidRPr="003E22C5">
        <w:rPr>
          <w:sz w:val="18"/>
          <w:szCs w:val="18"/>
          <w:lang w:val="en-GB" w:eastAsia="en-GB"/>
        </w:rPr>
        <w:t>six</w:t>
      </w:r>
      <w:r w:rsidR="00B146E6" w:rsidRPr="003E22C5">
        <w:rPr>
          <w:sz w:val="18"/>
          <w:szCs w:val="18"/>
          <w:lang w:val="en-GB" w:eastAsia="en-GB"/>
        </w:rPr>
        <w:t>-month</w:t>
      </w:r>
      <w:r w:rsidRPr="003E22C5">
        <w:rPr>
          <w:sz w:val="18"/>
          <w:szCs w:val="18"/>
          <w:lang w:val="en-GB" w:eastAsia="en-GB"/>
        </w:rPr>
        <w:t xml:space="preserve"> period ended </w:t>
      </w:r>
      <w:r w:rsidR="00D46923" w:rsidRPr="003E22C5">
        <w:rPr>
          <w:sz w:val="18"/>
          <w:szCs w:val="18"/>
          <w:lang w:val="en-GB" w:eastAsia="en-GB"/>
        </w:rPr>
        <w:t>30 June</w:t>
      </w:r>
      <w:r w:rsidRPr="003E22C5">
        <w:rPr>
          <w:sz w:val="18"/>
          <w:szCs w:val="18"/>
          <w:lang w:val="en-GB" w:eastAsia="en-GB"/>
        </w:rPr>
        <w:t xml:space="preserve"> </w:t>
      </w:r>
      <w:r w:rsidR="00F939D3" w:rsidRPr="003E22C5">
        <w:rPr>
          <w:spacing w:val="-6"/>
          <w:sz w:val="18"/>
          <w:szCs w:val="18"/>
          <w:lang w:val="en-GB" w:eastAsia="en-GB"/>
        </w:rPr>
        <w:t>2026</w:t>
      </w:r>
      <w:r w:rsidRPr="003E22C5">
        <w:rPr>
          <w:spacing w:val="-6"/>
          <w:sz w:val="18"/>
          <w:szCs w:val="18"/>
          <w:lang w:val="en-GB" w:eastAsia="en-GB"/>
        </w:rPr>
        <w:t xml:space="preserve"> are as follows:</w:t>
      </w:r>
    </w:p>
    <w:p w14:paraId="57110B51" w14:textId="77777777" w:rsidR="00C54440" w:rsidRPr="003E22C5" w:rsidRDefault="00C54440" w:rsidP="00C54440">
      <w:pPr>
        <w:spacing w:after="0" w:line="240" w:lineRule="exact"/>
        <w:jc w:val="both"/>
        <w:rPr>
          <w:sz w:val="18"/>
          <w:szCs w:val="18"/>
          <w:lang w:val="en-GB"/>
        </w:rPr>
      </w:pPr>
    </w:p>
    <w:tbl>
      <w:tblPr>
        <w:tblW w:w="9461" w:type="dxa"/>
        <w:tblLayout w:type="fixed"/>
        <w:tblCellMar>
          <w:left w:w="0" w:type="dxa"/>
          <w:right w:w="0" w:type="dxa"/>
        </w:tblCellMar>
        <w:tblLook w:val="0000" w:firstRow="0" w:lastRow="0" w:firstColumn="0" w:lastColumn="0" w:noHBand="0" w:noVBand="0"/>
      </w:tblPr>
      <w:tblGrid>
        <w:gridCol w:w="5245"/>
        <w:gridCol w:w="2126"/>
        <w:gridCol w:w="2090"/>
      </w:tblGrid>
      <w:tr w:rsidR="002F050A" w:rsidRPr="003E22C5" w14:paraId="285BD495" w14:textId="77777777" w:rsidTr="001061E8">
        <w:tc>
          <w:tcPr>
            <w:tcW w:w="5245" w:type="dxa"/>
            <w:vAlign w:val="bottom"/>
          </w:tcPr>
          <w:p w14:paraId="02E9415E" w14:textId="77777777" w:rsidR="00EC2D6E" w:rsidRPr="003E22C5" w:rsidRDefault="00EC2D6E" w:rsidP="00A32648">
            <w:pPr>
              <w:spacing w:after="0" w:line="240" w:lineRule="exact"/>
              <w:ind w:right="-72"/>
              <w:jc w:val="right"/>
              <w:rPr>
                <w:sz w:val="18"/>
                <w:szCs w:val="18"/>
                <w:cs/>
              </w:rPr>
            </w:pPr>
          </w:p>
        </w:tc>
        <w:tc>
          <w:tcPr>
            <w:tcW w:w="2126" w:type="dxa"/>
            <w:vAlign w:val="bottom"/>
          </w:tcPr>
          <w:p w14:paraId="4EB3307B" w14:textId="77777777" w:rsidR="00EC2D6E" w:rsidRPr="003E22C5" w:rsidRDefault="00EC2D6E" w:rsidP="00A32648">
            <w:pPr>
              <w:spacing w:after="0" w:line="240" w:lineRule="exact"/>
              <w:ind w:right="29"/>
              <w:jc w:val="right"/>
              <w:rPr>
                <w:b/>
                <w:sz w:val="18"/>
                <w:szCs w:val="18"/>
              </w:rPr>
            </w:pPr>
            <w:r w:rsidRPr="003E22C5">
              <w:rPr>
                <w:b/>
                <w:sz w:val="18"/>
                <w:szCs w:val="18"/>
              </w:rPr>
              <w:t>Consolidated</w:t>
            </w:r>
          </w:p>
          <w:p w14:paraId="5E588D69" w14:textId="3BCF72A4" w:rsidR="00EC2D6E" w:rsidRPr="003E22C5" w:rsidRDefault="00EC0315" w:rsidP="00A32648">
            <w:pPr>
              <w:spacing w:after="0" w:line="240" w:lineRule="exact"/>
              <w:ind w:right="29"/>
              <w:jc w:val="right"/>
              <w:rPr>
                <w:b/>
                <w:sz w:val="18"/>
                <w:szCs w:val="18"/>
              </w:rPr>
            </w:pPr>
            <w:r w:rsidRPr="003E22C5">
              <w:rPr>
                <w:b/>
                <w:sz w:val="18"/>
                <w:szCs w:val="18"/>
              </w:rPr>
              <w:t>f</w:t>
            </w:r>
            <w:r w:rsidR="00EC2D6E" w:rsidRPr="003E22C5">
              <w:rPr>
                <w:b/>
                <w:sz w:val="18"/>
                <w:szCs w:val="18"/>
              </w:rPr>
              <w:t>inancial information</w:t>
            </w:r>
          </w:p>
        </w:tc>
        <w:tc>
          <w:tcPr>
            <w:tcW w:w="2090" w:type="dxa"/>
            <w:vAlign w:val="bottom"/>
          </w:tcPr>
          <w:p w14:paraId="03005A9B" w14:textId="77777777" w:rsidR="00EC2D6E" w:rsidRPr="003E22C5" w:rsidRDefault="00EC2D6E" w:rsidP="00A32648">
            <w:pPr>
              <w:spacing w:after="0" w:line="240" w:lineRule="exact"/>
              <w:ind w:right="29"/>
              <w:jc w:val="right"/>
              <w:rPr>
                <w:b/>
                <w:sz w:val="18"/>
                <w:szCs w:val="18"/>
              </w:rPr>
            </w:pPr>
            <w:r w:rsidRPr="003E22C5">
              <w:rPr>
                <w:b/>
                <w:sz w:val="18"/>
                <w:szCs w:val="18"/>
              </w:rPr>
              <w:t>Separate</w:t>
            </w:r>
          </w:p>
          <w:p w14:paraId="0635D1D6" w14:textId="3FA0A268" w:rsidR="00EC2D6E" w:rsidRPr="003E22C5" w:rsidRDefault="00EC2D6E" w:rsidP="00A32648">
            <w:pPr>
              <w:spacing w:after="0" w:line="240" w:lineRule="exact"/>
              <w:ind w:right="29"/>
              <w:jc w:val="right"/>
              <w:rPr>
                <w:b/>
                <w:sz w:val="18"/>
                <w:szCs w:val="18"/>
              </w:rPr>
            </w:pPr>
            <w:r w:rsidRPr="003E22C5">
              <w:rPr>
                <w:b/>
                <w:sz w:val="18"/>
                <w:szCs w:val="18"/>
              </w:rPr>
              <w:t>financial information</w:t>
            </w:r>
          </w:p>
        </w:tc>
      </w:tr>
      <w:tr w:rsidR="002F050A" w:rsidRPr="003E22C5" w14:paraId="57707A4D" w14:textId="77777777" w:rsidTr="001061E8">
        <w:tc>
          <w:tcPr>
            <w:tcW w:w="5245" w:type="dxa"/>
            <w:vAlign w:val="bottom"/>
          </w:tcPr>
          <w:p w14:paraId="65F70E3A" w14:textId="77777777" w:rsidR="00EC2D6E" w:rsidRPr="003E22C5" w:rsidRDefault="00EC2D6E" w:rsidP="00A32648">
            <w:pPr>
              <w:spacing w:after="0" w:line="240" w:lineRule="exact"/>
              <w:ind w:right="-72"/>
              <w:jc w:val="right"/>
              <w:rPr>
                <w:sz w:val="18"/>
                <w:szCs w:val="18"/>
                <w:cs/>
              </w:rPr>
            </w:pPr>
          </w:p>
        </w:tc>
        <w:tc>
          <w:tcPr>
            <w:tcW w:w="2126" w:type="dxa"/>
            <w:tcBorders>
              <w:bottom w:val="single" w:sz="4" w:space="0" w:color="auto"/>
            </w:tcBorders>
            <w:vAlign w:val="bottom"/>
          </w:tcPr>
          <w:p w14:paraId="758D9727" w14:textId="3C5C0BA9" w:rsidR="00EC2D6E" w:rsidRPr="003E22C5" w:rsidRDefault="00EC2D6E" w:rsidP="00A32648">
            <w:pPr>
              <w:spacing w:after="0" w:line="240" w:lineRule="exact"/>
              <w:ind w:right="29"/>
              <w:jc w:val="right"/>
              <w:rPr>
                <w:b/>
                <w:sz w:val="18"/>
                <w:szCs w:val="18"/>
              </w:rPr>
            </w:pPr>
            <w:r w:rsidRPr="003E22C5">
              <w:rPr>
                <w:b/>
                <w:sz w:val="18"/>
                <w:szCs w:val="18"/>
              </w:rPr>
              <w:t>Million Baht</w:t>
            </w:r>
          </w:p>
        </w:tc>
        <w:tc>
          <w:tcPr>
            <w:tcW w:w="2090" w:type="dxa"/>
            <w:tcBorders>
              <w:bottom w:val="single" w:sz="4" w:space="0" w:color="auto"/>
            </w:tcBorders>
            <w:vAlign w:val="bottom"/>
          </w:tcPr>
          <w:p w14:paraId="53ECAD3A" w14:textId="32382D0F" w:rsidR="00EC2D6E" w:rsidRPr="003E22C5" w:rsidRDefault="00EC2D6E" w:rsidP="00A32648">
            <w:pPr>
              <w:spacing w:after="0" w:line="240" w:lineRule="exact"/>
              <w:ind w:right="29"/>
              <w:jc w:val="right"/>
              <w:rPr>
                <w:b/>
                <w:sz w:val="18"/>
                <w:szCs w:val="18"/>
              </w:rPr>
            </w:pPr>
            <w:r w:rsidRPr="003E22C5">
              <w:rPr>
                <w:b/>
                <w:sz w:val="18"/>
                <w:szCs w:val="18"/>
              </w:rPr>
              <w:t>Million Baht</w:t>
            </w:r>
          </w:p>
        </w:tc>
      </w:tr>
      <w:tr w:rsidR="002F050A" w:rsidRPr="003E22C5" w14:paraId="6413BDA9" w14:textId="77777777" w:rsidTr="001061E8">
        <w:tc>
          <w:tcPr>
            <w:tcW w:w="5245" w:type="dxa"/>
            <w:vAlign w:val="bottom"/>
          </w:tcPr>
          <w:p w14:paraId="1110ADB9" w14:textId="77777777" w:rsidR="00EC2D6E" w:rsidRPr="003E22C5" w:rsidRDefault="00EC2D6E" w:rsidP="00A32648">
            <w:pPr>
              <w:tabs>
                <w:tab w:val="right" w:pos="9810"/>
              </w:tabs>
              <w:spacing w:after="0" w:line="240" w:lineRule="exact"/>
              <w:rPr>
                <w:sz w:val="18"/>
                <w:szCs w:val="18"/>
                <w:cs/>
              </w:rPr>
            </w:pPr>
          </w:p>
        </w:tc>
        <w:tc>
          <w:tcPr>
            <w:tcW w:w="2126" w:type="dxa"/>
            <w:tcBorders>
              <w:top w:val="single" w:sz="4" w:space="0" w:color="auto"/>
            </w:tcBorders>
          </w:tcPr>
          <w:p w14:paraId="1E4491A9" w14:textId="77777777" w:rsidR="00EC2D6E" w:rsidRPr="003E22C5" w:rsidRDefault="00EC2D6E" w:rsidP="00A32648">
            <w:pPr>
              <w:tabs>
                <w:tab w:val="right" w:pos="9810"/>
              </w:tabs>
              <w:spacing w:after="0" w:line="240" w:lineRule="exact"/>
              <w:ind w:left="72" w:right="29" w:hanging="173"/>
              <w:rPr>
                <w:sz w:val="18"/>
                <w:szCs w:val="18"/>
              </w:rPr>
            </w:pPr>
          </w:p>
        </w:tc>
        <w:tc>
          <w:tcPr>
            <w:tcW w:w="2090" w:type="dxa"/>
            <w:tcBorders>
              <w:top w:val="single" w:sz="4" w:space="0" w:color="auto"/>
            </w:tcBorders>
            <w:vAlign w:val="bottom"/>
          </w:tcPr>
          <w:p w14:paraId="4794CCBF" w14:textId="77777777" w:rsidR="00EC2D6E" w:rsidRPr="003E22C5" w:rsidRDefault="00EC2D6E" w:rsidP="00A32648">
            <w:pPr>
              <w:tabs>
                <w:tab w:val="right" w:pos="9810"/>
              </w:tabs>
              <w:spacing w:after="0" w:line="240" w:lineRule="exact"/>
              <w:ind w:left="72" w:right="29" w:hanging="173"/>
              <w:rPr>
                <w:sz w:val="18"/>
                <w:szCs w:val="18"/>
              </w:rPr>
            </w:pPr>
          </w:p>
        </w:tc>
      </w:tr>
      <w:tr w:rsidR="005714A6" w:rsidRPr="003E22C5" w14:paraId="6B5D2C57" w14:textId="77777777" w:rsidTr="001061E8">
        <w:tc>
          <w:tcPr>
            <w:tcW w:w="5245" w:type="dxa"/>
            <w:vAlign w:val="bottom"/>
          </w:tcPr>
          <w:p w14:paraId="645FFA46" w14:textId="0C6C13AE" w:rsidR="005714A6" w:rsidRPr="003E22C5" w:rsidRDefault="005714A6" w:rsidP="005714A6">
            <w:pPr>
              <w:spacing w:after="0" w:line="240" w:lineRule="exact"/>
              <w:rPr>
                <w:b/>
                <w:bCs/>
                <w:sz w:val="18"/>
                <w:szCs w:val="18"/>
                <w:lang w:bidi="th-TH"/>
              </w:rPr>
            </w:pPr>
            <w:r w:rsidRPr="003E22C5">
              <w:rPr>
                <w:b/>
                <w:bCs/>
                <w:sz w:val="18"/>
                <w:szCs w:val="18"/>
              </w:rPr>
              <w:t>Opening net book amount</w:t>
            </w:r>
          </w:p>
        </w:tc>
        <w:tc>
          <w:tcPr>
            <w:tcW w:w="2126" w:type="dxa"/>
          </w:tcPr>
          <w:p w14:paraId="1B79022C" w14:textId="4FAE4E1C" w:rsidR="005714A6" w:rsidRPr="003E22C5" w:rsidRDefault="005714A6" w:rsidP="005714A6">
            <w:pPr>
              <w:spacing w:after="0" w:line="240" w:lineRule="exact"/>
              <w:ind w:right="29"/>
              <w:jc w:val="right"/>
              <w:rPr>
                <w:sz w:val="18"/>
                <w:szCs w:val="18"/>
              </w:rPr>
            </w:pPr>
            <w:r w:rsidRPr="003E22C5">
              <w:rPr>
                <w:sz w:val="18"/>
                <w:szCs w:val="18"/>
              </w:rPr>
              <w:t>14,814</w:t>
            </w:r>
          </w:p>
        </w:tc>
        <w:tc>
          <w:tcPr>
            <w:tcW w:w="2090" w:type="dxa"/>
            <w:vAlign w:val="bottom"/>
          </w:tcPr>
          <w:p w14:paraId="0C55108E" w14:textId="6CF762C2" w:rsidR="005714A6" w:rsidRPr="003E22C5" w:rsidRDefault="005714A6" w:rsidP="005714A6">
            <w:pPr>
              <w:spacing w:after="0" w:line="240" w:lineRule="exact"/>
              <w:ind w:right="29"/>
              <w:jc w:val="right"/>
              <w:rPr>
                <w:sz w:val="18"/>
                <w:szCs w:val="18"/>
              </w:rPr>
            </w:pPr>
            <w:r w:rsidRPr="003E22C5">
              <w:rPr>
                <w:sz w:val="18"/>
                <w:szCs w:val="18"/>
              </w:rPr>
              <w:t>7,287</w:t>
            </w:r>
          </w:p>
        </w:tc>
      </w:tr>
      <w:tr w:rsidR="000E671F" w:rsidRPr="003E22C5" w14:paraId="181DABF2" w14:textId="77777777" w:rsidTr="00441485">
        <w:tc>
          <w:tcPr>
            <w:tcW w:w="5245" w:type="dxa"/>
            <w:vAlign w:val="bottom"/>
          </w:tcPr>
          <w:p w14:paraId="707AE4E9" w14:textId="1C16D80F" w:rsidR="000E671F" w:rsidRPr="003E22C5" w:rsidRDefault="000E671F" w:rsidP="000E671F">
            <w:pPr>
              <w:spacing w:after="0" w:line="240" w:lineRule="exact"/>
              <w:rPr>
                <w:sz w:val="18"/>
                <w:szCs w:val="18"/>
              </w:rPr>
            </w:pPr>
            <w:r w:rsidRPr="003E22C5">
              <w:rPr>
                <w:sz w:val="18"/>
                <w:szCs w:val="18"/>
              </w:rPr>
              <w:t xml:space="preserve">Land </w:t>
            </w:r>
            <w:r w:rsidRPr="003E22C5">
              <w:rPr>
                <w:sz w:val="18"/>
                <w:szCs w:val="18"/>
                <w:lang w:val="en-GB" w:bidi="th-TH"/>
              </w:rPr>
              <w:t xml:space="preserve">awaiting </w:t>
            </w:r>
            <w:r w:rsidRPr="003E22C5">
              <w:rPr>
                <w:sz w:val="18"/>
                <w:szCs w:val="18"/>
              </w:rPr>
              <w:t>acquisitions</w:t>
            </w:r>
          </w:p>
        </w:tc>
        <w:tc>
          <w:tcPr>
            <w:tcW w:w="2126" w:type="dxa"/>
            <w:tcBorders>
              <w:top w:val="nil"/>
              <w:left w:val="nil"/>
              <w:right w:val="nil"/>
            </w:tcBorders>
            <w:vAlign w:val="bottom"/>
          </w:tcPr>
          <w:p w14:paraId="0DEF6C99" w14:textId="5BD44EF3" w:rsidR="000E671F" w:rsidRPr="003E22C5" w:rsidRDefault="00B37395" w:rsidP="000E671F">
            <w:pPr>
              <w:spacing w:after="0" w:line="240" w:lineRule="exact"/>
              <w:ind w:right="29"/>
              <w:jc w:val="right"/>
              <w:rPr>
                <w:sz w:val="18"/>
                <w:szCs w:val="18"/>
              </w:rPr>
            </w:pPr>
            <w:r w:rsidRPr="003E22C5">
              <w:rPr>
                <w:sz w:val="18"/>
                <w:szCs w:val="18"/>
              </w:rPr>
              <w:t>4,064</w:t>
            </w:r>
          </w:p>
        </w:tc>
        <w:tc>
          <w:tcPr>
            <w:tcW w:w="2090" w:type="dxa"/>
            <w:tcBorders>
              <w:top w:val="nil"/>
              <w:left w:val="nil"/>
              <w:right w:val="nil"/>
            </w:tcBorders>
            <w:vAlign w:val="bottom"/>
          </w:tcPr>
          <w:p w14:paraId="3525EDFE" w14:textId="49CFA285" w:rsidR="000E671F" w:rsidRPr="003E22C5" w:rsidRDefault="005F4784" w:rsidP="000E671F">
            <w:pPr>
              <w:spacing w:after="0" w:line="240" w:lineRule="exact"/>
              <w:ind w:right="29"/>
              <w:jc w:val="right"/>
              <w:rPr>
                <w:sz w:val="18"/>
                <w:szCs w:val="18"/>
                <w:cs/>
              </w:rPr>
            </w:pPr>
            <w:r w:rsidRPr="003E22C5">
              <w:rPr>
                <w:sz w:val="18"/>
                <w:szCs w:val="18"/>
              </w:rPr>
              <w:t>718</w:t>
            </w:r>
          </w:p>
        </w:tc>
      </w:tr>
      <w:tr w:rsidR="000E671F" w:rsidRPr="003E22C5" w14:paraId="0056FA31" w14:textId="77777777" w:rsidTr="00441485">
        <w:tc>
          <w:tcPr>
            <w:tcW w:w="5245" w:type="dxa"/>
            <w:vAlign w:val="bottom"/>
          </w:tcPr>
          <w:p w14:paraId="5C22AFE8" w14:textId="2F899076" w:rsidR="000E671F" w:rsidRPr="003E22C5" w:rsidRDefault="000E671F" w:rsidP="000E671F">
            <w:pPr>
              <w:spacing w:after="0" w:line="240" w:lineRule="exact"/>
              <w:rPr>
                <w:sz w:val="18"/>
                <w:szCs w:val="18"/>
              </w:rPr>
            </w:pPr>
            <w:r w:rsidRPr="003E22C5">
              <w:rPr>
                <w:sz w:val="18"/>
                <w:szCs w:val="18"/>
              </w:rPr>
              <w:t>Transfer of deposits for purchase of land to</w:t>
            </w:r>
          </w:p>
        </w:tc>
        <w:tc>
          <w:tcPr>
            <w:tcW w:w="2126" w:type="dxa"/>
            <w:tcBorders>
              <w:top w:val="nil"/>
              <w:left w:val="nil"/>
              <w:right w:val="nil"/>
            </w:tcBorders>
            <w:vAlign w:val="bottom"/>
          </w:tcPr>
          <w:p w14:paraId="39C33E29" w14:textId="6FB6CAB1" w:rsidR="000E671F" w:rsidRPr="003E22C5" w:rsidRDefault="000E671F" w:rsidP="000E671F">
            <w:pPr>
              <w:spacing w:after="0" w:line="240" w:lineRule="exact"/>
              <w:ind w:right="29"/>
              <w:jc w:val="right"/>
              <w:rPr>
                <w:sz w:val="18"/>
                <w:szCs w:val="18"/>
                <w:cs/>
              </w:rPr>
            </w:pPr>
          </w:p>
        </w:tc>
        <w:tc>
          <w:tcPr>
            <w:tcW w:w="2090" w:type="dxa"/>
            <w:tcBorders>
              <w:top w:val="nil"/>
              <w:left w:val="nil"/>
              <w:right w:val="nil"/>
            </w:tcBorders>
            <w:vAlign w:val="bottom"/>
          </w:tcPr>
          <w:p w14:paraId="12346D6F" w14:textId="73496E9A" w:rsidR="000E671F" w:rsidRPr="003E22C5" w:rsidRDefault="000E671F" w:rsidP="000E671F">
            <w:pPr>
              <w:spacing w:after="0" w:line="240" w:lineRule="exact"/>
              <w:ind w:right="29"/>
              <w:jc w:val="right"/>
              <w:rPr>
                <w:sz w:val="18"/>
                <w:szCs w:val="18"/>
                <w:cs/>
              </w:rPr>
            </w:pPr>
          </w:p>
        </w:tc>
      </w:tr>
      <w:tr w:rsidR="00167284" w:rsidRPr="003E22C5" w14:paraId="7A333A61" w14:textId="77777777" w:rsidTr="00441485">
        <w:tc>
          <w:tcPr>
            <w:tcW w:w="5245" w:type="dxa"/>
            <w:vAlign w:val="bottom"/>
          </w:tcPr>
          <w:p w14:paraId="4B298651" w14:textId="5E42EC78" w:rsidR="00167284" w:rsidRPr="003E22C5" w:rsidRDefault="00167284" w:rsidP="00167284">
            <w:pPr>
              <w:spacing w:after="0" w:line="240" w:lineRule="exact"/>
              <w:rPr>
                <w:sz w:val="18"/>
                <w:szCs w:val="18"/>
              </w:rPr>
            </w:pPr>
            <w:r w:rsidRPr="003E22C5">
              <w:rPr>
                <w:sz w:val="18"/>
                <w:szCs w:val="18"/>
              </w:rPr>
              <w:t xml:space="preserve">   land awaiting development</w:t>
            </w:r>
          </w:p>
        </w:tc>
        <w:tc>
          <w:tcPr>
            <w:tcW w:w="2126" w:type="dxa"/>
            <w:tcBorders>
              <w:top w:val="nil"/>
              <w:left w:val="nil"/>
              <w:right w:val="nil"/>
            </w:tcBorders>
            <w:vAlign w:val="bottom"/>
          </w:tcPr>
          <w:p w14:paraId="1312B994" w14:textId="56A3479C" w:rsidR="00167284" w:rsidRPr="003E22C5" w:rsidRDefault="00B37395" w:rsidP="00167284">
            <w:pPr>
              <w:spacing w:after="0" w:line="240" w:lineRule="exact"/>
              <w:ind w:right="29"/>
              <w:jc w:val="right"/>
              <w:rPr>
                <w:sz w:val="18"/>
                <w:szCs w:val="18"/>
                <w:cs/>
              </w:rPr>
            </w:pPr>
            <w:r w:rsidRPr="003E22C5">
              <w:rPr>
                <w:sz w:val="18"/>
                <w:szCs w:val="18"/>
              </w:rPr>
              <w:t>394</w:t>
            </w:r>
          </w:p>
        </w:tc>
        <w:tc>
          <w:tcPr>
            <w:tcW w:w="2090" w:type="dxa"/>
            <w:tcBorders>
              <w:top w:val="nil"/>
              <w:left w:val="nil"/>
              <w:right w:val="nil"/>
            </w:tcBorders>
            <w:vAlign w:val="bottom"/>
          </w:tcPr>
          <w:p w14:paraId="506628AC" w14:textId="177E9B68" w:rsidR="00167284" w:rsidRPr="003E22C5" w:rsidRDefault="007C7C44" w:rsidP="00167284">
            <w:pPr>
              <w:spacing w:after="0" w:line="240" w:lineRule="exact"/>
              <w:ind w:right="29"/>
              <w:jc w:val="right"/>
              <w:rPr>
                <w:sz w:val="18"/>
                <w:szCs w:val="18"/>
                <w:cs/>
              </w:rPr>
            </w:pPr>
            <w:r w:rsidRPr="003E22C5">
              <w:rPr>
                <w:sz w:val="18"/>
                <w:szCs w:val="18"/>
              </w:rPr>
              <w:t>134</w:t>
            </w:r>
          </w:p>
        </w:tc>
      </w:tr>
      <w:tr w:rsidR="00167284" w:rsidRPr="003E22C5" w14:paraId="06276F99" w14:textId="77777777" w:rsidTr="00441485">
        <w:tc>
          <w:tcPr>
            <w:tcW w:w="5245" w:type="dxa"/>
            <w:vAlign w:val="bottom"/>
          </w:tcPr>
          <w:p w14:paraId="4F008208" w14:textId="20C27FB8" w:rsidR="00167284" w:rsidRPr="003E22C5" w:rsidRDefault="00167284" w:rsidP="00167284">
            <w:pPr>
              <w:spacing w:after="0" w:line="240" w:lineRule="exact"/>
              <w:rPr>
                <w:sz w:val="18"/>
                <w:szCs w:val="18"/>
              </w:rPr>
            </w:pPr>
            <w:r w:rsidRPr="003E22C5">
              <w:rPr>
                <w:sz w:val="18"/>
                <w:szCs w:val="18"/>
              </w:rPr>
              <w:t>Borrowing costs</w:t>
            </w:r>
          </w:p>
        </w:tc>
        <w:tc>
          <w:tcPr>
            <w:tcW w:w="2126" w:type="dxa"/>
            <w:tcBorders>
              <w:top w:val="nil"/>
              <w:left w:val="nil"/>
              <w:right w:val="nil"/>
            </w:tcBorders>
            <w:vAlign w:val="bottom"/>
          </w:tcPr>
          <w:p w14:paraId="61894F23" w14:textId="7FEA71C6" w:rsidR="00167284" w:rsidRPr="003E22C5" w:rsidRDefault="00B37395" w:rsidP="00167284">
            <w:pPr>
              <w:spacing w:after="0" w:line="240" w:lineRule="exact"/>
              <w:ind w:right="29"/>
              <w:jc w:val="right"/>
              <w:rPr>
                <w:sz w:val="18"/>
                <w:szCs w:val="18"/>
              </w:rPr>
            </w:pPr>
            <w:r w:rsidRPr="003E22C5">
              <w:rPr>
                <w:sz w:val="18"/>
                <w:szCs w:val="18"/>
              </w:rPr>
              <w:t>5</w:t>
            </w:r>
          </w:p>
        </w:tc>
        <w:tc>
          <w:tcPr>
            <w:tcW w:w="2090" w:type="dxa"/>
            <w:tcBorders>
              <w:top w:val="nil"/>
              <w:left w:val="nil"/>
              <w:right w:val="nil"/>
            </w:tcBorders>
            <w:vAlign w:val="bottom"/>
          </w:tcPr>
          <w:p w14:paraId="6BADD092" w14:textId="6324F3E4" w:rsidR="00167284" w:rsidRPr="003E22C5" w:rsidRDefault="007C7C44" w:rsidP="00167284">
            <w:pPr>
              <w:spacing w:after="0" w:line="240" w:lineRule="exact"/>
              <w:ind w:right="29"/>
              <w:jc w:val="right"/>
              <w:rPr>
                <w:sz w:val="18"/>
                <w:szCs w:val="18"/>
              </w:rPr>
            </w:pPr>
            <w:r w:rsidRPr="003E22C5">
              <w:rPr>
                <w:sz w:val="18"/>
                <w:szCs w:val="18"/>
              </w:rPr>
              <w:t>2</w:t>
            </w:r>
          </w:p>
        </w:tc>
      </w:tr>
      <w:tr w:rsidR="00167284" w:rsidRPr="003E22C5" w14:paraId="2F3CC661" w14:textId="77777777" w:rsidTr="00441485">
        <w:tc>
          <w:tcPr>
            <w:tcW w:w="5245" w:type="dxa"/>
            <w:vAlign w:val="bottom"/>
          </w:tcPr>
          <w:p w14:paraId="455A12B8" w14:textId="5FE42231" w:rsidR="00167284" w:rsidRPr="003E22C5" w:rsidRDefault="00167284" w:rsidP="00167284">
            <w:pPr>
              <w:spacing w:after="0" w:line="240" w:lineRule="exact"/>
              <w:rPr>
                <w:sz w:val="18"/>
                <w:szCs w:val="18"/>
              </w:rPr>
            </w:pPr>
            <w:r w:rsidRPr="003E22C5">
              <w:rPr>
                <w:sz w:val="18"/>
                <w:szCs w:val="18"/>
              </w:rPr>
              <w:t>Construction and land development costs</w:t>
            </w:r>
          </w:p>
        </w:tc>
        <w:tc>
          <w:tcPr>
            <w:tcW w:w="2126" w:type="dxa"/>
            <w:tcBorders>
              <w:top w:val="nil"/>
              <w:left w:val="nil"/>
              <w:right w:val="nil"/>
            </w:tcBorders>
            <w:vAlign w:val="bottom"/>
          </w:tcPr>
          <w:p w14:paraId="17999943" w14:textId="20163C12" w:rsidR="00167284" w:rsidRPr="003E22C5" w:rsidRDefault="00167284" w:rsidP="00167284">
            <w:pPr>
              <w:spacing w:after="0" w:line="240" w:lineRule="exact"/>
              <w:ind w:right="29"/>
              <w:jc w:val="right"/>
              <w:rPr>
                <w:sz w:val="18"/>
                <w:szCs w:val="18"/>
                <w:cs/>
              </w:rPr>
            </w:pPr>
            <w:r w:rsidRPr="003E22C5">
              <w:rPr>
                <w:sz w:val="18"/>
                <w:szCs w:val="18"/>
              </w:rPr>
              <w:t>12</w:t>
            </w:r>
            <w:r w:rsidR="00B37395" w:rsidRPr="003E22C5">
              <w:rPr>
                <w:sz w:val="18"/>
                <w:szCs w:val="18"/>
              </w:rPr>
              <w:t>2</w:t>
            </w:r>
          </w:p>
        </w:tc>
        <w:tc>
          <w:tcPr>
            <w:tcW w:w="2090" w:type="dxa"/>
            <w:tcBorders>
              <w:top w:val="nil"/>
              <w:left w:val="nil"/>
              <w:right w:val="nil"/>
            </w:tcBorders>
          </w:tcPr>
          <w:p w14:paraId="7A99512A" w14:textId="671678EC" w:rsidR="00167284" w:rsidRPr="003E22C5" w:rsidRDefault="007C7C44" w:rsidP="00167284">
            <w:pPr>
              <w:spacing w:after="0" w:line="240" w:lineRule="exact"/>
              <w:ind w:right="29"/>
              <w:jc w:val="right"/>
              <w:rPr>
                <w:sz w:val="18"/>
                <w:szCs w:val="18"/>
                <w:cs/>
              </w:rPr>
            </w:pPr>
            <w:r w:rsidRPr="003E22C5">
              <w:rPr>
                <w:sz w:val="18"/>
                <w:szCs w:val="18"/>
              </w:rPr>
              <w:t>22</w:t>
            </w:r>
          </w:p>
        </w:tc>
      </w:tr>
      <w:tr w:rsidR="00167284" w:rsidRPr="003E22C5" w14:paraId="153A1854" w14:textId="77777777" w:rsidTr="00441485">
        <w:tc>
          <w:tcPr>
            <w:tcW w:w="5245" w:type="dxa"/>
            <w:vAlign w:val="bottom"/>
          </w:tcPr>
          <w:p w14:paraId="11C3E87A" w14:textId="56988C3B" w:rsidR="00167284" w:rsidRPr="003E22C5" w:rsidRDefault="00167284" w:rsidP="00167284">
            <w:pPr>
              <w:spacing w:after="0" w:line="240" w:lineRule="exact"/>
              <w:rPr>
                <w:sz w:val="18"/>
                <w:szCs w:val="18"/>
                <w:lang w:val="en-GB" w:bidi="th-TH"/>
              </w:rPr>
            </w:pPr>
            <w:r w:rsidRPr="003E22C5">
              <w:rPr>
                <w:sz w:val="18"/>
                <w:szCs w:val="18"/>
              </w:rPr>
              <w:t>Transfer out</w:t>
            </w:r>
            <w:r w:rsidRPr="003E22C5">
              <w:rPr>
                <w:sz w:val="18"/>
                <w:szCs w:val="18"/>
                <w:cs/>
                <w:lang w:bidi="th-TH"/>
              </w:rPr>
              <w:t xml:space="preserve"> </w:t>
            </w:r>
            <w:r w:rsidRPr="003E22C5">
              <w:rPr>
                <w:sz w:val="18"/>
                <w:szCs w:val="18"/>
                <w:lang w:val="en-GB" w:bidi="th-TH"/>
              </w:rPr>
              <w:t>to real estate development cost</w:t>
            </w:r>
          </w:p>
        </w:tc>
        <w:tc>
          <w:tcPr>
            <w:tcW w:w="2126" w:type="dxa"/>
            <w:tcBorders>
              <w:top w:val="nil"/>
              <w:left w:val="nil"/>
              <w:right w:val="nil"/>
            </w:tcBorders>
            <w:vAlign w:val="bottom"/>
          </w:tcPr>
          <w:p w14:paraId="23BA5DA6" w14:textId="4A58F840" w:rsidR="00167284" w:rsidRPr="003E22C5" w:rsidRDefault="00167284" w:rsidP="00167284">
            <w:pPr>
              <w:spacing w:after="0" w:line="240" w:lineRule="exact"/>
              <w:ind w:right="29"/>
              <w:jc w:val="right"/>
              <w:rPr>
                <w:sz w:val="18"/>
                <w:szCs w:val="18"/>
                <w:cs/>
              </w:rPr>
            </w:pPr>
            <w:r w:rsidRPr="003E22C5">
              <w:rPr>
                <w:sz w:val="18"/>
                <w:szCs w:val="18"/>
              </w:rPr>
              <w:t>(</w:t>
            </w:r>
            <w:r w:rsidR="00EB4A24" w:rsidRPr="003E22C5">
              <w:rPr>
                <w:sz w:val="18"/>
                <w:szCs w:val="18"/>
              </w:rPr>
              <w:t>4</w:t>
            </w:r>
            <w:r w:rsidR="00067704" w:rsidRPr="003E22C5">
              <w:rPr>
                <w:sz w:val="18"/>
                <w:szCs w:val="18"/>
              </w:rPr>
              <w:t>1</w:t>
            </w:r>
            <w:r w:rsidRPr="003E22C5">
              <w:rPr>
                <w:sz w:val="18"/>
                <w:szCs w:val="18"/>
              </w:rPr>
              <w:t>)</w:t>
            </w:r>
          </w:p>
        </w:tc>
        <w:tc>
          <w:tcPr>
            <w:tcW w:w="2090" w:type="dxa"/>
            <w:tcBorders>
              <w:top w:val="nil"/>
              <w:left w:val="nil"/>
              <w:right w:val="nil"/>
            </w:tcBorders>
          </w:tcPr>
          <w:p w14:paraId="3FA76E2A" w14:textId="4E78A744" w:rsidR="00167284" w:rsidRPr="003E22C5" w:rsidRDefault="00831E31" w:rsidP="00167284">
            <w:pPr>
              <w:spacing w:after="0" w:line="240" w:lineRule="exact"/>
              <w:ind w:right="29"/>
              <w:jc w:val="right"/>
              <w:rPr>
                <w:snapToGrid w:val="0"/>
                <w:sz w:val="18"/>
                <w:szCs w:val="18"/>
              </w:rPr>
            </w:pPr>
            <w:r w:rsidRPr="003E22C5">
              <w:rPr>
                <w:snapToGrid w:val="0"/>
                <w:sz w:val="18"/>
                <w:szCs w:val="18"/>
              </w:rPr>
              <w:t>(</w:t>
            </w:r>
            <w:r w:rsidR="00082CD0" w:rsidRPr="003E22C5">
              <w:rPr>
                <w:snapToGrid w:val="0"/>
                <w:sz w:val="18"/>
                <w:szCs w:val="18"/>
              </w:rPr>
              <w:t>41</w:t>
            </w:r>
            <w:r w:rsidRPr="003E22C5">
              <w:rPr>
                <w:snapToGrid w:val="0"/>
                <w:sz w:val="18"/>
                <w:szCs w:val="18"/>
              </w:rPr>
              <w:t>)</w:t>
            </w:r>
          </w:p>
        </w:tc>
      </w:tr>
      <w:tr w:rsidR="00167284" w:rsidRPr="003E22C5" w14:paraId="63D0FF6C" w14:textId="77777777" w:rsidTr="00441485">
        <w:tc>
          <w:tcPr>
            <w:tcW w:w="5245" w:type="dxa"/>
            <w:vAlign w:val="bottom"/>
          </w:tcPr>
          <w:p w14:paraId="49933D39" w14:textId="5FF388C3" w:rsidR="00167284" w:rsidRPr="003E22C5" w:rsidRDefault="00167284" w:rsidP="00167284">
            <w:pPr>
              <w:tabs>
                <w:tab w:val="right" w:pos="9810"/>
              </w:tabs>
              <w:spacing w:after="0" w:line="240" w:lineRule="exact"/>
              <w:rPr>
                <w:sz w:val="18"/>
                <w:szCs w:val="18"/>
              </w:rPr>
            </w:pPr>
          </w:p>
        </w:tc>
        <w:tc>
          <w:tcPr>
            <w:tcW w:w="2126" w:type="dxa"/>
            <w:tcBorders>
              <w:top w:val="single" w:sz="4" w:space="0" w:color="auto"/>
              <w:left w:val="nil"/>
              <w:right w:val="nil"/>
            </w:tcBorders>
            <w:vAlign w:val="bottom"/>
          </w:tcPr>
          <w:p w14:paraId="27399B3E" w14:textId="0FF06945" w:rsidR="00167284" w:rsidRPr="003E22C5" w:rsidRDefault="00167284" w:rsidP="000E07D0">
            <w:pPr>
              <w:spacing w:after="0" w:line="240" w:lineRule="exact"/>
              <w:ind w:right="29"/>
              <w:jc w:val="right"/>
              <w:rPr>
                <w:sz w:val="18"/>
                <w:szCs w:val="18"/>
              </w:rPr>
            </w:pPr>
          </w:p>
        </w:tc>
        <w:tc>
          <w:tcPr>
            <w:tcW w:w="2090" w:type="dxa"/>
            <w:tcBorders>
              <w:top w:val="single" w:sz="4" w:space="0" w:color="auto"/>
              <w:left w:val="nil"/>
              <w:right w:val="nil"/>
            </w:tcBorders>
            <w:vAlign w:val="bottom"/>
          </w:tcPr>
          <w:p w14:paraId="68057250" w14:textId="47F538D2" w:rsidR="00167284" w:rsidRPr="003E22C5" w:rsidRDefault="00167284" w:rsidP="00167284">
            <w:pPr>
              <w:tabs>
                <w:tab w:val="right" w:pos="9810"/>
              </w:tabs>
              <w:spacing w:after="0" w:line="240" w:lineRule="exact"/>
              <w:ind w:left="72" w:right="29" w:hanging="173"/>
              <w:rPr>
                <w:sz w:val="18"/>
                <w:szCs w:val="18"/>
              </w:rPr>
            </w:pPr>
          </w:p>
        </w:tc>
      </w:tr>
      <w:tr w:rsidR="00167284" w:rsidRPr="003E22C5" w14:paraId="5831BD6A" w14:textId="77777777" w:rsidTr="001061E8">
        <w:tc>
          <w:tcPr>
            <w:tcW w:w="5245" w:type="dxa"/>
            <w:vAlign w:val="bottom"/>
          </w:tcPr>
          <w:p w14:paraId="492AA46D" w14:textId="2D816C31" w:rsidR="00167284" w:rsidRPr="003E22C5" w:rsidRDefault="00167284" w:rsidP="00167284">
            <w:pPr>
              <w:spacing w:after="0" w:line="240" w:lineRule="exact"/>
              <w:rPr>
                <w:sz w:val="18"/>
                <w:szCs w:val="18"/>
                <w:cs/>
              </w:rPr>
            </w:pPr>
            <w:r w:rsidRPr="003E22C5">
              <w:rPr>
                <w:b/>
                <w:bCs/>
                <w:sz w:val="18"/>
                <w:szCs w:val="18"/>
              </w:rPr>
              <w:t>Closing net book amount</w:t>
            </w:r>
          </w:p>
        </w:tc>
        <w:tc>
          <w:tcPr>
            <w:tcW w:w="2126" w:type="dxa"/>
            <w:tcBorders>
              <w:top w:val="nil"/>
              <w:left w:val="nil"/>
              <w:bottom w:val="single" w:sz="4" w:space="0" w:color="auto"/>
              <w:right w:val="nil"/>
            </w:tcBorders>
          </w:tcPr>
          <w:p w14:paraId="0458EECD" w14:textId="73A067F0" w:rsidR="00167284" w:rsidRPr="003E22C5" w:rsidRDefault="00915EFA" w:rsidP="00167284">
            <w:pPr>
              <w:spacing w:after="0" w:line="240" w:lineRule="exact"/>
              <w:ind w:right="29"/>
              <w:jc w:val="right"/>
              <w:rPr>
                <w:sz w:val="18"/>
                <w:szCs w:val="18"/>
              </w:rPr>
            </w:pPr>
            <w:r w:rsidRPr="003E22C5">
              <w:rPr>
                <w:sz w:val="18"/>
                <w:szCs w:val="18"/>
              </w:rPr>
              <w:t>1</w:t>
            </w:r>
            <w:r w:rsidR="00EB4A24" w:rsidRPr="003E22C5">
              <w:rPr>
                <w:sz w:val="18"/>
                <w:szCs w:val="18"/>
              </w:rPr>
              <w:t>9,358</w:t>
            </w:r>
          </w:p>
        </w:tc>
        <w:tc>
          <w:tcPr>
            <w:tcW w:w="2090" w:type="dxa"/>
            <w:tcBorders>
              <w:top w:val="nil"/>
              <w:left w:val="nil"/>
              <w:bottom w:val="single" w:sz="4" w:space="0" w:color="auto"/>
              <w:right w:val="nil"/>
            </w:tcBorders>
          </w:tcPr>
          <w:p w14:paraId="62CDE0BF" w14:textId="68410BF1" w:rsidR="00167284" w:rsidRPr="003E22C5" w:rsidRDefault="00831E31" w:rsidP="00167284">
            <w:pPr>
              <w:spacing w:after="0" w:line="240" w:lineRule="exact"/>
              <w:ind w:right="29"/>
              <w:jc w:val="right"/>
              <w:rPr>
                <w:sz w:val="18"/>
                <w:szCs w:val="18"/>
              </w:rPr>
            </w:pPr>
            <w:r w:rsidRPr="003E22C5">
              <w:rPr>
                <w:sz w:val="18"/>
                <w:szCs w:val="18"/>
              </w:rPr>
              <w:t>8,1</w:t>
            </w:r>
            <w:r w:rsidR="00082CD0" w:rsidRPr="003E22C5">
              <w:rPr>
                <w:sz w:val="18"/>
                <w:szCs w:val="18"/>
              </w:rPr>
              <w:t>22</w:t>
            </w:r>
          </w:p>
        </w:tc>
      </w:tr>
    </w:tbl>
    <w:p w14:paraId="675530DB" w14:textId="4E88749D" w:rsidR="00FA0238" w:rsidRDefault="00FA0238" w:rsidP="00704E8D">
      <w:pPr>
        <w:spacing w:after="0" w:line="240" w:lineRule="exact"/>
        <w:rPr>
          <w:sz w:val="18"/>
          <w:szCs w:val="18"/>
        </w:rPr>
      </w:pPr>
    </w:p>
    <w:p w14:paraId="63EE96C8" w14:textId="77777777" w:rsidR="00FA0238" w:rsidRDefault="00FA0238">
      <w:pPr>
        <w:rPr>
          <w:sz w:val="18"/>
          <w:szCs w:val="18"/>
        </w:rPr>
      </w:pPr>
      <w:r>
        <w:rPr>
          <w:sz w:val="18"/>
          <w:szCs w:val="18"/>
        </w:rPr>
        <w:br w:type="page"/>
      </w:r>
    </w:p>
    <w:tbl>
      <w:tblPr>
        <w:tblStyle w:val="afa"/>
        <w:tblW w:w="9475" w:type="dxa"/>
        <w:tblInd w:w="-6" w:type="dxa"/>
        <w:tblLayout w:type="fixed"/>
        <w:tblLook w:val="0400" w:firstRow="0" w:lastRow="0" w:firstColumn="0" w:lastColumn="0" w:noHBand="0" w:noVBand="1"/>
      </w:tblPr>
      <w:tblGrid>
        <w:gridCol w:w="9475"/>
      </w:tblGrid>
      <w:tr w:rsidR="002F050A" w:rsidRPr="003E22C5" w14:paraId="164A50D5" w14:textId="77777777" w:rsidTr="009F7B6D">
        <w:trPr>
          <w:trHeight w:val="386"/>
        </w:trPr>
        <w:tc>
          <w:tcPr>
            <w:tcW w:w="9475" w:type="dxa"/>
            <w:vAlign w:val="center"/>
          </w:tcPr>
          <w:p w14:paraId="2ECD5533" w14:textId="35145031" w:rsidR="0015415F" w:rsidRPr="003E22C5" w:rsidRDefault="00956352" w:rsidP="00C03AE0">
            <w:pPr>
              <w:spacing w:after="0" w:line="240" w:lineRule="exact"/>
              <w:ind w:left="461" w:hanging="547"/>
              <w:jc w:val="both"/>
              <w:rPr>
                <w:b/>
                <w:sz w:val="18"/>
                <w:szCs w:val="18"/>
              </w:rPr>
            </w:pPr>
            <w:r w:rsidRPr="003E22C5">
              <w:rPr>
                <w:b/>
                <w:sz w:val="18"/>
                <w:szCs w:val="18"/>
                <w:lang w:val="en-GB"/>
              </w:rPr>
              <w:lastRenderedPageBreak/>
              <w:t>13</w:t>
            </w:r>
            <w:r w:rsidR="00AE4C42" w:rsidRPr="003E22C5">
              <w:rPr>
                <w:b/>
                <w:sz w:val="18"/>
                <w:szCs w:val="18"/>
              </w:rPr>
              <w:tab/>
            </w:r>
            <w:r w:rsidR="00CC556B" w:rsidRPr="003E22C5">
              <w:rPr>
                <w:b/>
                <w:sz w:val="18"/>
                <w:szCs w:val="18"/>
              </w:rPr>
              <w:t>Trade and other current payables</w:t>
            </w:r>
          </w:p>
        </w:tc>
      </w:tr>
    </w:tbl>
    <w:p w14:paraId="3C0BC3E9" w14:textId="77777777" w:rsidR="0015415F" w:rsidRPr="003E22C5" w:rsidRDefault="0015415F" w:rsidP="00C54440">
      <w:pPr>
        <w:spacing w:after="0" w:line="240" w:lineRule="exact"/>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2F050A" w:rsidRPr="003E22C5" w14:paraId="7C96F71B" w14:textId="77777777" w:rsidTr="00572219">
        <w:tc>
          <w:tcPr>
            <w:tcW w:w="3696" w:type="dxa"/>
            <w:vAlign w:val="bottom"/>
          </w:tcPr>
          <w:p w14:paraId="2A6794E4" w14:textId="77777777" w:rsidR="0015415F" w:rsidRPr="003E22C5" w:rsidRDefault="0015415F" w:rsidP="00E578D5">
            <w:pPr>
              <w:spacing w:after="0" w:line="240" w:lineRule="exact"/>
              <w:ind w:left="-86"/>
              <w:rPr>
                <w:sz w:val="18"/>
                <w:szCs w:val="18"/>
              </w:rPr>
            </w:pPr>
          </w:p>
        </w:tc>
        <w:tc>
          <w:tcPr>
            <w:tcW w:w="2880" w:type="dxa"/>
            <w:gridSpan w:val="2"/>
            <w:tcBorders>
              <w:bottom w:val="single" w:sz="4" w:space="0" w:color="000000"/>
            </w:tcBorders>
            <w:vAlign w:val="bottom"/>
          </w:tcPr>
          <w:p w14:paraId="62C7C119" w14:textId="77777777" w:rsidR="0015415F" w:rsidRPr="003E22C5" w:rsidRDefault="00AE4C42" w:rsidP="004850F1">
            <w:pPr>
              <w:spacing w:after="0" w:line="240" w:lineRule="exact"/>
              <w:ind w:right="-72"/>
              <w:jc w:val="center"/>
              <w:rPr>
                <w:b/>
                <w:sz w:val="18"/>
                <w:szCs w:val="18"/>
              </w:rPr>
            </w:pPr>
            <w:r w:rsidRPr="003E22C5">
              <w:rPr>
                <w:b/>
                <w:sz w:val="18"/>
                <w:szCs w:val="18"/>
              </w:rPr>
              <w:t>Consolidated</w:t>
            </w:r>
          </w:p>
          <w:p w14:paraId="2447C6DB" w14:textId="77777777" w:rsidR="0015415F" w:rsidRPr="003E22C5" w:rsidRDefault="00AE4C42" w:rsidP="004850F1">
            <w:pPr>
              <w:spacing w:after="0" w:line="240" w:lineRule="exact"/>
              <w:ind w:right="-72"/>
              <w:jc w:val="center"/>
              <w:rPr>
                <w:b/>
                <w:sz w:val="18"/>
                <w:szCs w:val="18"/>
              </w:rPr>
            </w:pPr>
            <w:r w:rsidRPr="003E22C5">
              <w:rPr>
                <w:b/>
                <w:sz w:val="18"/>
                <w:szCs w:val="18"/>
              </w:rPr>
              <w:t>financial information</w:t>
            </w:r>
          </w:p>
        </w:tc>
        <w:tc>
          <w:tcPr>
            <w:tcW w:w="2880" w:type="dxa"/>
            <w:gridSpan w:val="2"/>
            <w:tcBorders>
              <w:bottom w:val="single" w:sz="4" w:space="0" w:color="000000"/>
            </w:tcBorders>
            <w:vAlign w:val="bottom"/>
          </w:tcPr>
          <w:p w14:paraId="70A4932D" w14:textId="77777777" w:rsidR="0015415F" w:rsidRPr="003E22C5" w:rsidRDefault="00AE4C42" w:rsidP="004850F1">
            <w:pPr>
              <w:spacing w:after="0" w:line="240" w:lineRule="exact"/>
              <w:ind w:right="-72"/>
              <w:jc w:val="center"/>
              <w:rPr>
                <w:b/>
                <w:sz w:val="18"/>
                <w:szCs w:val="18"/>
              </w:rPr>
            </w:pPr>
            <w:r w:rsidRPr="003E22C5">
              <w:rPr>
                <w:b/>
                <w:sz w:val="18"/>
                <w:szCs w:val="18"/>
              </w:rPr>
              <w:t>Separate</w:t>
            </w:r>
          </w:p>
          <w:p w14:paraId="74AF1A75" w14:textId="77777777" w:rsidR="0015415F" w:rsidRPr="003E22C5" w:rsidRDefault="00AE4C42" w:rsidP="004850F1">
            <w:pPr>
              <w:spacing w:after="0" w:line="240" w:lineRule="exact"/>
              <w:ind w:right="-72"/>
              <w:jc w:val="center"/>
              <w:rPr>
                <w:b/>
                <w:sz w:val="18"/>
                <w:szCs w:val="18"/>
              </w:rPr>
            </w:pPr>
            <w:r w:rsidRPr="003E22C5">
              <w:rPr>
                <w:b/>
                <w:sz w:val="18"/>
                <w:szCs w:val="18"/>
              </w:rPr>
              <w:t>financial information</w:t>
            </w:r>
          </w:p>
        </w:tc>
      </w:tr>
      <w:tr w:rsidR="00D46923" w:rsidRPr="003E22C5" w14:paraId="3970A6C9" w14:textId="77777777" w:rsidTr="00C54440">
        <w:tc>
          <w:tcPr>
            <w:tcW w:w="3696" w:type="dxa"/>
            <w:vAlign w:val="bottom"/>
          </w:tcPr>
          <w:p w14:paraId="4692C9B5" w14:textId="77777777" w:rsidR="00D46923" w:rsidRPr="003E22C5" w:rsidRDefault="00D46923" w:rsidP="00D46923">
            <w:pPr>
              <w:spacing w:after="0" w:line="240" w:lineRule="exact"/>
              <w:ind w:left="-86"/>
              <w:rPr>
                <w:sz w:val="18"/>
                <w:szCs w:val="18"/>
              </w:rPr>
            </w:pPr>
          </w:p>
        </w:tc>
        <w:tc>
          <w:tcPr>
            <w:tcW w:w="1440" w:type="dxa"/>
            <w:tcBorders>
              <w:top w:val="single" w:sz="4" w:space="0" w:color="000000"/>
            </w:tcBorders>
            <w:vAlign w:val="bottom"/>
          </w:tcPr>
          <w:p w14:paraId="08510B2F" w14:textId="542E674E"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440" w:type="dxa"/>
            <w:tcBorders>
              <w:top w:val="single" w:sz="4" w:space="0" w:color="000000"/>
            </w:tcBorders>
            <w:vAlign w:val="bottom"/>
          </w:tcPr>
          <w:p w14:paraId="2826C92A" w14:textId="035EFF8C"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c>
          <w:tcPr>
            <w:tcW w:w="1440" w:type="dxa"/>
            <w:tcBorders>
              <w:top w:val="single" w:sz="4" w:space="0" w:color="000000"/>
            </w:tcBorders>
            <w:vAlign w:val="bottom"/>
          </w:tcPr>
          <w:p w14:paraId="730027D9" w14:textId="66FB632A"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440" w:type="dxa"/>
            <w:tcBorders>
              <w:top w:val="single" w:sz="4" w:space="0" w:color="000000"/>
            </w:tcBorders>
            <w:vAlign w:val="bottom"/>
          </w:tcPr>
          <w:p w14:paraId="680596A2" w14:textId="0943FE99"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r>
      <w:tr w:rsidR="00D46923" w:rsidRPr="003E22C5" w14:paraId="337B4815" w14:textId="77777777" w:rsidTr="00C54440">
        <w:tc>
          <w:tcPr>
            <w:tcW w:w="3696" w:type="dxa"/>
            <w:vAlign w:val="bottom"/>
          </w:tcPr>
          <w:p w14:paraId="31BB3002" w14:textId="77777777" w:rsidR="00D46923" w:rsidRPr="003E22C5" w:rsidRDefault="00D46923" w:rsidP="00D46923">
            <w:pPr>
              <w:spacing w:after="0" w:line="240" w:lineRule="exact"/>
              <w:ind w:left="-86"/>
              <w:rPr>
                <w:sz w:val="18"/>
                <w:szCs w:val="18"/>
              </w:rPr>
            </w:pPr>
          </w:p>
        </w:tc>
        <w:tc>
          <w:tcPr>
            <w:tcW w:w="1440" w:type="dxa"/>
            <w:vAlign w:val="bottom"/>
          </w:tcPr>
          <w:p w14:paraId="752D7F09" w14:textId="7E41AE3C"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440" w:type="dxa"/>
            <w:vAlign w:val="bottom"/>
          </w:tcPr>
          <w:p w14:paraId="6D6F72F4" w14:textId="65316448" w:rsidR="00D46923" w:rsidRPr="003E22C5" w:rsidRDefault="00D46923" w:rsidP="00D46923">
            <w:pPr>
              <w:spacing w:after="0" w:line="240" w:lineRule="exact"/>
              <w:ind w:right="-72"/>
              <w:jc w:val="right"/>
              <w:rPr>
                <w:b/>
                <w:sz w:val="18"/>
                <w:szCs w:val="18"/>
              </w:rPr>
            </w:pPr>
            <w:r w:rsidRPr="003E22C5">
              <w:rPr>
                <w:b/>
                <w:sz w:val="18"/>
                <w:szCs w:val="18"/>
                <w:lang w:val="en-GB"/>
              </w:rPr>
              <w:t>2025</w:t>
            </w:r>
          </w:p>
        </w:tc>
        <w:tc>
          <w:tcPr>
            <w:tcW w:w="1440" w:type="dxa"/>
            <w:vAlign w:val="bottom"/>
          </w:tcPr>
          <w:p w14:paraId="6799F00D" w14:textId="23C91826"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440" w:type="dxa"/>
            <w:vAlign w:val="bottom"/>
          </w:tcPr>
          <w:p w14:paraId="179B14D7" w14:textId="7E2EC56E" w:rsidR="00D46923" w:rsidRPr="003E22C5" w:rsidRDefault="00D46923" w:rsidP="00D46923">
            <w:pPr>
              <w:spacing w:after="0" w:line="240" w:lineRule="exact"/>
              <w:ind w:right="-72"/>
              <w:jc w:val="right"/>
              <w:rPr>
                <w:b/>
                <w:sz w:val="18"/>
                <w:szCs w:val="18"/>
              </w:rPr>
            </w:pPr>
            <w:r w:rsidRPr="003E22C5">
              <w:rPr>
                <w:b/>
                <w:sz w:val="18"/>
                <w:szCs w:val="18"/>
                <w:lang w:val="en-GB"/>
              </w:rPr>
              <w:t>2025</w:t>
            </w:r>
          </w:p>
        </w:tc>
      </w:tr>
      <w:tr w:rsidR="00D46923" w:rsidRPr="003E22C5" w14:paraId="63B77A10" w14:textId="77777777" w:rsidTr="00C54440">
        <w:tc>
          <w:tcPr>
            <w:tcW w:w="3696" w:type="dxa"/>
            <w:vAlign w:val="bottom"/>
          </w:tcPr>
          <w:p w14:paraId="1B892E84" w14:textId="77777777" w:rsidR="00D46923" w:rsidRPr="003E22C5" w:rsidRDefault="00D46923" w:rsidP="00D46923">
            <w:pPr>
              <w:spacing w:after="0" w:line="240" w:lineRule="exact"/>
              <w:ind w:left="-86"/>
              <w:rPr>
                <w:sz w:val="18"/>
                <w:szCs w:val="18"/>
                <w:cs/>
                <w:lang w:bidi="th-TH"/>
              </w:rPr>
            </w:pPr>
          </w:p>
        </w:tc>
        <w:tc>
          <w:tcPr>
            <w:tcW w:w="1440" w:type="dxa"/>
            <w:tcBorders>
              <w:bottom w:val="single" w:sz="4" w:space="0" w:color="000000"/>
            </w:tcBorders>
            <w:vAlign w:val="bottom"/>
          </w:tcPr>
          <w:p w14:paraId="78CA2C1B" w14:textId="5B2F838B"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7F0B03D0" w14:textId="3F6C978B"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649E3414" w14:textId="55E2AB96" w:rsidR="00D46923" w:rsidRPr="003E22C5" w:rsidRDefault="00D46923" w:rsidP="00D46923">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2440C44D" w14:textId="52A5BA59" w:rsidR="00D46923" w:rsidRPr="003E22C5" w:rsidRDefault="00D46923" w:rsidP="00D46923">
            <w:pPr>
              <w:spacing w:after="0" w:line="240" w:lineRule="exact"/>
              <w:ind w:right="-72"/>
              <w:jc w:val="right"/>
              <w:rPr>
                <w:b/>
                <w:sz w:val="18"/>
                <w:szCs w:val="18"/>
              </w:rPr>
            </w:pPr>
            <w:r w:rsidRPr="003E22C5">
              <w:rPr>
                <w:b/>
                <w:sz w:val="18"/>
                <w:szCs w:val="18"/>
              </w:rPr>
              <w:t>Million Baht</w:t>
            </w:r>
          </w:p>
        </w:tc>
      </w:tr>
      <w:tr w:rsidR="00D46923" w:rsidRPr="003E22C5" w14:paraId="42452801" w14:textId="77777777" w:rsidTr="00C54440">
        <w:tc>
          <w:tcPr>
            <w:tcW w:w="3696" w:type="dxa"/>
            <w:vAlign w:val="bottom"/>
          </w:tcPr>
          <w:p w14:paraId="10D2AB94" w14:textId="77777777" w:rsidR="00D46923" w:rsidRPr="003E22C5" w:rsidRDefault="00D46923" w:rsidP="00D46923">
            <w:pPr>
              <w:spacing w:after="0" w:line="240" w:lineRule="exact"/>
              <w:ind w:left="-86" w:right="-72"/>
              <w:jc w:val="right"/>
              <w:rPr>
                <w:sz w:val="18"/>
                <w:szCs w:val="18"/>
              </w:rPr>
            </w:pPr>
          </w:p>
        </w:tc>
        <w:tc>
          <w:tcPr>
            <w:tcW w:w="1440" w:type="dxa"/>
            <w:tcBorders>
              <w:top w:val="single" w:sz="4" w:space="0" w:color="000000"/>
            </w:tcBorders>
            <w:vAlign w:val="bottom"/>
          </w:tcPr>
          <w:p w14:paraId="7D0D1897" w14:textId="77777777" w:rsidR="00D46923" w:rsidRPr="003E22C5" w:rsidRDefault="00D46923" w:rsidP="00D46923">
            <w:pPr>
              <w:spacing w:after="0" w:line="240" w:lineRule="exact"/>
              <w:ind w:right="-72"/>
              <w:jc w:val="right"/>
              <w:rPr>
                <w:sz w:val="18"/>
                <w:szCs w:val="18"/>
              </w:rPr>
            </w:pPr>
          </w:p>
        </w:tc>
        <w:tc>
          <w:tcPr>
            <w:tcW w:w="1440" w:type="dxa"/>
            <w:tcBorders>
              <w:top w:val="single" w:sz="4" w:space="0" w:color="000000"/>
            </w:tcBorders>
            <w:vAlign w:val="bottom"/>
          </w:tcPr>
          <w:p w14:paraId="7A755229" w14:textId="77777777" w:rsidR="00D46923" w:rsidRPr="003E22C5" w:rsidRDefault="00D46923" w:rsidP="00D46923">
            <w:pPr>
              <w:spacing w:after="0" w:line="240" w:lineRule="exact"/>
              <w:ind w:right="-72"/>
              <w:jc w:val="right"/>
              <w:rPr>
                <w:sz w:val="18"/>
                <w:szCs w:val="18"/>
              </w:rPr>
            </w:pPr>
          </w:p>
        </w:tc>
        <w:tc>
          <w:tcPr>
            <w:tcW w:w="1440" w:type="dxa"/>
            <w:tcBorders>
              <w:top w:val="single" w:sz="4" w:space="0" w:color="000000"/>
            </w:tcBorders>
            <w:vAlign w:val="bottom"/>
          </w:tcPr>
          <w:p w14:paraId="01DDF219" w14:textId="77777777" w:rsidR="00D46923" w:rsidRPr="003E22C5" w:rsidRDefault="00D46923" w:rsidP="00D46923">
            <w:pPr>
              <w:spacing w:after="0" w:line="240" w:lineRule="exact"/>
              <w:ind w:right="-72"/>
              <w:jc w:val="right"/>
              <w:rPr>
                <w:sz w:val="18"/>
                <w:szCs w:val="18"/>
              </w:rPr>
            </w:pPr>
          </w:p>
        </w:tc>
        <w:tc>
          <w:tcPr>
            <w:tcW w:w="1440" w:type="dxa"/>
            <w:tcBorders>
              <w:top w:val="single" w:sz="4" w:space="0" w:color="000000"/>
            </w:tcBorders>
            <w:vAlign w:val="bottom"/>
          </w:tcPr>
          <w:p w14:paraId="3A9D5EA8" w14:textId="77777777" w:rsidR="00D46923" w:rsidRPr="003E22C5" w:rsidRDefault="00D46923" w:rsidP="00D46923">
            <w:pPr>
              <w:spacing w:after="0" w:line="240" w:lineRule="exact"/>
              <w:ind w:right="-72"/>
              <w:jc w:val="right"/>
              <w:rPr>
                <w:sz w:val="18"/>
                <w:szCs w:val="18"/>
              </w:rPr>
            </w:pPr>
          </w:p>
        </w:tc>
      </w:tr>
      <w:tr w:rsidR="0042109F" w:rsidRPr="003E22C5" w14:paraId="728E5C76" w14:textId="77777777" w:rsidTr="00441485">
        <w:tc>
          <w:tcPr>
            <w:tcW w:w="3696" w:type="dxa"/>
          </w:tcPr>
          <w:p w14:paraId="721C7817" w14:textId="524314AB" w:rsidR="0042109F" w:rsidRPr="003E22C5" w:rsidRDefault="0042109F" w:rsidP="0042109F">
            <w:pPr>
              <w:spacing w:after="0" w:line="240" w:lineRule="exact"/>
              <w:ind w:left="-86"/>
              <w:rPr>
                <w:sz w:val="18"/>
                <w:szCs w:val="18"/>
              </w:rPr>
            </w:pPr>
            <w:bookmarkStart w:id="6" w:name="OLE_LINK21"/>
            <w:r w:rsidRPr="003E22C5">
              <w:rPr>
                <w:rFonts w:eastAsia="Times New Roman"/>
                <w:sz w:val="18"/>
                <w:szCs w:val="18"/>
                <w:lang w:val="en-GB"/>
              </w:rPr>
              <w:t>Trade accounts payable - third parties</w:t>
            </w:r>
          </w:p>
        </w:tc>
        <w:tc>
          <w:tcPr>
            <w:tcW w:w="1440" w:type="dxa"/>
            <w:vAlign w:val="bottom"/>
          </w:tcPr>
          <w:p w14:paraId="4938005E" w14:textId="3036A64B" w:rsidR="0042109F" w:rsidRPr="003E22C5" w:rsidRDefault="00EB4A24" w:rsidP="0042109F">
            <w:pPr>
              <w:spacing w:after="0" w:line="240" w:lineRule="exact"/>
              <w:ind w:right="-72"/>
              <w:jc w:val="right"/>
              <w:rPr>
                <w:sz w:val="18"/>
                <w:szCs w:val="18"/>
              </w:rPr>
            </w:pPr>
            <w:r w:rsidRPr="003E22C5">
              <w:rPr>
                <w:sz w:val="18"/>
                <w:szCs w:val="18"/>
              </w:rPr>
              <w:t>692</w:t>
            </w:r>
          </w:p>
        </w:tc>
        <w:tc>
          <w:tcPr>
            <w:tcW w:w="1440" w:type="dxa"/>
            <w:vAlign w:val="bottom"/>
          </w:tcPr>
          <w:p w14:paraId="0472F34A" w14:textId="6F74FEF7" w:rsidR="0042109F" w:rsidRPr="003E22C5" w:rsidRDefault="0042109F" w:rsidP="0042109F">
            <w:pPr>
              <w:spacing w:after="0" w:line="240" w:lineRule="exact"/>
              <w:ind w:right="-72"/>
              <w:jc w:val="right"/>
              <w:rPr>
                <w:sz w:val="18"/>
                <w:szCs w:val="18"/>
              </w:rPr>
            </w:pPr>
            <w:r w:rsidRPr="003E22C5">
              <w:rPr>
                <w:sz w:val="18"/>
                <w:szCs w:val="18"/>
              </w:rPr>
              <w:t>773</w:t>
            </w:r>
          </w:p>
        </w:tc>
        <w:tc>
          <w:tcPr>
            <w:tcW w:w="1440" w:type="dxa"/>
          </w:tcPr>
          <w:p w14:paraId="48EC08E4" w14:textId="5C781E25" w:rsidR="0042109F" w:rsidRPr="003E22C5" w:rsidRDefault="00953BD3" w:rsidP="0042109F">
            <w:pPr>
              <w:spacing w:after="0" w:line="240" w:lineRule="exact"/>
              <w:ind w:right="-72"/>
              <w:jc w:val="right"/>
              <w:rPr>
                <w:sz w:val="18"/>
                <w:szCs w:val="18"/>
              </w:rPr>
            </w:pPr>
            <w:r w:rsidRPr="003E22C5">
              <w:rPr>
                <w:sz w:val="18"/>
                <w:szCs w:val="18"/>
              </w:rPr>
              <w:t>144</w:t>
            </w:r>
          </w:p>
        </w:tc>
        <w:tc>
          <w:tcPr>
            <w:tcW w:w="1440" w:type="dxa"/>
            <w:vAlign w:val="bottom"/>
          </w:tcPr>
          <w:p w14:paraId="221DF6B6" w14:textId="21834B6B" w:rsidR="0042109F" w:rsidRPr="003E22C5" w:rsidRDefault="0042109F" w:rsidP="0042109F">
            <w:pPr>
              <w:spacing w:after="0" w:line="240" w:lineRule="exact"/>
              <w:ind w:right="-72"/>
              <w:jc w:val="right"/>
              <w:rPr>
                <w:sz w:val="18"/>
                <w:szCs w:val="18"/>
              </w:rPr>
            </w:pPr>
            <w:r w:rsidRPr="003E22C5">
              <w:rPr>
                <w:sz w:val="18"/>
                <w:szCs w:val="18"/>
              </w:rPr>
              <w:t>278</w:t>
            </w:r>
          </w:p>
        </w:tc>
      </w:tr>
      <w:tr w:rsidR="0042109F" w:rsidRPr="003E22C5" w14:paraId="164CD9AD" w14:textId="77777777" w:rsidTr="0053276C">
        <w:tc>
          <w:tcPr>
            <w:tcW w:w="3696" w:type="dxa"/>
          </w:tcPr>
          <w:p w14:paraId="557EC79A" w14:textId="77777777" w:rsidR="0042109F" w:rsidRPr="003E22C5" w:rsidRDefault="0042109F" w:rsidP="0042109F">
            <w:pPr>
              <w:spacing w:after="0" w:line="240" w:lineRule="exact"/>
              <w:ind w:left="-86"/>
              <w:rPr>
                <w:rFonts w:eastAsia="Times New Roman"/>
                <w:sz w:val="18"/>
                <w:szCs w:val="18"/>
                <w:lang w:val="en-GB"/>
              </w:rPr>
            </w:pPr>
            <w:r w:rsidRPr="003E22C5">
              <w:rPr>
                <w:rFonts w:eastAsia="Times New Roman"/>
                <w:sz w:val="18"/>
                <w:szCs w:val="18"/>
                <w:lang w:val="en-GB"/>
              </w:rPr>
              <w:t xml:space="preserve">Trade accounts payable </w:t>
            </w:r>
          </w:p>
          <w:p w14:paraId="308B6E30" w14:textId="2D8A2A9C" w:rsidR="0042109F" w:rsidRPr="003E22C5" w:rsidRDefault="0042109F" w:rsidP="0042109F">
            <w:pPr>
              <w:spacing w:after="0" w:line="240" w:lineRule="exact"/>
              <w:ind w:left="-86"/>
              <w:rPr>
                <w:sz w:val="18"/>
                <w:szCs w:val="18"/>
              </w:rPr>
            </w:pPr>
            <w:r w:rsidRPr="003E22C5">
              <w:rPr>
                <w:rFonts w:eastAsia="Times New Roman"/>
                <w:sz w:val="18"/>
                <w:szCs w:val="18"/>
                <w:lang w:val="en-GB"/>
              </w:rPr>
              <w:t xml:space="preserve">   - related parties (Note 1</w:t>
            </w:r>
            <w:r w:rsidRPr="003E22C5">
              <w:rPr>
                <w:rFonts w:eastAsia="Times New Roman"/>
                <w:sz w:val="18"/>
                <w:szCs w:val="18"/>
                <w:lang w:val="en-GB" w:bidi="th-TH"/>
              </w:rPr>
              <w:t>7 b)</w:t>
            </w:r>
          </w:p>
        </w:tc>
        <w:tc>
          <w:tcPr>
            <w:tcW w:w="1440" w:type="dxa"/>
            <w:vAlign w:val="bottom"/>
          </w:tcPr>
          <w:p w14:paraId="700EEE9E" w14:textId="10D0EFC6" w:rsidR="0042109F" w:rsidRPr="003E22C5" w:rsidRDefault="0042109F" w:rsidP="0042109F">
            <w:pPr>
              <w:spacing w:after="0" w:line="240" w:lineRule="exact"/>
              <w:ind w:right="-72"/>
              <w:jc w:val="right"/>
              <w:rPr>
                <w:sz w:val="18"/>
                <w:szCs w:val="18"/>
              </w:rPr>
            </w:pPr>
            <w:r w:rsidRPr="003E22C5">
              <w:rPr>
                <w:sz w:val="18"/>
                <w:szCs w:val="18"/>
              </w:rPr>
              <w:t>10</w:t>
            </w:r>
            <w:r w:rsidR="00EB4A24" w:rsidRPr="003E22C5">
              <w:rPr>
                <w:sz w:val="18"/>
                <w:szCs w:val="18"/>
              </w:rPr>
              <w:t>9</w:t>
            </w:r>
          </w:p>
        </w:tc>
        <w:tc>
          <w:tcPr>
            <w:tcW w:w="1440" w:type="dxa"/>
            <w:vAlign w:val="bottom"/>
          </w:tcPr>
          <w:p w14:paraId="07E512AC" w14:textId="60307513" w:rsidR="0042109F" w:rsidRPr="003E22C5" w:rsidRDefault="0042109F" w:rsidP="0042109F">
            <w:pPr>
              <w:spacing w:after="0" w:line="240" w:lineRule="exact"/>
              <w:ind w:right="-72"/>
              <w:jc w:val="right"/>
              <w:rPr>
                <w:sz w:val="18"/>
                <w:szCs w:val="18"/>
              </w:rPr>
            </w:pPr>
            <w:r w:rsidRPr="003E22C5">
              <w:rPr>
                <w:sz w:val="18"/>
                <w:szCs w:val="18"/>
              </w:rPr>
              <w:t>110</w:t>
            </w:r>
          </w:p>
        </w:tc>
        <w:tc>
          <w:tcPr>
            <w:tcW w:w="1440" w:type="dxa"/>
            <w:vAlign w:val="bottom"/>
          </w:tcPr>
          <w:p w14:paraId="7A09F9EB" w14:textId="60BC4CDD" w:rsidR="0042109F" w:rsidRPr="003E22C5" w:rsidRDefault="00953BD3" w:rsidP="0042109F">
            <w:pPr>
              <w:spacing w:after="0" w:line="240" w:lineRule="exact"/>
              <w:ind w:right="-72"/>
              <w:jc w:val="right"/>
              <w:rPr>
                <w:sz w:val="18"/>
                <w:szCs w:val="18"/>
              </w:rPr>
            </w:pPr>
            <w:r w:rsidRPr="003E22C5">
              <w:rPr>
                <w:sz w:val="18"/>
                <w:szCs w:val="18"/>
              </w:rPr>
              <w:t>103</w:t>
            </w:r>
          </w:p>
        </w:tc>
        <w:tc>
          <w:tcPr>
            <w:tcW w:w="1440" w:type="dxa"/>
            <w:vAlign w:val="bottom"/>
          </w:tcPr>
          <w:p w14:paraId="6BC5975E" w14:textId="7359EC10" w:rsidR="0042109F" w:rsidRPr="003E22C5" w:rsidRDefault="0042109F" w:rsidP="0042109F">
            <w:pPr>
              <w:spacing w:after="0" w:line="240" w:lineRule="exact"/>
              <w:ind w:right="-72"/>
              <w:jc w:val="right"/>
              <w:rPr>
                <w:sz w:val="18"/>
                <w:szCs w:val="18"/>
              </w:rPr>
            </w:pPr>
            <w:r w:rsidRPr="003E22C5">
              <w:rPr>
                <w:sz w:val="18"/>
                <w:szCs w:val="18"/>
              </w:rPr>
              <w:t>103</w:t>
            </w:r>
          </w:p>
        </w:tc>
      </w:tr>
      <w:tr w:rsidR="0042109F" w:rsidRPr="003E22C5" w14:paraId="5C6E52C2" w14:textId="77777777">
        <w:tc>
          <w:tcPr>
            <w:tcW w:w="3696" w:type="dxa"/>
          </w:tcPr>
          <w:p w14:paraId="3C2A996A" w14:textId="11F87498" w:rsidR="0042109F" w:rsidRPr="003E22C5" w:rsidRDefault="0042109F" w:rsidP="0042109F">
            <w:pPr>
              <w:spacing w:after="0" w:line="240" w:lineRule="exact"/>
              <w:ind w:left="-86"/>
              <w:rPr>
                <w:rFonts w:eastAsia="Times New Roman"/>
                <w:sz w:val="18"/>
                <w:szCs w:val="18"/>
                <w:lang w:val="en-GB"/>
              </w:rPr>
            </w:pPr>
            <w:r w:rsidRPr="003E22C5">
              <w:rPr>
                <w:rFonts w:eastAsia="Times New Roman"/>
                <w:sz w:val="18"/>
                <w:szCs w:val="18"/>
                <w:lang w:val="en-GB"/>
              </w:rPr>
              <w:t>Other current payables - third parties</w:t>
            </w:r>
          </w:p>
        </w:tc>
        <w:tc>
          <w:tcPr>
            <w:tcW w:w="1440" w:type="dxa"/>
            <w:vAlign w:val="bottom"/>
          </w:tcPr>
          <w:p w14:paraId="494C55B1" w14:textId="27529FDB" w:rsidR="0042109F" w:rsidRPr="003E22C5" w:rsidRDefault="00EB4A24" w:rsidP="0042109F">
            <w:pPr>
              <w:spacing w:after="0" w:line="240" w:lineRule="exact"/>
              <w:ind w:right="-72"/>
              <w:jc w:val="right"/>
              <w:rPr>
                <w:sz w:val="18"/>
                <w:szCs w:val="18"/>
              </w:rPr>
            </w:pPr>
            <w:r w:rsidRPr="003E22C5">
              <w:rPr>
                <w:sz w:val="18"/>
                <w:szCs w:val="18"/>
              </w:rPr>
              <w:t>149</w:t>
            </w:r>
          </w:p>
        </w:tc>
        <w:tc>
          <w:tcPr>
            <w:tcW w:w="1440" w:type="dxa"/>
            <w:vAlign w:val="bottom"/>
          </w:tcPr>
          <w:p w14:paraId="10804D82" w14:textId="2A6446C8" w:rsidR="0042109F" w:rsidRPr="003E22C5" w:rsidRDefault="0042109F" w:rsidP="0042109F">
            <w:pPr>
              <w:spacing w:after="0" w:line="240" w:lineRule="exact"/>
              <w:ind w:right="-72"/>
              <w:jc w:val="right"/>
              <w:rPr>
                <w:sz w:val="18"/>
                <w:szCs w:val="18"/>
              </w:rPr>
            </w:pPr>
            <w:r w:rsidRPr="003E22C5">
              <w:rPr>
                <w:sz w:val="18"/>
                <w:szCs w:val="18"/>
              </w:rPr>
              <w:t>171</w:t>
            </w:r>
          </w:p>
        </w:tc>
        <w:tc>
          <w:tcPr>
            <w:tcW w:w="1440" w:type="dxa"/>
            <w:vAlign w:val="bottom"/>
          </w:tcPr>
          <w:p w14:paraId="252A1E6A" w14:textId="7D1A782B" w:rsidR="0042109F" w:rsidRPr="003E22C5" w:rsidRDefault="00953BD3" w:rsidP="0042109F">
            <w:pPr>
              <w:spacing w:after="0" w:line="240" w:lineRule="exact"/>
              <w:ind w:right="-72"/>
              <w:jc w:val="right"/>
              <w:rPr>
                <w:sz w:val="18"/>
                <w:szCs w:val="18"/>
              </w:rPr>
            </w:pPr>
            <w:r w:rsidRPr="003E22C5">
              <w:rPr>
                <w:sz w:val="18"/>
                <w:szCs w:val="18"/>
              </w:rPr>
              <w:t>77</w:t>
            </w:r>
          </w:p>
        </w:tc>
        <w:tc>
          <w:tcPr>
            <w:tcW w:w="1440" w:type="dxa"/>
            <w:vAlign w:val="bottom"/>
          </w:tcPr>
          <w:p w14:paraId="5BDD8619" w14:textId="3DF5C52D" w:rsidR="0042109F" w:rsidRPr="003E22C5" w:rsidRDefault="0042109F" w:rsidP="0042109F">
            <w:pPr>
              <w:spacing w:after="0" w:line="240" w:lineRule="exact"/>
              <w:ind w:right="-72"/>
              <w:jc w:val="right"/>
              <w:rPr>
                <w:sz w:val="18"/>
                <w:szCs w:val="18"/>
              </w:rPr>
            </w:pPr>
            <w:r w:rsidRPr="003E22C5">
              <w:rPr>
                <w:sz w:val="18"/>
                <w:szCs w:val="18"/>
              </w:rPr>
              <w:t>21</w:t>
            </w:r>
          </w:p>
        </w:tc>
      </w:tr>
      <w:tr w:rsidR="007D7F80" w:rsidRPr="003E22C5" w14:paraId="4F178796" w14:textId="77777777">
        <w:tc>
          <w:tcPr>
            <w:tcW w:w="3696" w:type="dxa"/>
          </w:tcPr>
          <w:p w14:paraId="2BA24DB3" w14:textId="28916450" w:rsidR="007D7F80" w:rsidRPr="003E22C5" w:rsidRDefault="007D7F80" w:rsidP="007D7F80">
            <w:pPr>
              <w:spacing w:after="0" w:line="240" w:lineRule="exact"/>
              <w:ind w:left="-86"/>
              <w:rPr>
                <w:rFonts w:eastAsia="Times New Roman"/>
                <w:sz w:val="18"/>
                <w:szCs w:val="18"/>
                <w:lang w:val="en-GB"/>
              </w:rPr>
            </w:pPr>
            <w:r w:rsidRPr="003E22C5">
              <w:rPr>
                <w:rFonts w:eastAsia="Times New Roman"/>
                <w:sz w:val="18"/>
                <w:szCs w:val="18"/>
                <w:lang w:val="en-GB"/>
              </w:rPr>
              <w:t xml:space="preserve">Other current payables - related parties </w:t>
            </w:r>
            <w:r w:rsidRPr="003E22C5">
              <w:rPr>
                <w:rFonts w:eastAsia="Times New Roman"/>
                <w:sz w:val="18"/>
                <w:szCs w:val="18"/>
                <w:cs/>
                <w:lang w:val="en-GB" w:bidi="th-TH"/>
              </w:rPr>
              <w:br/>
              <w:t xml:space="preserve">   </w:t>
            </w:r>
            <w:r w:rsidRPr="003E22C5">
              <w:rPr>
                <w:rFonts w:eastAsia="Times New Roman"/>
                <w:sz w:val="18"/>
                <w:szCs w:val="18"/>
                <w:lang w:val="en-GB"/>
              </w:rPr>
              <w:t>(Note 17 b)</w:t>
            </w:r>
          </w:p>
        </w:tc>
        <w:tc>
          <w:tcPr>
            <w:tcW w:w="1440" w:type="dxa"/>
            <w:vAlign w:val="bottom"/>
          </w:tcPr>
          <w:p w14:paraId="0C8B8C9E" w14:textId="34ED2A3F" w:rsidR="007D7F80" w:rsidRPr="003E22C5" w:rsidRDefault="007D7F80" w:rsidP="007D7F80">
            <w:pPr>
              <w:spacing w:after="0" w:line="240" w:lineRule="exact"/>
              <w:ind w:right="-72"/>
              <w:jc w:val="right"/>
              <w:rPr>
                <w:sz w:val="18"/>
                <w:szCs w:val="18"/>
              </w:rPr>
            </w:pPr>
            <w:r w:rsidRPr="003E22C5">
              <w:rPr>
                <w:sz w:val="18"/>
                <w:szCs w:val="18"/>
              </w:rPr>
              <w:t>5</w:t>
            </w:r>
          </w:p>
        </w:tc>
        <w:tc>
          <w:tcPr>
            <w:tcW w:w="1440" w:type="dxa"/>
            <w:vAlign w:val="bottom"/>
          </w:tcPr>
          <w:p w14:paraId="609E52E7" w14:textId="63FC2B5D" w:rsidR="007D7F80" w:rsidRPr="003E22C5" w:rsidRDefault="007D7F80" w:rsidP="007D7F80">
            <w:pPr>
              <w:spacing w:after="0" w:line="240" w:lineRule="exact"/>
              <w:ind w:right="-72"/>
              <w:jc w:val="right"/>
              <w:rPr>
                <w:sz w:val="18"/>
                <w:szCs w:val="18"/>
              </w:rPr>
            </w:pPr>
            <w:r w:rsidRPr="003E22C5">
              <w:rPr>
                <w:sz w:val="18"/>
                <w:szCs w:val="18"/>
              </w:rPr>
              <w:t>6</w:t>
            </w:r>
          </w:p>
        </w:tc>
        <w:tc>
          <w:tcPr>
            <w:tcW w:w="1440" w:type="dxa"/>
            <w:vAlign w:val="bottom"/>
          </w:tcPr>
          <w:p w14:paraId="34DF4907" w14:textId="1F65C0C8" w:rsidR="007D7F80" w:rsidRPr="003E22C5" w:rsidRDefault="00953BD3" w:rsidP="007D7F80">
            <w:pPr>
              <w:spacing w:after="0" w:line="240" w:lineRule="exact"/>
              <w:ind w:right="-72"/>
              <w:jc w:val="right"/>
              <w:rPr>
                <w:sz w:val="18"/>
                <w:szCs w:val="18"/>
              </w:rPr>
            </w:pPr>
            <w:r w:rsidRPr="003E22C5">
              <w:rPr>
                <w:sz w:val="18"/>
                <w:szCs w:val="18"/>
              </w:rPr>
              <w:t>16</w:t>
            </w:r>
          </w:p>
        </w:tc>
        <w:tc>
          <w:tcPr>
            <w:tcW w:w="1440" w:type="dxa"/>
            <w:vAlign w:val="bottom"/>
          </w:tcPr>
          <w:p w14:paraId="7501549A" w14:textId="770A2230" w:rsidR="007D7F80" w:rsidRPr="003E22C5" w:rsidRDefault="007D7F80" w:rsidP="007D7F80">
            <w:pPr>
              <w:spacing w:after="0" w:line="240" w:lineRule="exact"/>
              <w:ind w:right="-72"/>
              <w:jc w:val="right"/>
              <w:rPr>
                <w:sz w:val="18"/>
                <w:szCs w:val="18"/>
              </w:rPr>
            </w:pPr>
            <w:r w:rsidRPr="003E22C5">
              <w:rPr>
                <w:sz w:val="18"/>
                <w:szCs w:val="18"/>
              </w:rPr>
              <w:t>12</w:t>
            </w:r>
          </w:p>
        </w:tc>
      </w:tr>
      <w:tr w:rsidR="007D7F80" w:rsidRPr="003E22C5" w14:paraId="357A9754" w14:textId="77777777" w:rsidTr="00441485">
        <w:tc>
          <w:tcPr>
            <w:tcW w:w="3696" w:type="dxa"/>
          </w:tcPr>
          <w:p w14:paraId="4CB904BD" w14:textId="7F8BE99C" w:rsidR="007D7F80" w:rsidRPr="003E22C5" w:rsidRDefault="007D7F80" w:rsidP="007D7F80">
            <w:pPr>
              <w:spacing w:after="0" w:line="240" w:lineRule="exact"/>
              <w:ind w:left="-86"/>
              <w:rPr>
                <w:sz w:val="18"/>
                <w:szCs w:val="18"/>
              </w:rPr>
            </w:pPr>
            <w:r w:rsidRPr="003E22C5">
              <w:rPr>
                <w:rFonts w:eastAsia="Times New Roman"/>
                <w:sz w:val="18"/>
                <w:szCs w:val="18"/>
                <w:lang w:val="en-GB"/>
              </w:rPr>
              <w:t>Accrued expenses</w:t>
            </w:r>
          </w:p>
        </w:tc>
        <w:tc>
          <w:tcPr>
            <w:tcW w:w="1440" w:type="dxa"/>
            <w:vAlign w:val="bottom"/>
          </w:tcPr>
          <w:p w14:paraId="70F7B1CE" w14:textId="1AB54C94" w:rsidR="007D7F80" w:rsidRPr="003E22C5" w:rsidRDefault="007D7F80" w:rsidP="007D7F80">
            <w:pPr>
              <w:spacing w:after="0" w:line="240" w:lineRule="exact"/>
              <w:ind w:right="-72"/>
              <w:jc w:val="right"/>
              <w:rPr>
                <w:sz w:val="18"/>
                <w:szCs w:val="18"/>
              </w:rPr>
            </w:pPr>
            <w:r w:rsidRPr="003E22C5">
              <w:rPr>
                <w:sz w:val="18"/>
                <w:szCs w:val="18"/>
              </w:rPr>
              <w:t>2</w:t>
            </w:r>
            <w:r w:rsidR="00B37395" w:rsidRPr="003E22C5">
              <w:rPr>
                <w:sz w:val="18"/>
                <w:szCs w:val="18"/>
              </w:rPr>
              <w:t>78</w:t>
            </w:r>
          </w:p>
        </w:tc>
        <w:tc>
          <w:tcPr>
            <w:tcW w:w="1440" w:type="dxa"/>
          </w:tcPr>
          <w:p w14:paraId="696D224C" w14:textId="1FB12315" w:rsidR="007D7F80" w:rsidRPr="003E22C5" w:rsidRDefault="007D7F80" w:rsidP="007D7F80">
            <w:pPr>
              <w:spacing w:after="0" w:line="240" w:lineRule="exact"/>
              <w:ind w:right="-72"/>
              <w:jc w:val="right"/>
              <w:rPr>
                <w:sz w:val="18"/>
                <w:szCs w:val="18"/>
              </w:rPr>
            </w:pPr>
            <w:r w:rsidRPr="003E22C5">
              <w:rPr>
                <w:sz w:val="18"/>
                <w:szCs w:val="18"/>
              </w:rPr>
              <w:t>336</w:t>
            </w:r>
          </w:p>
        </w:tc>
        <w:tc>
          <w:tcPr>
            <w:tcW w:w="1440" w:type="dxa"/>
          </w:tcPr>
          <w:p w14:paraId="1AC99E32" w14:textId="5855FCA3" w:rsidR="007D7F80" w:rsidRPr="003E22C5" w:rsidRDefault="00953BD3" w:rsidP="007D7F80">
            <w:pPr>
              <w:spacing w:after="0" w:line="240" w:lineRule="exact"/>
              <w:ind w:right="-72"/>
              <w:jc w:val="right"/>
              <w:rPr>
                <w:sz w:val="18"/>
                <w:szCs w:val="18"/>
                <w:lang w:bidi="th-TH"/>
              </w:rPr>
            </w:pPr>
            <w:r w:rsidRPr="003E22C5">
              <w:rPr>
                <w:sz w:val="18"/>
                <w:szCs w:val="18"/>
                <w:lang w:bidi="th-TH"/>
              </w:rPr>
              <w:t>74</w:t>
            </w:r>
          </w:p>
        </w:tc>
        <w:tc>
          <w:tcPr>
            <w:tcW w:w="1440" w:type="dxa"/>
            <w:vAlign w:val="bottom"/>
          </w:tcPr>
          <w:p w14:paraId="43C69CCF" w14:textId="2AC2F606" w:rsidR="007D7F80" w:rsidRPr="003E22C5" w:rsidRDefault="007D7F80" w:rsidP="007D7F80">
            <w:pPr>
              <w:spacing w:after="0" w:line="240" w:lineRule="exact"/>
              <w:ind w:right="-72"/>
              <w:jc w:val="right"/>
              <w:rPr>
                <w:sz w:val="18"/>
                <w:szCs w:val="18"/>
              </w:rPr>
            </w:pPr>
            <w:r w:rsidRPr="003E22C5">
              <w:rPr>
                <w:sz w:val="18"/>
                <w:szCs w:val="18"/>
              </w:rPr>
              <w:t>83</w:t>
            </w:r>
          </w:p>
        </w:tc>
      </w:tr>
      <w:tr w:rsidR="007D7F80" w:rsidRPr="003E22C5" w14:paraId="406EC689" w14:textId="77777777" w:rsidTr="00441485">
        <w:tc>
          <w:tcPr>
            <w:tcW w:w="3696" w:type="dxa"/>
            <w:vAlign w:val="bottom"/>
          </w:tcPr>
          <w:p w14:paraId="1D69DC90" w14:textId="2647A544" w:rsidR="007D7F80" w:rsidRPr="003E22C5" w:rsidRDefault="007D7F80" w:rsidP="007D7F80">
            <w:pPr>
              <w:spacing w:after="0" w:line="240" w:lineRule="exact"/>
              <w:ind w:left="-86"/>
              <w:rPr>
                <w:sz w:val="18"/>
                <w:szCs w:val="18"/>
              </w:rPr>
            </w:pPr>
            <w:r w:rsidRPr="003E22C5">
              <w:rPr>
                <w:rFonts w:eastAsia="Times New Roman"/>
                <w:sz w:val="18"/>
                <w:szCs w:val="18"/>
                <w:lang w:val="en-GB"/>
              </w:rPr>
              <w:t>Accrued development costs</w:t>
            </w:r>
          </w:p>
        </w:tc>
        <w:tc>
          <w:tcPr>
            <w:tcW w:w="1440" w:type="dxa"/>
            <w:tcBorders>
              <w:bottom w:val="single" w:sz="4" w:space="0" w:color="auto"/>
            </w:tcBorders>
            <w:vAlign w:val="bottom"/>
          </w:tcPr>
          <w:p w14:paraId="013F3D88" w14:textId="3DCBC95D" w:rsidR="007D7F80" w:rsidRPr="003E22C5" w:rsidRDefault="007D7F80" w:rsidP="007D7F80">
            <w:pPr>
              <w:spacing w:after="0" w:line="240" w:lineRule="exact"/>
              <w:ind w:right="-72"/>
              <w:jc w:val="right"/>
              <w:rPr>
                <w:sz w:val="18"/>
                <w:szCs w:val="18"/>
              </w:rPr>
            </w:pPr>
            <w:r w:rsidRPr="003E22C5">
              <w:rPr>
                <w:sz w:val="18"/>
                <w:szCs w:val="18"/>
              </w:rPr>
              <w:t>1,025</w:t>
            </w:r>
          </w:p>
        </w:tc>
        <w:tc>
          <w:tcPr>
            <w:tcW w:w="1440" w:type="dxa"/>
            <w:tcBorders>
              <w:bottom w:val="single" w:sz="4" w:space="0" w:color="auto"/>
            </w:tcBorders>
            <w:vAlign w:val="bottom"/>
          </w:tcPr>
          <w:p w14:paraId="72284D3D" w14:textId="3FF7D902" w:rsidR="007D7F80" w:rsidRPr="003E22C5" w:rsidRDefault="007D7F80" w:rsidP="007D7F80">
            <w:pPr>
              <w:spacing w:after="0" w:line="240" w:lineRule="exact"/>
              <w:ind w:right="-72"/>
              <w:jc w:val="right"/>
              <w:rPr>
                <w:sz w:val="18"/>
                <w:szCs w:val="18"/>
              </w:rPr>
            </w:pPr>
            <w:r w:rsidRPr="003E22C5">
              <w:rPr>
                <w:sz w:val="18"/>
                <w:szCs w:val="18"/>
              </w:rPr>
              <w:t>988</w:t>
            </w:r>
          </w:p>
        </w:tc>
        <w:tc>
          <w:tcPr>
            <w:tcW w:w="1440" w:type="dxa"/>
            <w:tcBorders>
              <w:bottom w:val="single" w:sz="4" w:space="0" w:color="auto"/>
            </w:tcBorders>
          </w:tcPr>
          <w:p w14:paraId="0F281E44" w14:textId="75C9EA94" w:rsidR="007D7F80" w:rsidRPr="003E22C5" w:rsidRDefault="00953BD3" w:rsidP="007D7F80">
            <w:pPr>
              <w:spacing w:after="0" w:line="240" w:lineRule="exact"/>
              <w:ind w:right="-72"/>
              <w:jc w:val="right"/>
              <w:rPr>
                <w:sz w:val="18"/>
                <w:szCs w:val="18"/>
              </w:rPr>
            </w:pPr>
            <w:r w:rsidRPr="003E22C5">
              <w:rPr>
                <w:sz w:val="18"/>
                <w:szCs w:val="18"/>
              </w:rPr>
              <w:t>-</w:t>
            </w:r>
          </w:p>
        </w:tc>
        <w:tc>
          <w:tcPr>
            <w:tcW w:w="1440" w:type="dxa"/>
            <w:tcBorders>
              <w:bottom w:val="single" w:sz="4" w:space="0" w:color="auto"/>
            </w:tcBorders>
            <w:vAlign w:val="bottom"/>
          </w:tcPr>
          <w:p w14:paraId="111DD486" w14:textId="26DB3893" w:rsidR="007D7F80" w:rsidRPr="003E22C5" w:rsidRDefault="007D7F80" w:rsidP="007D7F80">
            <w:pPr>
              <w:spacing w:after="0" w:line="240" w:lineRule="exact"/>
              <w:ind w:right="-72"/>
              <w:jc w:val="right"/>
              <w:rPr>
                <w:sz w:val="18"/>
                <w:szCs w:val="18"/>
              </w:rPr>
            </w:pPr>
            <w:r w:rsidRPr="003E22C5">
              <w:rPr>
                <w:sz w:val="18"/>
                <w:szCs w:val="18"/>
              </w:rPr>
              <w:t>-</w:t>
            </w:r>
          </w:p>
        </w:tc>
      </w:tr>
      <w:tr w:rsidR="007D7F80" w:rsidRPr="003E22C5" w14:paraId="64D1CCF9" w14:textId="77777777" w:rsidTr="00C54440">
        <w:tc>
          <w:tcPr>
            <w:tcW w:w="3696" w:type="dxa"/>
          </w:tcPr>
          <w:p w14:paraId="74C355E6" w14:textId="77777777" w:rsidR="007D7F80" w:rsidRPr="003E22C5" w:rsidRDefault="007D7F80" w:rsidP="007D7F80">
            <w:pPr>
              <w:spacing w:after="0" w:line="240" w:lineRule="exact"/>
              <w:ind w:left="-86" w:right="-72"/>
              <w:jc w:val="right"/>
              <w:rPr>
                <w:sz w:val="18"/>
                <w:szCs w:val="18"/>
              </w:rPr>
            </w:pPr>
          </w:p>
        </w:tc>
        <w:tc>
          <w:tcPr>
            <w:tcW w:w="1440" w:type="dxa"/>
            <w:tcBorders>
              <w:top w:val="single" w:sz="4" w:space="0" w:color="auto"/>
            </w:tcBorders>
            <w:vAlign w:val="bottom"/>
          </w:tcPr>
          <w:p w14:paraId="04C35A7C" w14:textId="63A43174" w:rsidR="007D7F80" w:rsidRPr="003E22C5" w:rsidRDefault="007D7F80" w:rsidP="007D7F80">
            <w:pPr>
              <w:spacing w:after="0" w:line="240" w:lineRule="exact"/>
              <w:ind w:right="-72"/>
              <w:jc w:val="right"/>
              <w:rPr>
                <w:sz w:val="18"/>
                <w:szCs w:val="18"/>
              </w:rPr>
            </w:pPr>
          </w:p>
        </w:tc>
        <w:tc>
          <w:tcPr>
            <w:tcW w:w="1440" w:type="dxa"/>
            <w:tcBorders>
              <w:top w:val="single" w:sz="4" w:space="0" w:color="auto"/>
            </w:tcBorders>
            <w:vAlign w:val="bottom"/>
          </w:tcPr>
          <w:p w14:paraId="5572F953" w14:textId="77777777" w:rsidR="007D7F80" w:rsidRPr="003E22C5" w:rsidRDefault="007D7F80" w:rsidP="007D7F80">
            <w:pPr>
              <w:spacing w:after="0" w:line="240" w:lineRule="exact"/>
              <w:ind w:right="-72"/>
              <w:jc w:val="right"/>
              <w:rPr>
                <w:sz w:val="18"/>
                <w:szCs w:val="18"/>
              </w:rPr>
            </w:pPr>
          </w:p>
        </w:tc>
        <w:tc>
          <w:tcPr>
            <w:tcW w:w="1440" w:type="dxa"/>
            <w:tcBorders>
              <w:top w:val="single" w:sz="4" w:space="0" w:color="auto"/>
            </w:tcBorders>
            <w:vAlign w:val="bottom"/>
          </w:tcPr>
          <w:p w14:paraId="36D3BA6C" w14:textId="77777777" w:rsidR="007D7F80" w:rsidRPr="003E22C5" w:rsidRDefault="007D7F80" w:rsidP="007D7F80">
            <w:pPr>
              <w:spacing w:after="0" w:line="240" w:lineRule="exact"/>
              <w:ind w:right="-72"/>
              <w:jc w:val="right"/>
              <w:rPr>
                <w:sz w:val="18"/>
                <w:szCs w:val="18"/>
              </w:rPr>
            </w:pPr>
          </w:p>
        </w:tc>
        <w:tc>
          <w:tcPr>
            <w:tcW w:w="1440" w:type="dxa"/>
            <w:tcBorders>
              <w:top w:val="single" w:sz="4" w:space="0" w:color="auto"/>
            </w:tcBorders>
            <w:vAlign w:val="bottom"/>
          </w:tcPr>
          <w:p w14:paraId="73A38FD5" w14:textId="77777777" w:rsidR="007D7F80" w:rsidRPr="003E22C5" w:rsidRDefault="007D7F80" w:rsidP="007D7F80">
            <w:pPr>
              <w:spacing w:after="0" w:line="240" w:lineRule="exact"/>
              <w:ind w:right="-72"/>
              <w:jc w:val="right"/>
              <w:rPr>
                <w:sz w:val="18"/>
                <w:szCs w:val="18"/>
              </w:rPr>
            </w:pPr>
          </w:p>
        </w:tc>
      </w:tr>
      <w:tr w:rsidR="007D7F80" w:rsidRPr="003E22C5" w14:paraId="6C87707F" w14:textId="77777777" w:rsidTr="00C54440">
        <w:tc>
          <w:tcPr>
            <w:tcW w:w="3696" w:type="dxa"/>
            <w:vAlign w:val="bottom"/>
          </w:tcPr>
          <w:p w14:paraId="5FB14A31" w14:textId="198B39C2" w:rsidR="007D7F80" w:rsidRPr="003E22C5" w:rsidRDefault="007D7F80" w:rsidP="007D7F80">
            <w:pPr>
              <w:spacing w:after="0" w:line="240" w:lineRule="exact"/>
              <w:ind w:left="-86"/>
              <w:rPr>
                <w:sz w:val="18"/>
                <w:szCs w:val="18"/>
                <w:lang w:bidi="th-TH"/>
              </w:rPr>
            </w:pPr>
            <w:r w:rsidRPr="003E22C5">
              <w:rPr>
                <w:rFonts w:eastAsia="Times New Roman"/>
                <w:b/>
                <w:bCs/>
                <w:sz w:val="18"/>
                <w:szCs w:val="18"/>
                <w:lang w:val="en-GB"/>
              </w:rPr>
              <w:t>Total</w:t>
            </w:r>
            <w:r w:rsidRPr="003E22C5">
              <w:rPr>
                <w:rFonts w:eastAsia="Times New Roman"/>
                <w:b/>
                <w:bCs/>
                <w:sz w:val="18"/>
                <w:szCs w:val="18"/>
                <w:cs/>
                <w:lang w:val="en-GB" w:bidi="th-TH"/>
              </w:rPr>
              <w:t xml:space="preserve"> </w:t>
            </w:r>
            <w:r w:rsidRPr="003E22C5">
              <w:rPr>
                <w:rFonts w:eastAsia="Times New Roman"/>
                <w:b/>
                <w:bCs/>
                <w:sz w:val="18"/>
                <w:szCs w:val="18"/>
                <w:lang w:bidi="th-TH"/>
              </w:rPr>
              <w:t>trade and other current payables</w:t>
            </w:r>
          </w:p>
        </w:tc>
        <w:tc>
          <w:tcPr>
            <w:tcW w:w="1440" w:type="dxa"/>
            <w:tcBorders>
              <w:bottom w:val="single" w:sz="4" w:space="0" w:color="auto"/>
            </w:tcBorders>
            <w:vAlign w:val="bottom"/>
          </w:tcPr>
          <w:p w14:paraId="2F781C8F" w14:textId="44DBE997" w:rsidR="007D7F80" w:rsidRPr="003E22C5" w:rsidRDefault="007D7F80" w:rsidP="007D7F80">
            <w:pPr>
              <w:spacing w:after="0" w:line="240" w:lineRule="exact"/>
              <w:ind w:right="-72"/>
              <w:jc w:val="right"/>
              <w:rPr>
                <w:sz w:val="18"/>
                <w:szCs w:val="18"/>
              </w:rPr>
            </w:pPr>
            <w:r w:rsidRPr="003E22C5">
              <w:rPr>
                <w:sz w:val="18"/>
                <w:szCs w:val="18"/>
              </w:rPr>
              <w:t>2,2</w:t>
            </w:r>
            <w:r w:rsidR="00B37395" w:rsidRPr="003E22C5">
              <w:rPr>
                <w:sz w:val="18"/>
                <w:szCs w:val="18"/>
              </w:rPr>
              <w:t>58</w:t>
            </w:r>
          </w:p>
        </w:tc>
        <w:tc>
          <w:tcPr>
            <w:tcW w:w="1440" w:type="dxa"/>
            <w:tcBorders>
              <w:bottom w:val="single" w:sz="4" w:space="0" w:color="auto"/>
            </w:tcBorders>
            <w:vAlign w:val="bottom"/>
          </w:tcPr>
          <w:p w14:paraId="2DEC5CDD" w14:textId="08ADCBC1" w:rsidR="007D7F80" w:rsidRPr="003E22C5" w:rsidRDefault="007D7F80" w:rsidP="007D7F80">
            <w:pPr>
              <w:spacing w:after="0" w:line="240" w:lineRule="exact"/>
              <w:ind w:right="-72"/>
              <w:jc w:val="right"/>
              <w:rPr>
                <w:sz w:val="18"/>
                <w:szCs w:val="18"/>
              </w:rPr>
            </w:pPr>
            <w:r w:rsidRPr="003E22C5">
              <w:rPr>
                <w:sz w:val="18"/>
                <w:szCs w:val="18"/>
              </w:rPr>
              <w:t>2,384</w:t>
            </w:r>
          </w:p>
        </w:tc>
        <w:tc>
          <w:tcPr>
            <w:tcW w:w="1440" w:type="dxa"/>
            <w:tcBorders>
              <w:bottom w:val="single" w:sz="4" w:space="0" w:color="auto"/>
            </w:tcBorders>
            <w:vAlign w:val="bottom"/>
          </w:tcPr>
          <w:p w14:paraId="5FB345A0" w14:textId="7825AA8A" w:rsidR="007D7F80" w:rsidRPr="003E22C5" w:rsidRDefault="00953BD3" w:rsidP="007D7F80">
            <w:pPr>
              <w:spacing w:after="0" w:line="240" w:lineRule="exact"/>
              <w:ind w:right="-72"/>
              <w:jc w:val="right"/>
              <w:rPr>
                <w:sz w:val="18"/>
                <w:szCs w:val="18"/>
              </w:rPr>
            </w:pPr>
            <w:r w:rsidRPr="003E22C5">
              <w:rPr>
                <w:sz w:val="18"/>
                <w:szCs w:val="18"/>
              </w:rPr>
              <w:t>414</w:t>
            </w:r>
          </w:p>
        </w:tc>
        <w:tc>
          <w:tcPr>
            <w:tcW w:w="1440" w:type="dxa"/>
            <w:tcBorders>
              <w:bottom w:val="single" w:sz="4" w:space="0" w:color="auto"/>
            </w:tcBorders>
            <w:vAlign w:val="bottom"/>
          </w:tcPr>
          <w:p w14:paraId="7B8305EE" w14:textId="5CDDD234" w:rsidR="007D7F80" w:rsidRPr="003E22C5" w:rsidRDefault="007D7F80" w:rsidP="007D7F80">
            <w:pPr>
              <w:spacing w:after="0" w:line="240" w:lineRule="exact"/>
              <w:ind w:right="-72"/>
              <w:jc w:val="right"/>
              <w:rPr>
                <w:sz w:val="18"/>
                <w:szCs w:val="18"/>
              </w:rPr>
            </w:pPr>
            <w:r w:rsidRPr="003E22C5">
              <w:rPr>
                <w:sz w:val="18"/>
                <w:szCs w:val="18"/>
              </w:rPr>
              <w:t>497</w:t>
            </w:r>
          </w:p>
        </w:tc>
      </w:tr>
      <w:bookmarkEnd w:id="6"/>
    </w:tbl>
    <w:p w14:paraId="22F3ADDA" w14:textId="75405CBF" w:rsidR="0015415F" w:rsidRPr="003E22C5" w:rsidRDefault="0015415F" w:rsidP="00C54440">
      <w:pPr>
        <w:spacing w:after="0" w:line="240" w:lineRule="exact"/>
        <w:rPr>
          <w:sz w:val="18"/>
          <w:szCs w:val="18"/>
        </w:rPr>
      </w:pPr>
    </w:p>
    <w:p w14:paraId="2966BF09" w14:textId="531B639A" w:rsidR="0016653E" w:rsidRPr="003E22C5" w:rsidRDefault="0016653E" w:rsidP="00FA0238">
      <w:pPr>
        <w:spacing w:after="0" w:line="240" w:lineRule="exact"/>
        <w:rPr>
          <w:sz w:val="18"/>
          <w:szCs w:val="18"/>
        </w:rPr>
      </w:pPr>
    </w:p>
    <w:tbl>
      <w:tblPr>
        <w:tblStyle w:val="af4"/>
        <w:tblW w:w="9464" w:type="dxa"/>
        <w:tblInd w:w="-6" w:type="dxa"/>
        <w:tblLayout w:type="fixed"/>
        <w:tblLook w:val="0400" w:firstRow="0" w:lastRow="0" w:firstColumn="0" w:lastColumn="0" w:noHBand="0" w:noVBand="1"/>
      </w:tblPr>
      <w:tblGrid>
        <w:gridCol w:w="9464"/>
      </w:tblGrid>
      <w:tr w:rsidR="002F050A" w:rsidRPr="003E22C5" w14:paraId="679E2FE8" w14:textId="77777777" w:rsidTr="009F7B6D">
        <w:trPr>
          <w:cantSplit/>
          <w:trHeight w:val="386"/>
        </w:trPr>
        <w:tc>
          <w:tcPr>
            <w:tcW w:w="9464" w:type="dxa"/>
            <w:vAlign w:val="center"/>
          </w:tcPr>
          <w:p w14:paraId="728807BF" w14:textId="1F053685" w:rsidR="00361664" w:rsidRPr="003E22C5" w:rsidRDefault="00956352" w:rsidP="00C03AE0">
            <w:pPr>
              <w:spacing w:after="0" w:line="240" w:lineRule="exact"/>
              <w:ind w:left="461" w:hanging="547"/>
              <w:jc w:val="both"/>
              <w:rPr>
                <w:b/>
                <w:sz w:val="18"/>
                <w:szCs w:val="18"/>
              </w:rPr>
            </w:pPr>
            <w:bookmarkStart w:id="7" w:name="_Hlk205812171"/>
            <w:r w:rsidRPr="003E22C5">
              <w:rPr>
                <w:b/>
                <w:sz w:val="18"/>
                <w:szCs w:val="18"/>
                <w:lang w:val="en-GB"/>
              </w:rPr>
              <w:t>14</w:t>
            </w:r>
            <w:r w:rsidR="00361664" w:rsidRPr="003E22C5">
              <w:rPr>
                <w:b/>
                <w:sz w:val="18"/>
                <w:szCs w:val="18"/>
              </w:rPr>
              <w:tab/>
            </w:r>
            <w:r w:rsidR="00631025" w:rsidRPr="003E22C5">
              <w:rPr>
                <w:b/>
                <w:sz w:val="18"/>
                <w:szCs w:val="18"/>
              </w:rPr>
              <w:t>B</w:t>
            </w:r>
            <w:r w:rsidR="00AE3E55" w:rsidRPr="003E22C5">
              <w:rPr>
                <w:b/>
                <w:sz w:val="18"/>
                <w:szCs w:val="18"/>
              </w:rPr>
              <w:t>orrowings</w:t>
            </w:r>
          </w:p>
        </w:tc>
      </w:tr>
      <w:bookmarkEnd w:id="7"/>
    </w:tbl>
    <w:p w14:paraId="3AA0CB7F" w14:textId="77777777" w:rsidR="00361664" w:rsidRPr="003E22C5" w:rsidRDefault="00361664" w:rsidP="00C54440">
      <w:pPr>
        <w:pBdr>
          <w:top w:val="nil"/>
          <w:left w:val="nil"/>
          <w:bottom w:val="nil"/>
          <w:right w:val="nil"/>
          <w:between w:val="nil"/>
        </w:pBdr>
        <w:spacing w:after="0" w:line="240" w:lineRule="auto"/>
        <w:ind w:right="-14"/>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2F050A" w:rsidRPr="003E22C5" w14:paraId="5597A547" w14:textId="77777777" w:rsidTr="00572219">
        <w:tc>
          <w:tcPr>
            <w:tcW w:w="3696" w:type="dxa"/>
            <w:vAlign w:val="bottom"/>
          </w:tcPr>
          <w:p w14:paraId="0C78A3C8" w14:textId="77777777" w:rsidR="00AC18E1" w:rsidRPr="003E22C5" w:rsidRDefault="00AC18E1" w:rsidP="00E578D5">
            <w:pPr>
              <w:spacing w:after="0" w:line="240" w:lineRule="exact"/>
              <w:ind w:left="-86"/>
              <w:rPr>
                <w:sz w:val="18"/>
                <w:szCs w:val="18"/>
              </w:rPr>
            </w:pPr>
          </w:p>
        </w:tc>
        <w:tc>
          <w:tcPr>
            <w:tcW w:w="2880" w:type="dxa"/>
            <w:gridSpan w:val="2"/>
            <w:tcBorders>
              <w:bottom w:val="single" w:sz="4" w:space="0" w:color="000000"/>
            </w:tcBorders>
            <w:vAlign w:val="bottom"/>
          </w:tcPr>
          <w:p w14:paraId="0B2FF4F8" w14:textId="77777777" w:rsidR="00AC18E1" w:rsidRPr="003E22C5" w:rsidRDefault="00AC18E1" w:rsidP="004850F1">
            <w:pPr>
              <w:spacing w:after="0" w:line="240" w:lineRule="exact"/>
              <w:ind w:right="-72"/>
              <w:jc w:val="center"/>
              <w:rPr>
                <w:rFonts w:cstheme="minorBidi"/>
                <w:b/>
                <w:sz w:val="18"/>
                <w:cs/>
                <w:lang w:bidi="th-TH"/>
              </w:rPr>
            </w:pPr>
            <w:r w:rsidRPr="003E22C5">
              <w:rPr>
                <w:b/>
                <w:sz w:val="18"/>
                <w:szCs w:val="18"/>
              </w:rPr>
              <w:t>Consolidated</w:t>
            </w:r>
          </w:p>
          <w:p w14:paraId="49D5823E" w14:textId="77777777" w:rsidR="00AC18E1" w:rsidRPr="003E22C5" w:rsidRDefault="00AC18E1" w:rsidP="004850F1">
            <w:pPr>
              <w:spacing w:after="0" w:line="240" w:lineRule="exact"/>
              <w:ind w:right="-72"/>
              <w:jc w:val="center"/>
              <w:rPr>
                <w:b/>
                <w:sz w:val="18"/>
                <w:szCs w:val="18"/>
              </w:rPr>
            </w:pPr>
            <w:r w:rsidRPr="003E22C5">
              <w:rPr>
                <w:b/>
                <w:sz w:val="18"/>
                <w:szCs w:val="18"/>
              </w:rPr>
              <w:t>financial information</w:t>
            </w:r>
          </w:p>
        </w:tc>
        <w:tc>
          <w:tcPr>
            <w:tcW w:w="2880" w:type="dxa"/>
            <w:gridSpan w:val="2"/>
            <w:tcBorders>
              <w:bottom w:val="single" w:sz="4" w:space="0" w:color="000000"/>
            </w:tcBorders>
            <w:vAlign w:val="bottom"/>
          </w:tcPr>
          <w:p w14:paraId="1EF26E8D" w14:textId="77777777" w:rsidR="00AC18E1" w:rsidRPr="003E22C5" w:rsidRDefault="00AC18E1" w:rsidP="004850F1">
            <w:pPr>
              <w:spacing w:after="0" w:line="240" w:lineRule="exact"/>
              <w:ind w:right="-72"/>
              <w:jc w:val="center"/>
              <w:rPr>
                <w:b/>
                <w:sz w:val="18"/>
                <w:szCs w:val="18"/>
              </w:rPr>
            </w:pPr>
            <w:r w:rsidRPr="003E22C5">
              <w:rPr>
                <w:b/>
                <w:sz w:val="18"/>
                <w:szCs w:val="18"/>
              </w:rPr>
              <w:t>Separate</w:t>
            </w:r>
          </w:p>
          <w:p w14:paraId="5587CB86" w14:textId="77777777" w:rsidR="00AC18E1" w:rsidRPr="003E22C5" w:rsidRDefault="00AC18E1" w:rsidP="004850F1">
            <w:pPr>
              <w:spacing w:after="0" w:line="240" w:lineRule="exact"/>
              <w:ind w:right="-72"/>
              <w:jc w:val="center"/>
              <w:rPr>
                <w:b/>
                <w:sz w:val="18"/>
                <w:szCs w:val="18"/>
              </w:rPr>
            </w:pPr>
            <w:r w:rsidRPr="003E22C5">
              <w:rPr>
                <w:b/>
                <w:sz w:val="18"/>
                <w:szCs w:val="18"/>
              </w:rPr>
              <w:t>financial information</w:t>
            </w:r>
          </w:p>
        </w:tc>
      </w:tr>
      <w:tr w:rsidR="00D46923" w:rsidRPr="003E22C5" w14:paraId="03CD793F" w14:textId="77777777" w:rsidTr="00C54440">
        <w:tc>
          <w:tcPr>
            <w:tcW w:w="3696" w:type="dxa"/>
            <w:vAlign w:val="bottom"/>
          </w:tcPr>
          <w:p w14:paraId="35AC6737" w14:textId="77777777" w:rsidR="00D46923" w:rsidRPr="003E22C5" w:rsidRDefault="00D46923" w:rsidP="00D46923">
            <w:pPr>
              <w:spacing w:after="0" w:line="240" w:lineRule="exact"/>
              <w:ind w:left="-86"/>
              <w:rPr>
                <w:sz w:val="18"/>
                <w:szCs w:val="18"/>
              </w:rPr>
            </w:pPr>
          </w:p>
        </w:tc>
        <w:tc>
          <w:tcPr>
            <w:tcW w:w="1440" w:type="dxa"/>
            <w:tcBorders>
              <w:top w:val="single" w:sz="4" w:space="0" w:color="000000"/>
            </w:tcBorders>
            <w:vAlign w:val="bottom"/>
          </w:tcPr>
          <w:p w14:paraId="32007B54" w14:textId="1C87667F"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440" w:type="dxa"/>
            <w:tcBorders>
              <w:top w:val="single" w:sz="4" w:space="0" w:color="000000"/>
            </w:tcBorders>
            <w:vAlign w:val="bottom"/>
          </w:tcPr>
          <w:p w14:paraId="578810E4" w14:textId="265A2C0C"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c>
          <w:tcPr>
            <w:tcW w:w="1440" w:type="dxa"/>
            <w:tcBorders>
              <w:top w:val="single" w:sz="4" w:space="0" w:color="000000"/>
            </w:tcBorders>
            <w:vAlign w:val="bottom"/>
          </w:tcPr>
          <w:p w14:paraId="19FCF0B1" w14:textId="1DD22188" w:rsidR="00D46923" w:rsidRPr="003E22C5" w:rsidRDefault="00D46923" w:rsidP="00D46923">
            <w:pPr>
              <w:spacing w:after="0" w:line="240" w:lineRule="exact"/>
              <w:ind w:right="-72"/>
              <w:jc w:val="right"/>
              <w:rPr>
                <w:b/>
                <w:spacing w:val="-4"/>
                <w:sz w:val="18"/>
                <w:szCs w:val="18"/>
              </w:rPr>
            </w:pPr>
            <w:r w:rsidRPr="003E22C5">
              <w:rPr>
                <w:b/>
                <w:spacing w:val="-4"/>
                <w:sz w:val="18"/>
                <w:szCs w:val="18"/>
                <w:lang w:val="en-GB"/>
              </w:rPr>
              <w:t>30 June</w:t>
            </w:r>
          </w:p>
        </w:tc>
        <w:tc>
          <w:tcPr>
            <w:tcW w:w="1440" w:type="dxa"/>
            <w:tcBorders>
              <w:top w:val="single" w:sz="4" w:space="0" w:color="000000"/>
            </w:tcBorders>
            <w:vAlign w:val="bottom"/>
          </w:tcPr>
          <w:p w14:paraId="17AA856E" w14:textId="0CB7436E" w:rsidR="00D46923" w:rsidRPr="003E22C5" w:rsidRDefault="00D46923" w:rsidP="00D46923">
            <w:pPr>
              <w:spacing w:after="0" w:line="240" w:lineRule="exact"/>
              <w:ind w:right="-72"/>
              <w:jc w:val="right"/>
              <w:rPr>
                <w:b/>
                <w:sz w:val="18"/>
                <w:szCs w:val="18"/>
              </w:rPr>
            </w:pPr>
            <w:r w:rsidRPr="003E22C5">
              <w:rPr>
                <w:b/>
                <w:sz w:val="18"/>
                <w:szCs w:val="18"/>
                <w:lang w:val="en-GB"/>
              </w:rPr>
              <w:t>31</w:t>
            </w:r>
            <w:r w:rsidRPr="003E22C5">
              <w:rPr>
                <w:b/>
                <w:sz w:val="18"/>
                <w:szCs w:val="18"/>
              </w:rPr>
              <w:t xml:space="preserve"> December</w:t>
            </w:r>
          </w:p>
        </w:tc>
      </w:tr>
      <w:tr w:rsidR="00D46923" w:rsidRPr="003E22C5" w14:paraId="58F3D48F" w14:textId="77777777" w:rsidTr="00C54440">
        <w:tc>
          <w:tcPr>
            <w:tcW w:w="3696" w:type="dxa"/>
            <w:vAlign w:val="bottom"/>
          </w:tcPr>
          <w:p w14:paraId="7CB126C5" w14:textId="77777777" w:rsidR="00D46923" w:rsidRPr="003E22C5" w:rsidRDefault="00D46923" w:rsidP="00D46923">
            <w:pPr>
              <w:spacing w:after="0" w:line="240" w:lineRule="exact"/>
              <w:ind w:left="-86"/>
              <w:rPr>
                <w:sz w:val="18"/>
                <w:szCs w:val="18"/>
              </w:rPr>
            </w:pPr>
          </w:p>
        </w:tc>
        <w:tc>
          <w:tcPr>
            <w:tcW w:w="1440" w:type="dxa"/>
            <w:vAlign w:val="bottom"/>
          </w:tcPr>
          <w:p w14:paraId="33295F4F" w14:textId="0EAA8CC2"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440" w:type="dxa"/>
            <w:vAlign w:val="bottom"/>
          </w:tcPr>
          <w:p w14:paraId="553A2A65" w14:textId="118EB4E6" w:rsidR="00D46923" w:rsidRPr="003E22C5" w:rsidRDefault="00D46923" w:rsidP="00D46923">
            <w:pPr>
              <w:spacing w:after="0" w:line="240" w:lineRule="exact"/>
              <w:ind w:right="-72"/>
              <w:jc w:val="right"/>
              <w:rPr>
                <w:b/>
                <w:sz w:val="18"/>
                <w:szCs w:val="18"/>
              </w:rPr>
            </w:pPr>
            <w:r w:rsidRPr="003E22C5">
              <w:rPr>
                <w:b/>
                <w:sz w:val="18"/>
                <w:szCs w:val="18"/>
                <w:lang w:val="en-GB"/>
              </w:rPr>
              <w:t>2025</w:t>
            </w:r>
          </w:p>
        </w:tc>
        <w:tc>
          <w:tcPr>
            <w:tcW w:w="1440" w:type="dxa"/>
            <w:vAlign w:val="bottom"/>
          </w:tcPr>
          <w:p w14:paraId="33795695" w14:textId="6A17C7DF" w:rsidR="00D46923" w:rsidRPr="003E22C5" w:rsidRDefault="00D46923" w:rsidP="00D46923">
            <w:pPr>
              <w:spacing w:after="0" w:line="240" w:lineRule="exact"/>
              <w:ind w:right="-72"/>
              <w:jc w:val="right"/>
              <w:rPr>
                <w:b/>
                <w:sz w:val="18"/>
                <w:szCs w:val="18"/>
              </w:rPr>
            </w:pPr>
            <w:r w:rsidRPr="003E22C5">
              <w:rPr>
                <w:b/>
                <w:sz w:val="18"/>
                <w:szCs w:val="18"/>
                <w:lang w:val="en-GB"/>
              </w:rPr>
              <w:t>2026</w:t>
            </w:r>
          </w:p>
        </w:tc>
        <w:tc>
          <w:tcPr>
            <w:tcW w:w="1440" w:type="dxa"/>
            <w:vAlign w:val="bottom"/>
          </w:tcPr>
          <w:p w14:paraId="50FB6F90" w14:textId="2FACCD36" w:rsidR="00D46923" w:rsidRPr="003E22C5" w:rsidRDefault="00D46923" w:rsidP="00D46923">
            <w:pPr>
              <w:spacing w:after="0" w:line="240" w:lineRule="exact"/>
              <w:ind w:right="-72"/>
              <w:jc w:val="right"/>
              <w:rPr>
                <w:b/>
                <w:sz w:val="18"/>
                <w:szCs w:val="18"/>
              </w:rPr>
            </w:pPr>
            <w:r w:rsidRPr="003E22C5">
              <w:rPr>
                <w:b/>
                <w:sz w:val="18"/>
                <w:szCs w:val="18"/>
                <w:lang w:val="en-GB"/>
              </w:rPr>
              <w:t>2025</w:t>
            </w:r>
          </w:p>
        </w:tc>
      </w:tr>
      <w:tr w:rsidR="002F050A" w:rsidRPr="003E22C5" w14:paraId="5BD1FD0F" w14:textId="77777777" w:rsidTr="00C54440">
        <w:tc>
          <w:tcPr>
            <w:tcW w:w="3696" w:type="dxa"/>
            <w:vAlign w:val="bottom"/>
          </w:tcPr>
          <w:p w14:paraId="1D2E4559" w14:textId="77777777" w:rsidR="00887306" w:rsidRPr="003E22C5" w:rsidRDefault="00887306" w:rsidP="00E578D5">
            <w:pPr>
              <w:spacing w:after="0" w:line="240" w:lineRule="exact"/>
              <w:ind w:left="-86"/>
              <w:rPr>
                <w:sz w:val="18"/>
                <w:szCs w:val="18"/>
                <w:cs/>
                <w:lang w:bidi="th-TH"/>
              </w:rPr>
            </w:pPr>
          </w:p>
        </w:tc>
        <w:tc>
          <w:tcPr>
            <w:tcW w:w="1440" w:type="dxa"/>
            <w:tcBorders>
              <w:bottom w:val="single" w:sz="4" w:space="0" w:color="000000"/>
            </w:tcBorders>
            <w:vAlign w:val="bottom"/>
          </w:tcPr>
          <w:p w14:paraId="1327212E" w14:textId="266220C8" w:rsidR="00887306" w:rsidRPr="003E22C5" w:rsidRDefault="00887306" w:rsidP="00887306">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5F309DE0" w14:textId="0EF20382" w:rsidR="00887306" w:rsidRPr="003E22C5" w:rsidRDefault="00887306" w:rsidP="00887306">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6725951B" w14:textId="624F5768" w:rsidR="00887306" w:rsidRPr="003E22C5" w:rsidRDefault="00887306" w:rsidP="00887306">
            <w:pPr>
              <w:spacing w:after="0" w:line="240" w:lineRule="exact"/>
              <w:ind w:right="-72"/>
              <w:jc w:val="right"/>
              <w:rPr>
                <w:b/>
                <w:sz w:val="18"/>
                <w:szCs w:val="18"/>
              </w:rPr>
            </w:pPr>
            <w:r w:rsidRPr="003E22C5">
              <w:rPr>
                <w:b/>
                <w:sz w:val="18"/>
                <w:szCs w:val="18"/>
              </w:rPr>
              <w:t>Million Baht</w:t>
            </w:r>
          </w:p>
        </w:tc>
        <w:tc>
          <w:tcPr>
            <w:tcW w:w="1440" w:type="dxa"/>
            <w:tcBorders>
              <w:bottom w:val="single" w:sz="4" w:space="0" w:color="000000"/>
            </w:tcBorders>
            <w:vAlign w:val="bottom"/>
          </w:tcPr>
          <w:p w14:paraId="27D61AE1" w14:textId="5A313F28" w:rsidR="00887306" w:rsidRPr="003E22C5" w:rsidRDefault="00887306" w:rsidP="00887306">
            <w:pPr>
              <w:spacing w:after="0" w:line="240" w:lineRule="exact"/>
              <w:ind w:right="-72"/>
              <w:jc w:val="right"/>
              <w:rPr>
                <w:b/>
                <w:sz w:val="18"/>
                <w:szCs w:val="18"/>
              </w:rPr>
            </w:pPr>
            <w:r w:rsidRPr="003E22C5">
              <w:rPr>
                <w:b/>
                <w:sz w:val="18"/>
                <w:szCs w:val="18"/>
              </w:rPr>
              <w:t>Million Baht</w:t>
            </w:r>
          </w:p>
        </w:tc>
      </w:tr>
      <w:tr w:rsidR="002F050A" w:rsidRPr="003E22C5" w14:paraId="3E145456" w14:textId="77777777" w:rsidTr="00C54440">
        <w:tc>
          <w:tcPr>
            <w:tcW w:w="3696" w:type="dxa"/>
            <w:vAlign w:val="bottom"/>
          </w:tcPr>
          <w:p w14:paraId="21E601B1" w14:textId="77777777" w:rsidR="008A0CA5" w:rsidRPr="003E22C5" w:rsidRDefault="008A0CA5" w:rsidP="00E578D5">
            <w:pPr>
              <w:spacing w:after="0" w:line="240" w:lineRule="exact"/>
              <w:ind w:left="-86"/>
              <w:rPr>
                <w:sz w:val="18"/>
                <w:szCs w:val="18"/>
              </w:rPr>
            </w:pPr>
          </w:p>
        </w:tc>
        <w:tc>
          <w:tcPr>
            <w:tcW w:w="1440" w:type="dxa"/>
            <w:tcBorders>
              <w:top w:val="single" w:sz="4" w:space="0" w:color="000000"/>
            </w:tcBorders>
            <w:vAlign w:val="bottom"/>
          </w:tcPr>
          <w:p w14:paraId="0FDBA398" w14:textId="77777777" w:rsidR="008A0CA5" w:rsidRPr="003E22C5"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781FABD9" w14:textId="77777777" w:rsidR="008A0CA5" w:rsidRPr="003E22C5"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7210956C" w14:textId="77777777" w:rsidR="008A0CA5" w:rsidRPr="003E22C5"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0141382A" w14:textId="77777777" w:rsidR="008A0CA5" w:rsidRPr="003E22C5" w:rsidRDefault="008A0CA5" w:rsidP="008A0CA5">
            <w:pPr>
              <w:spacing w:after="0" w:line="240" w:lineRule="exact"/>
              <w:ind w:right="-72"/>
              <w:jc w:val="right"/>
              <w:rPr>
                <w:sz w:val="18"/>
                <w:szCs w:val="18"/>
              </w:rPr>
            </w:pPr>
          </w:p>
        </w:tc>
      </w:tr>
      <w:tr w:rsidR="002F050A" w:rsidRPr="003E22C5" w14:paraId="357CF31F" w14:textId="77777777" w:rsidTr="00C54440">
        <w:tc>
          <w:tcPr>
            <w:tcW w:w="3696" w:type="dxa"/>
          </w:tcPr>
          <w:p w14:paraId="2CF4401C" w14:textId="630BA21A" w:rsidR="008A0CA5" w:rsidRPr="003E22C5" w:rsidRDefault="008A0CA5" w:rsidP="00E578D5">
            <w:pPr>
              <w:spacing w:after="0" w:line="240" w:lineRule="exact"/>
              <w:ind w:left="-86"/>
              <w:rPr>
                <w:b/>
                <w:bCs/>
                <w:sz w:val="18"/>
                <w:szCs w:val="18"/>
              </w:rPr>
            </w:pPr>
            <w:r w:rsidRPr="003E22C5">
              <w:rPr>
                <w:b/>
                <w:bCs/>
                <w:sz w:val="18"/>
                <w:szCs w:val="18"/>
              </w:rPr>
              <w:t>Current</w:t>
            </w:r>
          </w:p>
        </w:tc>
        <w:tc>
          <w:tcPr>
            <w:tcW w:w="1440" w:type="dxa"/>
            <w:vAlign w:val="bottom"/>
          </w:tcPr>
          <w:p w14:paraId="314C4172" w14:textId="77777777" w:rsidR="008A0CA5" w:rsidRPr="003E22C5" w:rsidRDefault="008A0CA5" w:rsidP="008A0CA5">
            <w:pPr>
              <w:spacing w:after="0" w:line="240" w:lineRule="exact"/>
              <w:ind w:right="-72"/>
              <w:jc w:val="right"/>
              <w:rPr>
                <w:rFonts w:eastAsia="Times New Roman"/>
                <w:sz w:val="18"/>
                <w:szCs w:val="18"/>
                <w:lang w:val="en-GB"/>
              </w:rPr>
            </w:pPr>
          </w:p>
        </w:tc>
        <w:tc>
          <w:tcPr>
            <w:tcW w:w="1440" w:type="dxa"/>
            <w:vAlign w:val="bottom"/>
          </w:tcPr>
          <w:p w14:paraId="557792FF" w14:textId="4AA2D4A8" w:rsidR="008A0CA5" w:rsidRPr="003E22C5" w:rsidRDefault="008A0CA5" w:rsidP="008A0CA5">
            <w:pPr>
              <w:spacing w:after="0" w:line="240" w:lineRule="exact"/>
              <w:ind w:right="-72"/>
              <w:jc w:val="right"/>
              <w:rPr>
                <w:sz w:val="18"/>
                <w:szCs w:val="18"/>
              </w:rPr>
            </w:pPr>
          </w:p>
        </w:tc>
        <w:tc>
          <w:tcPr>
            <w:tcW w:w="1440" w:type="dxa"/>
            <w:vAlign w:val="bottom"/>
          </w:tcPr>
          <w:p w14:paraId="674F1FA5" w14:textId="77777777" w:rsidR="008A0CA5" w:rsidRPr="003E22C5" w:rsidRDefault="008A0CA5" w:rsidP="008A0CA5">
            <w:pPr>
              <w:spacing w:after="0" w:line="240" w:lineRule="exact"/>
              <w:ind w:right="-72"/>
              <w:jc w:val="right"/>
              <w:rPr>
                <w:sz w:val="18"/>
                <w:szCs w:val="18"/>
              </w:rPr>
            </w:pPr>
          </w:p>
        </w:tc>
        <w:tc>
          <w:tcPr>
            <w:tcW w:w="1440" w:type="dxa"/>
            <w:vAlign w:val="bottom"/>
          </w:tcPr>
          <w:p w14:paraId="617DE311" w14:textId="77777777" w:rsidR="008A0CA5" w:rsidRPr="003E22C5" w:rsidRDefault="008A0CA5" w:rsidP="008A0CA5">
            <w:pPr>
              <w:spacing w:after="0" w:line="240" w:lineRule="exact"/>
              <w:ind w:right="-72"/>
              <w:jc w:val="right"/>
              <w:rPr>
                <w:sz w:val="18"/>
                <w:szCs w:val="18"/>
              </w:rPr>
            </w:pPr>
          </w:p>
        </w:tc>
      </w:tr>
      <w:tr w:rsidR="00B203D2" w:rsidRPr="003E22C5" w14:paraId="62C65DA0" w14:textId="77777777" w:rsidTr="00C54440">
        <w:tc>
          <w:tcPr>
            <w:tcW w:w="3696" w:type="dxa"/>
          </w:tcPr>
          <w:p w14:paraId="269EFC08" w14:textId="77777777"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Short-term borrowings</w:t>
            </w:r>
          </w:p>
          <w:p w14:paraId="6D42E1C8" w14:textId="5961E8CE"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 xml:space="preserve">   from financial institutions</w:t>
            </w:r>
          </w:p>
        </w:tc>
        <w:tc>
          <w:tcPr>
            <w:tcW w:w="1440" w:type="dxa"/>
            <w:vAlign w:val="bottom"/>
          </w:tcPr>
          <w:p w14:paraId="39DCB87B" w14:textId="6A145B58" w:rsidR="00B203D2" w:rsidRPr="003E22C5" w:rsidRDefault="00EB4A24" w:rsidP="00B203D2">
            <w:pPr>
              <w:spacing w:after="0" w:line="240" w:lineRule="exact"/>
              <w:ind w:right="-72"/>
              <w:jc w:val="right"/>
              <w:rPr>
                <w:sz w:val="18"/>
                <w:szCs w:val="18"/>
              </w:rPr>
            </w:pPr>
            <w:r w:rsidRPr="003E22C5">
              <w:rPr>
                <w:sz w:val="18"/>
                <w:szCs w:val="18"/>
              </w:rPr>
              <w:t>3,068</w:t>
            </w:r>
          </w:p>
        </w:tc>
        <w:tc>
          <w:tcPr>
            <w:tcW w:w="1440" w:type="dxa"/>
            <w:vAlign w:val="bottom"/>
          </w:tcPr>
          <w:p w14:paraId="639E2637" w14:textId="6CE1A207" w:rsidR="00B203D2" w:rsidRPr="003E22C5" w:rsidRDefault="00B203D2" w:rsidP="00B203D2">
            <w:pPr>
              <w:spacing w:after="0" w:line="240" w:lineRule="exact"/>
              <w:ind w:right="-72"/>
              <w:jc w:val="right"/>
              <w:rPr>
                <w:sz w:val="18"/>
                <w:szCs w:val="18"/>
              </w:rPr>
            </w:pPr>
            <w:r w:rsidRPr="003E22C5">
              <w:rPr>
                <w:sz w:val="18"/>
                <w:szCs w:val="18"/>
              </w:rPr>
              <w:t>1,649</w:t>
            </w:r>
          </w:p>
        </w:tc>
        <w:tc>
          <w:tcPr>
            <w:tcW w:w="1440" w:type="dxa"/>
            <w:vAlign w:val="bottom"/>
          </w:tcPr>
          <w:p w14:paraId="452CFC86" w14:textId="6DC094FB" w:rsidR="00B203D2" w:rsidRPr="003E22C5" w:rsidRDefault="00953BD3" w:rsidP="00B203D2">
            <w:pPr>
              <w:spacing w:after="0" w:line="240" w:lineRule="exact"/>
              <w:ind w:right="-72"/>
              <w:jc w:val="right"/>
              <w:rPr>
                <w:sz w:val="18"/>
                <w:szCs w:val="18"/>
              </w:rPr>
            </w:pPr>
            <w:r w:rsidRPr="003E22C5">
              <w:rPr>
                <w:sz w:val="18"/>
                <w:szCs w:val="18"/>
              </w:rPr>
              <w:t>500</w:t>
            </w:r>
          </w:p>
        </w:tc>
        <w:tc>
          <w:tcPr>
            <w:tcW w:w="1440" w:type="dxa"/>
            <w:vAlign w:val="bottom"/>
          </w:tcPr>
          <w:p w14:paraId="69E073C6" w14:textId="703B7687" w:rsidR="00B203D2" w:rsidRPr="003E22C5" w:rsidRDefault="00B203D2" w:rsidP="00B203D2">
            <w:pPr>
              <w:spacing w:after="0" w:line="240" w:lineRule="exact"/>
              <w:ind w:right="-72"/>
              <w:jc w:val="right"/>
              <w:rPr>
                <w:sz w:val="18"/>
                <w:szCs w:val="18"/>
              </w:rPr>
            </w:pPr>
            <w:r w:rsidRPr="003E22C5">
              <w:rPr>
                <w:sz w:val="18"/>
                <w:szCs w:val="18"/>
              </w:rPr>
              <w:t>700</w:t>
            </w:r>
          </w:p>
        </w:tc>
      </w:tr>
      <w:tr w:rsidR="00B203D2" w:rsidRPr="003E22C5" w14:paraId="285E8E9D" w14:textId="77777777" w:rsidTr="00C54440">
        <w:tc>
          <w:tcPr>
            <w:tcW w:w="3696" w:type="dxa"/>
          </w:tcPr>
          <w:p w14:paraId="2DEBABD6" w14:textId="02C4579C"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Short-term borrowings</w:t>
            </w:r>
          </w:p>
        </w:tc>
        <w:tc>
          <w:tcPr>
            <w:tcW w:w="1440" w:type="dxa"/>
            <w:vAlign w:val="bottom"/>
          </w:tcPr>
          <w:p w14:paraId="452BEFD5" w14:textId="5A023E7D" w:rsidR="00B203D2" w:rsidRPr="003E22C5" w:rsidRDefault="00B203D2" w:rsidP="00B203D2">
            <w:pPr>
              <w:spacing w:after="0" w:line="240" w:lineRule="exact"/>
              <w:ind w:right="-72"/>
              <w:jc w:val="right"/>
              <w:rPr>
                <w:sz w:val="18"/>
                <w:szCs w:val="18"/>
              </w:rPr>
            </w:pPr>
          </w:p>
        </w:tc>
        <w:tc>
          <w:tcPr>
            <w:tcW w:w="1440" w:type="dxa"/>
            <w:vAlign w:val="bottom"/>
          </w:tcPr>
          <w:p w14:paraId="419C95F8" w14:textId="77777777" w:rsidR="00B203D2" w:rsidRPr="003E22C5" w:rsidRDefault="00B203D2" w:rsidP="00B203D2">
            <w:pPr>
              <w:spacing w:after="0" w:line="240" w:lineRule="exact"/>
              <w:ind w:right="-72"/>
              <w:jc w:val="right"/>
              <w:rPr>
                <w:sz w:val="18"/>
                <w:szCs w:val="18"/>
              </w:rPr>
            </w:pPr>
          </w:p>
        </w:tc>
        <w:tc>
          <w:tcPr>
            <w:tcW w:w="1440" w:type="dxa"/>
            <w:vAlign w:val="bottom"/>
          </w:tcPr>
          <w:p w14:paraId="2F3231E6" w14:textId="77777777" w:rsidR="00B203D2" w:rsidRPr="003E22C5" w:rsidRDefault="00B203D2" w:rsidP="00B203D2">
            <w:pPr>
              <w:spacing w:after="0" w:line="240" w:lineRule="exact"/>
              <w:ind w:right="-72"/>
              <w:jc w:val="right"/>
              <w:rPr>
                <w:sz w:val="18"/>
                <w:szCs w:val="18"/>
              </w:rPr>
            </w:pPr>
          </w:p>
        </w:tc>
        <w:tc>
          <w:tcPr>
            <w:tcW w:w="1440" w:type="dxa"/>
            <w:vAlign w:val="bottom"/>
          </w:tcPr>
          <w:p w14:paraId="33B10020" w14:textId="77777777" w:rsidR="00B203D2" w:rsidRPr="003E22C5" w:rsidRDefault="00B203D2" w:rsidP="00B203D2">
            <w:pPr>
              <w:spacing w:after="0" w:line="240" w:lineRule="exact"/>
              <w:ind w:right="-72"/>
              <w:jc w:val="right"/>
              <w:rPr>
                <w:sz w:val="18"/>
                <w:szCs w:val="18"/>
              </w:rPr>
            </w:pPr>
          </w:p>
        </w:tc>
      </w:tr>
      <w:tr w:rsidR="00B203D2" w:rsidRPr="003E22C5" w14:paraId="1A440218" w14:textId="77777777" w:rsidTr="00C54440">
        <w:tc>
          <w:tcPr>
            <w:tcW w:w="3696" w:type="dxa"/>
          </w:tcPr>
          <w:p w14:paraId="35B12F3D" w14:textId="6109771A"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 xml:space="preserve">   from related parties (Note 17 e)</w:t>
            </w:r>
          </w:p>
        </w:tc>
        <w:tc>
          <w:tcPr>
            <w:tcW w:w="1440" w:type="dxa"/>
            <w:vAlign w:val="bottom"/>
          </w:tcPr>
          <w:p w14:paraId="696DFF9D" w14:textId="124A8ACB" w:rsidR="00B203D2" w:rsidRPr="003E22C5" w:rsidRDefault="00B203D2" w:rsidP="00B203D2">
            <w:pPr>
              <w:spacing w:after="0" w:line="240" w:lineRule="exact"/>
              <w:ind w:right="-72"/>
              <w:jc w:val="right"/>
              <w:rPr>
                <w:sz w:val="18"/>
                <w:szCs w:val="18"/>
              </w:rPr>
            </w:pPr>
            <w:r w:rsidRPr="003E22C5">
              <w:rPr>
                <w:sz w:val="18"/>
                <w:szCs w:val="18"/>
              </w:rPr>
              <w:t>538</w:t>
            </w:r>
          </w:p>
        </w:tc>
        <w:tc>
          <w:tcPr>
            <w:tcW w:w="1440" w:type="dxa"/>
            <w:vAlign w:val="bottom"/>
          </w:tcPr>
          <w:p w14:paraId="3BF41CAD" w14:textId="17E3CA30" w:rsidR="00B203D2" w:rsidRPr="003E22C5" w:rsidRDefault="00B203D2" w:rsidP="00B203D2">
            <w:pPr>
              <w:spacing w:after="0" w:line="240" w:lineRule="exact"/>
              <w:ind w:right="-72"/>
              <w:jc w:val="right"/>
              <w:rPr>
                <w:sz w:val="18"/>
                <w:szCs w:val="18"/>
              </w:rPr>
            </w:pPr>
            <w:r w:rsidRPr="003E22C5">
              <w:rPr>
                <w:sz w:val="18"/>
                <w:szCs w:val="18"/>
              </w:rPr>
              <w:t>59</w:t>
            </w:r>
          </w:p>
        </w:tc>
        <w:tc>
          <w:tcPr>
            <w:tcW w:w="1440" w:type="dxa"/>
            <w:vAlign w:val="bottom"/>
          </w:tcPr>
          <w:p w14:paraId="1EFCEF3E" w14:textId="1020534D" w:rsidR="00B203D2" w:rsidRPr="003E22C5" w:rsidRDefault="00953BD3" w:rsidP="00B203D2">
            <w:pPr>
              <w:spacing w:after="0" w:line="240" w:lineRule="exact"/>
              <w:ind w:right="-72"/>
              <w:jc w:val="right"/>
              <w:rPr>
                <w:sz w:val="18"/>
                <w:szCs w:val="18"/>
              </w:rPr>
            </w:pPr>
            <w:r w:rsidRPr="003E22C5">
              <w:rPr>
                <w:sz w:val="18"/>
                <w:szCs w:val="18"/>
              </w:rPr>
              <w:t>-</w:t>
            </w:r>
          </w:p>
        </w:tc>
        <w:tc>
          <w:tcPr>
            <w:tcW w:w="1440" w:type="dxa"/>
            <w:vAlign w:val="bottom"/>
          </w:tcPr>
          <w:p w14:paraId="6872E18E" w14:textId="7986B5A8" w:rsidR="00B203D2" w:rsidRPr="003E22C5" w:rsidRDefault="00B203D2" w:rsidP="00B203D2">
            <w:pPr>
              <w:spacing w:after="0" w:line="240" w:lineRule="exact"/>
              <w:ind w:right="-72"/>
              <w:jc w:val="right"/>
              <w:rPr>
                <w:sz w:val="18"/>
                <w:szCs w:val="18"/>
              </w:rPr>
            </w:pPr>
            <w:r w:rsidRPr="003E22C5">
              <w:rPr>
                <w:sz w:val="18"/>
                <w:szCs w:val="18"/>
              </w:rPr>
              <w:t>-</w:t>
            </w:r>
          </w:p>
        </w:tc>
      </w:tr>
      <w:tr w:rsidR="00B203D2" w:rsidRPr="003E22C5" w14:paraId="2CADFC5A" w14:textId="77777777" w:rsidTr="00C54440">
        <w:tc>
          <w:tcPr>
            <w:tcW w:w="3696" w:type="dxa"/>
          </w:tcPr>
          <w:p w14:paraId="29128884" w14:textId="77777777"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Current portion of long-term borrowings</w:t>
            </w:r>
          </w:p>
          <w:p w14:paraId="2D963FA3" w14:textId="4C566077" w:rsidR="00B203D2" w:rsidRPr="003E22C5" w:rsidRDefault="00B203D2" w:rsidP="00B203D2">
            <w:pPr>
              <w:spacing w:after="0" w:line="240" w:lineRule="exact"/>
              <w:ind w:left="-86"/>
              <w:rPr>
                <w:rFonts w:eastAsia="Times New Roman"/>
                <w:sz w:val="18"/>
                <w:szCs w:val="18"/>
                <w:lang w:val="en-GB"/>
              </w:rPr>
            </w:pPr>
            <w:r w:rsidRPr="003E22C5">
              <w:rPr>
                <w:rFonts w:eastAsia="Times New Roman"/>
                <w:sz w:val="18"/>
                <w:szCs w:val="18"/>
                <w:lang w:val="en-GB"/>
              </w:rPr>
              <w:t xml:space="preserve">   from financial institutions (Note 14.1)</w:t>
            </w:r>
          </w:p>
        </w:tc>
        <w:tc>
          <w:tcPr>
            <w:tcW w:w="1440" w:type="dxa"/>
            <w:tcBorders>
              <w:bottom w:val="single" w:sz="4" w:space="0" w:color="auto"/>
            </w:tcBorders>
            <w:vAlign w:val="bottom"/>
          </w:tcPr>
          <w:p w14:paraId="78141DEA" w14:textId="0A99C6EA" w:rsidR="00B203D2" w:rsidRPr="003E22C5" w:rsidRDefault="00B203D2" w:rsidP="00B203D2">
            <w:pPr>
              <w:spacing w:after="0" w:line="240" w:lineRule="exact"/>
              <w:ind w:right="-72"/>
              <w:jc w:val="right"/>
              <w:rPr>
                <w:sz w:val="18"/>
                <w:szCs w:val="18"/>
              </w:rPr>
            </w:pPr>
            <w:r w:rsidRPr="003E22C5">
              <w:rPr>
                <w:sz w:val="18"/>
                <w:szCs w:val="18"/>
              </w:rPr>
              <w:t>4,61</w:t>
            </w:r>
            <w:r w:rsidR="00EB4A24" w:rsidRPr="003E22C5">
              <w:rPr>
                <w:sz w:val="18"/>
                <w:szCs w:val="18"/>
              </w:rPr>
              <w:t>1</w:t>
            </w:r>
          </w:p>
        </w:tc>
        <w:tc>
          <w:tcPr>
            <w:tcW w:w="1440" w:type="dxa"/>
            <w:tcBorders>
              <w:bottom w:val="single" w:sz="4" w:space="0" w:color="auto"/>
            </w:tcBorders>
            <w:vAlign w:val="bottom"/>
          </w:tcPr>
          <w:p w14:paraId="36CC81B6" w14:textId="41435DC2" w:rsidR="00B203D2" w:rsidRPr="003E22C5" w:rsidRDefault="00B203D2" w:rsidP="00B203D2">
            <w:pPr>
              <w:spacing w:after="0" w:line="240" w:lineRule="exact"/>
              <w:ind w:right="-72"/>
              <w:jc w:val="right"/>
              <w:rPr>
                <w:rFonts w:eastAsia="Times New Roman"/>
                <w:sz w:val="18"/>
                <w:szCs w:val="18"/>
                <w:lang w:val="en-GB"/>
              </w:rPr>
            </w:pPr>
            <w:r w:rsidRPr="003E22C5">
              <w:rPr>
                <w:rFonts w:eastAsia="Times New Roman"/>
                <w:sz w:val="18"/>
                <w:szCs w:val="18"/>
                <w:lang w:val="en-GB"/>
              </w:rPr>
              <w:t>3,928</w:t>
            </w:r>
          </w:p>
        </w:tc>
        <w:tc>
          <w:tcPr>
            <w:tcW w:w="1440" w:type="dxa"/>
            <w:tcBorders>
              <w:bottom w:val="single" w:sz="4" w:space="0" w:color="auto"/>
            </w:tcBorders>
            <w:vAlign w:val="bottom"/>
          </w:tcPr>
          <w:p w14:paraId="5E98E594" w14:textId="296F1F83" w:rsidR="00B203D2" w:rsidRPr="003E22C5" w:rsidRDefault="00953BD3" w:rsidP="00B203D2">
            <w:pPr>
              <w:spacing w:after="0" w:line="240" w:lineRule="exact"/>
              <w:ind w:right="-72"/>
              <w:jc w:val="right"/>
              <w:rPr>
                <w:rFonts w:eastAsia="Times New Roman"/>
                <w:sz w:val="18"/>
                <w:szCs w:val="18"/>
                <w:lang w:val="en-GB"/>
              </w:rPr>
            </w:pPr>
            <w:r w:rsidRPr="003E22C5">
              <w:rPr>
                <w:rFonts w:eastAsia="Times New Roman"/>
                <w:sz w:val="18"/>
                <w:szCs w:val="18"/>
                <w:lang w:val="en-GB"/>
              </w:rPr>
              <w:t>2,5</w:t>
            </w:r>
            <w:r w:rsidR="00372CCC" w:rsidRPr="003E22C5">
              <w:rPr>
                <w:rFonts w:eastAsia="Times New Roman"/>
                <w:sz w:val="18"/>
                <w:szCs w:val="18"/>
                <w:lang w:val="en-GB"/>
              </w:rPr>
              <w:t>48</w:t>
            </w:r>
          </w:p>
        </w:tc>
        <w:tc>
          <w:tcPr>
            <w:tcW w:w="1440" w:type="dxa"/>
            <w:tcBorders>
              <w:bottom w:val="single" w:sz="4" w:space="0" w:color="auto"/>
            </w:tcBorders>
            <w:vAlign w:val="bottom"/>
          </w:tcPr>
          <w:p w14:paraId="2AAC3D07" w14:textId="629E99FF" w:rsidR="00B203D2" w:rsidRPr="003E22C5" w:rsidRDefault="00B203D2" w:rsidP="00B203D2">
            <w:pPr>
              <w:spacing w:after="0" w:line="240" w:lineRule="exact"/>
              <w:ind w:right="-72"/>
              <w:jc w:val="right"/>
              <w:rPr>
                <w:rFonts w:eastAsia="Times New Roman"/>
                <w:sz w:val="18"/>
                <w:szCs w:val="18"/>
                <w:lang w:val="en-GB"/>
              </w:rPr>
            </w:pPr>
            <w:r w:rsidRPr="003E22C5">
              <w:rPr>
                <w:rFonts w:eastAsia="Times New Roman"/>
                <w:sz w:val="18"/>
                <w:szCs w:val="18"/>
                <w:lang w:val="en-GB"/>
              </w:rPr>
              <w:t>2,276</w:t>
            </w:r>
          </w:p>
        </w:tc>
      </w:tr>
      <w:tr w:rsidR="00B203D2" w:rsidRPr="003E22C5" w14:paraId="5492EF44" w14:textId="77777777" w:rsidTr="00C54440">
        <w:tc>
          <w:tcPr>
            <w:tcW w:w="3696" w:type="dxa"/>
          </w:tcPr>
          <w:p w14:paraId="5E84E5D9" w14:textId="77777777" w:rsidR="00B203D2" w:rsidRPr="003E22C5" w:rsidRDefault="00B203D2" w:rsidP="004A6157">
            <w:pPr>
              <w:tabs>
                <w:tab w:val="right" w:pos="9810"/>
              </w:tabs>
              <w:spacing w:after="0" w:line="240" w:lineRule="auto"/>
              <w:ind w:left="-86"/>
              <w:rPr>
                <w:sz w:val="18"/>
                <w:szCs w:val="18"/>
              </w:rPr>
            </w:pPr>
          </w:p>
        </w:tc>
        <w:tc>
          <w:tcPr>
            <w:tcW w:w="1440" w:type="dxa"/>
            <w:tcBorders>
              <w:top w:val="single" w:sz="4" w:space="0" w:color="auto"/>
            </w:tcBorders>
            <w:vAlign w:val="bottom"/>
          </w:tcPr>
          <w:p w14:paraId="2B729BE3" w14:textId="77777777" w:rsidR="00B203D2" w:rsidRPr="003E22C5" w:rsidRDefault="00B203D2" w:rsidP="004A6157">
            <w:pPr>
              <w:spacing w:after="0" w:line="240" w:lineRule="auto"/>
              <w:ind w:right="-72"/>
              <w:jc w:val="right"/>
              <w:rPr>
                <w:sz w:val="18"/>
                <w:szCs w:val="18"/>
              </w:rPr>
            </w:pPr>
          </w:p>
        </w:tc>
        <w:tc>
          <w:tcPr>
            <w:tcW w:w="1440" w:type="dxa"/>
            <w:tcBorders>
              <w:top w:val="single" w:sz="4" w:space="0" w:color="auto"/>
            </w:tcBorders>
            <w:vAlign w:val="bottom"/>
          </w:tcPr>
          <w:p w14:paraId="66D31613"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4B02C319"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44037B03" w14:textId="77777777" w:rsidR="00B203D2" w:rsidRPr="003E22C5" w:rsidRDefault="00B203D2" w:rsidP="004A6157">
            <w:pPr>
              <w:tabs>
                <w:tab w:val="right" w:pos="9810"/>
              </w:tabs>
              <w:spacing w:after="0" w:line="240" w:lineRule="auto"/>
              <w:ind w:left="72" w:right="-72" w:hanging="173"/>
              <w:jc w:val="right"/>
              <w:rPr>
                <w:sz w:val="18"/>
                <w:szCs w:val="18"/>
              </w:rPr>
            </w:pPr>
          </w:p>
        </w:tc>
      </w:tr>
      <w:tr w:rsidR="00B203D2" w:rsidRPr="003E22C5" w14:paraId="6910ACFD" w14:textId="77777777" w:rsidTr="00C54440">
        <w:tc>
          <w:tcPr>
            <w:tcW w:w="3696" w:type="dxa"/>
          </w:tcPr>
          <w:p w14:paraId="147B61F5" w14:textId="025CC28F" w:rsidR="00B203D2" w:rsidRPr="003E22C5" w:rsidRDefault="00B203D2" w:rsidP="004A6157">
            <w:pPr>
              <w:spacing w:after="0" w:line="240" w:lineRule="auto"/>
              <w:ind w:left="-86"/>
              <w:rPr>
                <w:sz w:val="18"/>
                <w:lang w:bidi="th-TH"/>
              </w:rPr>
            </w:pPr>
            <w:r w:rsidRPr="003E22C5">
              <w:rPr>
                <w:sz w:val="18"/>
                <w:lang w:bidi="th-TH"/>
              </w:rPr>
              <w:t>Total current borrowings </w:t>
            </w:r>
          </w:p>
        </w:tc>
        <w:tc>
          <w:tcPr>
            <w:tcW w:w="1440" w:type="dxa"/>
            <w:tcBorders>
              <w:bottom w:val="single" w:sz="4" w:space="0" w:color="auto"/>
            </w:tcBorders>
            <w:vAlign w:val="bottom"/>
          </w:tcPr>
          <w:p w14:paraId="5C69C06E" w14:textId="664C3D4D" w:rsidR="00B203D2" w:rsidRPr="003E22C5" w:rsidRDefault="00EB4A24" w:rsidP="004A6157">
            <w:pPr>
              <w:spacing w:after="0" w:line="240" w:lineRule="auto"/>
              <w:ind w:right="-72"/>
              <w:jc w:val="right"/>
              <w:rPr>
                <w:sz w:val="18"/>
                <w:szCs w:val="18"/>
              </w:rPr>
            </w:pPr>
            <w:r w:rsidRPr="003E22C5">
              <w:rPr>
                <w:sz w:val="18"/>
                <w:szCs w:val="18"/>
              </w:rPr>
              <w:t>8,217</w:t>
            </w:r>
          </w:p>
        </w:tc>
        <w:tc>
          <w:tcPr>
            <w:tcW w:w="1440" w:type="dxa"/>
            <w:tcBorders>
              <w:bottom w:val="single" w:sz="4" w:space="0" w:color="auto"/>
            </w:tcBorders>
            <w:vAlign w:val="bottom"/>
          </w:tcPr>
          <w:p w14:paraId="6008204A" w14:textId="4691E05E" w:rsidR="00B203D2" w:rsidRPr="003E22C5" w:rsidRDefault="00B203D2" w:rsidP="004A6157">
            <w:pPr>
              <w:spacing w:after="0" w:line="240" w:lineRule="auto"/>
              <w:ind w:right="-72"/>
              <w:jc w:val="right"/>
              <w:rPr>
                <w:sz w:val="18"/>
                <w:lang w:bidi="th-TH"/>
              </w:rPr>
            </w:pPr>
            <w:r w:rsidRPr="003E22C5">
              <w:rPr>
                <w:sz w:val="18"/>
                <w:lang w:bidi="th-TH"/>
              </w:rPr>
              <w:t>5,636</w:t>
            </w:r>
          </w:p>
        </w:tc>
        <w:tc>
          <w:tcPr>
            <w:tcW w:w="1440" w:type="dxa"/>
            <w:tcBorders>
              <w:bottom w:val="single" w:sz="4" w:space="0" w:color="auto"/>
            </w:tcBorders>
            <w:vAlign w:val="bottom"/>
          </w:tcPr>
          <w:p w14:paraId="32CB990A" w14:textId="5C9717C7" w:rsidR="00B203D2" w:rsidRPr="003E22C5" w:rsidRDefault="00372CCC" w:rsidP="004A6157">
            <w:pPr>
              <w:spacing w:after="0" w:line="240" w:lineRule="auto"/>
              <w:ind w:right="-72"/>
              <w:jc w:val="right"/>
              <w:rPr>
                <w:sz w:val="18"/>
                <w:lang w:bidi="th-TH"/>
              </w:rPr>
            </w:pPr>
            <w:r w:rsidRPr="003E22C5">
              <w:rPr>
                <w:sz w:val="18"/>
                <w:lang w:bidi="th-TH"/>
              </w:rPr>
              <w:t>3,048</w:t>
            </w:r>
          </w:p>
        </w:tc>
        <w:tc>
          <w:tcPr>
            <w:tcW w:w="1440" w:type="dxa"/>
            <w:tcBorders>
              <w:bottom w:val="single" w:sz="4" w:space="0" w:color="auto"/>
            </w:tcBorders>
            <w:vAlign w:val="bottom"/>
          </w:tcPr>
          <w:p w14:paraId="47BAEC86" w14:textId="06CBD86D" w:rsidR="00B203D2" w:rsidRPr="003E22C5" w:rsidRDefault="00B203D2" w:rsidP="004A6157">
            <w:pPr>
              <w:spacing w:after="0" w:line="240" w:lineRule="auto"/>
              <w:ind w:right="-72"/>
              <w:jc w:val="right"/>
              <w:rPr>
                <w:sz w:val="18"/>
                <w:lang w:bidi="th-TH"/>
              </w:rPr>
            </w:pPr>
            <w:r w:rsidRPr="003E22C5">
              <w:rPr>
                <w:sz w:val="18"/>
                <w:lang w:bidi="th-TH"/>
              </w:rPr>
              <w:t>2,976</w:t>
            </w:r>
          </w:p>
        </w:tc>
      </w:tr>
      <w:tr w:rsidR="00B203D2" w:rsidRPr="003E22C5" w14:paraId="5E0D7A7F" w14:textId="77777777" w:rsidTr="00C54440">
        <w:tc>
          <w:tcPr>
            <w:tcW w:w="3696" w:type="dxa"/>
            <w:vAlign w:val="bottom"/>
          </w:tcPr>
          <w:p w14:paraId="69C58454" w14:textId="52EDA004" w:rsidR="00B203D2" w:rsidRPr="003E22C5" w:rsidRDefault="00B203D2" w:rsidP="00B203D2">
            <w:pPr>
              <w:tabs>
                <w:tab w:val="right" w:pos="9810"/>
              </w:tabs>
              <w:spacing w:after="0" w:line="240" w:lineRule="exact"/>
              <w:ind w:left="-86"/>
              <w:rPr>
                <w:sz w:val="18"/>
                <w:szCs w:val="18"/>
              </w:rPr>
            </w:pPr>
          </w:p>
        </w:tc>
        <w:tc>
          <w:tcPr>
            <w:tcW w:w="1440" w:type="dxa"/>
            <w:tcBorders>
              <w:top w:val="single" w:sz="4" w:space="0" w:color="auto"/>
            </w:tcBorders>
            <w:vAlign w:val="bottom"/>
          </w:tcPr>
          <w:p w14:paraId="59728B3E" w14:textId="77777777" w:rsidR="00B203D2" w:rsidRPr="003E22C5" w:rsidRDefault="00B203D2" w:rsidP="00571D65">
            <w:pPr>
              <w:spacing w:after="0" w:line="240" w:lineRule="exact"/>
              <w:ind w:right="-72"/>
              <w:jc w:val="right"/>
              <w:rPr>
                <w:sz w:val="18"/>
                <w:szCs w:val="18"/>
              </w:rPr>
            </w:pPr>
          </w:p>
        </w:tc>
        <w:tc>
          <w:tcPr>
            <w:tcW w:w="1440" w:type="dxa"/>
            <w:tcBorders>
              <w:top w:val="single" w:sz="4" w:space="0" w:color="auto"/>
            </w:tcBorders>
            <w:vAlign w:val="bottom"/>
          </w:tcPr>
          <w:p w14:paraId="1A54A59D" w14:textId="77777777" w:rsidR="00B203D2" w:rsidRPr="003E22C5" w:rsidRDefault="00B203D2" w:rsidP="00B203D2">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3C623494" w14:textId="77777777" w:rsidR="00B203D2" w:rsidRPr="003E22C5" w:rsidRDefault="00B203D2" w:rsidP="00B203D2">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1E87E29E" w14:textId="77777777" w:rsidR="00B203D2" w:rsidRPr="003E22C5" w:rsidRDefault="00B203D2" w:rsidP="00B203D2">
            <w:pPr>
              <w:tabs>
                <w:tab w:val="right" w:pos="9810"/>
              </w:tabs>
              <w:spacing w:after="0" w:line="240" w:lineRule="exact"/>
              <w:ind w:left="72" w:right="-72" w:hanging="173"/>
              <w:jc w:val="right"/>
              <w:rPr>
                <w:sz w:val="18"/>
                <w:szCs w:val="18"/>
              </w:rPr>
            </w:pPr>
          </w:p>
        </w:tc>
      </w:tr>
      <w:tr w:rsidR="00B203D2" w:rsidRPr="003E22C5" w14:paraId="156B1699" w14:textId="77777777" w:rsidTr="00C54440">
        <w:tc>
          <w:tcPr>
            <w:tcW w:w="3696" w:type="dxa"/>
          </w:tcPr>
          <w:p w14:paraId="3DF2475A" w14:textId="000A4FB0" w:rsidR="00B203D2" w:rsidRPr="003E22C5" w:rsidRDefault="00B203D2" w:rsidP="00B203D2">
            <w:pPr>
              <w:spacing w:after="0" w:line="240" w:lineRule="exact"/>
              <w:ind w:left="-86"/>
              <w:rPr>
                <w:sz w:val="18"/>
                <w:lang w:bidi="th-TH"/>
              </w:rPr>
            </w:pPr>
            <w:r w:rsidRPr="003E22C5">
              <w:rPr>
                <w:b/>
                <w:bCs/>
                <w:sz w:val="18"/>
                <w:lang w:bidi="th-TH"/>
              </w:rPr>
              <w:t>Non-current</w:t>
            </w:r>
            <w:r w:rsidRPr="003E22C5">
              <w:rPr>
                <w:sz w:val="18"/>
                <w:lang w:bidi="th-TH"/>
              </w:rPr>
              <w:t> </w:t>
            </w:r>
          </w:p>
        </w:tc>
        <w:tc>
          <w:tcPr>
            <w:tcW w:w="1440" w:type="dxa"/>
            <w:vAlign w:val="bottom"/>
          </w:tcPr>
          <w:p w14:paraId="12A80CA2" w14:textId="77777777" w:rsidR="00B203D2" w:rsidRPr="003E22C5" w:rsidRDefault="00B203D2" w:rsidP="00B203D2">
            <w:pPr>
              <w:spacing w:after="0" w:line="240" w:lineRule="exact"/>
              <w:ind w:right="-72"/>
              <w:jc w:val="right"/>
              <w:rPr>
                <w:sz w:val="18"/>
                <w:szCs w:val="18"/>
              </w:rPr>
            </w:pPr>
          </w:p>
        </w:tc>
        <w:tc>
          <w:tcPr>
            <w:tcW w:w="1440" w:type="dxa"/>
            <w:vAlign w:val="bottom"/>
          </w:tcPr>
          <w:p w14:paraId="53F95A86" w14:textId="77777777" w:rsidR="00B203D2" w:rsidRPr="003E22C5" w:rsidRDefault="00B203D2" w:rsidP="00B203D2">
            <w:pPr>
              <w:spacing w:after="0" w:line="240" w:lineRule="exact"/>
              <w:ind w:right="-72"/>
              <w:jc w:val="right"/>
              <w:rPr>
                <w:sz w:val="18"/>
                <w:szCs w:val="18"/>
              </w:rPr>
            </w:pPr>
          </w:p>
        </w:tc>
        <w:tc>
          <w:tcPr>
            <w:tcW w:w="1440" w:type="dxa"/>
            <w:vAlign w:val="bottom"/>
          </w:tcPr>
          <w:p w14:paraId="20129EF3" w14:textId="77777777" w:rsidR="00B203D2" w:rsidRPr="003E22C5" w:rsidRDefault="00B203D2" w:rsidP="00B203D2">
            <w:pPr>
              <w:spacing w:after="0" w:line="240" w:lineRule="exact"/>
              <w:ind w:right="-72"/>
              <w:jc w:val="right"/>
              <w:rPr>
                <w:sz w:val="18"/>
                <w:szCs w:val="18"/>
              </w:rPr>
            </w:pPr>
          </w:p>
        </w:tc>
        <w:tc>
          <w:tcPr>
            <w:tcW w:w="1440" w:type="dxa"/>
            <w:vAlign w:val="bottom"/>
          </w:tcPr>
          <w:p w14:paraId="056882B5" w14:textId="77777777" w:rsidR="00B203D2" w:rsidRPr="003E22C5" w:rsidRDefault="00B203D2" w:rsidP="00B203D2">
            <w:pPr>
              <w:spacing w:after="0" w:line="240" w:lineRule="exact"/>
              <w:ind w:right="-72"/>
              <w:jc w:val="right"/>
              <w:rPr>
                <w:sz w:val="18"/>
                <w:szCs w:val="18"/>
              </w:rPr>
            </w:pPr>
          </w:p>
        </w:tc>
      </w:tr>
      <w:tr w:rsidR="00B203D2" w:rsidRPr="003E22C5" w14:paraId="138F4158" w14:textId="77777777" w:rsidTr="00C54440">
        <w:tc>
          <w:tcPr>
            <w:tcW w:w="3696" w:type="dxa"/>
            <w:vAlign w:val="bottom"/>
          </w:tcPr>
          <w:p w14:paraId="48E3E120" w14:textId="425EC5DC" w:rsidR="00B203D2" w:rsidRPr="003E22C5" w:rsidRDefault="00B203D2" w:rsidP="00B203D2">
            <w:pPr>
              <w:spacing w:after="0" w:line="240" w:lineRule="exact"/>
              <w:ind w:left="-86"/>
              <w:rPr>
                <w:sz w:val="18"/>
                <w:lang w:bidi="th-TH"/>
              </w:rPr>
            </w:pPr>
            <w:r w:rsidRPr="003E22C5">
              <w:rPr>
                <w:sz w:val="18"/>
                <w:lang w:bidi="th-TH"/>
              </w:rPr>
              <w:t>Debentures</w:t>
            </w:r>
          </w:p>
        </w:tc>
        <w:tc>
          <w:tcPr>
            <w:tcW w:w="1440" w:type="dxa"/>
            <w:vAlign w:val="bottom"/>
          </w:tcPr>
          <w:p w14:paraId="69405DE4" w14:textId="00810CD3" w:rsidR="00B203D2" w:rsidRPr="003E22C5" w:rsidRDefault="004A3936" w:rsidP="00B203D2">
            <w:pPr>
              <w:spacing w:after="0" w:line="240" w:lineRule="exact"/>
              <w:ind w:right="-72"/>
              <w:jc w:val="right"/>
              <w:rPr>
                <w:sz w:val="18"/>
                <w:szCs w:val="18"/>
              </w:rPr>
            </w:pPr>
            <w:r w:rsidRPr="003E22C5">
              <w:rPr>
                <w:sz w:val="18"/>
                <w:szCs w:val="18"/>
              </w:rPr>
              <w:t>1,2</w:t>
            </w:r>
            <w:r w:rsidR="00B37395" w:rsidRPr="003E22C5">
              <w:rPr>
                <w:sz w:val="18"/>
                <w:szCs w:val="18"/>
              </w:rPr>
              <w:t>50</w:t>
            </w:r>
          </w:p>
        </w:tc>
        <w:tc>
          <w:tcPr>
            <w:tcW w:w="1440" w:type="dxa"/>
            <w:vAlign w:val="bottom"/>
          </w:tcPr>
          <w:p w14:paraId="655EE8CA" w14:textId="50CB5A7B" w:rsidR="00B203D2" w:rsidRPr="003E22C5" w:rsidRDefault="00B203D2" w:rsidP="00B203D2">
            <w:pPr>
              <w:spacing w:after="0" w:line="240" w:lineRule="exact"/>
              <w:ind w:right="-72"/>
              <w:jc w:val="right"/>
              <w:rPr>
                <w:sz w:val="18"/>
                <w:szCs w:val="18"/>
              </w:rPr>
            </w:pPr>
            <w:r w:rsidRPr="003E22C5">
              <w:rPr>
                <w:sz w:val="18"/>
                <w:szCs w:val="18"/>
              </w:rPr>
              <w:t>1,249</w:t>
            </w:r>
          </w:p>
        </w:tc>
        <w:tc>
          <w:tcPr>
            <w:tcW w:w="1440" w:type="dxa"/>
            <w:vAlign w:val="bottom"/>
          </w:tcPr>
          <w:p w14:paraId="05157BFB" w14:textId="5E4D4A16" w:rsidR="00B203D2" w:rsidRPr="003E22C5" w:rsidRDefault="00372CCC" w:rsidP="00B203D2">
            <w:pPr>
              <w:spacing w:after="0" w:line="240" w:lineRule="exact"/>
              <w:ind w:right="-72"/>
              <w:jc w:val="right"/>
              <w:rPr>
                <w:sz w:val="18"/>
                <w:szCs w:val="18"/>
              </w:rPr>
            </w:pPr>
            <w:r w:rsidRPr="003E22C5">
              <w:rPr>
                <w:sz w:val="18"/>
                <w:szCs w:val="18"/>
              </w:rPr>
              <w:t>1,250</w:t>
            </w:r>
          </w:p>
        </w:tc>
        <w:tc>
          <w:tcPr>
            <w:tcW w:w="1440" w:type="dxa"/>
            <w:vAlign w:val="bottom"/>
          </w:tcPr>
          <w:p w14:paraId="2442038F" w14:textId="5F9E630B" w:rsidR="00B203D2" w:rsidRPr="003E22C5" w:rsidRDefault="00B203D2" w:rsidP="00B203D2">
            <w:pPr>
              <w:spacing w:after="0" w:line="240" w:lineRule="exact"/>
              <w:ind w:right="-72"/>
              <w:jc w:val="right"/>
              <w:rPr>
                <w:sz w:val="18"/>
                <w:szCs w:val="18"/>
              </w:rPr>
            </w:pPr>
            <w:r w:rsidRPr="003E22C5">
              <w:rPr>
                <w:sz w:val="18"/>
                <w:szCs w:val="18"/>
              </w:rPr>
              <w:t>1,249</w:t>
            </w:r>
          </w:p>
        </w:tc>
      </w:tr>
      <w:tr w:rsidR="00B203D2" w:rsidRPr="003E22C5" w14:paraId="034BE983" w14:textId="77777777" w:rsidTr="00C54440">
        <w:tc>
          <w:tcPr>
            <w:tcW w:w="3696" w:type="dxa"/>
            <w:vAlign w:val="bottom"/>
          </w:tcPr>
          <w:p w14:paraId="56A5A46B" w14:textId="0A599C6F" w:rsidR="00B203D2" w:rsidRPr="003E22C5" w:rsidRDefault="00B203D2" w:rsidP="00B203D2">
            <w:pPr>
              <w:spacing w:after="0" w:line="240" w:lineRule="exact"/>
              <w:ind w:left="-86"/>
              <w:rPr>
                <w:sz w:val="18"/>
                <w:lang w:bidi="th-TH"/>
              </w:rPr>
            </w:pPr>
            <w:r w:rsidRPr="003E22C5">
              <w:rPr>
                <w:sz w:val="18"/>
                <w:lang w:bidi="th-TH"/>
              </w:rPr>
              <w:t>Long-term borrowings</w:t>
            </w:r>
          </w:p>
        </w:tc>
        <w:tc>
          <w:tcPr>
            <w:tcW w:w="1440" w:type="dxa"/>
            <w:vAlign w:val="bottom"/>
          </w:tcPr>
          <w:p w14:paraId="2BA17CA2" w14:textId="37BC84BB" w:rsidR="00B203D2" w:rsidRPr="003E22C5" w:rsidRDefault="00B203D2" w:rsidP="00B203D2">
            <w:pPr>
              <w:spacing w:after="0" w:line="240" w:lineRule="exact"/>
              <w:ind w:right="-72"/>
              <w:jc w:val="right"/>
              <w:rPr>
                <w:sz w:val="18"/>
                <w:szCs w:val="18"/>
              </w:rPr>
            </w:pPr>
          </w:p>
        </w:tc>
        <w:tc>
          <w:tcPr>
            <w:tcW w:w="1440" w:type="dxa"/>
            <w:vAlign w:val="bottom"/>
          </w:tcPr>
          <w:p w14:paraId="6D370B92" w14:textId="77777777" w:rsidR="00B203D2" w:rsidRPr="003E22C5" w:rsidRDefault="00B203D2" w:rsidP="00B203D2">
            <w:pPr>
              <w:spacing w:after="0" w:line="240" w:lineRule="exact"/>
              <w:ind w:right="-72"/>
              <w:jc w:val="right"/>
              <w:rPr>
                <w:sz w:val="18"/>
                <w:szCs w:val="18"/>
              </w:rPr>
            </w:pPr>
          </w:p>
        </w:tc>
        <w:tc>
          <w:tcPr>
            <w:tcW w:w="1440" w:type="dxa"/>
            <w:vAlign w:val="bottom"/>
          </w:tcPr>
          <w:p w14:paraId="73C3CD22" w14:textId="77777777" w:rsidR="00B203D2" w:rsidRPr="003E22C5" w:rsidRDefault="00B203D2" w:rsidP="00B203D2">
            <w:pPr>
              <w:spacing w:after="0" w:line="240" w:lineRule="exact"/>
              <w:ind w:right="-72"/>
              <w:jc w:val="right"/>
              <w:rPr>
                <w:sz w:val="18"/>
                <w:szCs w:val="18"/>
              </w:rPr>
            </w:pPr>
          </w:p>
        </w:tc>
        <w:tc>
          <w:tcPr>
            <w:tcW w:w="1440" w:type="dxa"/>
            <w:vAlign w:val="bottom"/>
          </w:tcPr>
          <w:p w14:paraId="39A17D2D" w14:textId="77777777" w:rsidR="00B203D2" w:rsidRPr="003E22C5" w:rsidRDefault="00B203D2" w:rsidP="00B203D2">
            <w:pPr>
              <w:spacing w:after="0" w:line="240" w:lineRule="exact"/>
              <w:ind w:right="-72"/>
              <w:jc w:val="right"/>
              <w:rPr>
                <w:sz w:val="18"/>
                <w:szCs w:val="18"/>
              </w:rPr>
            </w:pPr>
          </w:p>
        </w:tc>
      </w:tr>
      <w:tr w:rsidR="00B203D2" w:rsidRPr="003E22C5" w14:paraId="1D73E0CD" w14:textId="77777777" w:rsidTr="00C54440">
        <w:tc>
          <w:tcPr>
            <w:tcW w:w="3696" w:type="dxa"/>
            <w:vAlign w:val="bottom"/>
          </w:tcPr>
          <w:p w14:paraId="6B687FBD" w14:textId="6E1626A2" w:rsidR="00B203D2" w:rsidRPr="003E22C5" w:rsidRDefault="00B203D2" w:rsidP="00B203D2">
            <w:pPr>
              <w:spacing w:after="0" w:line="240" w:lineRule="exact"/>
              <w:ind w:left="-86"/>
              <w:rPr>
                <w:sz w:val="18"/>
                <w:lang w:bidi="th-TH"/>
              </w:rPr>
            </w:pPr>
            <w:r w:rsidRPr="003E22C5">
              <w:rPr>
                <w:sz w:val="18"/>
                <w:lang w:bidi="th-TH"/>
              </w:rPr>
              <w:t xml:space="preserve">   from financial institutions (Note </w:t>
            </w:r>
            <w:r w:rsidRPr="003E22C5">
              <w:rPr>
                <w:sz w:val="18"/>
                <w:lang w:val="en-GB" w:bidi="th-TH"/>
              </w:rPr>
              <w:t>14</w:t>
            </w:r>
            <w:r w:rsidRPr="003E22C5">
              <w:rPr>
                <w:sz w:val="18"/>
                <w:lang w:bidi="th-TH"/>
              </w:rPr>
              <w:t>.</w:t>
            </w:r>
            <w:r w:rsidRPr="003E22C5">
              <w:rPr>
                <w:sz w:val="18"/>
                <w:lang w:val="en-GB" w:bidi="th-TH"/>
              </w:rPr>
              <w:t>1</w:t>
            </w:r>
            <w:r w:rsidRPr="003E22C5">
              <w:rPr>
                <w:sz w:val="18"/>
                <w:lang w:bidi="th-TH"/>
              </w:rPr>
              <w:t>)</w:t>
            </w:r>
          </w:p>
        </w:tc>
        <w:tc>
          <w:tcPr>
            <w:tcW w:w="1440" w:type="dxa"/>
            <w:tcBorders>
              <w:bottom w:val="single" w:sz="4" w:space="0" w:color="auto"/>
            </w:tcBorders>
            <w:vAlign w:val="bottom"/>
          </w:tcPr>
          <w:p w14:paraId="22F95C64" w14:textId="3AED7D67" w:rsidR="00B203D2" w:rsidRPr="003E22C5" w:rsidRDefault="00212D0A" w:rsidP="00B203D2">
            <w:pPr>
              <w:spacing w:after="0" w:line="240" w:lineRule="exact"/>
              <w:ind w:right="-72"/>
              <w:jc w:val="right"/>
              <w:rPr>
                <w:sz w:val="18"/>
                <w:szCs w:val="18"/>
              </w:rPr>
            </w:pPr>
            <w:r w:rsidRPr="003E22C5">
              <w:rPr>
                <w:sz w:val="18"/>
                <w:szCs w:val="18"/>
              </w:rPr>
              <w:t>12,</w:t>
            </w:r>
            <w:r w:rsidR="00EB4A24" w:rsidRPr="003E22C5">
              <w:rPr>
                <w:sz w:val="18"/>
                <w:szCs w:val="18"/>
              </w:rPr>
              <w:t>48</w:t>
            </w:r>
            <w:r w:rsidR="00C65430" w:rsidRPr="003E22C5">
              <w:rPr>
                <w:sz w:val="18"/>
                <w:szCs w:val="18"/>
              </w:rPr>
              <w:t>1</w:t>
            </w:r>
          </w:p>
        </w:tc>
        <w:tc>
          <w:tcPr>
            <w:tcW w:w="1440" w:type="dxa"/>
            <w:tcBorders>
              <w:bottom w:val="single" w:sz="4" w:space="0" w:color="auto"/>
            </w:tcBorders>
            <w:vAlign w:val="bottom"/>
          </w:tcPr>
          <w:p w14:paraId="535A2B63" w14:textId="69DA8B1E" w:rsidR="00B203D2" w:rsidRPr="003E22C5" w:rsidRDefault="00B203D2" w:rsidP="00B203D2">
            <w:pPr>
              <w:spacing w:after="0" w:line="240" w:lineRule="exact"/>
              <w:ind w:right="-72"/>
              <w:jc w:val="right"/>
              <w:rPr>
                <w:sz w:val="18"/>
                <w:lang w:val="en-GB" w:bidi="th-TH"/>
              </w:rPr>
            </w:pPr>
            <w:r w:rsidRPr="003E22C5">
              <w:rPr>
                <w:sz w:val="18"/>
                <w:lang w:val="en-GB" w:bidi="th-TH"/>
              </w:rPr>
              <w:t>12,294</w:t>
            </w:r>
          </w:p>
        </w:tc>
        <w:tc>
          <w:tcPr>
            <w:tcW w:w="1440" w:type="dxa"/>
            <w:tcBorders>
              <w:bottom w:val="single" w:sz="4" w:space="0" w:color="auto"/>
            </w:tcBorders>
            <w:vAlign w:val="bottom"/>
          </w:tcPr>
          <w:p w14:paraId="453F649C" w14:textId="739E90B4" w:rsidR="00B203D2" w:rsidRPr="003E22C5" w:rsidRDefault="00372CCC" w:rsidP="00B203D2">
            <w:pPr>
              <w:spacing w:after="0" w:line="240" w:lineRule="exact"/>
              <w:ind w:right="-72"/>
              <w:jc w:val="right"/>
              <w:rPr>
                <w:sz w:val="18"/>
                <w:szCs w:val="18"/>
              </w:rPr>
            </w:pPr>
            <w:r w:rsidRPr="003E22C5">
              <w:rPr>
                <w:sz w:val="18"/>
                <w:szCs w:val="18"/>
              </w:rPr>
              <w:t>3,560</w:t>
            </w:r>
          </w:p>
        </w:tc>
        <w:tc>
          <w:tcPr>
            <w:tcW w:w="1440" w:type="dxa"/>
            <w:tcBorders>
              <w:bottom w:val="single" w:sz="4" w:space="0" w:color="auto"/>
            </w:tcBorders>
            <w:vAlign w:val="bottom"/>
          </w:tcPr>
          <w:p w14:paraId="2C0380E0" w14:textId="4538480C" w:rsidR="00B203D2" w:rsidRPr="003E22C5" w:rsidRDefault="00B203D2" w:rsidP="00B203D2">
            <w:pPr>
              <w:spacing w:after="0" w:line="240" w:lineRule="exact"/>
              <w:ind w:right="-72"/>
              <w:jc w:val="right"/>
              <w:rPr>
                <w:sz w:val="18"/>
                <w:szCs w:val="18"/>
              </w:rPr>
            </w:pPr>
            <w:r w:rsidRPr="003E22C5">
              <w:rPr>
                <w:sz w:val="18"/>
                <w:szCs w:val="18"/>
              </w:rPr>
              <w:t>3,930</w:t>
            </w:r>
          </w:p>
        </w:tc>
      </w:tr>
      <w:tr w:rsidR="00B203D2" w:rsidRPr="003E22C5" w14:paraId="51B6C3F1" w14:textId="77777777" w:rsidTr="00C54440">
        <w:tc>
          <w:tcPr>
            <w:tcW w:w="3696" w:type="dxa"/>
            <w:vAlign w:val="bottom"/>
          </w:tcPr>
          <w:p w14:paraId="2FD9F5EC" w14:textId="77777777" w:rsidR="00B203D2" w:rsidRPr="003E22C5" w:rsidRDefault="00B203D2" w:rsidP="004A6157">
            <w:pPr>
              <w:tabs>
                <w:tab w:val="right" w:pos="9810"/>
              </w:tabs>
              <w:spacing w:after="0" w:line="240" w:lineRule="auto"/>
              <w:ind w:left="-86"/>
              <w:rPr>
                <w:sz w:val="18"/>
                <w:szCs w:val="18"/>
              </w:rPr>
            </w:pPr>
          </w:p>
        </w:tc>
        <w:tc>
          <w:tcPr>
            <w:tcW w:w="1440" w:type="dxa"/>
            <w:tcBorders>
              <w:top w:val="single" w:sz="4" w:space="0" w:color="auto"/>
            </w:tcBorders>
            <w:vAlign w:val="bottom"/>
          </w:tcPr>
          <w:p w14:paraId="57BC31E7" w14:textId="77777777" w:rsidR="00B203D2" w:rsidRPr="003E22C5" w:rsidRDefault="00B203D2" w:rsidP="004A6157">
            <w:pPr>
              <w:spacing w:after="0" w:line="240" w:lineRule="auto"/>
              <w:ind w:right="-72"/>
              <w:jc w:val="right"/>
              <w:rPr>
                <w:sz w:val="18"/>
                <w:szCs w:val="18"/>
              </w:rPr>
            </w:pPr>
          </w:p>
        </w:tc>
        <w:tc>
          <w:tcPr>
            <w:tcW w:w="1440" w:type="dxa"/>
            <w:tcBorders>
              <w:top w:val="single" w:sz="4" w:space="0" w:color="auto"/>
            </w:tcBorders>
            <w:vAlign w:val="bottom"/>
          </w:tcPr>
          <w:p w14:paraId="69D35C95"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6C93AF05"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78AE4C6C" w14:textId="77777777" w:rsidR="00B203D2" w:rsidRPr="003E22C5" w:rsidRDefault="00B203D2" w:rsidP="004A6157">
            <w:pPr>
              <w:tabs>
                <w:tab w:val="right" w:pos="9810"/>
              </w:tabs>
              <w:spacing w:after="0" w:line="240" w:lineRule="auto"/>
              <w:ind w:left="72" w:right="-72" w:hanging="173"/>
              <w:jc w:val="right"/>
              <w:rPr>
                <w:sz w:val="18"/>
                <w:szCs w:val="18"/>
              </w:rPr>
            </w:pPr>
          </w:p>
        </w:tc>
      </w:tr>
      <w:tr w:rsidR="00B203D2" w:rsidRPr="003E22C5" w14:paraId="60EF2E65" w14:textId="77777777" w:rsidTr="00C54440">
        <w:tc>
          <w:tcPr>
            <w:tcW w:w="3696" w:type="dxa"/>
            <w:vAlign w:val="bottom"/>
          </w:tcPr>
          <w:p w14:paraId="580BBA20" w14:textId="605B79B5" w:rsidR="00B203D2" w:rsidRPr="003E22C5" w:rsidRDefault="00B203D2" w:rsidP="004A6157">
            <w:pPr>
              <w:spacing w:after="0" w:line="240" w:lineRule="auto"/>
              <w:ind w:left="-86"/>
              <w:rPr>
                <w:sz w:val="18"/>
                <w:lang w:bidi="th-TH"/>
              </w:rPr>
            </w:pPr>
            <w:r w:rsidRPr="003E22C5">
              <w:rPr>
                <w:sz w:val="18"/>
                <w:lang w:bidi="th-TH"/>
              </w:rPr>
              <w:t>Total non-current borrowings</w:t>
            </w:r>
          </w:p>
        </w:tc>
        <w:tc>
          <w:tcPr>
            <w:tcW w:w="1440" w:type="dxa"/>
            <w:tcBorders>
              <w:bottom w:val="single" w:sz="4" w:space="0" w:color="auto"/>
            </w:tcBorders>
            <w:vAlign w:val="bottom"/>
          </w:tcPr>
          <w:p w14:paraId="54F0300C" w14:textId="6B834B1A" w:rsidR="00B203D2" w:rsidRPr="003E22C5" w:rsidRDefault="00543536" w:rsidP="004A6157">
            <w:pPr>
              <w:spacing w:after="0" w:line="240" w:lineRule="auto"/>
              <w:ind w:right="-72"/>
              <w:jc w:val="right"/>
              <w:rPr>
                <w:sz w:val="18"/>
                <w:szCs w:val="18"/>
              </w:rPr>
            </w:pPr>
            <w:r w:rsidRPr="003E22C5">
              <w:rPr>
                <w:sz w:val="18"/>
                <w:szCs w:val="18"/>
              </w:rPr>
              <w:t>1</w:t>
            </w:r>
            <w:r w:rsidR="00EB4A24" w:rsidRPr="003E22C5">
              <w:rPr>
                <w:sz w:val="18"/>
                <w:szCs w:val="18"/>
              </w:rPr>
              <w:t>3,73</w:t>
            </w:r>
            <w:r w:rsidR="00C65430" w:rsidRPr="003E22C5">
              <w:rPr>
                <w:sz w:val="18"/>
                <w:szCs w:val="18"/>
              </w:rPr>
              <w:t>1</w:t>
            </w:r>
          </w:p>
        </w:tc>
        <w:tc>
          <w:tcPr>
            <w:tcW w:w="1440" w:type="dxa"/>
            <w:tcBorders>
              <w:bottom w:val="single" w:sz="4" w:space="0" w:color="auto"/>
            </w:tcBorders>
            <w:vAlign w:val="bottom"/>
          </w:tcPr>
          <w:p w14:paraId="1D700EB5" w14:textId="490BFA40" w:rsidR="00B203D2" w:rsidRPr="003E22C5" w:rsidRDefault="00B203D2" w:rsidP="004A6157">
            <w:pPr>
              <w:spacing w:after="0" w:line="240" w:lineRule="auto"/>
              <w:ind w:right="-72"/>
              <w:jc w:val="right"/>
              <w:rPr>
                <w:sz w:val="18"/>
                <w:szCs w:val="18"/>
              </w:rPr>
            </w:pPr>
            <w:r w:rsidRPr="003E22C5">
              <w:rPr>
                <w:sz w:val="18"/>
                <w:szCs w:val="18"/>
              </w:rPr>
              <w:t>13,543</w:t>
            </w:r>
          </w:p>
        </w:tc>
        <w:tc>
          <w:tcPr>
            <w:tcW w:w="1440" w:type="dxa"/>
            <w:tcBorders>
              <w:bottom w:val="single" w:sz="4" w:space="0" w:color="auto"/>
            </w:tcBorders>
            <w:vAlign w:val="bottom"/>
          </w:tcPr>
          <w:p w14:paraId="6EF10121" w14:textId="420EC93E" w:rsidR="00B203D2" w:rsidRPr="003E22C5" w:rsidRDefault="007B640E" w:rsidP="004A6157">
            <w:pPr>
              <w:spacing w:after="0" w:line="240" w:lineRule="auto"/>
              <w:ind w:right="-72"/>
              <w:jc w:val="right"/>
              <w:rPr>
                <w:sz w:val="18"/>
                <w:szCs w:val="18"/>
              </w:rPr>
            </w:pPr>
            <w:r w:rsidRPr="003E22C5">
              <w:rPr>
                <w:sz w:val="18"/>
                <w:szCs w:val="18"/>
              </w:rPr>
              <w:t>4,810</w:t>
            </w:r>
          </w:p>
        </w:tc>
        <w:tc>
          <w:tcPr>
            <w:tcW w:w="1440" w:type="dxa"/>
            <w:tcBorders>
              <w:bottom w:val="single" w:sz="4" w:space="0" w:color="auto"/>
            </w:tcBorders>
            <w:vAlign w:val="bottom"/>
          </w:tcPr>
          <w:p w14:paraId="2EC544DA" w14:textId="10C17C9A" w:rsidR="00B203D2" w:rsidRPr="003E22C5" w:rsidRDefault="00B203D2" w:rsidP="004A6157">
            <w:pPr>
              <w:spacing w:after="0" w:line="240" w:lineRule="auto"/>
              <w:ind w:right="-72"/>
              <w:jc w:val="right"/>
              <w:rPr>
                <w:sz w:val="18"/>
                <w:szCs w:val="18"/>
              </w:rPr>
            </w:pPr>
            <w:r w:rsidRPr="003E22C5">
              <w:rPr>
                <w:sz w:val="18"/>
                <w:szCs w:val="18"/>
              </w:rPr>
              <w:t>5,179</w:t>
            </w:r>
          </w:p>
        </w:tc>
      </w:tr>
      <w:tr w:rsidR="00B203D2" w:rsidRPr="003E22C5" w14:paraId="44B9EE87" w14:textId="77777777" w:rsidTr="00C54440">
        <w:tc>
          <w:tcPr>
            <w:tcW w:w="3696" w:type="dxa"/>
            <w:vAlign w:val="bottom"/>
          </w:tcPr>
          <w:p w14:paraId="59FA21F6" w14:textId="77777777" w:rsidR="00B203D2" w:rsidRPr="003E22C5" w:rsidRDefault="00B203D2" w:rsidP="004A6157">
            <w:pPr>
              <w:tabs>
                <w:tab w:val="right" w:pos="9810"/>
              </w:tabs>
              <w:spacing w:after="0" w:line="240" w:lineRule="auto"/>
              <w:ind w:left="-86"/>
              <w:rPr>
                <w:sz w:val="18"/>
                <w:szCs w:val="18"/>
              </w:rPr>
            </w:pPr>
          </w:p>
        </w:tc>
        <w:tc>
          <w:tcPr>
            <w:tcW w:w="1440" w:type="dxa"/>
            <w:tcBorders>
              <w:top w:val="single" w:sz="4" w:space="0" w:color="auto"/>
            </w:tcBorders>
            <w:vAlign w:val="bottom"/>
          </w:tcPr>
          <w:p w14:paraId="6BF5C01E" w14:textId="77777777" w:rsidR="00B203D2" w:rsidRPr="003E22C5" w:rsidRDefault="00B203D2" w:rsidP="004A6157">
            <w:pPr>
              <w:spacing w:after="0" w:line="240" w:lineRule="auto"/>
              <w:ind w:right="-72"/>
              <w:jc w:val="right"/>
              <w:rPr>
                <w:sz w:val="18"/>
                <w:szCs w:val="18"/>
              </w:rPr>
            </w:pPr>
          </w:p>
        </w:tc>
        <w:tc>
          <w:tcPr>
            <w:tcW w:w="1440" w:type="dxa"/>
            <w:tcBorders>
              <w:top w:val="single" w:sz="4" w:space="0" w:color="auto"/>
            </w:tcBorders>
            <w:vAlign w:val="bottom"/>
          </w:tcPr>
          <w:p w14:paraId="4DD8325D"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7A10F02D" w14:textId="77777777" w:rsidR="00B203D2" w:rsidRPr="003E22C5" w:rsidRDefault="00B203D2" w:rsidP="004A6157">
            <w:pPr>
              <w:tabs>
                <w:tab w:val="right" w:pos="9810"/>
              </w:tabs>
              <w:spacing w:after="0" w:line="240" w:lineRule="auto"/>
              <w:ind w:left="72" w:right="-72" w:hanging="173"/>
              <w:jc w:val="right"/>
              <w:rPr>
                <w:sz w:val="18"/>
                <w:szCs w:val="18"/>
              </w:rPr>
            </w:pPr>
          </w:p>
        </w:tc>
        <w:tc>
          <w:tcPr>
            <w:tcW w:w="1440" w:type="dxa"/>
            <w:tcBorders>
              <w:top w:val="single" w:sz="4" w:space="0" w:color="auto"/>
            </w:tcBorders>
            <w:vAlign w:val="bottom"/>
          </w:tcPr>
          <w:p w14:paraId="76DAD8BE" w14:textId="77777777" w:rsidR="00B203D2" w:rsidRPr="003E22C5" w:rsidRDefault="00B203D2" w:rsidP="004A6157">
            <w:pPr>
              <w:tabs>
                <w:tab w:val="right" w:pos="9810"/>
              </w:tabs>
              <w:spacing w:after="0" w:line="240" w:lineRule="auto"/>
              <w:ind w:left="72" w:right="-72" w:hanging="173"/>
              <w:jc w:val="right"/>
              <w:rPr>
                <w:sz w:val="18"/>
                <w:szCs w:val="18"/>
              </w:rPr>
            </w:pPr>
          </w:p>
        </w:tc>
      </w:tr>
      <w:tr w:rsidR="00571D65" w:rsidRPr="003E22C5" w14:paraId="0DD99886" w14:textId="77777777" w:rsidTr="00C54440">
        <w:tc>
          <w:tcPr>
            <w:tcW w:w="3696" w:type="dxa"/>
            <w:vAlign w:val="bottom"/>
          </w:tcPr>
          <w:p w14:paraId="7A97F441" w14:textId="17BA02E0" w:rsidR="00571D65" w:rsidRPr="003E22C5" w:rsidRDefault="00571D65" w:rsidP="004A6157">
            <w:pPr>
              <w:spacing w:after="0" w:line="240" w:lineRule="auto"/>
              <w:ind w:left="-86"/>
              <w:rPr>
                <w:sz w:val="18"/>
                <w:lang w:bidi="th-TH"/>
              </w:rPr>
            </w:pPr>
            <w:r w:rsidRPr="003E22C5">
              <w:rPr>
                <w:b/>
                <w:bCs/>
                <w:sz w:val="18"/>
                <w:lang w:bidi="th-TH"/>
              </w:rPr>
              <w:t>Total borrowings</w:t>
            </w:r>
            <w:r w:rsidRPr="003E22C5">
              <w:rPr>
                <w:sz w:val="18"/>
                <w:lang w:bidi="th-TH"/>
              </w:rPr>
              <w:t> </w:t>
            </w:r>
          </w:p>
        </w:tc>
        <w:tc>
          <w:tcPr>
            <w:tcW w:w="1440" w:type="dxa"/>
            <w:tcBorders>
              <w:left w:val="nil"/>
              <w:bottom w:val="single" w:sz="4" w:space="0" w:color="auto"/>
              <w:right w:val="nil"/>
            </w:tcBorders>
            <w:vAlign w:val="bottom"/>
          </w:tcPr>
          <w:p w14:paraId="32824C16" w14:textId="7FBD8F89" w:rsidR="00571D65" w:rsidRPr="003E22C5" w:rsidRDefault="00571D65" w:rsidP="004A6157">
            <w:pPr>
              <w:spacing w:after="0" w:line="240" w:lineRule="auto"/>
              <w:ind w:right="-72"/>
              <w:jc w:val="right"/>
              <w:rPr>
                <w:sz w:val="18"/>
                <w:szCs w:val="18"/>
              </w:rPr>
            </w:pPr>
            <w:r w:rsidRPr="003E22C5">
              <w:rPr>
                <w:sz w:val="18"/>
                <w:szCs w:val="18"/>
              </w:rPr>
              <w:t>21,94</w:t>
            </w:r>
            <w:r w:rsidR="00CC3977" w:rsidRPr="003E22C5">
              <w:rPr>
                <w:sz w:val="18"/>
                <w:szCs w:val="18"/>
              </w:rPr>
              <w:t>8</w:t>
            </w:r>
          </w:p>
        </w:tc>
        <w:tc>
          <w:tcPr>
            <w:tcW w:w="1440" w:type="dxa"/>
            <w:tcBorders>
              <w:left w:val="nil"/>
              <w:bottom w:val="single" w:sz="4" w:space="0" w:color="auto"/>
              <w:right w:val="nil"/>
            </w:tcBorders>
            <w:vAlign w:val="bottom"/>
          </w:tcPr>
          <w:p w14:paraId="4BADC62D" w14:textId="051A0437" w:rsidR="00571D65" w:rsidRPr="003E22C5" w:rsidRDefault="00571D65" w:rsidP="004A6157">
            <w:pPr>
              <w:spacing w:after="0" w:line="240" w:lineRule="auto"/>
              <w:ind w:right="-72"/>
              <w:jc w:val="right"/>
              <w:rPr>
                <w:sz w:val="18"/>
                <w:lang w:bidi="th-TH"/>
              </w:rPr>
            </w:pPr>
            <w:r w:rsidRPr="003E22C5">
              <w:rPr>
                <w:sz w:val="18"/>
                <w:lang w:bidi="th-TH"/>
              </w:rPr>
              <w:t>19,179</w:t>
            </w:r>
          </w:p>
        </w:tc>
        <w:tc>
          <w:tcPr>
            <w:tcW w:w="1440" w:type="dxa"/>
            <w:tcBorders>
              <w:left w:val="nil"/>
              <w:bottom w:val="single" w:sz="4" w:space="0" w:color="auto"/>
              <w:right w:val="nil"/>
            </w:tcBorders>
            <w:vAlign w:val="bottom"/>
          </w:tcPr>
          <w:p w14:paraId="6498928C" w14:textId="730FECE6" w:rsidR="00571D65" w:rsidRPr="003E22C5" w:rsidRDefault="007B640E" w:rsidP="004A6157">
            <w:pPr>
              <w:spacing w:after="0" w:line="240" w:lineRule="auto"/>
              <w:ind w:right="-72"/>
              <w:jc w:val="right"/>
              <w:rPr>
                <w:sz w:val="18"/>
                <w:lang w:bidi="th-TH"/>
              </w:rPr>
            </w:pPr>
            <w:r w:rsidRPr="003E22C5">
              <w:rPr>
                <w:sz w:val="18"/>
                <w:lang w:bidi="th-TH"/>
              </w:rPr>
              <w:t>7,858</w:t>
            </w:r>
          </w:p>
        </w:tc>
        <w:tc>
          <w:tcPr>
            <w:tcW w:w="1440" w:type="dxa"/>
            <w:tcBorders>
              <w:left w:val="nil"/>
              <w:bottom w:val="single" w:sz="4" w:space="0" w:color="auto"/>
              <w:right w:val="nil"/>
            </w:tcBorders>
            <w:vAlign w:val="bottom"/>
          </w:tcPr>
          <w:p w14:paraId="4C3AFBC5" w14:textId="2C054B41" w:rsidR="00571D65" w:rsidRPr="003E22C5" w:rsidRDefault="00571D65" w:rsidP="004A6157">
            <w:pPr>
              <w:spacing w:after="0" w:line="240" w:lineRule="auto"/>
              <w:ind w:right="-72"/>
              <w:jc w:val="right"/>
              <w:rPr>
                <w:sz w:val="18"/>
                <w:lang w:bidi="th-TH"/>
              </w:rPr>
            </w:pPr>
            <w:r w:rsidRPr="003E22C5">
              <w:rPr>
                <w:sz w:val="18"/>
                <w:lang w:bidi="th-TH"/>
              </w:rPr>
              <w:t>8,155</w:t>
            </w:r>
          </w:p>
        </w:tc>
      </w:tr>
    </w:tbl>
    <w:p w14:paraId="43558DE5" w14:textId="28016418" w:rsidR="004850F1" w:rsidRPr="003E22C5" w:rsidRDefault="004850F1" w:rsidP="00C54440">
      <w:pPr>
        <w:spacing w:after="0" w:line="240" w:lineRule="exact"/>
        <w:jc w:val="both"/>
        <w:rPr>
          <w:sz w:val="18"/>
          <w:szCs w:val="18"/>
        </w:rPr>
      </w:pPr>
    </w:p>
    <w:p w14:paraId="0E7BF10A" w14:textId="3CD052B7" w:rsidR="00FA0238" w:rsidRDefault="00FA0238">
      <w:pPr>
        <w:rPr>
          <w:rFonts w:cstheme="minorBidi"/>
          <w:b/>
          <w:bCs/>
          <w:sz w:val="18"/>
          <w:cs/>
          <w:lang w:val="en-GB" w:bidi="th-TH"/>
        </w:rPr>
      </w:pPr>
      <w:r>
        <w:rPr>
          <w:rFonts w:cstheme="minorBidi"/>
          <w:b/>
          <w:bCs/>
          <w:sz w:val="18"/>
          <w:cs/>
          <w:lang w:val="en-GB" w:bidi="th-TH"/>
        </w:rPr>
        <w:br w:type="page"/>
      </w:r>
    </w:p>
    <w:p w14:paraId="50ABBBE2" w14:textId="793201CC" w:rsidR="000D1A96" w:rsidRPr="003E22C5" w:rsidRDefault="00956352" w:rsidP="009271EC">
      <w:pPr>
        <w:tabs>
          <w:tab w:val="left" w:pos="540"/>
        </w:tabs>
        <w:spacing w:after="0" w:line="240" w:lineRule="auto"/>
        <w:ind w:left="540" w:hanging="540"/>
        <w:jc w:val="both"/>
        <w:rPr>
          <w:b/>
          <w:bCs/>
          <w:sz w:val="18"/>
          <w:szCs w:val="18"/>
        </w:rPr>
      </w:pPr>
      <w:r w:rsidRPr="003E22C5">
        <w:rPr>
          <w:b/>
          <w:bCs/>
          <w:sz w:val="18"/>
          <w:szCs w:val="18"/>
          <w:lang w:val="en-GB"/>
        </w:rPr>
        <w:lastRenderedPageBreak/>
        <w:t>14</w:t>
      </w:r>
      <w:r w:rsidR="000D1A96" w:rsidRPr="003E22C5">
        <w:rPr>
          <w:b/>
          <w:bCs/>
          <w:sz w:val="18"/>
          <w:szCs w:val="18"/>
        </w:rPr>
        <w:t>.</w:t>
      </w:r>
      <w:r w:rsidRPr="003E22C5">
        <w:rPr>
          <w:b/>
          <w:bCs/>
          <w:sz w:val="18"/>
          <w:szCs w:val="18"/>
          <w:lang w:val="en-GB"/>
        </w:rPr>
        <w:t>1</w:t>
      </w:r>
      <w:r w:rsidR="00A71102" w:rsidRPr="003E22C5">
        <w:rPr>
          <w:b/>
          <w:bCs/>
          <w:sz w:val="18"/>
          <w:szCs w:val="18"/>
        </w:rPr>
        <w:tab/>
      </w:r>
      <w:r w:rsidR="000D1A96" w:rsidRPr="003E22C5">
        <w:rPr>
          <w:b/>
          <w:bCs/>
          <w:sz w:val="18"/>
          <w:szCs w:val="18"/>
        </w:rPr>
        <w:t>Long-term borrowings from financial institutions</w:t>
      </w:r>
    </w:p>
    <w:p w14:paraId="34BDA541" w14:textId="77777777" w:rsidR="000D1A96" w:rsidRPr="003E22C5" w:rsidRDefault="000D1A96" w:rsidP="00E03523">
      <w:pPr>
        <w:spacing w:after="0" w:line="240" w:lineRule="auto"/>
        <w:ind w:left="540"/>
        <w:jc w:val="both"/>
        <w:rPr>
          <w:spacing w:val="-6"/>
          <w:sz w:val="18"/>
          <w:szCs w:val="18"/>
        </w:rPr>
      </w:pPr>
    </w:p>
    <w:p w14:paraId="5333F802" w14:textId="534392DE" w:rsidR="00B617DB" w:rsidRPr="003E22C5" w:rsidRDefault="00896B40" w:rsidP="00E03523">
      <w:pPr>
        <w:spacing w:after="0" w:line="240" w:lineRule="auto"/>
        <w:ind w:left="540"/>
        <w:jc w:val="both"/>
        <w:rPr>
          <w:rFonts w:cstheme="minorBidi"/>
          <w:sz w:val="18"/>
          <w:lang w:bidi="th-TH"/>
        </w:rPr>
      </w:pPr>
      <w:r w:rsidRPr="003E22C5">
        <w:rPr>
          <w:sz w:val="18"/>
          <w:szCs w:val="18"/>
        </w:rPr>
        <w:t xml:space="preserve">Movements of long-term borrowings from financial institutions </w:t>
      </w:r>
      <w:r w:rsidR="00361664" w:rsidRPr="003E22C5">
        <w:rPr>
          <w:sz w:val="18"/>
          <w:szCs w:val="18"/>
        </w:rPr>
        <w:t xml:space="preserve">during the </w:t>
      </w:r>
      <w:r w:rsidR="000B0CDF" w:rsidRPr="003E22C5">
        <w:rPr>
          <w:sz w:val="18"/>
          <w:szCs w:val="18"/>
        </w:rPr>
        <w:t>six</w:t>
      </w:r>
      <w:r w:rsidR="00B146E6" w:rsidRPr="003E22C5">
        <w:rPr>
          <w:sz w:val="18"/>
          <w:szCs w:val="18"/>
        </w:rPr>
        <w:t>-month</w:t>
      </w:r>
      <w:r w:rsidR="00361664" w:rsidRPr="003E22C5">
        <w:rPr>
          <w:sz w:val="18"/>
          <w:szCs w:val="18"/>
        </w:rPr>
        <w:t xml:space="preserve"> period ended </w:t>
      </w:r>
      <w:r w:rsidR="000B0CDF" w:rsidRPr="003E22C5">
        <w:rPr>
          <w:sz w:val="18"/>
          <w:szCs w:val="18"/>
          <w:lang w:val="en-GB"/>
        </w:rPr>
        <w:t>30 June</w:t>
      </w:r>
      <w:r w:rsidR="00361664" w:rsidRPr="003E22C5">
        <w:rPr>
          <w:sz w:val="18"/>
          <w:szCs w:val="18"/>
          <w:lang w:val="en-GB"/>
        </w:rPr>
        <w:t xml:space="preserve"> </w:t>
      </w:r>
      <w:r w:rsidR="00F939D3" w:rsidRPr="003E22C5">
        <w:rPr>
          <w:sz w:val="18"/>
          <w:szCs w:val="18"/>
          <w:lang w:val="en-GB"/>
        </w:rPr>
        <w:t>2026</w:t>
      </w:r>
      <w:r w:rsidR="00361664" w:rsidRPr="003E22C5">
        <w:rPr>
          <w:sz w:val="18"/>
          <w:szCs w:val="18"/>
        </w:rPr>
        <w:t xml:space="preserve"> are as follows:</w:t>
      </w:r>
    </w:p>
    <w:p w14:paraId="2D2B487C" w14:textId="77777777" w:rsidR="00CD3429" w:rsidRPr="003E22C5" w:rsidRDefault="00CD3429" w:rsidP="00E03523">
      <w:pPr>
        <w:spacing w:after="0" w:line="240" w:lineRule="auto"/>
        <w:ind w:left="540"/>
        <w:jc w:val="both"/>
        <w:rPr>
          <w:rFonts w:cstheme="minorBidi"/>
          <w:sz w:val="18"/>
          <w:lang w:bidi="th-TH"/>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3E22C5" w14:paraId="3860C12D" w14:textId="77777777" w:rsidTr="00887306">
        <w:tc>
          <w:tcPr>
            <w:tcW w:w="5544" w:type="dxa"/>
            <w:vAlign w:val="bottom"/>
          </w:tcPr>
          <w:p w14:paraId="35E33397" w14:textId="77777777" w:rsidR="00BF10CB" w:rsidRPr="003E22C5" w:rsidRDefault="00BF10CB" w:rsidP="00E37D81">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683EFC86" w14:textId="77777777" w:rsidR="00BF10CB" w:rsidRPr="003E22C5" w:rsidRDefault="00BF10CB" w:rsidP="00E37D81">
            <w:pPr>
              <w:pBdr>
                <w:top w:val="nil"/>
                <w:left w:val="nil"/>
                <w:bottom w:val="nil"/>
                <w:right w:val="nil"/>
                <w:between w:val="nil"/>
              </w:pBdr>
              <w:spacing w:after="0" w:line="240" w:lineRule="exact"/>
              <w:ind w:left="-142" w:right="-72" w:firstLine="29"/>
              <w:jc w:val="right"/>
              <w:rPr>
                <w:b/>
                <w:sz w:val="18"/>
                <w:szCs w:val="18"/>
              </w:rPr>
            </w:pPr>
            <w:r w:rsidRPr="003E22C5">
              <w:rPr>
                <w:b/>
                <w:sz w:val="18"/>
                <w:szCs w:val="18"/>
              </w:rPr>
              <w:t>Consolidated financial information</w:t>
            </w:r>
          </w:p>
        </w:tc>
        <w:tc>
          <w:tcPr>
            <w:tcW w:w="1958" w:type="dxa"/>
            <w:vAlign w:val="bottom"/>
          </w:tcPr>
          <w:p w14:paraId="0A99F0E8" w14:textId="77777777" w:rsidR="00956352" w:rsidRPr="003E22C5" w:rsidRDefault="00BF10CB" w:rsidP="00E37D81">
            <w:pPr>
              <w:pBdr>
                <w:top w:val="nil"/>
                <w:left w:val="nil"/>
                <w:bottom w:val="nil"/>
                <w:right w:val="nil"/>
                <w:between w:val="nil"/>
              </w:pBdr>
              <w:spacing w:after="0" w:line="240" w:lineRule="exact"/>
              <w:ind w:left="-142" w:right="-72" w:firstLine="29"/>
              <w:jc w:val="right"/>
              <w:rPr>
                <w:b/>
                <w:sz w:val="18"/>
                <w:szCs w:val="18"/>
              </w:rPr>
            </w:pPr>
            <w:r w:rsidRPr="003E22C5">
              <w:rPr>
                <w:b/>
                <w:sz w:val="18"/>
                <w:szCs w:val="18"/>
              </w:rPr>
              <w:t>Separate</w:t>
            </w:r>
          </w:p>
          <w:p w14:paraId="536A8442" w14:textId="3F1E5B1B" w:rsidR="00BF10CB" w:rsidRPr="003E22C5" w:rsidRDefault="00BF10CB" w:rsidP="00E37D81">
            <w:pPr>
              <w:pBdr>
                <w:top w:val="nil"/>
                <w:left w:val="nil"/>
                <w:bottom w:val="nil"/>
                <w:right w:val="nil"/>
                <w:between w:val="nil"/>
              </w:pBdr>
              <w:spacing w:after="0" w:line="240" w:lineRule="exact"/>
              <w:ind w:left="-142" w:right="-72" w:firstLine="29"/>
              <w:jc w:val="right"/>
              <w:rPr>
                <w:b/>
                <w:sz w:val="18"/>
                <w:szCs w:val="18"/>
              </w:rPr>
            </w:pPr>
            <w:r w:rsidRPr="003E22C5">
              <w:rPr>
                <w:b/>
                <w:sz w:val="18"/>
                <w:szCs w:val="18"/>
              </w:rPr>
              <w:t xml:space="preserve"> financial information</w:t>
            </w:r>
          </w:p>
        </w:tc>
      </w:tr>
      <w:tr w:rsidR="002F050A" w:rsidRPr="003E22C5" w14:paraId="1842C7B7" w14:textId="77777777" w:rsidTr="00887306">
        <w:tc>
          <w:tcPr>
            <w:tcW w:w="5544" w:type="dxa"/>
            <w:vAlign w:val="bottom"/>
          </w:tcPr>
          <w:p w14:paraId="72DFB615" w14:textId="77777777" w:rsidR="00C32417" w:rsidRPr="003E22C5" w:rsidRDefault="00C32417" w:rsidP="00E37D81">
            <w:pPr>
              <w:pBdr>
                <w:top w:val="nil"/>
                <w:left w:val="nil"/>
                <w:bottom w:val="nil"/>
                <w:right w:val="nil"/>
                <w:between w:val="nil"/>
              </w:pBdr>
              <w:tabs>
                <w:tab w:val="right" w:pos="9810"/>
              </w:tabs>
              <w:spacing w:after="0" w:line="240" w:lineRule="exact"/>
              <w:ind w:left="435"/>
              <w:rPr>
                <w:sz w:val="18"/>
                <w:szCs w:val="18"/>
              </w:rPr>
            </w:pPr>
          </w:p>
        </w:tc>
        <w:tc>
          <w:tcPr>
            <w:tcW w:w="1958" w:type="dxa"/>
            <w:tcBorders>
              <w:bottom w:val="single" w:sz="4" w:space="0" w:color="000000"/>
            </w:tcBorders>
            <w:vAlign w:val="bottom"/>
          </w:tcPr>
          <w:p w14:paraId="0B594290" w14:textId="4FBC8F78" w:rsidR="00C32417" w:rsidRPr="003E22C5" w:rsidRDefault="00C32417" w:rsidP="00E37D81">
            <w:pPr>
              <w:spacing w:after="0" w:line="240" w:lineRule="exact"/>
              <w:ind w:left="-142" w:right="-72" w:firstLine="29"/>
              <w:jc w:val="right"/>
              <w:rPr>
                <w:b/>
                <w:sz w:val="18"/>
                <w:szCs w:val="18"/>
              </w:rPr>
            </w:pPr>
            <w:r w:rsidRPr="003E22C5">
              <w:rPr>
                <w:b/>
                <w:sz w:val="18"/>
                <w:szCs w:val="18"/>
              </w:rPr>
              <w:t>Million Baht</w:t>
            </w:r>
          </w:p>
        </w:tc>
        <w:tc>
          <w:tcPr>
            <w:tcW w:w="1958" w:type="dxa"/>
            <w:tcBorders>
              <w:bottom w:val="single" w:sz="4" w:space="0" w:color="000000"/>
            </w:tcBorders>
            <w:vAlign w:val="bottom"/>
          </w:tcPr>
          <w:p w14:paraId="7A5B3665" w14:textId="274EB14B" w:rsidR="00C32417" w:rsidRPr="003E22C5" w:rsidRDefault="00C32417" w:rsidP="00E37D81">
            <w:pPr>
              <w:spacing w:after="0" w:line="240" w:lineRule="exact"/>
              <w:ind w:left="-142" w:right="-72" w:firstLine="29"/>
              <w:jc w:val="right"/>
              <w:rPr>
                <w:b/>
                <w:sz w:val="18"/>
                <w:szCs w:val="18"/>
              </w:rPr>
            </w:pPr>
            <w:r w:rsidRPr="003E22C5">
              <w:rPr>
                <w:b/>
                <w:sz w:val="18"/>
                <w:szCs w:val="18"/>
              </w:rPr>
              <w:t>Million Baht</w:t>
            </w:r>
          </w:p>
        </w:tc>
      </w:tr>
      <w:tr w:rsidR="002F050A" w:rsidRPr="003E22C5" w14:paraId="33551BA4" w14:textId="77777777" w:rsidTr="00887306">
        <w:tc>
          <w:tcPr>
            <w:tcW w:w="5544" w:type="dxa"/>
            <w:vAlign w:val="bottom"/>
          </w:tcPr>
          <w:p w14:paraId="54F4773E" w14:textId="77777777" w:rsidR="00BF10CB" w:rsidRPr="003E22C5" w:rsidRDefault="00BF10CB" w:rsidP="00E37D81">
            <w:pPr>
              <w:pBdr>
                <w:top w:val="nil"/>
                <w:left w:val="nil"/>
                <w:bottom w:val="nil"/>
                <w:right w:val="nil"/>
                <w:between w:val="nil"/>
              </w:pBdr>
              <w:spacing w:after="0" w:line="240" w:lineRule="exact"/>
              <w:ind w:left="435"/>
              <w:rPr>
                <w:sz w:val="16"/>
                <w:szCs w:val="16"/>
              </w:rPr>
            </w:pPr>
          </w:p>
        </w:tc>
        <w:tc>
          <w:tcPr>
            <w:tcW w:w="1958" w:type="dxa"/>
            <w:tcBorders>
              <w:top w:val="single" w:sz="4" w:space="0" w:color="000000"/>
            </w:tcBorders>
            <w:vAlign w:val="bottom"/>
          </w:tcPr>
          <w:p w14:paraId="418F7577" w14:textId="77777777" w:rsidR="00BF10CB" w:rsidRPr="003E22C5" w:rsidRDefault="00BF10CB" w:rsidP="00E37D81">
            <w:pPr>
              <w:pBdr>
                <w:top w:val="nil"/>
                <w:left w:val="nil"/>
                <w:bottom w:val="nil"/>
                <w:right w:val="nil"/>
                <w:between w:val="nil"/>
              </w:pBdr>
              <w:spacing w:after="0" w:line="240" w:lineRule="exact"/>
              <w:ind w:left="435"/>
              <w:rPr>
                <w:sz w:val="16"/>
                <w:szCs w:val="16"/>
              </w:rPr>
            </w:pPr>
          </w:p>
        </w:tc>
        <w:tc>
          <w:tcPr>
            <w:tcW w:w="1958" w:type="dxa"/>
            <w:tcBorders>
              <w:top w:val="single" w:sz="4" w:space="0" w:color="000000"/>
            </w:tcBorders>
            <w:vAlign w:val="bottom"/>
          </w:tcPr>
          <w:p w14:paraId="379A3E4F" w14:textId="77777777" w:rsidR="00BF10CB" w:rsidRPr="003E22C5" w:rsidRDefault="00BF10CB" w:rsidP="00E37D81">
            <w:pPr>
              <w:pBdr>
                <w:top w:val="nil"/>
                <w:left w:val="nil"/>
                <w:bottom w:val="nil"/>
                <w:right w:val="nil"/>
                <w:between w:val="nil"/>
              </w:pBdr>
              <w:spacing w:after="0" w:line="240" w:lineRule="exact"/>
              <w:ind w:left="435"/>
              <w:rPr>
                <w:sz w:val="16"/>
                <w:szCs w:val="16"/>
              </w:rPr>
            </w:pPr>
          </w:p>
        </w:tc>
      </w:tr>
      <w:tr w:rsidR="00D00B22" w:rsidRPr="003E22C5" w14:paraId="0C8955E5" w14:textId="77777777" w:rsidTr="009208A9">
        <w:trPr>
          <w:trHeight w:val="60"/>
        </w:trPr>
        <w:tc>
          <w:tcPr>
            <w:tcW w:w="5544" w:type="dxa"/>
            <w:vAlign w:val="bottom"/>
          </w:tcPr>
          <w:p w14:paraId="63122C3B" w14:textId="40BDA360" w:rsidR="00D00B22" w:rsidRPr="003E22C5" w:rsidRDefault="00D00B22" w:rsidP="00D00B22">
            <w:pPr>
              <w:spacing w:after="0" w:line="240" w:lineRule="exact"/>
              <w:ind w:left="435"/>
              <w:rPr>
                <w:sz w:val="18"/>
                <w:lang w:val="en-GB" w:bidi="th-TH"/>
              </w:rPr>
            </w:pPr>
            <w:r w:rsidRPr="003E22C5">
              <w:rPr>
                <w:b/>
                <w:bCs/>
                <w:sz w:val="18"/>
                <w:szCs w:val="18"/>
              </w:rPr>
              <w:t>Opening net book amount</w:t>
            </w:r>
          </w:p>
        </w:tc>
        <w:tc>
          <w:tcPr>
            <w:tcW w:w="1958" w:type="dxa"/>
          </w:tcPr>
          <w:p w14:paraId="4B37C27A" w14:textId="76074847" w:rsidR="00D00B22" w:rsidRPr="003E22C5" w:rsidRDefault="00D00B22" w:rsidP="00D00B22">
            <w:pPr>
              <w:spacing w:after="0" w:line="240" w:lineRule="exact"/>
              <w:ind w:left="-142" w:right="-72" w:firstLine="29"/>
              <w:jc w:val="right"/>
              <w:rPr>
                <w:sz w:val="18"/>
                <w:szCs w:val="18"/>
              </w:rPr>
            </w:pPr>
            <w:r w:rsidRPr="003E22C5">
              <w:rPr>
                <w:sz w:val="18"/>
                <w:szCs w:val="18"/>
              </w:rPr>
              <w:t>16,222</w:t>
            </w:r>
          </w:p>
        </w:tc>
        <w:tc>
          <w:tcPr>
            <w:tcW w:w="1958" w:type="dxa"/>
          </w:tcPr>
          <w:p w14:paraId="352CA381" w14:textId="106CC6FA" w:rsidR="00D00B22" w:rsidRPr="003E22C5" w:rsidRDefault="00D00B22" w:rsidP="00D00B22">
            <w:pPr>
              <w:spacing w:after="0" w:line="240" w:lineRule="exact"/>
              <w:ind w:left="-142" w:right="-72" w:firstLine="29"/>
              <w:jc w:val="right"/>
              <w:rPr>
                <w:sz w:val="18"/>
                <w:szCs w:val="18"/>
              </w:rPr>
            </w:pPr>
            <w:r w:rsidRPr="003E22C5">
              <w:rPr>
                <w:sz w:val="18"/>
                <w:szCs w:val="18"/>
              </w:rPr>
              <w:t>6,206</w:t>
            </w:r>
          </w:p>
        </w:tc>
      </w:tr>
      <w:tr w:rsidR="009C7F44" w:rsidRPr="003E22C5" w14:paraId="1E5A3FCC" w14:textId="77777777" w:rsidTr="00441485">
        <w:tc>
          <w:tcPr>
            <w:tcW w:w="5544" w:type="dxa"/>
            <w:vAlign w:val="bottom"/>
          </w:tcPr>
          <w:p w14:paraId="0BB0F75B" w14:textId="77777777" w:rsidR="009C7F44" w:rsidRPr="003E22C5" w:rsidRDefault="009C7F44" w:rsidP="009C7F44">
            <w:pPr>
              <w:spacing w:after="0" w:line="240" w:lineRule="exact"/>
              <w:ind w:left="435"/>
              <w:rPr>
                <w:sz w:val="18"/>
                <w:szCs w:val="18"/>
              </w:rPr>
            </w:pPr>
            <w:r w:rsidRPr="003E22C5">
              <w:rPr>
                <w:sz w:val="18"/>
                <w:szCs w:val="18"/>
              </w:rPr>
              <w:t>Additions</w:t>
            </w:r>
          </w:p>
        </w:tc>
        <w:tc>
          <w:tcPr>
            <w:tcW w:w="1958" w:type="dxa"/>
            <w:vAlign w:val="bottom"/>
          </w:tcPr>
          <w:p w14:paraId="1F0E0446" w14:textId="4D7382A8" w:rsidR="009C7F44" w:rsidRPr="003E22C5" w:rsidRDefault="00EB4A24" w:rsidP="009C7F44">
            <w:pPr>
              <w:spacing w:after="0" w:line="240" w:lineRule="exact"/>
              <w:ind w:left="-142" w:right="-72" w:firstLine="29"/>
              <w:jc w:val="right"/>
              <w:rPr>
                <w:sz w:val="18"/>
                <w:szCs w:val="18"/>
              </w:rPr>
            </w:pPr>
            <w:r w:rsidRPr="003E22C5">
              <w:rPr>
                <w:sz w:val="18"/>
                <w:szCs w:val="18"/>
              </w:rPr>
              <w:t>1,955</w:t>
            </w:r>
          </w:p>
        </w:tc>
        <w:tc>
          <w:tcPr>
            <w:tcW w:w="1958" w:type="dxa"/>
          </w:tcPr>
          <w:p w14:paraId="77C6BD54" w14:textId="21025675" w:rsidR="009C7F44" w:rsidRPr="003E22C5" w:rsidRDefault="007B640E" w:rsidP="009C7F44">
            <w:pPr>
              <w:spacing w:after="0" w:line="240" w:lineRule="exact"/>
              <w:ind w:left="-142" w:right="-72" w:firstLine="29"/>
              <w:jc w:val="right"/>
              <w:rPr>
                <w:sz w:val="18"/>
                <w:szCs w:val="18"/>
              </w:rPr>
            </w:pPr>
            <w:r w:rsidRPr="003E22C5">
              <w:rPr>
                <w:sz w:val="18"/>
                <w:szCs w:val="18"/>
              </w:rPr>
              <w:t>500</w:t>
            </w:r>
          </w:p>
        </w:tc>
      </w:tr>
      <w:tr w:rsidR="009C7F44" w:rsidRPr="003E22C5" w14:paraId="51463349" w14:textId="77777777" w:rsidTr="00441485">
        <w:tc>
          <w:tcPr>
            <w:tcW w:w="5544" w:type="dxa"/>
            <w:vAlign w:val="bottom"/>
          </w:tcPr>
          <w:p w14:paraId="074E2764" w14:textId="77777777" w:rsidR="009C7F44" w:rsidRPr="003E22C5" w:rsidRDefault="009C7F44" w:rsidP="009C7F44">
            <w:pPr>
              <w:spacing w:after="0" w:line="240" w:lineRule="exact"/>
              <w:ind w:left="435"/>
              <w:rPr>
                <w:sz w:val="18"/>
                <w:szCs w:val="18"/>
              </w:rPr>
            </w:pPr>
            <w:r w:rsidRPr="003E22C5">
              <w:rPr>
                <w:sz w:val="18"/>
                <w:szCs w:val="18"/>
              </w:rPr>
              <w:t>Repayments</w:t>
            </w:r>
          </w:p>
        </w:tc>
        <w:tc>
          <w:tcPr>
            <w:tcW w:w="1958" w:type="dxa"/>
            <w:vAlign w:val="bottom"/>
          </w:tcPr>
          <w:p w14:paraId="5C49D63B" w14:textId="33B41CE2" w:rsidR="009C7F44" w:rsidRPr="003E22C5" w:rsidRDefault="009C7F44" w:rsidP="009C7F44">
            <w:pPr>
              <w:spacing w:after="0" w:line="240" w:lineRule="exact"/>
              <w:ind w:left="-142" w:right="-72" w:firstLine="29"/>
              <w:jc w:val="right"/>
              <w:rPr>
                <w:sz w:val="18"/>
                <w:szCs w:val="18"/>
              </w:rPr>
            </w:pPr>
            <w:r w:rsidRPr="003E22C5">
              <w:rPr>
                <w:sz w:val="18"/>
                <w:szCs w:val="18"/>
              </w:rPr>
              <w:t>(1,262)</w:t>
            </w:r>
          </w:p>
        </w:tc>
        <w:tc>
          <w:tcPr>
            <w:tcW w:w="1958" w:type="dxa"/>
          </w:tcPr>
          <w:p w14:paraId="17AC8A66" w14:textId="0EB37C2A" w:rsidR="009C7F44" w:rsidRPr="003E22C5" w:rsidRDefault="007B640E" w:rsidP="009C7F44">
            <w:pPr>
              <w:spacing w:after="0" w:line="240" w:lineRule="exact"/>
              <w:ind w:left="-142" w:right="-72" w:firstLine="29"/>
              <w:jc w:val="right"/>
              <w:rPr>
                <w:sz w:val="18"/>
                <w:szCs w:val="18"/>
              </w:rPr>
            </w:pPr>
            <w:r w:rsidRPr="003E22C5">
              <w:rPr>
                <w:sz w:val="18"/>
                <w:szCs w:val="18"/>
              </w:rPr>
              <w:t>(598)</w:t>
            </w:r>
          </w:p>
        </w:tc>
      </w:tr>
      <w:tr w:rsidR="009C7F44" w:rsidRPr="003E22C5" w14:paraId="31E4FCF1" w14:textId="77777777" w:rsidTr="00441485">
        <w:tc>
          <w:tcPr>
            <w:tcW w:w="5544" w:type="dxa"/>
            <w:vAlign w:val="bottom"/>
          </w:tcPr>
          <w:p w14:paraId="0D2A5542" w14:textId="4EBF4219" w:rsidR="009C7F44" w:rsidRPr="003E22C5" w:rsidRDefault="009C7F44" w:rsidP="009C7F44">
            <w:pPr>
              <w:spacing w:after="0" w:line="240" w:lineRule="exact"/>
              <w:ind w:left="435"/>
              <w:rPr>
                <w:sz w:val="18"/>
                <w:szCs w:val="18"/>
              </w:rPr>
            </w:pPr>
            <w:r w:rsidRPr="003E22C5">
              <w:rPr>
                <w:sz w:val="18"/>
                <w:szCs w:val="18"/>
              </w:rPr>
              <w:t>Currency translation differences</w:t>
            </w:r>
          </w:p>
        </w:tc>
        <w:tc>
          <w:tcPr>
            <w:tcW w:w="1958" w:type="dxa"/>
            <w:tcBorders>
              <w:bottom w:val="single" w:sz="4" w:space="0" w:color="000000"/>
            </w:tcBorders>
            <w:vAlign w:val="bottom"/>
          </w:tcPr>
          <w:p w14:paraId="2C15815F" w14:textId="30E5C619" w:rsidR="009C7F44" w:rsidRPr="003E22C5" w:rsidRDefault="009C7F44" w:rsidP="009C7F44">
            <w:pPr>
              <w:spacing w:after="0" w:line="240" w:lineRule="exact"/>
              <w:ind w:left="-142" w:right="-72" w:firstLine="29"/>
              <w:jc w:val="right"/>
              <w:rPr>
                <w:sz w:val="18"/>
                <w:szCs w:val="18"/>
              </w:rPr>
            </w:pPr>
            <w:r w:rsidRPr="003E22C5">
              <w:rPr>
                <w:sz w:val="18"/>
                <w:szCs w:val="18"/>
              </w:rPr>
              <w:t>17</w:t>
            </w:r>
            <w:r w:rsidR="00C65430" w:rsidRPr="003E22C5">
              <w:rPr>
                <w:sz w:val="18"/>
                <w:szCs w:val="18"/>
              </w:rPr>
              <w:t>7</w:t>
            </w:r>
          </w:p>
        </w:tc>
        <w:tc>
          <w:tcPr>
            <w:tcW w:w="1958" w:type="dxa"/>
            <w:tcBorders>
              <w:bottom w:val="single" w:sz="4" w:space="0" w:color="000000"/>
            </w:tcBorders>
          </w:tcPr>
          <w:p w14:paraId="5010DC6C" w14:textId="16AF1933" w:rsidR="009C7F44" w:rsidRPr="003E22C5" w:rsidRDefault="007B640E" w:rsidP="009C7F44">
            <w:pPr>
              <w:spacing w:after="0" w:line="240" w:lineRule="exact"/>
              <w:ind w:left="-142" w:right="-72" w:firstLine="29"/>
              <w:jc w:val="right"/>
              <w:rPr>
                <w:sz w:val="18"/>
                <w:szCs w:val="18"/>
              </w:rPr>
            </w:pPr>
            <w:r w:rsidRPr="003E22C5">
              <w:rPr>
                <w:sz w:val="18"/>
                <w:szCs w:val="18"/>
              </w:rPr>
              <w:t>-</w:t>
            </w:r>
          </w:p>
        </w:tc>
      </w:tr>
      <w:tr w:rsidR="00D00B22" w:rsidRPr="003E22C5" w14:paraId="26B35E08" w14:textId="77777777" w:rsidTr="00887306">
        <w:tc>
          <w:tcPr>
            <w:tcW w:w="5544" w:type="dxa"/>
            <w:vAlign w:val="bottom"/>
          </w:tcPr>
          <w:p w14:paraId="38C87DFF" w14:textId="77777777" w:rsidR="00D00B22" w:rsidRPr="003E22C5" w:rsidRDefault="00D00B22" w:rsidP="004927A1">
            <w:pPr>
              <w:spacing w:after="0" w:line="240" w:lineRule="auto"/>
              <w:ind w:left="435"/>
              <w:rPr>
                <w:sz w:val="16"/>
                <w:szCs w:val="16"/>
              </w:rPr>
            </w:pPr>
          </w:p>
        </w:tc>
        <w:tc>
          <w:tcPr>
            <w:tcW w:w="1958" w:type="dxa"/>
            <w:tcBorders>
              <w:top w:val="single" w:sz="4" w:space="0" w:color="000000"/>
            </w:tcBorders>
            <w:vAlign w:val="bottom"/>
          </w:tcPr>
          <w:p w14:paraId="7E966E4F" w14:textId="459AD9A1" w:rsidR="00D00B22" w:rsidRPr="003E22C5" w:rsidRDefault="00D00B22" w:rsidP="004927A1">
            <w:pPr>
              <w:spacing w:after="0" w:line="240" w:lineRule="auto"/>
              <w:ind w:left="-142" w:right="-72" w:firstLine="29"/>
              <w:jc w:val="right"/>
              <w:rPr>
                <w:sz w:val="18"/>
                <w:szCs w:val="18"/>
              </w:rPr>
            </w:pPr>
          </w:p>
        </w:tc>
        <w:tc>
          <w:tcPr>
            <w:tcW w:w="1958" w:type="dxa"/>
            <w:tcBorders>
              <w:top w:val="single" w:sz="4" w:space="0" w:color="000000"/>
            </w:tcBorders>
            <w:vAlign w:val="bottom"/>
          </w:tcPr>
          <w:p w14:paraId="6C12C242" w14:textId="77777777" w:rsidR="00D00B22" w:rsidRPr="003E22C5" w:rsidRDefault="00D00B22" w:rsidP="004927A1">
            <w:pPr>
              <w:spacing w:after="0" w:line="240" w:lineRule="auto"/>
              <w:ind w:left="435"/>
              <w:rPr>
                <w:sz w:val="16"/>
                <w:szCs w:val="16"/>
              </w:rPr>
            </w:pPr>
          </w:p>
        </w:tc>
      </w:tr>
      <w:tr w:rsidR="00D00B22" w:rsidRPr="003E22C5" w14:paraId="067355CC" w14:textId="77777777" w:rsidTr="00887306">
        <w:tc>
          <w:tcPr>
            <w:tcW w:w="5544" w:type="dxa"/>
            <w:vAlign w:val="bottom"/>
          </w:tcPr>
          <w:p w14:paraId="4A2B1CB7" w14:textId="7305CFE0" w:rsidR="00D00B22" w:rsidRPr="003E22C5" w:rsidRDefault="00D00B22" w:rsidP="004927A1">
            <w:pPr>
              <w:spacing w:after="0" w:line="240" w:lineRule="auto"/>
              <w:ind w:left="435"/>
              <w:rPr>
                <w:rFonts w:eastAsia="Cordia New"/>
                <w:sz w:val="18"/>
                <w:szCs w:val="18"/>
              </w:rPr>
            </w:pPr>
            <w:r w:rsidRPr="003E22C5">
              <w:rPr>
                <w:b/>
                <w:bCs/>
                <w:sz w:val="18"/>
                <w:szCs w:val="18"/>
              </w:rPr>
              <w:t>Closing net book amount</w:t>
            </w:r>
          </w:p>
        </w:tc>
        <w:tc>
          <w:tcPr>
            <w:tcW w:w="1958" w:type="dxa"/>
            <w:tcBorders>
              <w:bottom w:val="single" w:sz="4" w:space="0" w:color="000000"/>
            </w:tcBorders>
            <w:vAlign w:val="bottom"/>
          </w:tcPr>
          <w:p w14:paraId="72F98114" w14:textId="26EDEDF6" w:rsidR="00D00B22" w:rsidRPr="003E22C5" w:rsidRDefault="009208A9" w:rsidP="004927A1">
            <w:pPr>
              <w:spacing w:after="0" w:line="240" w:lineRule="auto"/>
              <w:ind w:left="-142" w:right="-72" w:firstLine="29"/>
              <w:jc w:val="right"/>
              <w:rPr>
                <w:rFonts w:cstheme="minorBidi"/>
                <w:sz w:val="18"/>
                <w:cs/>
                <w:lang w:bidi="th-TH"/>
              </w:rPr>
            </w:pPr>
            <w:r w:rsidRPr="003E22C5">
              <w:rPr>
                <w:sz w:val="18"/>
                <w:szCs w:val="18"/>
              </w:rPr>
              <w:t>17,</w:t>
            </w:r>
            <w:r w:rsidR="00EB4A24" w:rsidRPr="003E22C5">
              <w:rPr>
                <w:sz w:val="18"/>
                <w:szCs w:val="18"/>
              </w:rPr>
              <w:t>0</w:t>
            </w:r>
            <w:r w:rsidRPr="003E22C5">
              <w:rPr>
                <w:sz w:val="18"/>
                <w:szCs w:val="18"/>
              </w:rPr>
              <w:t>9</w:t>
            </w:r>
            <w:r w:rsidR="00C65430" w:rsidRPr="003E22C5">
              <w:rPr>
                <w:sz w:val="18"/>
                <w:szCs w:val="18"/>
              </w:rPr>
              <w:t>2</w:t>
            </w:r>
          </w:p>
        </w:tc>
        <w:tc>
          <w:tcPr>
            <w:tcW w:w="1958" w:type="dxa"/>
            <w:tcBorders>
              <w:bottom w:val="single" w:sz="4" w:space="0" w:color="000000"/>
            </w:tcBorders>
            <w:vAlign w:val="bottom"/>
          </w:tcPr>
          <w:p w14:paraId="68D9CBFB" w14:textId="477CBA79" w:rsidR="00D00B22" w:rsidRPr="003E22C5" w:rsidRDefault="00F21A02" w:rsidP="004927A1">
            <w:pPr>
              <w:spacing w:after="0" w:line="240" w:lineRule="auto"/>
              <w:ind w:left="-142" w:right="-72" w:firstLine="29"/>
              <w:jc w:val="right"/>
              <w:rPr>
                <w:sz w:val="18"/>
                <w:szCs w:val="18"/>
              </w:rPr>
            </w:pPr>
            <w:r w:rsidRPr="003E22C5">
              <w:rPr>
                <w:sz w:val="18"/>
                <w:szCs w:val="18"/>
              </w:rPr>
              <w:t>6,108</w:t>
            </w:r>
          </w:p>
        </w:tc>
      </w:tr>
    </w:tbl>
    <w:p w14:paraId="64EDE401" w14:textId="77777777" w:rsidR="000027C8" w:rsidRPr="003E22C5" w:rsidRDefault="000027C8" w:rsidP="00E03523">
      <w:pPr>
        <w:pBdr>
          <w:top w:val="nil"/>
          <w:left w:val="nil"/>
          <w:bottom w:val="nil"/>
          <w:right w:val="nil"/>
          <w:between w:val="nil"/>
        </w:pBdr>
        <w:spacing w:after="0" w:line="240" w:lineRule="auto"/>
        <w:ind w:left="540" w:right="-14"/>
        <w:jc w:val="thaiDistribute"/>
        <w:rPr>
          <w:sz w:val="18"/>
          <w:szCs w:val="18"/>
        </w:rPr>
      </w:pPr>
    </w:p>
    <w:p w14:paraId="6C78CC64" w14:textId="78287AF7" w:rsidR="00133F04" w:rsidRPr="003E22C5" w:rsidRDefault="00133F04" w:rsidP="00611437">
      <w:pPr>
        <w:pBdr>
          <w:top w:val="nil"/>
          <w:left w:val="nil"/>
          <w:bottom w:val="nil"/>
          <w:right w:val="nil"/>
          <w:between w:val="nil"/>
        </w:pBdr>
        <w:spacing w:after="0" w:line="276" w:lineRule="auto"/>
        <w:ind w:left="540" w:right="-14"/>
        <w:jc w:val="thaiDistribute"/>
        <w:rPr>
          <w:sz w:val="18"/>
          <w:szCs w:val="18"/>
          <w:cs/>
          <w:lang w:bidi="th-TH"/>
        </w:rPr>
      </w:pPr>
      <w:r w:rsidRPr="003E22C5">
        <w:rPr>
          <w:sz w:val="18"/>
          <w:szCs w:val="18"/>
        </w:rPr>
        <w:t xml:space="preserve">As at </w:t>
      </w:r>
      <w:r w:rsidR="000B0CDF" w:rsidRPr="003E22C5">
        <w:rPr>
          <w:sz w:val="18"/>
          <w:szCs w:val="18"/>
          <w:lang w:val="en-GB"/>
        </w:rPr>
        <w:t>30 June</w:t>
      </w:r>
      <w:r w:rsidRPr="003E22C5">
        <w:rPr>
          <w:sz w:val="18"/>
          <w:szCs w:val="18"/>
        </w:rPr>
        <w:t xml:space="preserve"> </w:t>
      </w:r>
      <w:r w:rsidR="00F939D3" w:rsidRPr="003E22C5">
        <w:rPr>
          <w:sz w:val="18"/>
          <w:szCs w:val="18"/>
          <w:lang w:val="en-GB"/>
        </w:rPr>
        <w:t>2026</w:t>
      </w:r>
      <w:r w:rsidR="004675DB" w:rsidRPr="003E22C5">
        <w:rPr>
          <w:sz w:val="18"/>
          <w:szCs w:val="18"/>
        </w:rPr>
        <w:t xml:space="preserve">, the Group has long-term borrowings from financial institutions amounting to </w:t>
      </w:r>
      <w:r w:rsidR="00846FCE" w:rsidRPr="003E22C5">
        <w:rPr>
          <w:sz w:val="18"/>
          <w:szCs w:val="18"/>
        </w:rPr>
        <w:t>B</w:t>
      </w:r>
      <w:r w:rsidR="004675DB" w:rsidRPr="003E22C5">
        <w:rPr>
          <w:sz w:val="18"/>
          <w:szCs w:val="18"/>
        </w:rPr>
        <w:t xml:space="preserve">aht </w:t>
      </w:r>
      <w:r w:rsidR="00193881" w:rsidRPr="003E22C5">
        <w:rPr>
          <w:sz w:val="18"/>
          <w:szCs w:val="18"/>
          <w:lang w:val="en-GB"/>
        </w:rPr>
        <w:t>17,092</w:t>
      </w:r>
      <w:r w:rsidR="004675DB" w:rsidRPr="003E22C5">
        <w:rPr>
          <w:sz w:val="18"/>
          <w:szCs w:val="18"/>
        </w:rPr>
        <w:t xml:space="preserve"> million</w:t>
      </w:r>
      <w:r w:rsidR="00635614" w:rsidRPr="003E22C5">
        <w:rPr>
          <w:sz w:val="18"/>
          <w:szCs w:val="18"/>
        </w:rPr>
        <w:t>, which are loans in</w:t>
      </w:r>
      <w:r w:rsidR="00C30531" w:rsidRPr="003E22C5">
        <w:rPr>
          <w:sz w:val="18"/>
          <w:szCs w:val="18"/>
        </w:rPr>
        <w:t xml:space="preserve"> B</w:t>
      </w:r>
      <w:r w:rsidR="008E2205" w:rsidRPr="003E22C5">
        <w:rPr>
          <w:sz w:val="18"/>
          <w:szCs w:val="18"/>
        </w:rPr>
        <w:t xml:space="preserve">aht and Vietnamese </w:t>
      </w:r>
      <w:r w:rsidR="004D75CA" w:rsidRPr="003E22C5">
        <w:rPr>
          <w:sz w:val="18"/>
          <w:szCs w:val="18"/>
        </w:rPr>
        <w:t>D</w:t>
      </w:r>
      <w:r w:rsidR="008E2205" w:rsidRPr="003E22C5">
        <w:rPr>
          <w:sz w:val="18"/>
          <w:szCs w:val="18"/>
        </w:rPr>
        <w:t>ong</w:t>
      </w:r>
      <w:r w:rsidRPr="003E22C5">
        <w:rPr>
          <w:sz w:val="18"/>
          <w:szCs w:val="18"/>
        </w:rPr>
        <w:t>. The loan</w:t>
      </w:r>
      <w:r w:rsidR="00C30531" w:rsidRPr="003E22C5">
        <w:rPr>
          <w:sz w:val="18"/>
          <w:szCs w:val="18"/>
        </w:rPr>
        <w:t>s</w:t>
      </w:r>
      <w:r w:rsidRPr="003E22C5">
        <w:rPr>
          <w:sz w:val="18"/>
          <w:szCs w:val="18"/>
        </w:rPr>
        <w:t xml:space="preserve"> </w:t>
      </w:r>
      <w:r w:rsidR="009316BA" w:rsidRPr="003E22C5">
        <w:rPr>
          <w:sz w:val="18"/>
          <w:szCs w:val="18"/>
        </w:rPr>
        <w:t>carry</w:t>
      </w:r>
      <w:r w:rsidRPr="003E22C5">
        <w:rPr>
          <w:sz w:val="18"/>
          <w:szCs w:val="18"/>
        </w:rPr>
        <w:t xml:space="preserve"> interest at the reference rate of Thai overnight repurchase rate (THOR RATE)</w:t>
      </w:r>
      <w:r w:rsidR="001F5C70" w:rsidRPr="003E22C5">
        <w:rPr>
          <w:sz w:val="18"/>
          <w:szCs w:val="18"/>
        </w:rPr>
        <w:t xml:space="preserve">, </w:t>
      </w:r>
      <w:r w:rsidR="00DF5CD6" w:rsidRPr="003E22C5">
        <w:rPr>
          <w:sz w:val="18"/>
          <w:szCs w:val="18"/>
        </w:rPr>
        <w:t>Fallback rate (THBFIX)</w:t>
      </w:r>
      <w:r w:rsidR="001F5C70" w:rsidRPr="003E22C5">
        <w:rPr>
          <w:sz w:val="18"/>
          <w:szCs w:val="18"/>
        </w:rPr>
        <w:t>,</w:t>
      </w:r>
      <w:r w:rsidR="00674486" w:rsidRPr="003E22C5">
        <w:rPr>
          <w:sz w:val="18"/>
          <w:szCs w:val="18"/>
        </w:rPr>
        <w:t xml:space="preserve"> </w:t>
      </w:r>
      <w:r w:rsidR="00DF5CD6" w:rsidRPr="003E22C5">
        <w:rPr>
          <w:sz w:val="18"/>
          <w:szCs w:val="18"/>
        </w:rPr>
        <w:t xml:space="preserve">and </w:t>
      </w:r>
      <w:r w:rsidR="00674486" w:rsidRPr="003E22C5">
        <w:rPr>
          <w:sz w:val="18"/>
          <w:szCs w:val="18"/>
        </w:rPr>
        <w:t>P</w:t>
      </w:r>
      <w:r w:rsidR="009A694D" w:rsidRPr="003E22C5">
        <w:rPr>
          <w:sz w:val="18"/>
          <w:szCs w:val="18"/>
        </w:rPr>
        <w:t>RIME</w:t>
      </w:r>
      <w:r w:rsidR="00674486" w:rsidRPr="003E22C5">
        <w:rPr>
          <w:sz w:val="18"/>
          <w:szCs w:val="18"/>
        </w:rPr>
        <w:t xml:space="preserve"> rate</w:t>
      </w:r>
      <w:r w:rsidR="00C34787" w:rsidRPr="003E22C5">
        <w:rPr>
          <w:sz w:val="18"/>
          <w:szCs w:val="18"/>
        </w:rPr>
        <w:t>,</w:t>
      </w:r>
      <w:r w:rsidRPr="003E22C5">
        <w:rPr>
          <w:sz w:val="18"/>
          <w:szCs w:val="18"/>
        </w:rPr>
        <w:t xml:space="preserve"> plus </w:t>
      </w:r>
      <w:r w:rsidR="0057459F" w:rsidRPr="003E22C5">
        <w:rPr>
          <w:sz w:val="18"/>
          <w:szCs w:val="18"/>
        </w:rPr>
        <w:t xml:space="preserve">or minus </w:t>
      </w:r>
      <w:r w:rsidRPr="003E22C5">
        <w:rPr>
          <w:sz w:val="18"/>
          <w:szCs w:val="18"/>
        </w:rPr>
        <w:t xml:space="preserve">the rate </w:t>
      </w:r>
      <w:r w:rsidR="009316BA" w:rsidRPr="003E22C5">
        <w:rPr>
          <w:sz w:val="18"/>
          <w:szCs w:val="18"/>
        </w:rPr>
        <w:t>as stipulated</w:t>
      </w:r>
      <w:r w:rsidRPr="003E22C5">
        <w:rPr>
          <w:sz w:val="18"/>
          <w:szCs w:val="18"/>
        </w:rPr>
        <w:t xml:space="preserve"> in the contract. The principal is repaid quarterly, and interest is paid monthly. The entire principal amount </w:t>
      </w:r>
      <w:r w:rsidR="00E60652" w:rsidRPr="003E22C5">
        <w:rPr>
          <w:sz w:val="18"/>
          <w:szCs w:val="18"/>
        </w:rPr>
        <w:t>will</w:t>
      </w:r>
      <w:r w:rsidRPr="003E22C5">
        <w:rPr>
          <w:sz w:val="18"/>
          <w:szCs w:val="18"/>
        </w:rPr>
        <w:t xml:space="preserve"> be </w:t>
      </w:r>
      <w:r w:rsidR="00E60652" w:rsidRPr="003E22C5">
        <w:rPr>
          <w:sz w:val="18"/>
          <w:szCs w:val="18"/>
        </w:rPr>
        <w:t>due</w:t>
      </w:r>
      <w:r w:rsidRPr="003E22C5">
        <w:rPr>
          <w:sz w:val="18"/>
          <w:szCs w:val="18"/>
        </w:rPr>
        <w:t xml:space="preserve"> within </w:t>
      </w:r>
      <w:r w:rsidR="00AF7D11" w:rsidRPr="003E22C5">
        <w:rPr>
          <w:sz w:val="18"/>
          <w:szCs w:val="18"/>
          <w:lang w:val="en-GB"/>
        </w:rPr>
        <w:t>July</w:t>
      </w:r>
      <w:r w:rsidR="001C5D2A" w:rsidRPr="003E22C5">
        <w:rPr>
          <w:sz w:val="18"/>
          <w:szCs w:val="18"/>
          <w:lang w:val="en-GB"/>
        </w:rPr>
        <w:t xml:space="preserve"> </w:t>
      </w:r>
      <w:r w:rsidR="00956352" w:rsidRPr="003E22C5">
        <w:rPr>
          <w:sz w:val="18"/>
          <w:szCs w:val="18"/>
          <w:lang w:val="en-GB"/>
        </w:rPr>
        <w:t>202</w:t>
      </w:r>
      <w:r w:rsidR="00AF7D11" w:rsidRPr="003E22C5">
        <w:rPr>
          <w:sz w:val="18"/>
          <w:szCs w:val="18"/>
          <w:lang w:val="en-GB"/>
        </w:rPr>
        <w:t>6</w:t>
      </w:r>
      <w:r w:rsidRPr="003E22C5">
        <w:rPr>
          <w:sz w:val="18"/>
          <w:szCs w:val="18"/>
        </w:rPr>
        <w:t xml:space="preserve"> to </w:t>
      </w:r>
      <w:r w:rsidR="003E29B8" w:rsidRPr="003E22C5">
        <w:rPr>
          <w:sz w:val="18"/>
          <w:szCs w:val="18"/>
        </w:rPr>
        <w:t>June</w:t>
      </w:r>
      <w:r w:rsidRPr="003E22C5">
        <w:rPr>
          <w:sz w:val="18"/>
          <w:szCs w:val="18"/>
        </w:rPr>
        <w:t xml:space="preserve"> </w:t>
      </w:r>
      <w:r w:rsidR="00956352" w:rsidRPr="003E22C5">
        <w:rPr>
          <w:sz w:val="18"/>
          <w:szCs w:val="18"/>
          <w:lang w:val="en-GB"/>
        </w:rPr>
        <w:t>2033</w:t>
      </w:r>
      <w:r w:rsidR="00F51AFE" w:rsidRPr="003E22C5">
        <w:rPr>
          <w:sz w:val="18"/>
          <w:szCs w:val="18"/>
        </w:rPr>
        <w:t>.</w:t>
      </w:r>
    </w:p>
    <w:p w14:paraId="5C3F5A27" w14:textId="77777777" w:rsidR="000027C8" w:rsidRPr="003E22C5" w:rsidRDefault="000027C8" w:rsidP="00611437">
      <w:pPr>
        <w:pBdr>
          <w:top w:val="nil"/>
          <w:left w:val="nil"/>
          <w:bottom w:val="nil"/>
          <w:right w:val="nil"/>
          <w:between w:val="nil"/>
        </w:pBdr>
        <w:spacing w:after="0" w:line="276" w:lineRule="auto"/>
        <w:ind w:left="540" w:right="-14"/>
        <w:jc w:val="thaiDistribute"/>
        <w:rPr>
          <w:sz w:val="18"/>
          <w:szCs w:val="18"/>
        </w:rPr>
      </w:pPr>
    </w:p>
    <w:p w14:paraId="18551491" w14:textId="1550EA75" w:rsidR="00992B72" w:rsidRPr="003E22C5" w:rsidRDefault="00992B72" w:rsidP="00611437">
      <w:pPr>
        <w:pBdr>
          <w:top w:val="nil"/>
          <w:left w:val="nil"/>
          <w:bottom w:val="nil"/>
          <w:right w:val="nil"/>
          <w:between w:val="nil"/>
        </w:pBdr>
        <w:spacing w:after="0" w:line="276" w:lineRule="auto"/>
        <w:ind w:left="540" w:right="-14"/>
        <w:jc w:val="thaiDistribute"/>
        <w:rPr>
          <w:sz w:val="18"/>
          <w:szCs w:val="18"/>
        </w:rPr>
      </w:pPr>
      <w:r w:rsidRPr="003E22C5">
        <w:rPr>
          <w:sz w:val="18"/>
          <w:szCs w:val="18"/>
        </w:rPr>
        <w:t xml:space="preserve">The borrowing agreements contain several covenants which, among other things, require the Group to maintain debt to equity ratio and debt service coverage ratio at the rate prescribed in the agreement including the subsidiaries have to </w:t>
      </w:r>
      <w:r w:rsidR="00236585" w:rsidRPr="003E22C5">
        <w:rPr>
          <w:sz w:val="18"/>
          <w:szCs w:val="18"/>
        </w:rPr>
        <w:t>receive</w:t>
      </w:r>
      <w:r w:rsidRPr="003E22C5">
        <w:rPr>
          <w:sz w:val="18"/>
          <w:szCs w:val="18"/>
        </w:rPr>
        <w:t xml:space="preserve"> the letter of consent from bank before dividend payment.</w:t>
      </w:r>
    </w:p>
    <w:p w14:paraId="10EF0CD7" w14:textId="77777777" w:rsidR="000027C8" w:rsidRPr="003E22C5" w:rsidRDefault="000027C8" w:rsidP="00611437">
      <w:pPr>
        <w:pBdr>
          <w:top w:val="nil"/>
          <w:left w:val="nil"/>
          <w:bottom w:val="nil"/>
          <w:right w:val="nil"/>
          <w:between w:val="nil"/>
        </w:pBdr>
        <w:spacing w:after="0" w:line="276" w:lineRule="auto"/>
        <w:ind w:left="540" w:right="-14"/>
        <w:jc w:val="thaiDistribute"/>
        <w:rPr>
          <w:sz w:val="18"/>
          <w:szCs w:val="18"/>
          <w:lang w:bidi="th-TH"/>
        </w:rPr>
      </w:pPr>
    </w:p>
    <w:p w14:paraId="3A69254E" w14:textId="1164AB46" w:rsidR="00A53473" w:rsidRPr="003E22C5" w:rsidRDefault="00DC1CBD" w:rsidP="00611437">
      <w:pPr>
        <w:pBdr>
          <w:top w:val="nil"/>
          <w:left w:val="nil"/>
          <w:bottom w:val="nil"/>
          <w:right w:val="nil"/>
          <w:between w:val="nil"/>
        </w:pBdr>
        <w:spacing w:after="0" w:line="276" w:lineRule="auto"/>
        <w:ind w:left="540" w:right="-14"/>
        <w:jc w:val="thaiDistribute"/>
        <w:rPr>
          <w:sz w:val="18"/>
          <w:szCs w:val="18"/>
          <w:lang w:bidi="th-TH"/>
        </w:rPr>
      </w:pPr>
      <w:r w:rsidRPr="003E22C5">
        <w:rPr>
          <w:spacing w:val="-2"/>
          <w:sz w:val="18"/>
          <w:szCs w:val="18"/>
          <w:lang w:bidi="th-TH"/>
        </w:rPr>
        <w:t>Loan of Amata City Long Thanh J</w:t>
      </w:r>
      <w:r w:rsidR="005023BA" w:rsidRPr="003E22C5">
        <w:rPr>
          <w:spacing w:val="-2"/>
          <w:sz w:val="18"/>
          <w:szCs w:val="18"/>
          <w:lang w:bidi="th-TH"/>
        </w:rPr>
        <w:t>oint Stock Company</w:t>
      </w:r>
      <w:r w:rsidR="008B3535" w:rsidRPr="003E22C5">
        <w:rPr>
          <w:spacing w:val="-2"/>
          <w:sz w:val="18"/>
          <w:szCs w:val="18"/>
          <w:lang w:bidi="th-TH"/>
        </w:rPr>
        <w:t xml:space="preserve"> </w:t>
      </w:r>
      <w:r w:rsidR="005D038E" w:rsidRPr="003E22C5">
        <w:rPr>
          <w:spacing w:val="-2"/>
          <w:sz w:val="18"/>
          <w:szCs w:val="18"/>
          <w:lang w:bidi="th-TH"/>
        </w:rPr>
        <w:t>and Amata City Halong Joint Stock Company are guaranteed</w:t>
      </w:r>
      <w:r w:rsidR="005D038E" w:rsidRPr="003E22C5">
        <w:rPr>
          <w:sz w:val="18"/>
          <w:szCs w:val="18"/>
          <w:lang w:bidi="th-TH"/>
        </w:rPr>
        <w:t xml:space="preserve"> by Amata VN Public Company Limited.</w:t>
      </w:r>
    </w:p>
    <w:p w14:paraId="3BA143D0" w14:textId="77777777" w:rsidR="00E03523" w:rsidRDefault="00E03523" w:rsidP="00E03523">
      <w:pPr>
        <w:pBdr>
          <w:top w:val="nil"/>
          <w:left w:val="nil"/>
          <w:bottom w:val="nil"/>
          <w:right w:val="nil"/>
          <w:between w:val="nil"/>
        </w:pBdr>
        <w:spacing w:after="0" w:line="240" w:lineRule="auto"/>
        <w:ind w:left="540" w:right="-14"/>
        <w:jc w:val="thaiDistribute"/>
        <w:rPr>
          <w:rFonts w:cstheme="minorBidi"/>
          <w:sz w:val="18"/>
          <w:szCs w:val="18"/>
          <w:lang w:bidi="th-TH"/>
        </w:rPr>
      </w:pPr>
    </w:p>
    <w:p w14:paraId="0D52B9BB" w14:textId="77777777" w:rsidR="00FA0238" w:rsidRPr="00FA0238" w:rsidRDefault="00FA0238" w:rsidP="00E03523">
      <w:pPr>
        <w:pBdr>
          <w:top w:val="nil"/>
          <w:left w:val="nil"/>
          <w:bottom w:val="nil"/>
          <w:right w:val="nil"/>
          <w:between w:val="nil"/>
        </w:pBdr>
        <w:spacing w:after="0" w:line="240" w:lineRule="auto"/>
        <w:ind w:left="540" w:right="-14"/>
        <w:jc w:val="thaiDistribute"/>
        <w:rPr>
          <w:rFonts w:cstheme="minorBidi"/>
          <w:sz w:val="18"/>
          <w:szCs w:val="18"/>
          <w:lang w:bidi="th-TH"/>
        </w:rPr>
      </w:pPr>
    </w:p>
    <w:tbl>
      <w:tblPr>
        <w:tblStyle w:val="af4"/>
        <w:tblW w:w="9464" w:type="dxa"/>
        <w:tblInd w:w="-6" w:type="dxa"/>
        <w:tblLayout w:type="fixed"/>
        <w:tblLook w:val="0400" w:firstRow="0" w:lastRow="0" w:firstColumn="0" w:lastColumn="0" w:noHBand="0" w:noVBand="1"/>
      </w:tblPr>
      <w:tblGrid>
        <w:gridCol w:w="9464"/>
      </w:tblGrid>
      <w:tr w:rsidR="002F050A" w:rsidRPr="003E22C5" w14:paraId="3055666F" w14:textId="77777777" w:rsidTr="009F7B6D">
        <w:trPr>
          <w:cantSplit/>
          <w:trHeight w:val="386"/>
        </w:trPr>
        <w:tc>
          <w:tcPr>
            <w:tcW w:w="9464" w:type="dxa"/>
            <w:vAlign w:val="center"/>
          </w:tcPr>
          <w:p w14:paraId="4B4BA713" w14:textId="643E0A50" w:rsidR="00BF2903" w:rsidRPr="003E22C5" w:rsidRDefault="00956352" w:rsidP="00E03523">
            <w:pPr>
              <w:spacing w:after="0" w:line="240" w:lineRule="auto"/>
              <w:ind w:left="461" w:hanging="547"/>
              <w:jc w:val="both"/>
              <w:rPr>
                <w:b/>
                <w:sz w:val="18"/>
                <w:szCs w:val="18"/>
              </w:rPr>
            </w:pPr>
            <w:r w:rsidRPr="003E22C5">
              <w:rPr>
                <w:b/>
                <w:sz w:val="18"/>
                <w:szCs w:val="18"/>
                <w:lang w:val="en-GB"/>
              </w:rPr>
              <w:t>15</w:t>
            </w:r>
            <w:r w:rsidR="00BF2903" w:rsidRPr="003E22C5">
              <w:rPr>
                <w:b/>
                <w:sz w:val="18"/>
                <w:szCs w:val="18"/>
              </w:rPr>
              <w:tab/>
            </w:r>
            <w:r w:rsidR="007F5A3D" w:rsidRPr="003E22C5">
              <w:rPr>
                <w:b/>
                <w:sz w:val="18"/>
                <w:szCs w:val="18"/>
              </w:rPr>
              <w:t>Lease liabilities</w:t>
            </w:r>
          </w:p>
        </w:tc>
      </w:tr>
    </w:tbl>
    <w:p w14:paraId="574784B1" w14:textId="77777777" w:rsidR="00BF2903" w:rsidRPr="003E22C5" w:rsidRDefault="00BF2903" w:rsidP="00E03523">
      <w:pPr>
        <w:pBdr>
          <w:top w:val="nil"/>
          <w:left w:val="nil"/>
          <w:bottom w:val="nil"/>
          <w:right w:val="nil"/>
          <w:between w:val="nil"/>
        </w:pBdr>
        <w:spacing w:after="0" w:line="240" w:lineRule="auto"/>
        <w:ind w:right="-14"/>
        <w:jc w:val="both"/>
        <w:rPr>
          <w:sz w:val="18"/>
          <w:szCs w:val="18"/>
        </w:rPr>
      </w:pPr>
    </w:p>
    <w:p w14:paraId="6DBA685E" w14:textId="23A0AFED" w:rsidR="00BF2903" w:rsidRPr="003E22C5" w:rsidRDefault="00BF2903" w:rsidP="00E03523">
      <w:pPr>
        <w:spacing w:after="0" w:line="240" w:lineRule="auto"/>
        <w:jc w:val="both"/>
        <w:rPr>
          <w:sz w:val="18"/>
          <w:szCs w:val="18"/>
          <w:lang w:bidi="th-TH"/>
        </w:rPr>
      </w:pPr>
      <w:r w:rsidRPr="003E22C5">
        <w:rPr>
          <w:sz w:val="18"/>
          <w:szCs w:val="18"/>
        </w:rPr>
        <w:t xml:space="preserve">Movements of </w:t>
      </w:r>
      <w:r w:rsidR="007F5A3D" w:rsidRPr="003E22C5">
        <w:rPr>
          <w:sz w:val="18"/>
          <w:szCs w:val="18"/>
        </w:rPr>
        <w:t xml:space="preserve">lease liabilities </w:t>
      </w:r>
      <w:r w:rsidRPr="003E22C5">
        <w:rPr>
          <w:sz w:val="18"/>
          <w:szCs w:val="18"/>
        </w:rPr>
        <w:t xml:space="preserve">during the </w:t>
      </w:r>
      <w:r w:rsidR="000B0CDF" w:rsidRPr="003E22C5">
        <w:rPr>
          <w:sz w:val="18"/>
          <w:szCs w:val="18"/>
        </w:rPr>
        <w:t>six</w:t>
      </w:r>
      <w:r w:rsidR="00B146E6" w:rsidRPr="003E22C5">
        <w:rPr>
          <w:sz w:val="18"/>
          <w:szCs w:val="18"/>
        </w:rPr>
        <w:t>-month</w:t>
      </w:r>
      <w:r w:rsidRPr="003E22C5">
        <w:rPr>
          <w:sz w:val="18"/>
          <w:szCs w:val="18"/>
        </w:rPr>
        <w:t xml:space="preserve"> period ended </w:t>
      </w:r>
      <w:r w:rsidR="000B0CDF" w:rsidRPr="003E22C5">
        <w:rPr>
          <w:sz w:val="18"/>
          <w:szCs w:val="18"/>
          <w:lang w:val="en-GB"/>
        </w:rPr>
        <w:t>30 June</w:t>
      </w:r>
      <w:r w:rsidRPr="003E22C5">
        <w:rPr>
          <w:sz w:val="18"/>
          <w:szCs w:val="18"/>
          <w:lang w:val="en-GB"/>
        </w:rPr>
        <w:t xml:space="preserve"> </w:t>
      </w:r>
      <w:r w:rsidR="00F939D3" w:rsidRPr="003E22C5">
        <w:rPr>
          <w:sz w:val="18"/>
          <w:szCs w:val="18"/>
          <w:lang w:val="en-GB"/>
        </w:rPr>
        <w:t>2026</w:t>
      </w:r>
      <w:r w:rsidRPr="003E22C5">
        <w:rPr>
          <w:sz w:val="18"/>
          <w:szCs w:val="18"/>
        </w:rPr>
        <w:t xml:space="preserve"> are as follows:</w:t>
      </w:r>
    </w:p>
    <w:p w14:paraId="2342D7D6" w14:textId="77777777" w:rsidR="00BF2903" w:rsidRPr="003E22C5" w:rsidRDefault="00BF2903" w:rsidP="00E03523">
      <w:pPr>
        <w:spacing w:after="0" w:line="240" w:lineRule="auto"/>
        <w:jc w:val="both"/>
        <w:rPr>
          <w:spacing w:val="-6"/>
          <w:sz w:val="18"/>
          <w:szCs w:val="18"/>
          <w:cs/>
          <w:lang w:bidi="th-TH"/>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3E22C5" w14:paraId="78F8DB12" w14:textId="77777777" w:rsidTr="00956352">
        <w:tc>
          <w:tcPr>
            <w:tcW w:w="5544" w:type="dxa"/>
            <w:vAlign w:val="bottom"/>
          </w:tcPr>
          <w:p w14:paraId="565EDF9E" w14:textId="77777777" w:rsidR="00BF2903" w:rsidRPr="003E22C5" w:rsidRDefault="00BF2903"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vAlign w:val="bottom"/>
          </w:tcPr>
          <w:p w14:paraId="10B5970E" w14:textId="77777777" w:rsidR="00BF2903" w:rsidRPr="003E22C5" w:rsidRDefault="00BF2903" w:rsidP="00E37D81">
            <w:pPr>
              <w:pBdr>
                <w:top w:val="nil"/>
                <w:left w:val="nil"/>
                <w:bottom w:val="nil"/>
                <w:right w:val="nil"/>
                <w:between w:val="nil"/>
              </w:pBdr>
              <w:spacing w:after="0" w:line="240" w:lineRule="exact"/>
              <w:ind w:right="-72"/>
              <w:jc w:val="right"/>
              <w:rPr>
                <w:b/>
                <w:sz w:val="18"/>
                <w:szCs w:val="18"/>
              </w:rPr>
            </w:pPr>
            <w:r w:rsidRPr="003E22C5">
              <w:rPr>
                <w:b/>
                <w:sz w:val="18"/>
                <w:szCs w:val="18"/>
              </w:rPr>
              <w:t>Consolidated financial information</w:t>
            </w:r>
          </w:p>
        </w:tc>
        <w:tc>
          <w:tcPr>
            <w:tcW w:w="1958" w:type="dxa"/>
            <w:vAlign w:val="bottom"/>
          </w:tcPr>
          <w:p w14:paraId="64C6F127" w14:textId="77777777" w:rsidR="00956352" w:rsidRPr="003E22C5" w:rsidRDefault="00BF2903" w:rsidP="00E37D81">
            <w:pPr>
              <w:pBdr>
                <w:top w:val="nil"/>
                <w:left w:val="nil"/>
                <w:bottom w:val="nil"/>
                <w:right w:val="nil"/>
                <w:between w:val="nil"/>
              </w:pBdr>
              <w:spacing w:after="0" w:line="240" w:lineRule="exact"/>
              <w:ind w:right="-72"/>
              <w:jc w:val="right"/>
              <w:rPr>
                <w:b/>
                <w:sz w:val="18"/>
                <w:szCs w:val="18"/>
              </w:rPr>
            </w:pPr>
            <w:r w:rsidRPr="003E22C5">
              <w:rPr>
                <w:b/>
                <w:sz w:val="18"/>
                <w:szCs w:val="18"/>
              </w:rPr>
              <w:t xml:space="preserve">Separate </w:t>
            </w:r>
          </w:p>
          <w:p w14:paraId="2170A1B8" w14:textId="1DD3E362" w:rsidR="00BF2903" w:rsidRPr="003E22C5" w:rsidRDefault="00BF2903" w:rsidP="00E37D81">
            <w:pPr>
              <w:pBdr>
                <w:top w:val="nil"/>
                <w:left w:val="nil"/>
                <w:bottom w:val="nil"/>
                <w:right w:val="nil"/>
                <w:between w:val="nil"/>
              </w:pBdr>
              <w:spacing w:after="0" w:line="240" w:lineRule="exact"/>
              <w:ind w:right="-72"/>
              <w:jc w:val="right"/>
              <w:rPr>
                <w:b/>
                <w:sz w:val="18"/>
                <w:szCs w:val="18"/>
              </w:rPr>
            </w:pPr>
            <w:r w:rsidRPr="003E22C5">
              <w:rPr>
                <w:b/>
                <w:sz w:val="18"/>
                <w:szCs w:val="18"/>
              </w:rPr>
              <w:t>financial information</w:t>
            </w:r>
          </w:p>
        </w:tc>
      </w:tr>
      <w:tr w:rsidR="002F050A" w:rsidRPr="003E22C5" w14:paraId="60B5BC60" w14:textId="77777777" w:rsidTr="00956352">
        <w:tc>
          <w:tcPr>
            <w:tcW w:w="5544" w:type="dxa"/>
            <w:vAlign w:val="bottom"/>
          </w:tcPr>
          <w:p w14:paraId="7DF92976" w14:textId="77777777" w:rsidR="00C32417" w:rsidRPr="003E22C5" w:rsidRDefault="00C32417"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tcBorders>
              <w:bottom w:val="single" w:sz="4" w:space="0" w:color="000000"/>
            </w:tcBorders>
            <w:vAlign w:val="bottom"/>
          </w:tcPr>
          <w:p w14:paraId="5AB891AC" w14:textId="5A75AE15" w:rsidR="00C32417" w:rsidRPr="003E22C5" w:rsidRDefault="00C32417" w:rsidP="00E37D81">
            <w:pPr>
              <w:spacing w:after="0" w:line="240" w:lineRule="exact"/>
              <w:ind w:right="-72"/>
              <w:jc w:val="right"/>
              <w:rPr>
                <w:b/>
                <w:sz w:val="18"/>
                <w:szCs w:val="18"/>
              </w:rPr>
            </w:pPr>
            <w:r w:rsidRPr="003E22C5">
              <w:rPr>
                <w:b/>
                <w:sz w:val="18"/>
                <w:szCs w:val="18"/>
              </w:rPr>
              <w:t>Million Baht</w:t>
            </w:r>
          </w:p>
        </w:tc>
        <w:tc>
          <w:tcPr>
            <w:tcW w:w="1958" w:type="dxa"/>
            <w:tcBorders>
              <w:bottom w:val="single" w:sz="4" w:space="0" w:color="000000"/>
            </w:tcBorders>
            <w:vAlign w:val="bottom"/>
          </w:tcPr>
          <w:p w14:paraId="75B94C6C" w14:textId="01CE375B" w:rsidR="00C32417" w:rsidRPr="003E22C5" w:rsidRDefault="00C32417" w:rsidP="00E37D81">
            <w:pPr>
              <w:spacing w:after="0" w:line="240" w:lineRule="exact"/>
              <w:ind w:right="-72"/>
              <w:jc w:val="right"/>
              <w:rPr>
                <w:b/>
                <w:sz w:val="18"/>
                <w:szCs w:val="18"/>
              </w:rPr>
            </w:pPr>
            <w:r w:rsidRPr="003E22C5">
              <w:rPr>
                <w:b/>
                <w:sz w:val="18"/>
                <w:szCs w:val="18"/>
              </w:rPr>
              <w:t>Million Baht</w:t>
            </w:r>
          </w:p>
        </w:tc>
      </w:tr>
      <w:tr w:rsidR="002F050A" w:rsidRPr="003E22C5" w14:paraId="31E8FC60" w14:textId="77777777" w:rsidTr="00956352">
        <w:tc>
          <w:tcPr>
            <w:tcW w:w="5544" w:type="dxa"/>
            <w:vAlign w:val="bottom"/>
          </w:tcPr>
          <w:p w14:paraId="37089381" w14:textId="77777777" w:rsidR="00C32417" w:rsidRPr="003E22C5" w:rsidRDefault="00C32417"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tcBorders>
              <w:top w:val="single" w:sz="4" w:space="0" w:color="000000"/>
            </w:tcBorders>
            <w:vAlign w:val="bottom"/>
          </w:tcPr>
          <w:p w14:paraId="5F0F9387" w14:textId="77777777" w:rsidR="00C32417" w:rsidRPr="003E22C5" w:rsidRDefault="00C32417" w:rsidP="00E37D81">
            <w:pPr>
              <w:pBdr>
                <w:top w:val="nil"/>
                <w:left w:val="nil"/>
                <w:bottom w:val="nil"/>
                <w:right w:val="nil"/>
                <w:between w:val="nil"/>
              </w:pBdr>
              <w:spacing w:after="0" w:line="240" w:lineRule="exact"/>
              <w:ind w:right="-72"/>
              <w:jc w:val="right"/>
              <w:rPr>
                <w:sz w:val="18"/>
                <w:szCs w:val="18"/>
              </w:rPr>
            </w:pPr>
          </w:p>
        </w:tc>
        <w:tc>
          <w:tcPr>
            <w:tcW w:w="1958" w:type="dxa"/>
            <w:tcBorders>
              <w:top w:val="single" w:sz="4" w:space="0" w:color="000000"/>
            </w:tcBorders>
            <w:vAlign w:val="bottom"/>
          </w:tcPr>
          <w:p w14:paraId="739B8FCF" w14:textId="77777777" w:rsidR="00C32417" w:rsidRPr="003E22C5" w:rsidRDefault="00C32417" w:rsidP="00E37D81">
            <w:pPr>
              <w:pBdr>
                <w:top w:val="nil"/>
                <w:left w:val="nil"/>
                <w:bottom w:val="nil"/>
                <w:right w:val="nil"/>
                <w:between w:val="nil"/>
              </w:pBdr>
              <w:spacing w:after="0" w:line="240" w:lineRule="exact"/>
              <w:ind w:right="-72"/>
              <w:jc w:val="right"/>
              <w:rPr>
                <w:sz w:val="18"/>
                <w:szCs w:val="18"/>
              </w:rPr>
            </w:pPr>
          </w:p>
        </w:tc>
      </w:tr>
      <w:tr w:rsidR="00AC6BB6" w:rsidRPr="003E22C5" w14:paraId="63252258" w14:textId="77777777" w:rsidTr="00956352">
        <w:trPr>
          <w:trHeight w:val="225"/>
        </w:trPr>
        <w:tc>
          <w:tcPr>
            <w:tcW w:w="5544" w:type="dxa"/>
            <w:vAlign w:val="bottom"/>
          </w:tcPr>
          <w:p w14:paraId="5226B23C" w14:textId="735DEBCB" w:rsidR="00AC6BB6" w:rsidRPr="003E22C5" w:rsidRDefault="00AC6BB6" w:rsidP="00AC6BB6">
            <w:pPr>
              <w:spacing w:after="0" w:line="240" w:lineRule="exact"/>
              <w:ind w:left="72" w:hanging="173"/>
              <w:rPr>
                <w:sz w:val="18"/>
                <w:szCs w:val="18"/>
              </w:rPr>
            </w:pPr>
            <w:r w:rsidRPr="003E22C5">
              <w:rPr>
                <w:b/>
                <w:bCs/>
                <w:sz w:val="18"/>
                <w:szCs w:val="18"/>
              </w:rPr>
              <w:t>Opening book amount, net</w:t>
            </w:r>
          </w:p>
        </w:tc>
        <w:tc>
          <w:tcPr>
            <w:tcW w:w="1958" w:type="dxa"/>
            <w:vAlign w:val="bottom"/>
          </w:tcPr>
          <w:p w14:paraId="31908CF4" w14:textId="63C1F35A" w:rsidR="00AC6BB6" w:rsidRPr="003E22C5" w:rsidRDefault="00AC6BB6" w:rsidP="00AC6BB6">
            <w:pPr>
              <w:spacing w:after="0" w:line="240" w:lineRule="exact"/>
              <w:ind w:right="-72"/>
              <w:jc w:val="right"/>
              <w:rPr>
                <w:sz w:val="18"/>
                <w:szCs w:val="18"/>
              </w:rPr>
            </w:pPr>
            <w:r w:rsidRPr="003E22C5">
              <w:rPr>
                <w:sz w:val="18"/>
                <w:szCs w:val="18"/>
              </w:rPr>
              <w:t>1,221</w:t>
            </w:r>
          </w:p>
        </w:tc>
        <w:tc>
          <w:tcPr>
            <w:tcW w:w="1958" w:type="dxa"/>
            <w:vAlign w:val="bottom"/>
          </w:tcPr>
          <w:p w14:paraId="117C285D" w14:textId="22A1B524" w:rsidR="00AC6BB6" w:rsidRPr="003E22C5" w:rsidRDefault="00AC6BB6" w:rsidP="00AC6BB6">
            <w:pPr>
              <w:spacing w:after="0" w:line="240" w:lineRule="exact"/>
              <w:ind w:right="-72"/>
              <w:jc w:val="right"/>
              <w:rPr>
                <w:sz w:val="18"/>
                <w:szCs w:val="18"/>
              </w:rPr>
            </w:pPr>
            <w:r w:rsidRPr="003E22C5">
              <w:rPr>
                <w:sz w:val="18"/>
                <w:szCs w:val="18"/>
              </w:rPr>
              <w:t>31</w:t>
            </w:r>
          </w:p>
        </w:tc>
      </w:tr>
      <w:tr w:rsidR="0048141C" w:rsidRPr="003E22C5" w14:paraId="43307890" w14:textId="77777777" w:rsidTr="00956352">
        <w:tc>
          <w:tcPr>
            <w:tcW w:w="5544" w:type="dxa"/>
            <w:vAlign w:val="bottom"/>
          </w:tcPr>
          <w:p w14:paraId="22A36A67" w14:textId="77777777" w:rsidR="0048141C" w:rsidRPr="003E22C5" w:rsidRDefault="0048141C" w:rsidP="0048141C">
            <w:pPr>
              <w:spacing w:after="0" w:line="240" w:lineRule="exact"/>
              <w:ind w:left="72" w:hanging="173"/>
              <w:rPr>
                <w:sz w:val="18"/>
                <w:szCs w:val="18"/>
              </w:rPr>
            </w:pPr>
            <w:r w:rsidRPr="003E22C5">
              <w:rPr>
                <w:sz w:val="18"/>
                <w:szCs w:val="18"/>
              </w:rPr>
              <w:t>Additions</w:t>
            </w:r>
          </w:p>
        </w:tc>
        <w:tc>
          <w:tcPr>
            <w:tcW w:w="1958" w:type="dxa"/>
          </w:tcPr>
          <w:p w14:paraId="7235C27D" w14:textId="54FC222B" w:rsidR="0048141C" w:rsidRPr="003E22C5" w:rsidRDefault="0048141C" w:rsidP="0048141C">
            <w:pPr>
              <w:spacing w:after="0" w:line="240" w:lineRule="exact"/>
              <w:ind w:right="-72"/>
              <w:jc w:val="right"/>
              <w:rPr>
                <w:sz w:val="18"/>
                <w:szCs w:val="18"/>
              </w:rPr>
            </w:pPr>
            <w:r w:rsidRPr="003E22C5">
              <w:rPr>
                <w:sz w:val="18"/>
                <w:szCs w:val="18"/>
              </w:rPr>
              <w:t>75</w:t>
            </w:r>
          </w:p>
        </w:tc>
        <w:tc>
          <w:tcPr>
            <w:tcW w:w="1958" w:type="dxa"/>
            <w:vAlign w:val="bottom"/>
          </w:tcPr>
          <w:p w14:paraId="137323C8" w14:textId="170A87E1" w:rsidR="0048141C" w:rsidRPr="003E22C5" w:rsidRDefault="00F21A02" w:rsidP="0048141C">
            <w:pPr>
              <w:spacing w:after="0" w:line="240" w:lineRule="exact"/>
              <w:ind w:right="-72"/>
              <w:jc w:val="right"/>
              <w:rPr>
                <w:sz w:val="18"/>
                <w:szCs w:val="18"/>
              </w:rPr>
            </w:pPr>
            <w:r w:rsidRPr="003E22C5">
              <w:rPr>
                <w:sz w:val="18"/>
                <w:szCs w:val="18"/>
              </w:rPr>
              <w:t>5</w:t>
            </w:r>
          </w:p>
        </w:tc>
      </w:tr>
      <w:tr w:rsidR="0048141C" w:rsidRPr="003E22C5" w14:paraId="7FA886FC" w14:textId="77777777" w:rsidTr="00956352">
        <w:tc>
          <w:tcPr>
            <w:tcW w:w="5544" w:type="dxa"/>
            <w:vAlign w:val="bottom"/>
          </w:tcPr>
          <w:p w14:paraId="358DFC0A" w14:textId="77777777" w:rsidR="0048141C" w:rsidRPr="003E22C5" w:rsidRDefault="0048141C" w:rsidP="0048141C">
            <w:pPr>
              <w:spacing w:after="0" w:line="240" w:lineRule="exact"/>
              <w:ind w:left="72" w:hanging="173"/>
              <w:rPr>
                <w:sz w:val="18"/>
                <w:szCs w:val="18"/>
                <w:lang w:val="en-GB" w:bidi="th-TH"/>
              </w:rPr>
            </w:pPr>
            <w:r w:rsidRPr="003E22C5">
              <w:rPr>
                <w:sz w:val="18"/>
                <w:szCs w:val="18"/>
                <w:lang w:val="en-GB" w:bidi="th-TH"/>
              </w:rPr>
              <w:t>Lease modification</w:t>
            </w:r>
          </w:p>
        </w:tc>
        <w:tc>
          <w:tcPr>
            <w:tcW w:w="1958" w:type="dxa"/>
          </w:tcPr>
          <w:p w14:paraId="230AC94D" w14:textId="67B79E44" w:rsidR="0048141C" w:rsidRPr="003E22C5" w:rsidRDefault="0048141C" w:rsidP="0048141C">
            <w:pPr>
              <w:spacing w:after="0" w:line="240" w:lineRule="exact"/>
              <w:ind w:right="-72"/>
              <w:jc w:val="right"/>
              <w:rPr>
                <w:sz w:val="18"/>
                <w:szCs w:val="18"/>
              </w:rPr>
            </w:pPr>
            <w:r w:rsidRPr="003E22C5">
              <w:rPr>
                <w:sz w:val="18"/>
                <w:szCs w:val="18"/>
              </w:rPr>
              <w:t>21</w:t>
            </w:r>
          </w:p>
        </w:tc>
        <w:tc>
          <w:tcPr>
            <w:tcW w:w="1958" w:type="dxa"/>
            <w:vAlign w:val="bottom"/>
          </w:tcPr>
          <w:p w14:paraId="6FD95541" w14:textId="0A0B8700" w:rsidR="0048141C" w:rsidRPr="003E22C5" w:rsidRDefault="00F21A02" w:rsidP="0048141C">
            <w:pPr>
              <w:spacing w:after="0" w:line="240" w:lineRule="exact"/>
              <w:ind w:right="-72"/>
              <w:jc w:val="right"/>
              <w:rPr>
                <w:sz w:val="18"/>
                <w:szCs w:val="18"/>
              </w:rPr>
            </w:pPr>
            <w:r w:rsidRPr="003E22C5">
              <w:rPr>
                <w:sz w:val="18"/>
                <w:szCs w:val="18"/>
              </w:rPr>
              <w:t>-</w:t>
            </w:r>
          </w:p>
        </w:tc>
      </w:tr>
      <w:tr w:rsidR="0048141C" w:rsidRPr="003E22C5" w14:paraId="414E20F3" w14:textId="77777777" w:rsidTr="00956352">
        <w:tc>
          <w:tcPr>
            <w:tcW w:w="5544" w:type="dxa"/>
            <w:vAlign w:val="bottom"/>
          </w:tcPr>
          <w:p w14:paraId="7F4F72CB" w14:textId="2468DEA1" w:rsidR="0048141C" w:rsidRPr="003E22C5" w:rsidRDefault="0048141C" w:rsidP="0048141C">
            <w:pPr>
              <w:spacing w:after="0" w:line="240" w:lineRule="exact"/>
              <w:ind w:left="72" w:hanging="173"/>
              <w:rPr>
                <w:sz w:val="18"/>
                <w:szCs w:val="18"/>
                <w:lang w:val="en-GB" w:bidi="th-TH"/>
              </w:rPr>
            </w:pPr>
            <w:r w:rsidRPr="003E22C5">
              <w:rPr>
                <w:sz w:val="18"/>
                <w:szCs w:val="18"/>
                <w:lang w:val="en-GB" w:bidi="th-TH"/>
              </w:rPr>
              <w:t>Amortisation of deferred interest</w:t>
            </w:r>
          </w:p>
        </w:tc>
        <w:tc>
          <w:tcPr>
            <w:tcW w:w="1958" w:type="dxa"/>
          </w:tcPr>
          <w:p w14:paraId="25F3E2B0" w14:textId="0A3F7DF5" w:rsidR="0048141C" w:rsidRPr="003E22C5" w:rsidRDefault="0048141C" w:rsidP="0048141C">
            <w:pPr>
              <w:spacing w:after="0" w:line="240" w:lineRule="exact"/>
              <w:ind w:right="-72"/>
              <w:jc w:val="right"/>
              <w:rPr>
                <w:sz w:val="18"/>
                <w:szCs w:val="18"/>
              </w:rPr>
            </w:pPr>
            <w:r w:rsidRPr="003E22C5">
              <w:rPr>
                <w:sz w:val="18"/>
                <w:szCs w:val="18"/>
              </w:rPr>
              <w:t>46</w:t>
            </w:r>
          </w:p>
        </w:tc>
        <w:tc>
          <w:tcPr>
            <w:tcW w:w="1958" w:type="dxa"/>
            <w:vAlign w:val="bottom"/>
          </w:tcPr>
          <w:p w14:paraId="184C470B" w14:textId="7746D0AE" w:rsidR="0048141C" w:rsidRPr="003E22C5" w:rsidRDefault="00F21A02" w:rsidP="0048141C">
            <w:pPr>
              <w:spacing w:after="0" w:line="240" w:lineRule="exact"/>
              <w:ind w:right="-72"/>
              <w:jc w:val="right"/>
              <w:rPr>
                <w:sz w:val="18"/>
                <w:szCs w:val="18"/>
              </w:rPr>
            </w:pPr>
            <w:r w:rsidRPr="003E22C5">
              <w:rPr>
                <w:sz w:val="18"/>
                <w:szCs w:val="18"/>
              </w:rPr>
              <w:t>-</w:t>
            </w:r>
          </w:p>
        </w:tc>
      </w:tr>
      <w:tr w:rsidR="0048141C" w:rsidRPr="003E22C5" w14:paraId="4DEAF9E2" w14:textId="77777777" w:rsidTr="00956352">
        <w:tc>
          <w:tcPr>
            <w:tcW w:w="5544" w:type="dxa"/>
            <w:vAlign w:val="bottom"/>
          </w:tcPr>
          <w:p w14:paraId="6D52EDB4" w14:textId="77777777" w:rsidR="0048141C" w:rsidRPr="003E22C5" w:rsidRDefault="0048141C" w:rsidP="0048141C">
            <w:pPr>
              <w:spacing w:after="0" w:line="240" w:lineRule="exact"/>
              <w:ind w:left="72" w:hanging="173"/>
              <w:rPr>
                <w:sz w:val="18"/>
                <w:szCs w:val="18"/>
              </w:rPr>
            </w:pPr>
            <w:r w:rsidRPr="003E22C5">
              <w:rPr>
                <w:sz w:val="18"/>
                <w:szCs w:val="18"/>
              </w:rPr>
              <w:t>Repayments</w:t>
            </w:r>
          </w:p>
        </w:tc>
        <w:tc>
          <w:tcPr>
            <w:tcW w:w="1958" w:type="dxa"/>
          </w:tcPr>
          <w:p w14:paraId="21761405" w14:textId="40CFDF05" w:rsidR="0048141C" w:rsidRPr="003E22C5" w:rsidRDefault="0048141C" w:rsidP="0048141C">
            <w:pPr>
              <w:spacing w:after="0" w:line="240" w:lineRule="exact"/>
              <w:ind w:right="-72"/>
              <w:jc w:val="right"/>
              <w:rPr>
                <w:sz w:val="18"/>
                <w:szCs w:val="18"/>
              </w:rPr>
            </w:pPr>
            <w:r w:rsidRPr="003E22C5">
              <w:rPr>
                <w:sz w:val="18"/>
                <w:szCs w:val="18"/>
              </w:rPr>
              <w:t>(59)</w:t>
            </w:r>
          </w:p>
        </w:tc>
        <w:tc>
          <w:tcPr>
            <w:tcW w:w="1958" w:type="dxa"/>
            <w:vAlign w:val="bottom"/>
          </w:tcPr>
          <w:p w14:paraId="49EAC095" w14:textId="475F4533" w:rsidR="0048141C" w:rsidRPr="003E22C5" w:rsidRDefault="00F21A02" w:rsidP="0048141C">
            <w:pPr>
              <w:spacing w:after="0" w:line="240" w:lineRule="exact"/>
              <w:ind w:right="-72"/>
              <w:jc w:val="right"/>
              <w:rPr>
                <w:sz w:val="18"/>
                <w:szCs w:val="18"/>
              </w:rPr>
            </w:pPr>
            <w:r w:rsidRPr="003E22C5">
              <w:rPr>
                <w:sz w:val="18"/>
                <w:szCs w:val="18"/>
              </w:rPr>
              <w:t>(6)</w:t>
            </w:r>
          </w:p>
        </w:tc>
      </w:tr>
      <w:tr w:rsidR="0048141C" w:rsidRPr="003E22C5" w14:paraId="5BC521D6" w14:textId="77777777" w:rsidTr="00956352">
        <w:tc>
          <w:tcPr>
            <w:tcW w:w="5544" w:type="dxa"/>
            <w:vAlign w:val="bottom"/>
          </w:tcPr>
          <w:p w14:paraId="4A812034" w14:textId="55651D54" w:rsidR="0048141C" w:rsidRPr="003E22C5" w:rsidRDefault="0048141C" w:rsidP="0048141C">
            <w:pPr>
              <w:spacing w:after="0" w:line="240" w:lineRule="exact"/>
              <w:ind w:left="72" w:hanging="173"/>
              <w:rPr>
                <w:sz w:val="18"/>
                <w:szCs w:val="18"/>
              </w:rPr>
            </w:pPr>
            <w:r w:rsidRPr="003E22C5">
              <w:rPr>
                <w:sz w:val="18"/>
                <w:szCs w:val="18"/>
              </w:rPr>
              <w:t>Currency translation differences</w:t>
            </w:r>
          </w:p>
        </w:tc>
        <w:tc>
          <w:tcPr>
            <w:tcW w:w="1958" w:type="dxa"/>
            <w:tcBorders>
              <w:bottom w:val="single" w:sz="4" w:space="0" w:color="000000"/>
            </w:tcBorders>
          </w:tcPr>
          <w:p w14:paraId="56BD4135" w14:textId="01AB9372" w:rsidR="0048141C" w:rsidRPr="003E22C5" w:rsidRDefault="0048141C" w:rsidP="0048141C">
            <w:pPr>
              <w:spacing w:after="0" w:line="240" w:lineRule="exact"/>
              <w:ind w:right="-72"/>
              <w:jc w:val="right"/>
              <w:rPr>
                <w:sz w:val="18"/>
                <w:szCs w:val="18"/>
              </w:rPr>
            </w:pPr>
            <w:r w:rsidRPr="003E22C5">
              <w:rPr>
                <w:sz w:val="18"/>
                <w:szCs w:val="18"/>
              </w:rPr>
              <w:t>34</w:t>
            </w:r>
          </w:p>
        </w:tc>
        <w:tc>
          <w:tcPr>
            <w:tcW w:w="1958" w:type="dxa"/>
            <w:tcBorders>
              <w:bottom w:val="single" w:sz="4" w:space="0" w:color="000000"/>
            </w:tcBorders>
            <w:vAlign w:val="bottom"/>
          </w:tcPr>
          <w:p w14:paraId="357B71AF" w14:textId="2CEE9EBA" w:rsidR="0048141C" w:rsidRPr="003E22C5" w:rsidRDefault="00F21A02" w:rsidP="0048141C">
            <w:pPr>
              <w:spacing w:after="0" w:line="240" w:lineRule="exact"/>
              <w:ind w:right="-72"/>
              <w:jc w:val="right"/>
              <w:rPr>
                <w:sz w:val="18"/>
                <w:szCs w:val="18"/>
              </w:rPr>
            </w:pPr>
            <w:r w:rsidRPr="003E22C5">
              <w:rPr>
                <w:sz w:val="18"/>
                <w:szCs w:val="18"/>
              </w:rPr>
              <w:t>-</w:t>
            </w:r>
          </w:p>
        </w:tc>
      </w:tr>
      <w:tr w:rsidR="0048141C" w:rsidRPr="003E22C5" w14:paraId="0C7E6740" w14:textId="77777777" w:rsidTr="00956352">
        <w:tc>
          <w:tcPr>
            <w:tcW w:w="5544" w:type="dxa"/>
            <w:vAlign w:val="bottom"/>
          </w:tcPr>
          <w:p w14:paraId="34AFF1B9" w14:textId="77777777" w:rsidR="0048141C" w:rsidRPr="003E22C5" w:rsidRDefault="0048141C" w:rsidP="0048141C">
            <w:pPr>
              <w:spacing w:after="0" w:line="240" w:lineRule="exact"/>
              <w:ind w:left="72" w:hanging="173"/>
              <w:rPr>
                <w:sz w:val="18"/>
                <w:szCs w:val="18"/>
              </w:rPr>
            </w:pPr>
          </w:p>
        </w:tc>
        <w:tc>
          <w:tcPr>
            <w:tcW w:w="1958" w:type="dxa"/>
            <w:tcBorders>
              <w:top w:val="single" w:sz="4" w:space="0" w:color="000000"/>
            </w:tcBorders>
            <w:vAlign w:val="bottom"/>
          </w:tcPr>
          <w:p w14:paraId="5CD91E06" w14:textId="50A9F4B4" w:rsidR="0048141C" w:rsidRPr="003E22C5" w:rsidRDefault="0048141C" w:rsidP="0048141C">
            <w:pPr>
              <w:spacing w:after="0" w:line="240" w:lineRule="exact"/>
              <w:ind w:right="-72"/>
              <w:jc w:val="right"/>
              <w:rPr>
                <w:sz w:val="18"/>
                <w:szCs w:val="18"/>
              </w:rPr>
            </w:pPr>
          </w:p>
        </w:tc>
        <w:tc>
          <w:tcPr>
            <w:tcW w:w="1958" w:type="dxa"/>
            <w:tcBorders>
              <w:top w:val="single" w:sz="4" w:space="0" w:color="000000"/>
            </w:tcBorders>
            <w:vAlign w:val="bottom"/>
          </w:tcPr>
          <w:p w14:paraId="1061A187" w14:textId="77777777" w:rsidR="0048141C" w:rsidRPr="003E22C5" w:rsidRDefault="0048141C" w:rsidP="0048141C">
            <w:pPr>
              <w:spacing w:after="0" w:line="240" w:lineRule="exact"/>
              <w:ind w:right="-72"/>
              <w:jc w:val="right"/>
              <w:rPr>
                <w:sz w:val="18"/>
                <w:szCs w:val="18"/>
              </w:rPr>
            </w:pPr>
          </w:p>
        </w:tc>
      </w:tr>
      <w:tr w:rsidR="0048141C" w:rsidRPr="003E22C5" w14:paraId="621CA53F" w14:textId="77777777" w:rsidTr="00956352">
        <w:tc>
          <w:tcPr>
            <w:tcW w:w="5544" w:type="dxa"/>
            <w:vAlign w:val="bottom"/>
          </w:tcPr>
          <w:p w14:paraId="684BC65C" w14:textId="16AEA51B" w:rsidR="0048141C" w:rsidRPr="003E22C5" w:rsidRDefault="0048141C" w:rsidP="0048141C">
            <w:pPr>
              <w:spacing w:after="0" w:line="240" w:lineRule="exact"/>
              <w:ind w:left="72" w:hanging="173"/>
              <w:rPr>
                <w:rFonts w:eastAsia="Cordia New"/>
                <w:sz w:val="18"/>
                <w:szCs w:val="18"/>
              </w:rPr>
            </w:pPr>
            <w:r w:rsidRPr="003E22C5">
              <w:rPr>
                <w:b/>
                <w:bCs/>
                <w:sz w:val="18"/>
                <w:szCs w:val="18"/>
              </w:rPr>
              <w:t>Closing book amount, net</w:t>
            </w:r>
          </w:p>
        </w:tc>
        <w:tc>
          <w:tcPr>
            <w:tcW w:w="1958" w:type="dxa"/>
            <w:tcBorders>
              <w:bottom w:val="single" w:sz="4" w:space="0" w:color="000000"/>
            </w:tcBorders>
            <w:vAlign w:val="bottom"/>
          </w:tcPr>
          <w:p w14:paraId="3E059588" w14:textId="5E4CF87C" w:rsidR="0048141C" w:rsidRPr="003E22C5" w:rsidRDefault="00C9082D" w:rsidP="0048141C">
            <w:pPr>
              <w:spacing w:after="0" w:line="240" w:lineRule="exact"/>
              <w:ind w:right="-72"/>
              <w:jc w:val="right"/>
              <w:rPr>
                <w:sz w:val="18"/>
                <w:szCs w:val="18"/>
              </w:rPr>
            </w:pPr>
            <w:r w:rsidRPr="003E22C5">
              <w:rPr>
                <w:sz w:val="18"/>
                <w:szCs w:val="18"/>
              </w:rPr>
              <w:t>1,338</w:t>
            </w:r>
          </w:p>
        </w:tc>
        <w:tc>
          <w:tcPr>
            <w:tcW w:w="1958" w:type="dxa"/>
            <w:tcBorders>
              <w:bottom w:val="single" w:sz="4" w:space="0" w:color="000000"/>
            </w:tcBorders>
            <w:vAlign w:val="bottom"/>
          </w:tcPr>
          <w:p w14:paraId="774661A3" w14:textId="58804F43" w:rsidR="0048141C" w:rsidRPr="003E22C5" w:rsidRDefault="00F21A02" w:rsidP="0048141C">
            <w:pPr>
              <w:spacing w:after="0" w:line="240" w:lineRule="exact"/>
              <w:ind w:right="-72"/>
              <w:jc w:val="right"/>
              <w:rPr>
                <w:sz w:val="18"/>
                <w:szCs w:val="18"/>
              </w:rPr>
            </w:pPr>
            <w:r w:rsidRPr="003E22C5">
              <w:rPr>
                <w:sz w:val="18"/>
                <w:szCs w:val="18"/>
              </w:rPr>
              <w:t>30</w:t>
            </w:r>
          </w:p>
        </w:tc>
      </w:tr>
    </w:tbl>
    <w:p w14:paraId="0DB7521F" w14:textId="0E01707F" w:rsidR="00B95F82" w:rsidRPr="003E22C5" w:rsidRDefault="00B95F82" w:rsidP="00E03523">
      <w:pPr>
        <w:spacing w:after="0" w:line="240" w:lineRule="auto"/>
        <w:jc w:val="both"/>
        <w:rPr>
          <w:sz w:val="18"/>
          <w:szCs w:val="18"/>
        </w:rPr>
      </w:pPr>
    </w:p>
    <w:p w14:paraId="714103C7" w14:textId="39ABEB57" w:rsidR="00FA0238" w:rsidRDefault="00FA0238">
      <w:pPr>
        <w:rPr>
          <w:sz w:val="18"/>
          <w:szCs w:val="18"/>
        </w:rPr>
      </w:pPr>
      <w:r>
        <w:rPr>
          <w:sz w:val="18"/>
          <w:szCs w:val="18"/>
        </w:rPr>
        <w:br w:type="page"/>
      </w:r>
    </w:p>
    <w:tbl>
      <w:tblPr>
        <w:tblStyle w:val="aff6"/>
        <w:tblW w:w="9464" w:type="dxa"/>
        <w:tblInd w:w="-6" w:type="dxa"/>
        <w:tblLayout w:type="fixed"/>
        <w:tblLook w:val="0400" w:firstRow="0" w:lastRow="0" w:firstColumn="0" w:lastColumn="0" w:noHBand="0" w:noVBand="1"/>
      </w:tblPr>
      <w:tblGrid>
        <w:gridCol w:w="9464"/>
      </w:tblGrid>
      <w:tr w:rsidR="002F050A" w:rsidRPr="003E22C5" w14:paraId="144CB998" w14:textId="77777777" w:rsidTr="009F7B6D">
        <w:trPr>
          <w:trHeight w:val="386"/>
        </w:trPr>
        <w:tc>
          <w:tcPr>
            <w:tcW w:w="9464" w:type="dxa"/>
            <w:vAlign w:val="center"/>
          </w:tcPr>
          <w:p w14:paraId="72DFF1D0" w14:textId="51213BE7" w:rsidR="0015415F" w:rsidRPr="003E22C5" w:rsidRDefault="000411B9" w:rsidP="00CC54DB">
            <w:pPr>
              <w:tabs>
                <w:tab w:val="left" w:pos="431"/>
              </w:tabs>
              <w:spacing w:after="0" w:line="240" w:lineRule="auto"/>
              <w:ind w:left="-109"/>
              <w:jc w:val="both"/>
              <w:rPr>
                <w:b/>
                <w:sz w:val="18"/>
                <w:szCs w:val="18"/>
                <w:cs/>
              </w:rPr>
            </w:pPr>
            <w:r w:rsidRPr="003E22C5">
              <w:rPr>
                <w:sz w:val="18"/>
                <w:szCs w:val="18"/>
                <w:lang w:bidi="th-TH"/>
              </w:rPr>
              <w:lastRenderedPageBreak/>
              <w:br w:type="page"/>
            </w:r>
            <w:r w:rsidR="00956352" w:rsidRPr="003E22C5">
              <w:rPr>
                <w:b/>
                <w:sz w:val="18"/>
                <w:szCs w:val="18"/>
                <w:lang w:val="en-GB"/>
              </w:rPr>
              <w:t>16</w:t>
            </w:r>
            <w:r w:rsidR="002F0D97" w:rsidRPr="003E22C5">
              <w:rPr>
                <w:b/>
                <w:sz w:val="18"/>
                <w:szCs w:val="18"/>
              </w:rPr>
              <w:tab/>
            </w:r>
            <w:r w:rsidR="00146687" w:rsidRPr="003E22C5">
              <w:rPr>
                <w:b/>
                <w:sz w:val="18"/>
                <w:szCs w:val="18"/>
                <w:lang w:bidi="th-TH"/>
              </w:rPr>
              <w:t>D</w:t>
            </w:r>
            <w:r w:rsidR="00BA78C6" w:rsidRPr="003E22C5">
              <w:rPr>
                <w:b/>
                <w:sz w:val="18"/>
                <w:szCs w:val="18"/>
              </w:rPr>
              <w:t>eposit</w:t>
            </w:r>
            <w:r w:rsidR="00146687" w:rsidRPr="003E22C5">
              <w:rPr>
                <w:b/>
                <w:sz w:val="18"/>
                <w:szCs w:val="18"/>
              </w:rPr>
              <w:t xml:space="preserve"> received under an agency agreement</w:t>
            </w:r>
          </w:p>
        </w:tc>
      </w:tr>
    </w:tbl>
    <w:p w14:paraId="37F83DBF" w14:textId="77777777" w:rsidR="00FA5F4B" w:rsidRPr="003E22C5" w:rsidRDefault="00FA5F4B" w:rsidP="00E03523">
      <w:pPr>
        <w:pBdr>
          <w:top w:val="nil"/>
          <w:left w:val="nil"/>
          <w:bottom w:val="nil"/>
          <w:right w:val="nil"/>
          <w:between w:val="nil"/>
        </w:pBdr>
        <w:spacing w:after="0" w:line="240" w:lineRule="auto"/>
        <w:ind w:right="-14"/>
        <w:jc w:val="both"/>
        <w:rPr>
          <w:sz w:val="18"/>
          <w:szCs w:val="18"/>
        </w:rPr>
      </w:pPr>
    </w:p>
    <w:p w14:paraId="222F5223" w14:textId="7F444F1F" w:rsidR="00307F0F" w:rsidRPr="003E22C5" w:rsidRDefault="001574BA" w:rsidP="004D1ACD">
      <w:pPr>
        <w:tabs>
          <w:tab w:val="left" w:pos="0"/>
          <w:tab w:val="left" w:pos="1536"/>
        </w:tabs>
        <w:spacing w:after="0" w:line="276" w:lineRule="auto"/>
        <w:jc w:val="both"/>
        <w:rPr>
          <w:iCs/>
          <w:sz w:val="18"/>
          <w:szCs w:val="18"/>
          <w:lang w:bidi="th-TH"/>
        </w:rPr>
      </w:pPr>
      <w:r w:rsidRPr="003E22C5">
        <w:rPr>
          <w:iCs/>
          <w:sz w:val="18"/>
          <w:szCs w:val="18"/>
        </w:rPr>
        <w:t xml:space="preserve">As at </w:t>
      </w:r>
      <w:r w:rsidR="000B0CDF" w:rsidRPr="003E22C5">
        <w:rPr>
          <w:iCs/>
          <w:sz w:val="18"/>
          <w:szCs w:val="18"/>
          <w:lang w:val="en-GB"/>
        </w:rPr>
        <w:t>30 June</w:t>
      </w:r>
      <w:r w:rsidRPr="003E22C5">
        <w:rPr>
          <w:iCs/>
          <w:sz w:val="18"/>
          <w:szCs w:val="18"/>
        </w:rPr>
        <w:t xml:space="preserve"> </w:t>
      </w:r>
      <w:r w:rsidR="00F939D3" w:rsidRPr="003E22C5">
        <w:rPr>
          <w:iCs/>
          <w:sz w:val="18"/>
          <w:szCs w:val="18"/>
          <w:lang w:val="en-GB"/>
        </w:rPr>
        <w:t>2026</w:t>
      </w:r>
      <w:r w:rsidRPr="003E22C5">
        <w:rPr>
          <w:iCs/>
          <w:sz w:val="18"/>
          <w:szCs w:val="18"/>
        </w:rPr>
        <w:t xml:space="preserve"> and </w:t>
      </w:r>
      <w:r w:rsidR="00956352" w:rsidRPr="003E22C5">
        <w:rPr>
          <w:iCs/>
          <w:sz w:val="18"/>
          <w:szCs w:val="18"/>
          <w:lang w:val="en-GB"/>
        </w:rPr>
        <w:t>31</w:t>
      </w:r>
      <w:r w:rsidRPr="003E22C5">
        <w:rPr>
          <w:iCs/>
          <w:sz w:val="18"/>
          <w:szCs w:val="18"/>
        </w:rPr>
        <w:t xml:space="preserve"> December </w:t>
      </w:r>
      <w:r w:rsidR="00F939D3" w:rsidRPr="003E22C5">
        <w:rPr>
          <w:iCs/>
          <w:sz w:val="18"/>
          <w:szCs w:val="18"/>
          <w:lang w:val="en-GB"/>
        </w:rPr>
        <w:t>2025</w:t>
      </w:r>
      <w:r w:rsidRPr="003E22C5">
        <w:rPr>
          <w:iCs/>
          <w:sz w:val="18"/>
          <w:szCs w:val="18"/>
        </w:rPr>
        <w:t>, the deposit</w:t>
      </w:r>
      <w:r w:rsidR="008649F6" w:rsidRPr="003E22C5">
        <w:rPr>
          <w:iCs/>
          <w:sz w:val="18"/>
          <w:szCs w:val="18"/>
        </w:rPr>
        <w:t xml:space="preserve"> received under </w:t>
      </w:r>
      <w:r w:rsidR="00F742E0" w:rsidRPr="003E22C5">
        <w:rPr>
          <w:iCs/>
          <w:sz w:val="18"/>
          <w:szCs w:val="18"/>
        </w:rPr>
        <w:t>an agency agreement</w:t>
      </w:r>
      <w:r w:rsidRPr="003E22C5">
        <w:rPr>
          <w:iCs/>
          <w:sz w:val="18"/>
          <w:szCs w:val="18"/>
        </w:rPr>
        <w:t xml:space="preserve"> in the </w:t>
      </w:r>
      <w:r w:rsidR="006653C3" w:rsidRPr="003E22C5">
        <w:rPr>
          <w:iCs/>
          <w:sz w:val="18"/>
          <w:szCs w:val="18"/>
          <w:lang w:val="en-GB"/>
        </w:rPr>
        <w:t>co</w:t>
      </w:r>
      <w:r w:rsidR="00AE41E9" w:rsidRPr="003E22C5">
        <w:rPr>
          <w:iCs/>
          <w:sz w:val="18"/>
          <w:szCs w:val="18"/>
          <w:lang w:val="en-GB"/>
        </w:rPr>
        <w:t>n</w:t>
      </w:r>
      <w:r w:rsidR="006653C3" w:rsidRPr="003E22C5">
        <w:rPr>
          <w:iCs/>
          <w:sz w:val="18"/>
          <w:szCs w:val="18"/>
          <w:lang w:val="en-GB"/>
        </w:rPr>
        <w:t xml:space="preserve">solidated and </w:t>
      </w:r>
      <w:r w:rsidRPr="003E22C5">
        <w:rPr>
          <w:iCs/>
          <w:sz w:val="18"/>
          <w:szCs w:val="18"/>
        </w:rPr>
        <w:t xml:space="preserve">separate financial </w:t>
      </w:r>
      <w:r w:rsidR="00B7292B" w:rsidRPr="003E22C5">
        <w:rPr>
          <w:iCs/>
          <w:sz w:val="18"/>
          <w:szCs w:val="18"/>
        </w:rPr>
        <w:t>information</w:t>
      </w:r>
      <w:r w:rsidRPr="003E22C5">
        <w:rPr>
          <w:iCs/>
          <w:sz w:val="18"/>
          <w:szCs w:val="18"/>
        </w:rPr>
        <w:t xml:space="preserve">, amounting to Baht </w:t>
      </w:r>
      <w:r w:rsidR="00003EA7" w:rsidRPr="003E22C5">
        <w:rPr>
          <w:iCs/>
          <w:sz w:val="18"/>
          <w:szCs w:val="18"/>
          <w:lang w:val="en-GB"/>
        </w:rPr>
        <w:t>4</w:t>
      </w:r>
      <w:r w:rsidR="00036689" w:rsidRPr="003E22C5">
        <w:rPr>
          <w:rFonts w:cstheme="minorBidi"/>
          <w:iCs/>
          <w:sz w:val="18"/>
          <w:lang w:bidi="th-TH"/>
        </w:rPr>
        <w:t>6</w:t>
      </w:r>
      <w:r w:rsidR="00A2303B" w:rsidRPr="003E22C5">
        <w:rPr>
          <w:rFonts w:cstheme="minorBidi"/>
          <w:iCs/>
          <w:sz w:val="18"/>
          <w:lang w:bidi="th-TH"/>
        </w:rPr>
        <w:t>1</w:t>
      </w:r>
      <w:r w:rsidRPr="003E22C5">
        <w:rPr>
          <w:iCs/>
          <w:sz w:val="18"/>
          <w:szCs w:val="18"/>
        </w:rPr>
        <w:t xml:space="preserve"> million</w:t>
      </w:r>
      <w:r w:rsidR="00BC4FBA" w:rsidRPr="003E22C5">
        <w:rPr>
          <w:sz w:val="18"/>
          <w:szCs w:val="18"/>
        </w:rPr>
        <w:t xml:space="preserve"> </w:t>
      </w:r>
      <w:r w:rsidR="00BC4FBA" w:rsidRPr="003E22C5">
        <w:rPr>
          <w:iCs/>
          <w:sz w:val="18"/>
          <w:szCs w:val="18"/>
        </w:rPr>
        <w:t>and Baht 4</w:t>
      </w:r>
      <w:r w:rsidR="00C020A1" w:rsidRPr="003E22C5">
        <w:rPr>
          <w:iCs/>
          <w:sz w:val="18"/>
          <w:szCs w:val="18"/>
        </w:rPr>
        <w:t>53</w:t>
      </w:r>
      <w:r w:rsidR="00BC4FBA" w:rsidRPr="003E22C5">
        <w:rPr>
          <w:iCs/>
          <w:sz w:val="18"/>
          <w:szCs w:val="18"/>
        </w:rPr>
        <w:t xml:space="preserve"> million</w:t>
      </w:r>
      <w:r w:rsidR="0079435C" w:rsidRPr="003E22C5">
        <w:rPr>
          <w:iCs/>
          <w:sz w:val="18"/>
          <w:szCs w:val="18"/>
        </w:rPr>
        <w:t>,</w:t>
      </w:r>
      <w:r w:rsidR="000F2DD2" w:rsidRPr="003E22C5">
        <w:rPr>
          <w:iCs/>
          <w:sz w:val="18"/>
          <w:szCs w:val="18"/>
        </w:rPr>
        <w:t xml:space="preserve"> respectively,</w:t>
      </w:r>
      <w:r w:rsidRPr="003E22C5">
        <w:rPr>
          <w:iCs/>
          <w:sz w:val="18"/>
          <w:szCs w:val="18"/>
        </w:rPr>
        <w:t xml:space="preserve"> represent a security deposit received</w:t>
      </w:r>
      <w:r w:rsidR="00844E1E" w:rsidRPr="003E22C5">
        <w:rPr>
          <w:iCs/>
          <w:sz w:val="18"/>
          <w:szCs w:val="18"/>
          <w:cs/>
          <w:lang w:bidi="th-TH"/>
        </w:rPr>
        <w:t xml:space="preserve"> </w:t>
      </w:r>
      <w:r w:rsidRPr="003E22C5">
        <w:rPr>
          <w:iCs/>
          <w:sz w:val="18"/>
          <w:szCs w:val="18"/>
        </w:rPr>
        <w:t xml:space="preserve">from an agent under an Agency Agreement. </w:t>
      </w:r>
      <w:r w:rsidR="00307F0F" w:rsidRPr="003E22C5">
        <w:rPr>
          <w:iCs/>
          <w:sz w:val="18"/>
          <w:szCs w:val="18"/>
          <w:lang w:bidi="th-TH"/>
        </w:rPr>
        <w:t>This agreement allows the agent an exclusive right to offer land in the Amata Smart City Chonburi Industrial Estate. If the agent cannot sell the land by the agreement's expiration, the Company is obliged to return the security deposit along with the interest rates specified in the agreement.</w:t>
      </w:r>
      <w:r w:rsidR="00F007DB" w:rsidRPr="003E22C5">
        <w:rPr>
          <w:iCs/>
          <w:sz w:val="18"/>
          <w:szCs w:val="18"/>
          <w:lang w:bidi="th-TH"/>
        </w:rPr>
        <w:t xml:space="preserve"> </w:t>
      </w:r>
      <w:r w:rsidR="00307F0F" w:rsidRPr="003E22C5">
        <w:rPr>
          <w:iCs/>
          <w:sz w:val="18"/>
          <w:szCs w:val="18"/>
          <w:lang w:bidi="th-TH"/>
        </w:rPr>
        <w:t xml:space="preserve">This land is included under </w:t>
      </w:r>
      <w:r w:rsidR="00133155" w:rsidRPr="003E22C5">
        <w:rPr>
          <w:iCs/>
          <w:sz w:val="18"/>
          <w:szCs w:val="18"/>
          <w:lang w:bidi="th-TH"/>
        </w:rPr>
        <w:t>real estate development costs</w:t>
      </w:r>
      <w:r w:rsidR="00307F0F" w:rsidRPr="003E22C5">
        <w:rPr>
          <w:iCs/>
          <w:sz w:val="18"/>
          <w:szCs w:val="18"/>
          <w:lang w:bidi="th-TH"/>
        </w:rPr>
        <w:t xml:space="preserve"> in the statement of financial position.</w:t>
      </w:r>
    </w:p>
    <w:p w14:paraId="64ECEFEF" w14:textId="77777777" w:rsidR="00C42FF1" w:rsidRPr="003E22C5" w:rsidRDefault="00C42FF1" w:rsidP="004D1ACD">
      <w:pPr>
        <w:tabs>
          <w:tab w:val="left" w:pos="0"/>
          <w:tab w:val="left" w:pos="1536"/>
        </w:tabs>
        <w:spacing w:after="0" w:line="276" w:lineRule="auto"/>
        <w:jc w:val="both"/>
        <w:rPr>
          <w:iCs/>
          <w:lang w:bidi="th-TH"/>
        </w:rPr>
      </w:pPr>
    </w:p>
    <w:p w14:paraId="3228A1CF" w14:textId="43E379A2" w:rsidR="00C42FF1" w:rsidRPr="003E22C5" w:rsidRDefault="00FB4625" w:rsidP="004D1ACD">
      <w:pPr>
        <w:tabs>
          <w:tab w:val="left" w:pos="0"/>
          <w:tab w:val="left" w:pos="1536"/>
        </w:tabs>
        <w:spacing w:after="0" w:line="276" w:lineRule="auto"/>
        <w:jc w:val="both"/>
        <w:rPr>
          <w:iCs/>
          <w:sz w:val="18"/>
          <w:szCs w:val="18"/>
          <w:lang w:bidi="th-TH"/>
        </w:rPr>
      </w:pPr>
      <w:r w:rsidRPr="003E22C5">
        <w:rPr>
          <w:iCs/>
          <w:sz w:val="18"/>
          <w:szCs w:val="18"/>
          <w:lang w:bidi="th-TH"/>
        </w:rPr>
        <w:t>As at 30 June 2026, the Company classified the entire amount of deposit received under an agency agreement as current, in line with the contractual maturity period.</w:t>
      </w:r>
    </w:p>
    <w:p w14:paraId="797B855D" w14:textId="50E64CCC" w:rsidR="003F3E6A" w:rsidRDefault="003F3E6A" w:rsidP="00E03523">
      <w:pPr>
        <w:spacing w:after="0" w:line="240" w:lineRule="auto"/>
        <w:rPr>
          <w:rFonts w:cstheme="minorBidi"/>
          <w:sz w:val="18"/>
          <w:lang w:bidi="th-TH"/>
        </w:rPr>
      </w:pPr>
    </w:p>
    <w:p w14:paraId="2C7BB34B" w14:textId="77777777" w:rsidR="00FA0238" w:rsidRPr="00FA0238" w:rsidRDefault="00FA0238" w:rsidP="00E03523">
      <w:pPr>
        <w:spacing w:after="0" w:line="240" w:lineRule="auto"/>
        <w:rPr>
          <w:rFonts w:cstheme="minorBidi"/>
          <w:sz w:val="18"/>
          <w:lang w:bidi="th-TH"/>
        </w:rPr>
      </w:pPr>
    </w:p>
    <w:tbl>
      <w:tblPr>
        <w:tblW w:w="9464" w:type="dxa"/>
        <w:tblInd w:w="-6" w:type="dxa"/>
        <w:tblLayout w:type="fixed"/>
        <w:tblCellMar>
          <w:left w:w="0" w:type="dxa"/>
          <w:right w:w="0" w:type="dxa"/>
        </w:tblCellMar>
        <w:tblLook w:val="0400" w:firstRow="0" w:lastRow="0" w:firstColumn="0" w:lastColumn="0" w:noHBand="0" w:noVBand="1"/>
      </w:tblPr>
      <w:tblGrid>
        <w:gridCol w:w="9464"/>
      </w:tblGrid>
      <w:tr w:rsidR="002F050A" w:rsidRPr="003E22C5" w14:paraId="7CAA1EF7" w14:textId="77777777">
        <w:trPr>
          <w:cantSplit/>
          <w:trHeight w:val="386"/>
        </w:trPr>
        <w:tc>
          <w:tcPr>
            <w:tcW w:w="9464" w:type="dxa"/>
            <w:vAlign w:val="center"/>
          </w:tcPr>
          <w:p w14:paraId="331D0DE0" w14:textId="1A416BA7" w:rsidR="00FA5F4B" w:rsidRPr="003E22C5" w:rsidRDefault="00956352" w:rsidP="00C03AE0">
            <w:pPr>
              <w:spacing w:after="0" w:line="240" w:lineRule="exact"/>
              <w:ind w:left="552" w:hanging="552"/>
              <w:jc w:val="both"/>
              <w:rPr>
                <w:b/>
                <w:sz w:val="18"/>
                <w:szCs w:val="18"/>
              </w:rPr>
            </w:pPr>
            <w:r w:rsidRPr="003E22C5">
              <w:rPr>
                <w:b/>
                <w:sz w:val="18"/>
                <w:szCs w:val="18"/>
                <w:lang w:val="en-GB"/>
              </w:rPr>
              <w:t>17</w:t>
            </w:r>
            <w:r w:rsidR="00FA5F4B" w:rsidRPr="003E22C5">
              <w:rPr>
                <w:b/>
                <w:sz w:val="18"/>
                <w:szCs w:val="18"/>
              </w:rPr>
              <w:tab/>
            </w:r>
            <w:r w:rsidR="00FA5F4B" w:rsidRPr="003E22C5">
              <w:rPr>
                <w:b/>
                <w:sz w:val="18"/>
                <w:szCs w:val="18"/>
                <w:shd w:val="clear" w:color="auto" w:fill="FFFFFF" w:themeFill="background1"/>
              </w:rPr>
              <w:t>Related</w:t>
            </w:r>
            <w:r w:rsidR="000D4D3E" w:rsidRPr="003E22C5">
              <w:rPr>
                <w:b/>
                <w:sz w:val="18"/>
                <w:szCs w:val="18"/>
                <w:shd w:val="clear" w:color="auto" w:fill="FFFFFF" w:themeFill="background1"/>
              </w:rPr>
              <w:t xml:space="preserve"> </w:t>
            </w:r>
            <w:r w:rsidR="00062154" w:rsidRPr="003E22C5">
              <w:rPr>
                <w:b/>
                <w:sz w:val="18"/>
                <w:szCs w:val="18"/>
                <w:shd w:val="clear" w:color="auto" w:fill="FFFFFF" w:themeFill="background1"/>
              </w:rPr>
              <w:t>person/</w:t>
            </w:r>
            <w:r w:rsidR="00FA5F4B" w:rsidRPr="003E22C5">
              <w:rPr>
                <w:b/>
                <w:sz w:val="18"/>
                <w:szCs w:val="18"/>
                <w:shd w:val="clear" w:color="auto" w:fill="FFFFFF" w:themeFill="background1"/>
              </w:rPr>
              <w:t>party transactions</w:t>
            </w:r>
          </w:p>
        </w:tc>
      </w:tr>
    </w:tbl>
    <w:p w14:paraId="2572ECB5" w14:textId="77777777" w:rsidR="00FA5F4B" w:rsidRPr="003E22C5" w:rsidRDefault="00FA5F4B" w:rsidP="00FA5F4B">
      <w:pPr>
        <w:pBdr>
          <w:top w:val="nil"/>
          <w:left w:val="nil"/>
          <w:bottom w:val="nil"/>
          <w:right w:val="nil"/>
          <w:between w:val="nil"/>
        </w:pBdr>
        <w:spacing w:after="0" w:line="240" w:lineRule="exact"/>
        <w:ind w:right="-14"/>
        <w:jc w:val="both"/>
        <w:rPr>
          <w:sz w:val="18"/>
          <w:szCs w:val="18"/>
        </w:rPr>
      </w:pPr>
    </w:p>
    <w:p w14:paraId="3DFB53D8" w14:textId="5F7884DE" w:rsidR="00447896" w:rsidRPr="003E22C5" w:rsidRDefault="00774E62" w:rsidP="00C82146">
      <w:pPr>
        <w:tabs>
          <w:tab w:val="left" w:pos="540"/>
          <w:tab w:val="left" w:pos="1536"/>
        </w:tabs>
        <w:spacing w:after="0" w:line="240" w:lineRule="exact"/>
        <w:ind w:left="540" w:hanging="540"/>
        <w:jc w:val="both"/>
        <w:rPr>
          <w:sz w:val="18"/>
          <w:szCs w:val="18"/>
        </w:rPr>
      </w:pPr>
      <w:r w:rsidRPr="003E22C5">
        <w:rPr>
          <w:iCs/>
          <w:sz w:val="18"/>
          <w:szCs w:val="18"/>
        </w:rPr>
        <w:t>Transactions with related</w:t>
      </w:r>
      <w:r w:rsidR="001379F2" w:rsidRPr="003E22C5">
        <w:rPr>
          <w:iCs/>
          <w:sz w:val="18"/>
          <w:szCs w:val="18"/>
        </w:rPr>
        <w:t xml:space="preserve"> </w:t>
      </w:r>
      <w:r w:rsidR="00D0242D" w:rsidRPr="003E22C5">
        <w:rPr>
          <w:iCs/>
          <w:sz w:val="18"/>
          <w:szCs w:val="18"/>
        </w:rPr>
        <w:t>person/</w:t>
      </w:r>
      <w:r w:rsidRPr="003E22C5">
        <w:rPr>
          <w:iCs/>
          <w:sz w:val="18"/>
          <w:szCs w:val="18"/>
        </w:rPr>
        <w:t xml:space="preserve">parties for the </w:t>
      </w:r>
      <w:r w:rsidR="000B0CDF" w:rsidRPr="003E22C5">
        <w:rPr>
          <w:iCs/>
          <w:sz w:val="18"/>
          <w:szCs w:val="18"/>
        </w:rPr>
        <w:t>six</w:t>
      </w:r>
      <w:r w:rsidR="00B146E6" w:rsidRPr="003E22C5">
        <w:rPr>
          <w:iCs/>
          <w:sz w:val="18"/>
          <w:szCs w:val="18"/>
        </w:rPr>
        <w:t>-month</w:t>
      </w:r>
      <w:r w:rsidRPr="003E22C5">
        <w:rPr>
          <w:iCs/>
          <w:sz w:val="18"/>
          <w:szCs w:val="18"/>
        </w:rPr>
        <w:t xml:space="preserve"> period ended </w:t>
      </w:r>
      <w:r w:rsidR="000B0CDF" w:rsidRPr="003E22C5">
        <w:rPr>
          <w:iCs/>
          <w:sz w:val="18"/>
          <w:szCs w:val="18"/>
          <w:lang w:val="en-GB"/>
        </w:rPr>
        <w:t>30 June</w:t>
      </w:r>
      <w:r w:rsidRPr="003E22C5">
        <w:rPr>
          <w:iCs/>
          <w:sz w:val="18"/>
          <w:szCs w:val="18"/>
        </w:rPr>
        <w:t xml:space="preserve"> </w:t>
      </w:r>
      <w:r w:rsidR="00F939D3" w:rsidRPr="003E22C5">
        <w:rPr>
          <w:iCs/>
          <w:sz w:val="18"/>
          <w:szCs w:val="18"/>
          <w:lang w:val="en-GB"/>
        </w:rPr>
        <w:t>2026</w:t>
      </w:r>
      <w:r w:rsidRPr="003E22C5">
        <w:rPr>
          <w:iCs/>
          <w:sz w:val="18"/>
          <w:szCs w:val="18"/>
        </w:rPr>
        <w:t xml:space="preserve"> are as follows:</w:t>
      </w:r>
      <w:r w:rsidR="00310668" w:rsidRPr="003E22C5">
        <w:rPr>
          <w:sz w:val="18"/>
          <w:szCs w:val="18"/>
        </w:rPr>
        <w:t xml:space="preserve"> </w:t>
      </w:r>
    </w:p>
    <w:p w14:paraId="07DBB219" w14:textId="77777777" w:rsidR="000027C8" w:rsidRPr="003E22C5" w:rsidRDefault="000027C8" w:rsidP="002F42BF">
      <w:pPr>
        <w:pBdr>
          <w:top w:val="nil"/>
          <w:left w:val="nil"/>
          <w:bottom w:val="nil"/>
          <w:right w:val="nil"/>
          <w:between w:val="nil"/>
        </w:pBdr>
        <w:spacing w:after="0" w:line="240" w:lineRule="exact"/>
        <w:ind w:right="-14"/>
        <w:jc w:val="both"/>
        <w:rPr>
          <w:sz w:val="18"/>
          <w:szCs w:val="18"/>
        </w:rPr>
      </w:pPr>
    </w:p>
    <w:p w14:paraId="208C57CD" w14:textId="37133F32" w:rsidR="00E0236A" w:rsidRPr="003E22C5" w:rsidRDefault="008355A4" w:rsidP="00C54440">
      <w:pPr>
        <w:spacing w:after="0" w:line="240" w:lineRule="exact"/>
        <w:ind w:left="540" w:hanging="540"/>
        <w:jc w:val="both"/>
        <w:rPr>
          <w:b/>
          <w:bCs/>
          <w:sz w:val="18"/>
          <w:szCs w:val="18"/>
        </w:rPr>
      </w:pPr>
      <w:r w:rsidRPr="003E22C5">
        <w:rPr>
          <w:b/>
          <w:bCs/>
          <w:sz w:val="18"/>
          <w:szCs w:val="18"/>
        </w:rPr>
        <w:t>a)</w:t>
      </w:r>
      <w:r w:rsidR="00C54440" w:rsidRPr="003E22C5">
        <w:rPr>
          <w:b/>
          <w:bCs/>
          <w:sz w:val="18"/>
          <w:szCs w:val="18"/>
        </w:rPr>
        <w:tab/>
      </w:r>
      <w:r w:rsidR="007C01FF" w:rsidRPr="003E22C5">
        <w:rPr>
          <w:b/>
          <w:bCs/>
          <w:sz w:val="18"/>
          <w:szCs w:val="18"/>
        </w:rPr>
        <w:t xml:space="preserve">Transactions with related </w:t>
      </w:r>
      <w:r w:rsidR="00FC5B47" w:rsidRPr="003E22C5">
        <w:rPr>
          <w:b/>
          <w:bCs/>
          <w:sz w:val="18"/>
          <w:szCs w:val="18"/>
        </w:rPr>
        <w:t>person/</w:t>
      </w:r>
      <w:r w:rsidR="007C01FF" w:rsidRPr="003E22C5">
        <w:rPr>
          <w:b/>
          <w:bCs/>
          <w:sz w:val="18"/>
          <w:szCs w:val="18"/>
        </w:rPr>
        <w:t>parties</w:t>
      </w:r>
    </w:p>
    <w:p w14:paraId="0E3D3FD6" w14:textId="77777777" w:rsidR="000027C8" w:rsidRPr="003E22C5" w:rsidRDefault="000027C8" w:rsidP="00A81072">
      <w:pPr>
        <w:pBdr>
          <w:top w:val="nil"/>
          <w:left w:val="nil"/>
          <w:bottom w:val="nil"/>
          <w:right w:val="nil"/>
          <w:between w:val="nil"/>
        </w:pBdr>
        <w:spacing w:after="0" w:line="240" w:lineRule="exact"/>
        <w:ind w:left="540" w:right="-14"/>
        <w:jc w:val="both"/>
        <w:rPr>
          <w:sz w:val="18"/>
          <w:szCs w:val="18"/>
        </w:rPr>
      </w:pPr>
    </w:p>
    <w:p w14:paraId="14F019C3" w14:textId="38E4A68C" w:rsidR="0015415F" w:rsidRPr="003E22C5" w:rsidRDefault="00AE4C42" w:rsidP="00E578D5">
      <w:pPr>
        <w:tabs>
          <w:tab w:val="left" w:pos="540"/>
          <w:tab w:val="left" w:pos="1536"/>
        </w:tabs>
        <w:spacing w:after="0" w:line="240" w:lineRule="exact"/>
        <w:ind w:left="540"/>
        <w:jc w:val="both"/>
        <w:rPr>
          <w:iCs/>
          <w:sz w:val="18"/>
          <w:szCs w:val="18"/>
        </w:rPr>
      </w:pPr>
      <w:r w:rsidRPr="003E22C5">
        <w:rPr>
          <w:iCs/>
          <w:sz w:val="18"/>
          <w:szCs w:val="18"/>
        </w:rPr>
        <w:t>Transactions</w:t>
      </w:r>
      <w:r w:rsidR="00556A81" w:rsidRPr="003E22C5">
        <w:rPr>
          <w:iCs/>
          <w:sz w:val="18"/>
          <w:szCs w:val="18"/>
        </w:rPr>
        <w:t xml:space="preserve"> with related</w:t>
      </w:r>
      <w:r w:rsidR="008D35D1" w:rsidRPr="003E22C5">
        <w:rPr>
          <w:iCs/>
          <w:sz w:val="18"/>
          <w:szCs w:val="18"/>
        </w:rPr>
        <w:t xml:space="preserve"> </w:t>
      </w:r>
      <w:r w:rsidR="00940B1C" w:rsidRPr="003E22C5">
        <w:rPr>
          <w:iCs/>
          <w:sz w:val="18"/>
          <w:szCs w:val="18"/>
        </w:rPr>
        <w:t>person</w:t>
      </w:r>
      <w:r w:rsidR="008D35D1" w:rsidRPr="003E22C5">
        <w:rPr>
          <w:iCs/>
          <w:sz w:val="18"/>
          <w:szCs w:val="18"/>
        </w:rPr>
        <w:t>/</w:t>
      </w:r>
      <w:r w:rsidR="00556A81" w:rsidRPr="003E22C5">
        <w:rPr>
          <w:iCs/>
          <w:sz w:val="18"/>
          <w:szCs w:val="18"/>
        </w:rPr>
        <w:t xml:space="preserve">parties for </w:t>
      </w:r>
      <w:r w:rsidR="00556A81" w:rsidRPr="003E22C5">
        <w:rPr>
          <w:iCs/>
          <w:sz w:val="18"/>
          <w:szCs w:val="18"/>
          <w:lang w:val="en-GB"/>
        </w:rPr>
        <w:t xml:space="preserve">the </w:t>
      </w:r>
      <w:r w:rsidR="000B0CDF" w:rsidRPr="003E22C5">
        <w:rPr>
          <w:iCs/>
          <w:sz w:val="18"/>
          <w:szCs w:val="18"/>
          <w:lang w:val="en-GB"/>
        </w:rPr>
        <w:t>six</w:t>
      </w:r>
      <w:r w:rsidR="00B146E6" w:rsidRPr="003E22C5">
        <w:rPr>
          <w:iCs/>
          <w:sz w:val="18"/>
          <w:szCs w:val="18"/>
          <w:lang w:val="en-GB"/>
        </w:rPr>
        <w:t>-month</w:t>
      </w:r>
      <w:r w:rsidR="00556A81" w:rsidRPr="003E22C5">
        <w:rPr>
          <w:iCs/>
          <w:sz w:val="18"/>
          <w:szCs w:val="18"/>
        </w:rPr>
        <w:t xml:space="preserve"> period ended </w:t>
      </w:r>
      <w:r w:rsidR="000B0CDF" w:rsidRPr="003E22C5">
        <w:rPr>
          <w:iCs/>
          <w:sz w:val="18"/>
          <w:szCs w:val="18"/>
          <w:lang w:val="en-GB"/>
        </w:rPr>
        <w:t>30 June</w:t>
      </w:r>
      <w:r w:rsidR="00556A81" w:rsidRPr="003E22C5">
        <w:rPr>
          <w:iCs/>
          <w:sz w:val="18"/>
          <w:szCs w:val="18"/>
        </w:rPr>
        <w:t xml:space="preserve"> are as follows:</w:t>
      </w:r>
    </w:p>
    <w:p w14:paraId="6302385B" w14:textId="77777777" w:rsidR="000027C8" w:rsidRPr="003E22C5" w:rsidRDefault="000027C8" w:rsidP="00A81072">
      <w:pPr>
        <w:pBdr>
          <w:top w:val="nil"/>
          <w:left w:val="nil"/>
          <w:bottom w:val="nil"/>
          <w:right w:val="nil"/>
          <w:between w:val="nil"/>
        </w:pBdr>
        <w:spacing w:after="0" w:line="240" w:lineRule="exact"/>
        <w:ind w:left="540" w:right="-14"/>
        <w:jc w:val="both"/>
        <w:rPr>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990"/>
        <w:gridCol w:w="990"/>
        <w:gridCol w:w="990"/>
        <w:gridCol w:w="990"/>
        <w:gridCol w:w="2610"/>
      </w:tblGrid>
      <w:tr w:rsidR="000B0CDF" w:rsidRPr="003E22C5" w14:paraId="41263CCB" w14:textId="77777777" w:rsidTr="00441485">
        <w:trPr>
          <w:trHeight w:val="20"/>
        </w:trPr>
        <w:tc>
          <w:tcPr>
            <w:tcW w:w="2880" w:type="dxa"/>
            <w:tcBorders>
              <w:top w:val="nil"/>
              <w:left w:val="nil"/>
              <w:bottom w:val="nil"/>
              <w:right w:val="nil"/>
            </w:tcBorders>
            <w:vAlign w:val="bottom"/>
          </w:tcPr>
          <w:p w14:paraId="6BFDF477" w14:textId="77777777" w:rsidR="000B0CDF" w:rsidRPr="003E22C5" w:rsidRDefault="000B0CDF" w:rsidP="00441485">
            <w:pPr>
              <w:spacing w:after="0" w:line="240" w:lineRule="auto"/>
              <w:ind w:left="435" w:right="-199"/>
              <w:rPr>
                <w:rFonts w:eastAsia="Cordia New"/>
                <w:sz w:val="16"/>
                <w:szCs w:val="16"/>
                <w:lang w:bidi="th-TH"/>
              </w:rPr>
            </w:pPr>
          </w:p>
        </w:tc>
        <w:tc>
          <w:tcPr>
            <w:tcW w:w="1980" w:type="dxa"/>
            <w:gridSpan w:val="2"/>
            <w:tcBorders>
              <w:top w:val="nil"/>
              <w:left w:val="nil"/>
              <w:bottom w:val="single" w:sz="4" w:space="0" w:color="auto"/>
              <w:right w:val="nil"/>
            </w:tcBorders>
            <w:vAlign w:val="bottom"/>
            <w:hideMark/>
          </w:tcPr>
          <w:p w14:paraId="089865E1" w14:textId="77777777" w:rsidR="000B0CDF" w:rsidRPr="003E22C5" w:rsidRDefault="000B0CDF" w:rsidP="00441485">
            <w:pPr>
              <w:spacing w:after="0" w:line="240" w:lineRule="auto"/>
              <w:ind w:right="-72"/>
              <w:jc w:val="center"/>
              <w:rPr>
                <w:rFonts w:eastAsia="Cordia New"/>
                <w:b/>
                <w:bCs/>
                <w:sz w:val="16"/>
                <w:szCs w:val="16"/>
                <w:lang w:bidi="th-TH"/>
              </w:rPr>
            </w:pPr>
            <w:r w:rsidRPr="003E22C5">
              <w:rPr>
                <w:rFonts w:eastAsia="Cordia New"/>
                <w:b/>
                <w:bCs/>
                <w:sz w:val="16"/>
                <w:szCs w:val="16"/>
                <w:lang w:bidi="th-TH"/>
              </w:rPr>
              <w:t xml:space="preserve">Consolidated </w:t>
            </w:r>
          </w:p>
          <w:p w14:paraId="59892AE6" w14:textId="77777777" w:rsidR="000B0CDF" w:rsidRPr="003E22C5" w:rsidRDefault="000B0CDF" w:rsidP="00441485">
            <w:pPr>
              <w:spacing w:after="0" w:line="240" w:lineRule="auto"/>
              <w:ind w:right="-72"/>
              <w:jc w:val="center"/>
              <w:rPr>
                <w:rFonts w:eastAsia="Cordia New"/>
                <w:b/>
                <w:bCs/>
                <w:sz w:val="16"/>
                <w:szCs w:val="16"/>
                <w:lang w:bidi="th-TH"/>
              </w:rPr>
            </w:pPr>
            <w:r w:rsidRPr="003E22C5">
              <w:rPr>
                <w:rFonts w:eastAsia="Cordia New"/>
                <w:b/>
                <w:bCs/>
                <w:sz w:val="16"/>
                <w:szCs w:val="16"/>
                <w:lang w:bidi="th-TH"/>
              </w:rPr>
              <w:t xml:space="preserve">financial </w:t>
            </w:r>
            <w:r w:rsidRPr="003E22C5">
              <w:rPr>
                <w:rFonts w:eastAsia="Angsana New"/>
                <w:b/>
                <w:bCs/>
                <w:sz w:val="16"/>
                <w:szCs w:val="16"/>
                <w:lang w:val="en-GB" w:eastAsia="th-TH" w:bidi="th-TH"/>
              </w:rPr>
              <w:t>information</w:t>
            </w:r>
          </w:p>
        </w:tc>
        <w:tc>
          <w:tcPr>
            <w:tcW w:w="1980" w:type="dxa"/>
            <w:gridSpan w:val="2"/>
            <w:tcBorders>
              <w:top w:val="nil"/>
              <w:left w:val="nil"/>
              <w:bottom w:val="single" w:sz="4" w:space="0" w:color="auto"/>
              <w:right w:val="nil"/>
            </w:tcBorders>
            <w:vAlign w:val="bottom"/>
            <w:hideMark/>
          </w:tcPr>
          <w:p w14:paraId="7E3FA24D" w14:textId="77777777" w:rsidR="000B0CDF" w:rsidRPr="003E22C5" w:rsidRDefault="000B0CDF" w:rsidP="00441485">
            <w:pPr>
              <w:spacing w:after="0" w:line="240" w:lineRule="auto"/>
              <w:ind w:right="-21"/>
              <w:jc w:val="center"/>
              <w:rPr>
                <w:rFonts w:eastAsia="Cordia New"/>
                <w:b/>
                <w:bCs/>
                <w:sz w:val="16"/>
                <w:szCs w:val="16"/>
                <w:lang w:bidi="th-TH"/>
              </w:rPr>
            </w:pPr>
            <w:r w:rsidRPr="003E22C5">
              <w:rPr>
                <w:rFonts w:eastAsia="Cordia New"/>
                <w:b/>
                <w:bCs/>
                <w:sz w:val="16"/>
                <w:szCs w:val="16"/>
                <w:lang w:bidi="th-TH"/>
              </w:rPr>
              <w:t xml:space="preserve">Separate </w:t>
            </w:r>
          </w:p>
          <w:p w14:paraId="6A4261A0" w14:textId="77777777" w:rsidR="000B0CDF" w:rsidRPr="003E22C5" w:rsidRDefault="000B0CDF" w:rsidP="00441485">
            <w:pPr>
              <w:spacing w:after="0" w:line="240" w:lineRule="auto"/>
              <w:ind w:right="-21"/>
              <w:jc w:val="center"/>
              <w:rPr>
                <w:rFonts w:eastAsia="Cordia New"/>
                <w:b/>
                <w:bCs/>
                <w:sz w:val="16"/>
                <w:szCs w:val="16"/>
                <w:lang w:bidi="th-TH"/>
              </w:rPr>
            </w:pPr>
            <w:r w:rsidRPr="003E22C5">
              <w:rPr>
                <w:rFonts w:eastAsia="Cordia New"/>
                <w:b/>
                <w:bCs/>
                <w:sz w:val="16"/>
                <w:szCs w:val="16"/>
                <w:lang w:bidi="th-TH"/>
              </w:rPr>
              <w:t xml:space="preserve">financial </w:t>
            </w:r>
            <w:r w:rsidRPr="003E22C5">
              <w:rPr>
                <w:rFonts w:eastAsia="Angsana New"/>
                <w:b/>
                <w:bCs/>
                <w:sz w:val="16"/>
                <w:szCs w:val="16"/>
                <w:lang w:val="en-GB" w:eastAsia="th-TH" w:bidi="th-TH"/>
              </w:rPr>
              <w:t>information</w:t>
            </w:r>
          </w:p>
        </w:tc>
        <w:tc>
          <w:tcPr>
            <w:tcW w:w="2610" w:type="dxa"/>
            <w:tcBorders>
              <w:top w:val="nil"/>
              <w:left w:val="nil"/>
              <w:bottom w:val="nil"/>
              <w:right w:val="nil"/>
            </w:tcBorders>
            <w:vAlign w:val="bottom"/>
          </w:tcPr>
          <w:p w14:paraId="0FA8287F" w14:textId="77777777" w:rsidR="000B0CDF" w:rsidRPr="003E22C5" w:rsidRDefault="000B0CDF" w:rsidP="00441485">
            <w:pPr>
              <w:spacing w:after="0" w:line="240" w:lineRule="auto"/>
              <w:ind w:right="-72"/>
              <w:jc w:val="center"/>
              <w:rPr>
                <w:rFonts w:eastAsia="Cordia New"/>
                <w:b/>
                <w:bCs/>
                <w:sz w:val="16"/>
                <w:szCs w:val="16"/>
                <w:lang w:bidi="th-TH"/>
              </w:rPr>
            </w:pPr>
          </w:p>
        </w:tc>
      </w:tr>
      <w:tr w:rsidR="000B0CDF" w:rsidRPr="003E22C5" w14:paraId="0CBB1020" w14:textId="77777777" w:rsidTr="000B0CDF">
        <w:trPr>
          <w:trHeight w:val="20"/>
        </w:trPr>
        <w:tc>
          <w:tcPr>
            <w:tcW w:w="2880" w:type="dxa"/>
            <w:tcBorders>
              <w:top w:val="nil"/>
              <w:left w:val="nil"/>
              <w:bottom w:val="nil"/>
              <w:right w:val="nil"/>
            </w:tcBorders>
            <w:vAlign w:val="bottom"/>
          </w:tcPr>
          <w:p w14:paraId="72F71B79" w14:textId="77777777" w:rsidR="000B0CDF" w:rsidRPr="003E22C5" w:rsidRDefault="000B0CDF" w:rsidP="000B0CDF">
            <w:pPr>
              <w:spacing w:after="0" w:line="240" w:lineRule="auto"/>
              <w:ind w:left="435" w:right="-199"/>
              <w:rPr>
                <w:rFonts w:eastAsia="Cordia New"/>
                <w:sz w:val="16"/>
                <w:szCs w:val="16"/>
                <w:lang w:bidi="th-TH"/>
              </w:rPr>
            </w:pPr>
          </w:p>
        </w:tc>
        <w:tc>
          <w:tcPr>
            <w:tcW w:w="990" w:type="dxa"/>
            <w:tcBorders>
              <w:top w:val="single" w:sz="4" w:space="0" w:color="auto"/>
              <w:left w:val="nil"/>
              <w:bottom w:val="nil"/>
              <w:right w:val="nil"/>
            </w:tcBorders>
            <w:vAlign w:val="bottom"/>
          </w:tcPr>
          <w:p w14:paraId="0CE5E819" w14:textId="0108CBB3"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val="en-GB" w:bidi="th-TH"/>
              </w:rPr>
              <w:t>2026</w:t>
            </w:r>
          </w:p>
        </w:tc>
        <w:tc>
          <w:tcPr>
            <w:tcW w:w="990" w:type="dxa"/>
            <w:tcBorders>
              <w:top w:val="single" w:sz="4" w:space="0" w:color="auto"/>
              <w:left w:val="nil"/>
              <w:bottom w:val="nil"/>
              <w:right w:val="nil"/>
            </w:tcBorders>
            <w:vAlign w:val="bottom"/>
            <w:hideMark/>
          </w:tcPr>
          <w:p w14:paraId="6B05B35D" w14:textId="0F327E6B"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val="en-GB" w:bidi="th-TH"/>
              </w:rPr>
              <w:t>2025</w:t>
            </w:r>
          </w:p>
        </w:tc>
        <w:tc>
          <w:tcPr>
            <w:tcW w:w="990" w:type="dxa"/>
            <w:tcBorders>
              <w:top w:val="single" w:sz="4" w:space="0" w:color="auto"/>
              <w:left w:val="nil"/>
              <w:bottom w:val="nil"/>
              <w:right w:val="nil"/>
            </w:tcBorders>
            <w:vAlign w:val="bottom"/>
          </w:tcPr>
          <w:p w14:paraId="54BEDE09" w14:textId="5986BA68"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val="en-GB" w:bidi="th-TH"/>
              </w:rPr>
              <w:t>2026</w:t>
            </w:r>
          </w:p>
        </w:tc>
        <w:tc>
          <w:tcPr>
            <w:tcW w:w="990" w:type="dxa"/>
            <w:tcBorders>
              <w:top w:val="single" w:sz="4" w:space="0" w:color="auto"/>
              <w:left w:val="nil"/>
              <w:bottom w:val="nil"/>
              <w:right w:val="nil"/>
            </w:tcBorders>
            <w:vAlign w:val="bottom"/>
            <w:hideMark/>
          </w:tcPr>
          <w:p w14:paraId="3958E4CC" w14:textId="36EFECB5" w:rsidR="000B0CDF" w:rsidRPr="003E22C5" w:rsidRDefault="000B0CDF" w:rsidP="000B0CDF">
            <w:pPr>
              <w:spacing w:after="0" w:line="240" w:lineRule="auto"/>
              <w:ind w:right="-28"/>
              <w:jc w:val="right"/>
              <w:rPr>
                <w:rFonts w:eastAsia="Cordia New"/>
                <w:b/>
                <w:bCs/>
                <w:sz w:val="16"/>
                <w:szCs w:val="16"/>
                <w:lang w:bidi="th-TH"/>
              </w:rPr>
            </w:pPr>
            <w:r w:rsidRPr="003E22C5">
              <w:rPr>
                <w:rFonts w:eastAsia="Cordia New"/>
                <w:b/>
                <w:bCs/>
                <w:sz w:val="16"/>
                <w:szCs w:val="16"/>
                <w:lang w:val="en-GB" w:bidi="th-TH"/>
              </w:rPr>
              <w:t>2025</w:t>
            </w:r>
          </w:p>
        </w:tc>
        <w:tc>
          <w:tcPr>
            <w:tcW w:w="2610" w:type="dxa"/>
            <w:vMerge w:val="restart"/>
            <w:tcBorders>
              <w:top w:val="nil"/>
              <w:left w:val="nil"/>
              <w:bottom w:val="single" w:sz="4" w:space="0" w:color="auto"/>
              <w:right w:val="nil"/>
            </w:tcBorders>
            <w:vAlign w:val="center"/>
          </w:tcPr>
          <w:p w14:paraId="224E44AC" w14:textId="77777777" w:rsidR="000B0CDF" w:rsidRPr="003E22C5" w:rsidRDefault="000B0CDF" w:rsidP="000B0CDF">
            <w:pPr>
              <w:spacing w:after="0" w:line="240" w:lineRule="auto"/>
              <w:ind w:right="-72"/>
              <w:jc w:val="center"/>
              <w:rPr>
                <w:rFonts w:eastAsia="Cordia New"/>
                <w:b/>
                <w:bCs/>
                <w:sz w:val="16"/>
                <w:szCs w:val="16"/>
                <w:lang w:val="en-GB" w:bidi="th-TH"/>
              </w:rPr>
            </w:pPr>
          </w:p>
          <w:p w14:paraId="2FAD36CE" w14:textId="77777777" w:rsidR="000B0CDF" w:rsidRPr="003E22C5" w:rsidRDefault="000B0CDF" w:rsidP="000B0CDF">
            <w:pPr>
              <w:spacing w:after="0" w:line="240" w:lineRule="auto"/>
              <w:ind w:right="-72"/>
              <w:jc w:val="center"/>
              <w:rPr>
                <w:rFonts w:eastAsia="Cordia New"/>
                <w:b/>
                <w:bCs/>
                <w:sz w:val="16"/>
                <w:szCs w:val="16"/>
                <w:lang w:val="en-GB" w:bidi="th-TH"/>
              </w:rPr>
            </w:pPr>
          </w:p>
          <w:p w14:paraId="231C38C8" w14:textId="77777777" w:rsidR="000B0CDF" w:rsidRPr="003E22C5" w:rsidRDefault="000B0CDF" w:rsidP="000B0CDF">
            <w:pPr>
              <w:spacing w:after="0" w:line="240" w:lineRule="auto"/>
              <w:ind w:right="-72"/>
              <w:jc w:val="center"/>
              <w:rPr>
                <w:rFonts w:eastAsia="Cordia New"/>
                <w:b/>
                <w:bCs/>
                <w:sz w:val="16"/>
                <w:szCs w:val="16"/>
                <w:lang w:val="en-GB" w:bidi="th-TH"/>
              </w:rPr>
            </w:pPr>
            <w:r w:rsidRPr="003E22C5">
              <w:rPr>
                <w:rFonts w:eastAsia="Cordia New"/>
                <w:b/>
                <w:bCs/>
                <w:sz w:val="16"/>
                <w:szCs w:val="16"/>
                <w:lang w:val="en-GB" w:bidi="th-TH"/>
              </w:rPr>
              <w:t>Pricing policies</w:t>
            </w:r>
          </w:p>
        </w:tc>
      </w:tr>
      <w:tr w:rsidR="000B0CDF" w:rsidRPr="003E22C5" w14:paraId="0EFAED44" w14:textId="77777777" w:rsidTr="00441485">
        <w:trPr>
          <w:trHeight w:val="20"/>
        </w:trPr>
        <w:tc>
          <w:tcPr>
            <w:tcW w:w="2880" w:type="dxa"/>
            <w:tcBorders>
              <w:top w:val="nil"/>
              <w:left w:val="nil"/>
              <w:bottom w:val="nil"/>
              <w:right w:val="nil"/>
            </w:tcBorders>
            <w:vAlign w:val="bottom"/>
          </w:tcPr>
          <w:p w14:paraId="7F664954" w14:textId="77777777" w:rsidR="000B0CDF" w:rsidRPr="003E22C5" w:rsidRDefault="000B0CDF" w:rsidP="000B0CDF">
            <w:pPr>
              <w:spacing w:after="0" w:line="240" w:lineRule="auto"/>
              <w:ind w:left="435" w:right="-199"/>
              <w:rPr>
                <w:rFonts w:eastAsia="Cordia New"/>
                <w:sz w:val="16"/>
                <w:szCs w:val="16"/>
                <w:lang w:bidi="th-TH"/>
              </w:rPr>
            </w:pPr>
          </w:p>
        </w:tc>
        <w:tc>
          <w:tcPr>
            <w:tcW w:w="990" w:type="dxa"/>
            <w:tcBorders>
              <w:top w:val="nil"/>
              <w:left w:val="nil"/>
              <w:bottom w:val="single" w:sz="4" w:space="0" w:color="auto"/>
              <w:right w:val="nil"/>
            </w:tcBorders>
            <w:vAlign w:val="bottom"/>
          </w:tcPr>
          <w:p w14:paraId="12181414" w14:textId="5C4395FC"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bidi="th-TH"/>
              </w:rPr>
              <w:t>Thousand Baht</w:t>
            </w:r>
          </w:p>
        </w:tc>
        <w:tc>
          <w:tcPr>
            <w:tcW w:w="990" w:type="dxa"/>
            <w:tcBorders>
              <w:top w:val="nil"/>
              <w:left w:val="nil"/>
              <w:bottom w:val="single" w:sz="4" w:space="0" w:color="auto"/>
              <w:right w:val="nil"/>
            </w:tcBorders>
            <w:vAlign w:val="bottom"/>
          </w:tcPr>
          <w:p w14:paraId="40C700C8" w14:textId="6E73F524"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bidi="th-TH"/>
              </w:rPr>
              <w:t>Thousand Baht</w:t>
            </w:r>
          </w:p>
        </w:tc>
        <w:tc>
          <w:tcPr>
            <w:tcW w:w="990" w:type="dxa"/>
            <w:tcBorders>
              <w:top w:val="nil"/>
              <w:left w:val="nil"/>
              <w:bottom w:val="single" w:sz="4" w:space="0" w:color="auto"/>
              <w:right w:val="nil"/>
            </w:tcBorders>
            <w:vAlign w:val="bottom"/>
          </w:tcPr>
          <w:p w14:paraId="2D75D75E" w14:textId="2D58B359"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bidi="th-TH"/>
              </w:rPr>
              <w:t>Thousand Baht</w:t>
            </w:r>
          </w:p>
        </w:tc>
        <w:tc>
          <w:tcPr>
            <w:tcW w:w="990" w:type="dxa"/>
            <w:tcBorders>
              <w:top w:val="nil"/>
              <w:left w:val="nil"/>
              <w:bottom w:val="single" w:sz="4" w:space="0" w:color="auto"/>
              <w:right w:val="nil"/>
            </w:tcBorders>
            <w:vAlign w:val="bottom"/>
          </w:tcPr>
          <w:p w14:paraId="1CD3FB68" w14:textId="76B3F07F" w:rsidR="000B0CDF" w:rsidRPr="003E22C5" w:rsidRDefault="000B0CDF" w:rsidP="000B0CDF">
            <w:pPr>
              <w:spacing w:after="0" w:line="240" w:lineRule="auto"/>
              <w:ind w:right="-72"/>
              <w:jc w:val="right"/>
              <w:rPr>
                <w:rFonts w:eastAsia="Cordia New"/>
                <w:b/>
                <w:bCs/>
                <w:sz w:val="16"/>
                <w:szCs w:val="16"/>
                <w:lang w:bidi="th-TH"/>
              </w:rPr>
            </w:pPr>
            <w:r w:rsidRPr="003E22C5">
              <w:rPr>
                <w:rFonts w:eastAsia="Cordia New"/>
                <w:b/>
                <w:bCs/>
                <w:sz w:val="16"/>
                <w:szCs w:val="16"/>
                <w:lang w:bidi="th-TH"/>
              </w:rPr>
              <w:t>Thousand Baht</w:t>
            </w:r>
          </w:p>
        </w:tc>
        <w:tc>
          <w:tcPr>
            <w:tcW w:w="2610" w:type="dxa"/>
            <w:vMerge/>
            <w:tcBorders>
              <w:top w:val="single" w:sz="4" w:space="0" w:color="auto"/>
              <w:left w:val="nil"/>
              <w:bottom w:val="single" w:sz="4" w:space="0" w:color="auto"/>
              <w:right w:val="nil"/>
            </w:tcBorders>
            <w:vAlign w:val="bottom"/>
          </w:tcPr>
          <w:p w14:paraId="0B60787C" w14:textId="77777777" w:rsidR="000B0CDF" w:rsidRPr="003E22C5" w:rsidRDefault="000B0CDF" w:rsidP="000B0CDF">
            <w:pPr>
              <w:spacing w:after="0" w:line="240" w:lineRule="auto"/>
              <w:ind w:right="-72"/>
              <w:jc w:val="right"/>
              <w:rPr>
                <w:rFonts w:eastAsia="Cordia New"/>
                <w:b/>
                <w:bCs/>
                <w:sz w:val="16"/>
                <w:szCs w:val="16"/>
                <w:lang w:bidi="th-TH"/>
              </w:rPr>
            </w:pPr>
          </w:p>
        </w:tc>
      </w:tr>
      <w:tr w:rsidR="000B0CDF" w:rsidRPr="003E22C5" w14:paraId="1136C754" w14:textId="77777777" w:rsidTr="00441485">
        <w:trPr>
          <w:trHeight w:val="20"/>
        </w:trPr>
        <w:tc>
          <w:tcPr>
            <w:tcW w:w="2880" w:type="dxa"/>
            <w:tcBorders>
              <w:top w:val="nil"/>
              <w:left w:val="nil"/>
              <w:bottom w:val="nil"/>
              <w:right w:val="nil"/>
            </w:tcBorders>
            <w:vAlign w:val="bottom"/>
          </w:tcPr>
          <w:p w14:paraId="4B6CF05E" w14:textId="77777777" w:rsidR="000B0CDF" w:rsidRPr="003E22C5" w:rsidRDefault="000B0CDF" w:rsidP="000B0CDF">
            <w:pPr>
              <w:spacing w:after="0" w:line="240" w:lineRule="auto"/>
              <w:ind w:left="435" w:right="-199"/>
              <w:rPr>
                <w:rFonts w:eastAsia="Cordia New"/>
                <w:b/>
                <w:bCs/>
                <w:sz w:val="16"/>
                <w:szCs w:val="16"/>
                <w:lang w:bidi="th-TH"/>
              </w:rPr>
            </w:pPr>
          </w:p>
        </w:tc>
        <w:tc>
          <w:tcPr>
            <w:tcW w:w="990" w:type="dxa"/>
            <w:tcBorders>
              <w:top w:val="single" w:sz="4" w:space="0" w:color="auto"/>
              <w:left w:val="nil"/>
              <w:bottom w:val="nil"/>
              <w:right w:val="nil"/>
            </w:tcBorders>
            <w:vAlign w:val="bottom"/>
          </w:tcPr>
          <w:p w14:paraId="2D4E1580" w14:textId="77777777" w:rsidR="000B0CDF" w:rsidRPr="003E22C5" w:rsidRDefault="000B0CDF" w:rsidP="000B0CDF">
            <w:pPr>
              <w:spacing w:after="0" w:line="240" w:lineRule="auto"/>
              <w:ind w:right="-72"/>
              <w:jc w:val="right"/>
              <w:rPr>
                <w:rFonts w:eastAsia="Cordia New"/>
                <w:b/>
                <w:bCs/>
                <w:sz w:val="16"/>
                <w:szCs w:val="16"/>
                <w:lang w:bidi="th-TH"/>
              </w:rPr>
            </w:pPr>
          </w:p>
        </w:tc>
        <w:tc>
          <w:tcPr>
            <w:tcW w:w="990" w:type="dxa"/>
            <w:tcBorders>
              <w:top w:val="single" w:sz="4" w:space="0" w:color="auto"/>
              <w:left w:val="nil"/>
              <w:bottom w:val="nil"/>
              <w:right w:val="nil"/>
            </w:tcBorders>
            <w:vAlign w:val="bottom"/>
          </w:tcPr>
          <w:p w14:paraId="279B90B0" w14:textId="77777777" w:rsidR="000B0CDF" w:rsidRPr="003E22C5" w:rsidRDefault="000B0CDF" w:rsidP="000B0CDF">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160A8AD4" w14:textId="77777777" w:rsidR="000B0CDF" w:rsidRPr="003E22C5" w:rsidRDefault="000B0CDF" w:rsidP="000B0CDF">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2D7CA728" w14:textId="77777777" w:rsidR="000B0CDF" w:rsidRPr="003E22C5" w:rsidRDefault="000B0CDF" w:rsidP="000B0CDF">
            <w:pPr>
              <w:spacing w:after="0" w:line="240" w:lineRule="auto"/>
              <w:ind w:right="-72"/>
              <w:jc w:val="right"/>
              <w:rPr>
                <w:rFonts w:eastAsia="Cordia New"/>
                <w:sz w:val="16"/>
                <w:szCs w:val="16"/>
                <w:lang w:bidi="th-TH"/>
              </w:rPr>
            </w:pPr>
          </w:p>
        </w:tc>
        <w:tc>
          <w:tcPr>
            <w:tcW w:w="2610" w:type="dxa"/>
            <w:tcBorders>
              <w:top w:val="single" w:sz="4" w:space="0" w:color="auto"/>
              <w:left w:val="nil"/>
              <w:bottom w:val="nil"/>
              <w:right w:val="nil"/>
            </w:tcBorders>
            <w:vAlign w:val="bottom"/>
          </w:tcPr>
          <w:p w14:paraId="22256F97" w14:textId="77777777" w:rsidR="000B0CDF" w:rsidRPr="003E22C5" w:rsidRDefault="000B0CDF" w:rsidP="000B0CDF">
            <w:pPr>
              <w:spacing w:after="0" w:line="240" w:lineRule="auto"/>
              <w:ind w:right="-72"/>
              <w:jc w:val="right"/>
              <w:rPr>
                <w:rFonts w:eastAsia="Cordia New"/>
                <w:sz w:val="16"/>
                <w:szCs w:val="16"/>
                <w:lang w:bidi="th-TH"/>
              </w:rPr>
            </w:pPr>
          </w:p>
        </w:tc>
      </w:tr>
      <w:tr w:rsidR="000B0CDF" w:rsidRPr="003E22C5" w14:paraId="791A1B8E" w14:textId="77777777" w:rsidTr="00441485">
        <w:trPr>
          <w:trHeight w:val="20"/>
        </w:trPr>
        <w:tc>
          <w:tcPr>
            <w:tcW w:w="2880" w:type="dxa"/>
            <w:tcBorders>
              <w:top w:val="nil"/>
              <w:left w:val="nil"/>
              <w:bottom w:val="nil"/>
              <w:right w:val="nil"/>
            </w:tcBorders>
            <w:vAlign w:val="bottom"/>
          </w:tcPr>
          <w:p w14:paraId="518CDA2A" w14:textId="77777777" w:rsidR="00FA0238" w:rsidRDefault="00B93A5C" w:rsidP="005C4309">
            <w:pPr>
              <w:spacing w:after="0" w:line="240" w:lineRule="auto"/>
              <w:ind w:left="435" w:right="-199"/>
              <w:rPr>
                <w:rFonts w:eastAsia="Cordia New" w:cstheme="minorBidi"/>
                <w:b/>
                <w:bCs/>
                <w:sz w:val="16"/>
                <w:szCs w:val="16"/>
                <w:lang w:bidi="th-TH"/>
              </w:rPr>
            </w:pPr>
            <w:r w:rsidRPr="003E22C5">
              <w:rPr>
                <w:rFonts w:eastAsia="Cordia New"/>
                <w:b/>
                <w:bCs/>
                <w:sz w:val="16"/>
                <w:szCs w:val="16"/>
                <w:lang w:bidi="th-TH"/>
              </w:rPr>
              <w:t xml:space="preserve">Revenue from </w:t>
            </w:r>
          </w:p>
          <w:p w14:paraId="24254EED" w14:textId="31C3DC83" w:rsidR="000B0CDF" w:rsidRPr="003E22C5" w:rsidRDefault="00A1602E" w:rsidP="005C4309">
            <w:pPr>
              <w:spacing w:after="0" w:line="240" w:lineRule="auto"/>
              <w:ind w:left="435" w:right="-199"/>
              <w:rPr>
                <w:rFonts w:eastAsia="Cordia New" w:cstheme="minorBidi"/>
                <w:b/>
                <w:bCs/>
                <w:sz w:val="16"/>
                <w:szCs w:val="16"/>
                <w:cs/>
                <w:lang w:bidi="th-TH"/>
              </w:rPr>
            </w:pPr>
            <w:r>
              <w:rPr>
                <w:rFonts w:eastAsia="Cordia New"/>
                <w:b/>
                <w:bCs/>
                <w:sz w:val="16"/>
                <w:szCs w:val="16"/>
                <w:lang w:val="en-GB" w:bidi="th-TH"/>
              </w:rPr>
              <w:t xml:space="preserve">   </w:t>
            </w:r>
            <w:r w:rsidR="00B93A5C" w:rsidRPr="003E22C5">
              <w:rPr>
                <w:rFonts w:eastAsia="Cordia New"/>
                <w:b/>
                <w:bCs/>
                <w:sz w:val="16"/>
                <w:szCs w:val="16"/>
                <w:lang w:bidi="th-TH"/>
              </w:rPr>
              <w:t>sales of real estate</w:t>
            </w:r>
          </w:p>
        </w:tc>
        <w:tc>
          <w:tcPr>
            <w:tcW w:w="990" w:type="dxa"/>
            <w:tcBorders>
              <w:top w:val="nil"/>
              <w:left w:val="nil"/>
              <w:bottom w:val="nil"/>
              <w:right w:val="nil"/>
            </w:tcBorders>
            <w:vAlign w:val="bottom"/>
          </w:tcPr>
          <w:p w14:paraId="4651AED7" w14:textId="77777777" w:rsidR="000B0CDF" w:rsidRPr="003E22C5" w:rsidRDefault="000B0CDF" w:rsidP="000B0CDF">
            <w:pPr>
              <w:spacing w:after="0" w:line="240" w:lineRule="auto"/>
              <w:ind w:right="-72"/>
              <w:jc w:val="right"/>
              <w:rPr>
                <w:rFonts w:eastAsia="Cordia New"/>
                <w:b/>
                <w:bCs/>
                <w:sz w:val="16"/>
                <w:szCs w:val="16"/>
                <w:lang w:bidi="th-TH"/>
              </w:rPr>
            </w:pPr>
          </w:p>
        </w:tc>
        <w:tc>
          <w:tcPr>
            <w:tcW w:w="990" w:type="dxa"/>
            <w:tcBorders>
              <w:top w:val="nil"/>
              <w:left w:val="nil"/>
              <w:bottom w:val="nil"/>
              <w:right w:val="nil"/>
            </w:tcBorders>
            <w:vAlign w:val="bottom"/>
          </w:tcPr>
          <w:p w14:paraId="46AD58A7" w14:textId="77777777" w:rsidR="000B0CDF" w:rsidRPr="003E22C5" w:rsidRDefault="000B0CDF" w:rsidP="000B0CDF">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32EE3C0" w14:textId="77777777" w:rsidR="000B0CDF" w:rsidRPr="003E22C5" w:rsidRDefault="000B0CDF" w:rsidP="000B0CDF">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38E3F180" w14:textId="77777777" w:rsidR="000B0CDF" w:rsidRPr="003E22C5" w:rsidRDefault="000B0CDF" w:rsidP="000B0CDF">
            <w:pPr>
              <w:spacing w:after="0" w:line="240" w:lineRule="auto"/>
              <w:ind w:right="-72"/>
              <w:jc w:val="right"/>
              <w:rPr>
                <w:rFonts w:eastAsia="Cordia New"/>
                <w:sz w:val="16"/>
                <w:szCs w:val="16"/>
                <w:lang w:bidi="th-TH"/>
              </w:rPr>
            </w:pPr>
          </w:p>
        </w:tc>
        <w:tc>
          <w:tcPr>
            <w:tcW w:w="2610" w:type="dxa"/>
            <w:tcBorders>
              <w:top w:val="nil"/>
              <w:left w:val="nil"/>
              <w:bottom w:val="nil"/>
              <w:right w:val="nil"/>
            </w:tcBorders>
            <w:vAlign w:val="bottom"/>
          </w:tcPr>
          <w:p w14:paraId="1BB4908C" w14:textId="77777777" w:rsidR="000B0CDF" w:rsidRPr="003E22C5" w:rsidRDefault="000B0CDF" w:rsidP="000B0CDF">
            <w:pPr>
              <w:spacing w:after="0" w:line="240" w:lineRule="auto"/>
              <w:ind w:right="-72"/>
              <w:jc w:val="right"/>
              <w:rPr>
                <w:rFonts w:eastAsia="Cordia New"/>
                <w:sz w:val="16"/>
                <w:szCs w:val="16"/>
                <w:lang w:bidi="th-TH"/>
              </w:rPr>
            </w:pPr>
          </w:p>
        </w:tc>
      </w:tr>
      <w:tr w:rsidR="00F21A02" w:rsidRPr="003E22C5" w14:paraId="2010DBD8" w14:textId="77777777" w:rsidTr="00441485">
        <w:trPr>
          <w:trHeight w:val="20"/>
        </w:trPr>
        <w:tc>
          <w:tcPr>
            <w:tcW w:w="2880" w:type="dxa"/>
            <w:tcBorders>
              <w:top w:val="nil"/>
              <w:left w:val="nil"/>
              <w:bottom w:val="nil"/>
              <w:right w:val="nil"/>
            </w:tcBorders>
            <w:vAlign w:val="bottom"/>
          </w:tcPr>
          <w:p w14:paraId="79A00879" w14:textId="77777777" w:rsidR="00F21A02" w:rsidRPr="003E22C5" w:rsidRDefault="00F21A02" w:rsidP="00F21A02">
            <w:pPr>
              <w:spacing w:after="0" w:line="240" w:lineRule="auto"/>
              <w:ind w:left="435" w:right="-199"/>
              <w:rPr>
                <w:rFonts w:eastAsia="Cordia New"/>
                <w:sz w:val="16"/>
                <w:szCs w:val="16"/>
                <w:lang w:bidi="th-TH"/>
              </w:rPr>
            </w:pPr>
            <w:r w:rsidRPr="003E22C5">
              <w:rPr>
                <w:rFonts w:eastAsia="Cordia New"/>
                <w:sz w:val="16"/>
                <w:szCs w:val="16"/>
                <w:lang w:bidi="th-TH"/>
              </w:rPr>
              <w:t>Subsidiaries</w:t>
            </w:r>
          </w:p>
        </w:tc>
        <w:tc>
          <w:tcPr>
            <w:tcW w:w="990" w:type="dxa"/>
            <w:tcBorders>
              <w:top w:val="nil"/>
              <w:left w:val="nil"/>
              <w:bottom w:val="nil"/>
              <w:right w:val="nil"/>
            </w:tcBorders>
          </w:tcPr>
          <w:p w14:paraId="0B720DC2" w14:textId="1FDF50D8" w:rsidR="00F21A02" w:rsidRPr="003E22C5" w:rsidRDefault="00F21A02" w:rsidP="00F21A02">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tcPr>
          <w:p w14:paraId="3186926F" w14:textId="4B09F167" w:rsidR="00F21A02" w:rsidRPr="003E22C5" w:rsidRDefault="00F21A02" w:rsidP="00F21A02">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tcPr>
          <w:p w14:paraId="12AC86B1" w14:textId="10A12C09" w:rsidR="00F21A02" w:rsidRPr="003E22C5" w:rsidRDefault="00F21A02" w:rsidP="00F21A02">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vAlign w:val="center"/>
          </w:tcPr>
          <w:p w14:paraId="7FB7EA05" w14:textId="5F949B27" w:rsidR="00F21A02" w:rsidRPr="003E22C5" w:rsidRDefault="00F21A02" w:rsidP="00F21A02">
            <w:pPr>
              <w:spacing w:after="0" w:line="240" w:lineRule="auto"/>
              <w:ind w:right="-72"/>
              <w:jc w:val="right"/>
              <w:rPr>
                <w:rFonts w:eastAsia="Cordia New"/>
                <w:sz w:val="16"/>
                <w:szCs w:val="16"/>
                <w:lang w:bidi="th-TH"/>
              </w:rPr>
            </w:pPr>
            <w:r w:rsidRPr="003E22C5">
              <w:rPr>
                <w:rFonts w:eastAsia="Cordia New"/>
                <w:sz w:val="16"/>
                <w:szCs w:val="16"/>
                <w:lang w:val="en-GB" w:bidi="th-TH"/>
              </w:rPr>
              <w:t>253</w:t>
            </w:r>
          </w:p>
        </w:tc>
        <w:tc>
          <w:tcPr>
            <w:tcW w:w="2610" w:type="dxa"/>
            <w:tcBorders>
              <w:top w:val="nil"/>
              <w:left w:val="nil"/>
              <w:bottom w:val="nil"/>
              <w:right w:val="nil"/>
            </w:tcBorders>
          </w:tcPr>
          <w:p w14:paraId="4D99CB16" w14:textId="77777777" w:rsidR="00F21A02" w:rsidRPr="003E22C5" w:rsidRDefault="00F21A02" w:rsidP="00F21A02">
            <w:pPr>
              <w:spacing w:after="0" w:line="240" w:lineRule="auto"/>
              <w:ind w:right="-72"/>
              <w:rPr>
                <w:rFonts w:eastAsia="Cordia New"/>
                <w:sz w:val="16"/>
                <w:szCs w:val="16"/>
                <w:lang w:bidi="th-TH"/>
              </w:rPr>
            </w:pPr>
            <w:r w:rsidRPr="003E22C5">
              <w:rPr>
                <w:rFonts w:eastAsia="Cordia New"/>
                <w:sz w:val="16"/>
                <w:szCs w:val="16"/>
                <w:lang w:bidi="th-TH"/>
              </w:rPr>
              <w:t>Contract price</w:t>
            </w:r>
          </w:p>
        </w:tc>
      </w:tr>
      <w:tr w:rsidR="00962F4B" w:rsidRPr="003E22C5" w14:paraId="0E72B2A2" w14:textId="77777777" w:rsidTr="00441485">
        <w:trPr>
          <w:trHeight w:val="20"/>
        </w:trPr>
        <w:tc>
          <w:tcPr>
            <w:tcW w:w="2880" w:type="dxa"/>
            <w:tcBorders>
              <w:top w:val="nil"/>
              <w:left w:val="nil"/>
              <w:bottom w:val="nil"/>
              <w:right w:val="nil"/>
            </w:tcBorders>
            <w:vAlign w:val="bottom"/>
          </w:tcPr>
          <w:p w14:paraId="78719451" w14:textId="77777777" w:rsidR="00962F4B" w:rsidRPr="003E22C5" w:rsidRDefault="00962F4B" w:rsidP="00962F4B">
            <w:pPr>
              <w:spacing w:after="0" w:line="240" w:lineRule="auto"/>
              <w:ind w:left="435" w:right="-199"/>
              <w:rPr>
                <w:rFonts w:eastAsia="Cordia New"/>
                <w:sz w:val="16"/>
                <w:szCs w:val="16"/>
                <w:lang w:bidi="th-TH"/>
              </w:rPr>
            </w:pPr>
          </w:p>
        </w:tc>
        <w:tc>
          <w:tcPr>
            <w:tcW w:w="990" w:type="dxa"/>
            <w:tcBorders>
              <w:top w:val="single" w:sz="4" w:space="0" w:color="auto"/>
              <w:left w:val="nil"/>
              <w:bottom w:val="nil"/>
              <w:right w:val="nil"/>
            </w:tcBorders>
          </w:tcPr>
          <w:p w14:paraId="3853E60E" w14:textId="77777777" w:rsidR="00962F4B" w:rsidRPr="003E22C5" w:rsidRDefault="00962F4B" w:rsidP="00962F4B">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tcPr>
          <w:p w14:paraId="05AD8008" w14:textId="77777777" w:rsidR="00962F4B" w:rsidRPr="003E22C5" w:rsidRDefault="00962F4B" w:rsidP="00962F4B">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tcPr>
          <w:p w14:paraId="6C155752" w14:textId="77777777" w:rsidR="00962F4B" w:rsidRPr="003E22C5" w:rsidRDefault="00962F4B" w:rsidP="00962F4B">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tcPr>
          <w:p w14:paraId="09C3C946" w14:textId="77777777" w:rsidR="00962F4B" w:rsidRPr="003E22C5" w:rsidRDefault="00962F4B" w:rsidP="00962F4B">
            <w:pPr>
              <w:spacing w:after="0" w:line="240" w:lineRule="auto"/>
              <w:ind w:right="-72"/>
              <w:jc w:val="right"/>
              <w:rPr>
                <w:rFonts w:eastAsia="Cordia New"/>
                <w:sz w:val="16"/>
                <w:szCs w:val="16"/>
                <w:lang w:bidi="th-TH"/>
              </w:rPr>
            </w:pPr>
          </w:p>
        </w:tc>
        <w:tc>
          <w:tcPr>
            <w:tcW w:w="2610" w:type="dxa"/>
            <w:tcBorders>
              <w:top w:val="nil"/>
              <w:left w:val="nil"/>
              <w:bottom w:val="nil"/>
              <w:right w:val="nil"/>
            </w:tcBorders>
            <w:vAlign w:val="bottom"/>
          </w:tcPr>
          <w:p w14:paraId="370D25DF" w14:textId="77777777" w:rsidR="00962F4B" w:rsidRPr="003E22C5" w:rsidRDefault="00962F4B" w:rsidP="00962F4B">
            <w:pPr>
              <w:spacing w:after="0" w:line="240" w:lineRule="auto"/>
              <w:ind w:right="-72"/>
              <w:rPr>
                <w:rFonts w:eastAsia="Cordia New"/>
                <w:sz w:val="16"/>
                <w:szCs w:val="16"/>
                <w:lang w:bidi="th-TH"/>
              </w:rPr>
            </w:pPr>
          </w:p>
        </w:tc>
      </w:tr>
      <w:tr w:rsidR="00962F4B" w:rsidRPr="003E22C5" w14:paraId="2AD55299" w14:textId="77777777" w:rsidTr="00441485">
        <w:trPr>
          <w:trHeight w:val="20"/>
        </w:trPr>
        <w:tc>
          <w:tcPr>
            <w:tcW w:w="2880" w:type="dxa"/>
            <w:tcBorders>
              <w:top w:val="nil"/>
              <w:left w:val="nil"/>
              <w:bottom w:val="nil"/>
              <w:right w:val="nil"/>
            </w:tcBorders>
            <w:vAlign w:val="bottom"/>
          </w:tcPr>
          <w:p w14:paraId="613BA36D" w14:textId="7CD9C5E6" w:rsidR="00962F4B" w:rsidRPr="003E22C5" w:rsidRDefault="00962F4B" w:rsidP="00962F4B">
            <w:pPr>
              <w:spacing w:after="0" w:line="240" w:lineRule="auto"/>
              <w:ind w:left="435" w:right="-199"/>
              <w:rPr>
                <w:rFonts w:eastAsia="Cordia New" w:cstheme="minorBidi"/>
                <w:sz w:val="16"/>
                <w:szCs w:val="16"/>
                <w:lang w:bidi="th-TH"/>
              </w:rPr>
            </w:pPr>
            <w:r w:rsidRPr="003E22C5">
              <w:rPr>
                <w:rFonts w:eastAsia="Cordia New"/>
                <w:b/>
                <w:bCs/>
                <w:sz w:val="16"/>
                <w:szCs w:val="16"/>
                <w:lang w:bidi="th-TH"/>
              </w:rPr>
              <w:t>Revenue from utility</w:t>
            </w:r>
            <w:r w:rsidR="003E599A" w:rsidRPr="003E22C5">
              <w:rPr>
                <w:rFonts w:eastAsia="Cordia New" w:cstheme="minorBidi" w:hint="cs"/>
                <w:b/>
                <w:bCs/>
                <w:sz w:val="16"/>
                <w:szCs w:val="16"/>
                <w:cs/>
                <w:lang w:bidi="th-TH"/>
              </w:rPr>
              <w:t xml:space="preserve"> </w:t>
            </w:r>
            <w:r w:rsidR="003E599A" w:rsidRPr="003E22C5">
              <w:rPr>
                <w:rFonts w:eastAsia="Cordia New" w:cstheme="minorBidi"/>
                <w:b/>
                <w:bCs/>
                <w:sz w:val="16"/>
                <w:szCs w:val="16"/>
                <w:lang w:bidi="th-TH"/>
              </w:rPr>
              <w:t>services</w:t>
            </w:r>
          </w:p>
        </w:tc>
        <w:tc>
          <w:tcPr>
            <w:tcW w:w="990" w:type="dxa"/>
            <w:tcBorders>
              <w:top w:val="nil"/>
              <w:left w:val="nil"/>
              <w:bottom w:val="nil"/>
              <w:right w:val="nil"/>
            </w:tcBorders>
            <w:vAlign w:val="bottom"/>
          </w:tcPr>
          <w:p w14:paraId="47F97DBD" w14:textId="77777777" w:rsidR="00962F4B" w:rsidRPr="003E22C5" w:rsidRDefault="00962F4B" w:rsidP="00962F4B">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4959A024" w14:textId="77777777" w:rsidR="00962F4B" w:rsidRPr="003E22C5" w:rsidRDefault="00962F4B" w:rsidP="00962F4B">
            <w:pPr>
              <w:spacing w:after="0" w:line="240" w:lineRule="auto"/>
              <w:rPr>
                <w:rFonts w:eastAsia="Cordia New"/>
                <w:sz w:val="16"/>
                <w:szCs w:val="16"/>
                <w:lang w:bidi="th-TH"/>
              </w:rPr>
            </w:pPr>
          </w:p>
        </w:tc>
        <w:tc>
          <w:tcPr>
            <w:tcW w:w="990" w:type="dxa"/>
            <w:tcBorders>
              <w:top w:val="nil"/>
              <w:left w:val="nil"/>
              <w:bottom w:val="nil"/>
              <w:right w:val="nil"/>
            </w:tcBorders>
            <w:vAlign w:val="bottom"/>
          </w:tcPr>
          <w:p w14:paraId="0E614ED0" w14:textId="77777777" w:rsidR="00962F4B" w:rsidRPr="003E22C5" w:rsidRDefault="00962F4B" w:rsidP="00962F4B">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46192AD9" w14:textId="77777777" w:rsidR="00962F4B" w:rsidRPr="003E22C5" w:rsidRDefault="00962F4B" w:rsidP="00962F4B">
            <w:pPr>
              <w:spacing w:after="0" w:line="240" w:lineRule="auto"/>
              <w:ind w:right="-72"/>
              <w:jc w:val="right"/>
              <w:rPr>
                <w:rFonts w:eastAsia="Cordia New"/>
                <w:sz w:val="16"/>
                <w:szCs w:val="16"/>
                <w:lang w:bidi="th-TH"/>
              </w:rPr>
            </w:pPr>
          </w:p>
        </w:tc>
        <w:tc>
          <w:tcPr>
            <w:tcW w:w="2610" w:type="dxa"/>
            <w:tcBorders>
              <w:top w:val="nil"/>
              <w:left w:val="nil"/>
              <w:bottom w:val="nil"/>
              <w:right w:val="nil"/>
            </w:tcBorders>
            <w:vAlign w:val="bottom"/>
          </w:tcPr>
          <w:p w14:paraId="4E8DA3E4" w14:textId="77777777" w:rsidR="00962F4B" w:rsidRPr="003E22C5" w:rsidRDefault="00962F4B" w:rsidP="00962F4B">
            <w:pPr>
              <w:spacing w:after="0" w:line="240" w:lineRule="auto"/>
              <w:ind w:right="-72"/>
              <w:rPr>
                <w:rFonts w:eastAsia="Cordia New"/>
                <w:sz w:val="16"/>
                <w:szCs w:val="16"/>
                <w:lang w:bidi="th-TH"/>
              </w:rPr>
            </w:pPr>
          </w:p>
        </w:tc>
      </w:tr>
      <w:tr w:rsidR="00E301D3" w:rsidRPr="003E22C5" w14:paraId="1C1489E8" w14:textId="77777777" w:rsidTr="00441485">
        <w:trPr>
          <w:trHeight w:val="20"/>
        </w:trPr>
        <w:tc>
          <w:tcPr>
            <w:tcW w:w="2880" w:type="dxa"/>
            <w:tcBorders>
              <w:top w:val="nil"/>
              <w:left w:val="nil"/>
              <w:bottom w:val="nil"/>
              <w:right w:val="nil"/>
            </w:tcBorders>
            <w:vAlign w:val="bottom"/>
          </w:tcPr>
          <w:p w14:paraId="54CE7938" w14:textId="77777777" w:rsidR="00E301D3" w:rsidRPr="003E22C5" w:rsidRDefault="00E301D3" w:rsidP="00E301D3">
            <w:pPr>
              <w:spacing w:after="0" w:line="240" w:lineRule="auto"/>
              <w:ind w:left="435" w:right="-199"/>
              <w:rPr>
                <w:rFonts w:eastAsia="Cordia New"/>
                <w:sz w:val="16"/>
                <w:szCs w:val="16"/>
                <w:lang w:bidi="th-TH"/>
              </w:rPr>
            </w:pPr>
            <w:r w:rsidRPr="003E22C5">
              <w:rPr>
                <w:color w:val="000000"/>
                <w:sz w:val="16"/>
                <w:szCs w:val="16"/>
              </w:rPr>
              <w:t>Associates</w:t>
            </w:r>
          </w:p>
        </w:tc>
        <w:tc>
          <w:tcPr>
            <w:tcW w:w="990" w:type="dxa"/>
            <w:tcBorders>
              <w:top w:val="nil"/>
              <w:left w:val="nil"/>
              <w:bottom w:val="nil"/>
              <w:right w:val="nil"/>
            </w:tcBorders>
            <w:vAlign w:val="bottom"/>
          </w:tcPr>
          <w:p w14:paraId="100D37AF" w14:textId="1AFAF88B"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122</w:t>
            </w:r>
          </w:p>
        </w:tc>
        <w:tc>
          <w:tcPr>
            <w:tcW w:w="990" w:type="dxa"/>
            <w:tcBorders>
              <w:top w:val="nil"/>
              <w:left w:val="nil"/>
              <w:bottom w:val="nil"/>
              <w:right w:val="nil"/>
            </w:tcBorders>
            <w:vAlign w:val="bottom"/>
          </w:tcPr>
          <w:p w14:paraId="661DDBFC" w14:textId="28469EE9" w:rsidR="00E301D3" w:rsidRPr="003E22C5" w:rsidRDefault="00E301D3" w:rsidP="00E301D3">
            <w:pPr>
              <w:spacing w:after="0" w:line="240" w:lineRule="auto"/>
              <w:ind w:right="-72"/>
              <w:jc w:val="right"/>
              <w:rPr>
                <w:rFonts w:eastAsia="Cordia New"/>
                <w:sz w:val="16"/>
                <w:szCs w:val="16"/>
                <w:lang w:val="en-GB" w:bidi="th-TH"/>
              </w:rPr>
            </w:pPr>
            <w:r w:rsidRPr="003E22C5">
              <w:rPr>
                <w:rFonts w:eastAsia="Cordia New"/>
                <w:sz w:val="16"/>
                <w:szCs w:val="16"/>
                <w:lang w:val="en-GB" w:bidi="th-TH"/>
              </w:rPr>
              <w:t>122</w:t>
            </w:r>
          </w:p>
        </w:tc>
        <w:tc>
          <w:tcPr>
            <w:tcW w:w="990" w:type="dxa"/>
            <w:tcBorders>
              <w:top w:val="nil"/>
              <w:left w:val="nil"/>
              <w:bottom w:val="nil"/>
              <w:right w:val="nil"/>
            </w:tcBorders>
            <w:vAlign w:val="bottom"/>
          </w:tcPr>
          <w:p w14:paraId="228D4138" w14:textId="0F61A412"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vAlign w:val="bottom"/>
          </w:tcPr>
          <w:p w14:paraId="200BBFB0" w14:textId="33C6DBBE"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2610" w:type="dxa"/>
            <w:tcBorders>
              <w:top w:val="nil"/>
              <w:left w:val="nil"/>
              <w:bottom w:val="nil"/>
              <w:right w:val="nil"/>
            </w:tcBorders>
          </w:tcPr>
          <w:p w14:paraId="7DC57B35" w14:textId="77777777" w:rsidR="00E301D3" w:rsidRPr="003E22C5" w:rsidRDefault="00E301D3" w:rsidP="00E301D3">
            <w:pPr>
              <w:spacing w:after="0" w:line="240" w:lineRule="auto"/>
              <w:ind w:right="-72"/>
              <w:rPr>
                <w:rFonts w:eastAsia="Cordia New"/>
                <w:spacing w:val="-4"/>
                <w:sz w:val="16"/>
                <w:szCs w:val="16"/>
                <w:lang w:bidi="th-TH"/>
              </w:rPr>
            </w:pPr>
            <w:r w:rsidRPr="003E22C5">
              <w:rPr>
                <w:rFonts w:eastAsia="Cordia New"/>
                <w:spacing w:val="-4"/>
                <w:sz w:val="16"/>
                <w:szCs w:val="16"/>
                <w:lang w:bidi="th-TH"/>
              </w:rPr>
              <w:t>Market price or contract price</w:t>
            </w:r>
          </w:p>
        </w:tc>
      </w:tr>
      <w:tr w:rsidR="00E301D3" w:rsidRPr="003E22C5" w14:paraId="34ACF0A9" w14:textId="77777777" w:rsidTr="00441485">
        <w:trPr>
          <w:trHeight w:val="20"/>
        </w:trPr>
        <w:tc>
          <w:tcPr>
            <w:tcW w:w="2880" w:type="dxa"/>
            <w:tcBorders>
              <w:top w:val="nil"/>
              <w:left w:val="nil"/>
              <w:bottom w:val="nil"/>
              <w:right w:val="nil"/>
            </w:tcBorders>
            <w:vAlign w:val="bottom"/>
          </w:tcPr>
          <w:p w14:paraId="5AFB4140" w14:textId="77777777" w:rsidR="00E301D3" w:rsidRPr="003E22C5" w:rsidRDefault="00E301D3" w:rsidP="00E301D3">
            <w:pPr>
              <w:spacing w:after="0" w:line="240" w:lineRule="auto"/>
              <w:ind w:left="435"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74032863"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38314CA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655C7A1"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33D85118"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0CABC4E3"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134A7555" w14:textId="77777777" w:rsidTr="00441485">
        <w:trPr>
          <w:trHeight w:val="20"/>
        </w:trPr>
        <w:tc>
          <w:tcPr>
            <w:tcW w:w="2880" w:type="dxa"/>
            <w:tcBorders>
              <w:top w:val="nil"/>
              <w:left w:val="nil"/>
              <w:bottom w:val="nil"/>
              <w:right w:val="nil"/>
            </w:tcBorders>
            <w:vAlign w:val="bottom"/>
          </w:tcPr>
          <w:p w14:paraId="69996613" w14:textId="77777777" w:rsidR="00E301D3" w:rsidRPr="003E22C5" w:rsidRDefault="00E301D3" w:rsidP="00E301D3">
            <w:pPr>
              <w:spacing w:after="0" w:line="240" w:lineRule="auto"/>
              <w:ind w:left="435" w:right="-199"/>
              <w:rPr>
                <w:rFonts w:eastAsia="Cordia New"/>
                <w:sz w:val="16"/>
                <w:szCs w:val="16"/>
                <w:lang w:val="en-GB" w:bidi="th-TH"/>
              </w:rPr>
            </w:pPr>
            <w:r w:rsidRPr="003E22C5">
              <w:rPr>
                <w:rFonts w:eastAsia="Cordia New"/>
                <w:b/>
                <w:bCs/>
                <w:sz w:val="16"/>
                <w:szCs w:val="16"/>
                <w:lang w:bidi="th-TH"/>
              </w:rPr>
              <w:t>Dividend income</w:t>
            </w:r>
          </w:p>
        </w:tc>
        <w:tc>
          <w:tcPr>
            <w:tcW w:w="990" w:type="dxa"/>
            <w:tcBorders>
              <w:top w:val="nil"/>
              <w:left w:val="nil"/>
              <w:bottom w:val="nil"/>
              <w:right w:val="nil"/>
            </w:tcBorders>
            <w:vAlign w:val="bottom"/>
          </w:tcPr>
          <w:p w14:paraId="3CEDC935"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94CDC16"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64A3E5B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7EAFD638"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3ABA2C83"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09300196" w14:textId="77777777" w:rsidTr="00441485">
        <w:trPr>
          <w:trHeight w:val="20"/>
        </w:trPr>
        <w:tc>
          <w:tcPr>
            <w:tcW w:w="2880" w:type="dxa"/>
            <w:tcBorders>
              <w:top w:val="nil"/>
              <w:left w:val="nil"/>
              <w:bottom w:val="nil"/>
              <w:right w:val="nil"/>
            </w:tcBorders>
            <w:vAlign w:val="bottom"/>
          </w:tcPr>
          <w:p w14:paraId="2A840C41" w14:textId="77777777" w:rsidR="00E301D3" w:rsidRPr="003E22C5" w:rsidRDefault="00E301D3" w:rsidP="00E301D3">
            <w:pPr>
              <w:spacing w:after="0" w:line="240" w:lineRule="auto"/>
              <w:ind w:left="435" w:right="-199"/>
              <w:rPr>
                <w:rFonts w:eastAsia="Cordia New"/>
                <w:sz w:val="16"/>
                <w:szCs w:val="16"/>
                <w:lang w:val="en-GB" w:bidi="th-TH"/>
              </w:rPr>
            </w:pPr>
            <w:r w:rsidRPr="003E22C5">
              <w:rPr>
                <w:rFonts w:eastAsia="Cordia New"/>
                <w:sz w:val="16"/>
                <w:szCs w:val="16"/>
                <w:lang w:bidi="th-TH"/>
              </w:rPr>
              <w:t>Subsidiaries</w:t>
            </w:r>
          </w:p>
        </w:tc>
        <w:tc>
          <w:tcPr>
            <w:tcW w:w="990" w:type="dxa"/>
            <w:tcBorders>
              <w:top w:val="nil"/>
              <w:left w:val="nil"/>
              <w:bottom w:val="single" w:sz="4" w:space="0" w:color="auto"/>
              <w:right w:val="nil"/>
            </w:tcBorders>
            <w:vAlign w:val="bottom"/>
          </w:tcPr>
          <w:p w14:paraId="26D6F34E" w14:textId="291D9D20"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1F40BB13" w14:textId="3359AEDF"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1155832C" w14:textId="7512E610"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626</w:t>
            </w:r>
          </w:p>
        </w:tc>
        <w:tc>
          <w:tcPr>
            <w:tcW w:w="990" w:type="dxa"/>
            <w:tcBorders>
              <w:top w:val="nil"/>
              <w:left w:val="nil"/>
              <w:bottom w:val="single" w:sz="4" w:space="0" w:color="auto"/>
              <w:right w:val="nil"/>
            </w:tcBorders>
            <w:vAlign w:val="bottom"/>
          </w:tcPr>
          <w:p w14:paraId="1895FC77" w14:textId="7356992F"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703</w:t>
            </w:r>
          </w:p>
        </w:tc>
        <w:tc>
          <w:tcPr>
            <w:tcW w:w="2610" w:type="dxa"/>
            <w:tcBorders>
              <w:top w:val="nil"/>
              <w:left w:val="nil"/>
              <w:bottom w:val="nil"/>
              <w:right w:val="nil"/>
            </w:tcBorders>
          </w:tcPr>
          <w:p w14:paraId="4D030DAA"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Announced rate</w:t>
            </w:r>
          </w:p>
        </w:tc>
      </w:tr>
      <w:tr w:rsidR="00E301D3" w:rsidRPr="003E22C5" w14:paraId="2244216A" w14:textId="77777777" w:rsidTr="00441485">
        <w:trPr>
          <w:trHeight w:val="20"/>
        </w:trPr>
        <w:tc>
          <w:tcPr>
            <w:tcW w:w="2880" w:type="dxa"/>
            <w:tcBorders>
              <w:top w:val="nil"/>
              <w:left w:val="nil"/>
              <w:bottom w:val="nil"/>
              <w:right w:val="nil"/>
            </w:tcBorders>
            <w:vAlign w:val="bottom"/>
          </w:tcPr>
          <w:p w14:paraId="11B98E45" w14:textId="77777777" w:rsidR="00E301D3" w:rsidRPr="003E22C5" w:rsidRDefault="00E301D3" w:rsidP="00E301D3">
            <w:pPr>
              <w:spacing w:after="0" w:line="240" w:lineRule="auto"/>
              <w:ind w:left="435"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16939814"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373DF4C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EE47B5D"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7E5D8F66"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66533C7B"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5363652C" w14:textId="77777777" w:rsidTr="00441485">
        <w:trPr>
          <w:trHeight w:val="20"/>
        </w:trPr>
        <w:tc>
          <w:tcPr>
            <w:tcW w:w="2880" w:type="dxa"/>
            <w:tcBorders>
              <w:top w:val="nil"/>
              <w:left w:val="nil"/>
              <w:bottom w:val="nil"/>
              <w:right w:val="nil"/>
            </w:tcBorders>
            <w:vAlign w:val="bottom"/>
          </w:tcPr>
          <w:p w14:paraId="2AC2941C" w14:textId="03796F9B" w:rsidR="00E301D3" w:rsidRPr="003E22C5" w:rsidRDefault="00E301D3" w:rsidP="00E301D3">
            <w:pPr>
              <w:spacing w:after="0" w:line="240" w:lineRule="auto"/>
              <w:ind w:left="435" w:right="-199"/>
              <w:rPr>
                <w:rFonts w:eastAsia="Cordia New"/>
                <w:b/>
                <w:bCs/>
                <w:sz w:val="16"/>
                <w:szCs w:val="16"/>
                <w:lang w:val="en-GB" w:bidi="th-TH"/>
              </w:rPr>
            </w:pPr>
            <w:r w:rsidRPr="003E22C5">
              <w:rPr>
                <w:rFonts w:eastAsia="Cordia New"/>
                <w:b/>
                <w:bCs/>
                <w:sz w:val="16"/>
                <w:szCs w:val="16"/>
                <w:lang w:val="en-GB" w:bidi="th-TH"/>
              </w:rPr>
              <w:t>Revenue from rental</w:t>
            </w:r>
          </w:p>
        </w:tc>
        <w:tc>
          <w:tcPr>
            <w:tcW w:w="990" w:type="dxa"/>
            <w:tcBorders>
              <w:top w:val="nil"/>
              <w:left w:val="nil"/>
              <w:bottom w:val="nil"/>
              <w:right w:val="nil"/>
            </w:tcBorders>
            <w:vAlign w:val="bottom"/>
          </w:tcPr>
          <w:p w14:paraId="05B8BD4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1B423519"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55FBAD90"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333E50F8"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78B503E5"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222CDD00" w14:textId="77777777" w:rsidTr="00441485">
        <w:trPr>
          <w:trHeight w:val="20"/>
        </w:trPr>
        <w:tc>
          <w:tcPr>
            <w:tcW w:w="2880" w:type="dxa"/>
            <w:tcBorders>
              <w:top w:val="nil"/>
              <w:left w:val="nil"/>
              <w:bottom w:val="nil"/>
              <w:right w:val="nil"/>
            </w:tcBorders>
            <w:vAlign w:val="bottom"/>
          </w:tcPr>
          <w:p w14:paraId="272D21ED" w14:textId="77777777" w:rsidR="00E301D3" w:rsidRPr="003E22C5" w:rsidRDefault="00E301D3" w:rsidP="00E301D3">
            <w:pPr>
              <w:spacing w:after="0" w:line="240" w:lineRule="auto"/>
              <w:ind w:left="435" w:right="-199"/>
              <w:rPr>
                <w:rFonts w:eastAsia="Cordia New"/>
                <w:sz w:val="16"/>
                <w:szCs w:val="16"/>
                <w:lang w:val="en-GB" w:bidi="th-TH"/>
              </w:rPr>
            </w:pPr>
            <w:r w:rsidRPr="003E22C5">
              <w:rPr>
                <w:rFonts w:eastAsia="Cordia New"/>
                <w:sz w:val="16"/>
                <w:szCs w:val="16"/>
                <w:lang w:val="en-GB" w:bidi="th-TH"/>
              </w:rPr>
              <w:t>Subsidiaries</w:t>
            </w:r>
          </w:p>
        </w:tc>
        <w:tc>
          <w:tcPr>
            <w:tcW w:w="990" w:type="dxa"/>
            <w:tcBorders>
              <w:top w:val="nil"/>
              <w:left w:val="nil"/>
              <w:bottom w:val="nil"/>
              <w:right w:val="nil"/>
            </w:tcBorders>
            <w:vAlign w:val="bottom"/>
          </w:tcPr>
          <w:p w14:paraId="097B4BE1" w14:textId="35B12F19"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vAlign w:val="bottom"/>
          </w:tcPr>
          <w:p w14:paraId="5A1AB4DA" w14:textId="30198435"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nil"/>
              <w:right w:val="nil"/>
            </w:tcBorders>
            <w:vAlign w:val="bottom"/>
          </w:tcPr>
          <w:p w14:paraId="4D98FF4A" w14:textId="3FBACF4A"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21</w:t>
            </w:r>
          </w:p>
        </w:tc>
        <w:tc>
          <w:tcPr>
            <w:tcW w:w="990" w:type="dxa"/>
            <w:tcBorders>
              <w:top w:val="nil"/>
              <w:left w:val="nil"/>
              <w:bottom w:val="nil"/>
              <w:right w:val="nil"/>
            </w:tcBorders>
            <w:vAlign w:val="bottom"/>
          </w:tcPr>
          <w:p w14:paraId="01868989" w14:textId="0E6227A6"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21</w:t>
            </w:r>
          </w:p>
        </w:tc>
        <w:tc>
          <w:tcPr>
            <w:tcW w:w="2610" w:type="dxa"/>
            <w:tcBorders>
              <w:top w:val="nil"/>
              <w:left w:val="nil"/>
              <w:bottom w:val="nil"/>
              <w:right w:val="nil"/>
            </w:tcBorders>
          </w:tcPr>
          <w:p w14:paraId="21570378"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Contract price</w:t>
            </w:r>
          </w:p>
        </w:tc>
      </w:tr>
      <w:tr w:rsidR="00E301D3" w:rsidRPr="003E22C5" w14:paraId="6969E50F" w14:textId="77777777" w:rsidTr="00441485">
        <w:trPr>
          <w:trHeight w:val="20"/>
        </w:trPr>
        <w:tc>
          <w:tcPr>
            <w:tcW w:w="2880" w:type="dxa"/>
            <w:tcBorders>
              <w:top w:val="nil"/>
              <w:left w:val="nil"/>
              <w:bottom w:val="nil"/>
              <w:right w:val="nil"/>
            </w:tcBorders>
            <w:vAlign w:val="bottom"/>
          </w:tcPr>
          <w:p w14:paraId="2E271624" w14:textId="77777777" w:rsidR="00E301D3" w:rsidRPr="003E22C5" w:rsidRDefault="00E301D3" w:rsidP="00E301D3">
            <w:pPr>
              <w:spacing w:after="0" w:line="240" w:lineRule="auto"/>
              <w:ind w:left="435" w:right="-199"/>
              <w:rPr>
                <w:rFonts w:eastAsia="Cordia New"/>
                <w:sz w:val="16"/>
                <w:szCs w:val="16"/>
                <w:lang w:val="en-GB" w:bidi="th-TH"/>
              </w:rPr>
            </w:pPr>
            <w:r w:rsidRPr="003E22C5">
              <w:rPr>
                <w:rFonts w:eastAsia="Cordia New"/>
                <w:sz w:val="16"/>
                <w:szCs w:val="16"/>
                <w:lang w:val="en-GB" w:bidi="th-TH"/>
              </w:rPr>
              <w:t>Associates</w:t>
            </w:r>
          </w:p>
        </w:tc>
        <w:tc>
          <w:tcPr>
            <w:tcW w:w="990" w:type="dxa"/>
            <w:tcBorders>
              <w:top w:val="nil"/>
              <w:left w:val="nil"/>
              <w:bottom w:val="single" w:sz="4" w:space="0" w:color="auto"/>
              <w:right w:val="nil"/>
            </w:tcBorders>
            <w:vAlign w:val="bottom"/>
          </w:tcPr>
          <w:p w14:paraId="2C8929B3" w14:textId="69689C55"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56</w:t>
            </w:r>
          </w:p>
        </w:tc>
        <w:tc>
          <w:tcPr>
            <w:tcW w:w="990" w:type="dxa"/>
            <w:tcBorders>
              <w:top w:val="nil"/>
              <w:left w:val="nil"/>
              <w:bottom w:val="single" w:sz="4" w:space="0" w:color="auto"/>
              <w:right w:val="nil"/>
            </w:tcBorders>
            <w:vAlign w:val="bottom"/>
          </w:tcPr>
          <w:p w14:paraId="25118638" w14:textId="1C964067"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56</w:t>
            </w:r>
          </w:p>
        </w:tc>
        <w:tc>
          <w:tcPr>
            <w:tcW w:w="990" w:type="dxa"/>
            <w:tcBorders>
              <w:top w:val="nil"/>
              <w:left w:val="nil"/>
              <w:bottom w:val="single" w:sz="4" w:space="0" w:color="auto"/>
              <w:right w:val="nil"/>
            </w:tcBorders>
            <w:vAlign w:val="bottom"/>
          </w:tcPr>
          <w:p w14:paraId="2C56C76F" w14:textId="7CAF1050"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w:t>
            </w:r>
          </w:p>
        </w:tc>
        <w:tc>
          <w:tcPr>
            <w:tcW w:w="990" w:type="dxa"/>
            <w:tcBorders>
              <w:top w:val="nil"/>
              <w:left w:val="nil"/>
              <w:bottom w:val="single" w:sz="4" w:space="0" w:color="auto"/>
              <w:right w:val="nil"/>
            </w:tcBorders>
            <w:vAlign w:val="bottom"/>
          </w:tcPr>
          <w:p w14:paraId="182DA82F" w14:textId="67B2627D"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w:t>
            </w:r>
          </w:p>
        </w:tc>
        <w:tc>
          <w:tcPr>
            <w:tcW w:w="2610" w:type="dxa"/>
            <w:tcBorders>
              <w:top w:val="nil"/>
              <w:left w:val="nil"/>
              <w:bottom w:val="nil"/>
              <w:right w:val="nil"/>
            </w:tcBorders>
          </w:tcPr>
          <w:p w14:paraId="2A99CD68"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Contract price</w:t>
            </w:r>
          </w:p>
        </w:tc>
      </w:tr>
      <w:tr w:rsidR="00E301D3" w:rsidRPr="003E22C5" w14:paraId="5D469926" w14:textId="77777777" w:rsidTr="00441485">
        <w:trPr>
          <w:trHeight w:val="20"/>
        </w:trPr>
        <w:tc>
          <w:tcPr>
            <w:tcW w:w="2880" w:type="dxa"/>
            <w:tcBorders>
              <w:top w:val="nil"/>
              <w:left w:val="nil"/>
              <w:bottom w:val="nil"/>
              <w:right w:val="nil"/>
            </w:tcBorders>
            <w:vAlign w:val="bottom"/>
          </w:tcPr>
          <w:p w14:paraId="1E856394" w14:textId="77777777" w:rsidR="00E301D3" w:rsidRPr="003E22C5" w:rsidRDefault="00E301D3" w:rsidP="00E301D3">
            <w:pPr>
              <w:spacing w:after="0" w:line="240" w:lineRule="auto"/>
              <w:ind w:left="435"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7E49EEF1"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75608D0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140E7081"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08FEB233"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2E06FDE2"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6628578A" w14:textId="77777777" w:rsidTr="00441485">
        <w:trPr>
          <w:trHeight w:val="20"/>
        </w:trPr>
        <w:tc>
          <w:tcPr>
            <w:tcW w:w="2880" w:type="dxa"/>
            <w:tcBorders>
              <w:top w:val="nil"/>
              <w:left w:val="nil"/>
              <w:bottom w:val="nil"/>
              <w:right w:val="nil"/>
            </w:tcBorders>
            <w:vAlign w:val="bottom"/>
          </w:tcPr>
          <w:p w14:paraId="786E1CAB" w14:textId="77777777" w:rsidR="00E301D3" w:rsidRPr="003E22C5" w:rsidRDefault="00E301D3" w:rsidP="00E301D3">
            <w:pPr>
              <w:spacing w:after="0" w:line="240" w:lineRule="auto"/>
              <w:ind w:left="435" w:right="-199"/>
              <w:rPr>
                <w:rFonts w:eastAsia="Cordia New"/>
                <w:b/>
                <w:bCs/>
                <w:sz w:val="16"/>
                <w:szCs w:val="16"/>
                <w:lang w:val="en-GB" w:bidi="th-TH"/>
              </w:rPr>
            </w:pPr>
            <w:r w:rsidRPr="003E22C5">
              <w:rPr>
                <w:rFonts w:eastAsia="Cordia New"/>
                <w:b/>
                <w:bCs/>
                <w:sz w:val="16"/>
                <w:szCs w:val="16"/>
                <w:lang w:val="en-GB" w:bidi="th-TH"/>
              </w:rPr>
              <w:t>Total</w:t>
            </w:r>
          </w:p>
        </w:tc>
        <w:tc>
          <w:tcPr>
            <w:tcW w:w="990" w:type="dxa"/>
            <w:tcBorders>
              <w:top w:val="nil"/>
              <w:left w:val="nil"/>
              <w:bottom w:val="single" w:sz="4" w:space="0" w:color="auto"/>
              <w:right w:val="nil"/>
            </w:tcBorders>
            <w:vAlign w:val="bottom"/>
          </w:tcPr>
          <w:p w14:paraId="334ED278" w14:textId="6D42694E"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56</w:t>
            </w:r>
          </w:p>
        </w:tc>
        <w:tc>
          <w:tcPr>
            <w:tcW w:w="990" w:type="dxa"/>
            <w:tcBorders>
              <w:top w:val="nil"/>
              <w:left w:val="nil"/>
              <w:bottom w:val="single" w:sz="4" w:space="0" w:color="auto"/>
              <w:right w:val="nil"/>
            </w:tcBorders>
            <w:vAlign w:val="bottom"/>
          </w:tcPr>
          <w:p w14:paraId="71ED134B" w14:textId="4526A943"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56</w:t>
            </w:r>
          </w:p>
        </w:tc>
        <w:tc>
          <w:tcPr>
            <w:tcW w:w="990" w:type="dxa"/>
            <w:tcBorders>
              <w:top w:val="nil"/>
              <w:left w:val="nil"/>
              <w:bottom w:val="single" w:sz="4" w:space="0" w:color="auto"/>
              <w:right w:val="nil"/>
            </w:tcBorders>
            <w:vAlign w:val="bottom"/>
          </w:tcPr>
          <w:p w14:paraId="2F0A0BF3" w14:textId="6311C35F"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23</w:t>
            </w:r>
          </w:p>
        </w:tc>
        <w:tc>
          <w:tcPr>
            <w:tcW w:w="990" w:type="dxa"/>
            <w:tcBorders>
              <w:top w:val="nil"/>
              <w:left w:val="nil"/>
              <w:bottom w:val="single" w:sz="4" w:space="0" w:color="auto"/>
              <w:right w:val="nil"/>
            </w:tcBorders>
            <w:vAlign w:val="bottom"/>
          </w:tcPr>
          <w:p w14:paraId="2F792BBD" w14:textId="63EDBB33"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23</w:t>
            </w:r>
          </w:p>
        </w:tc>
        <w:tc>
          <w:tcPr>
            <w:tcW w:w="2610" w:type="dxa"/>
            <w:tcBorders>
              <w:top w:val="nil"/>
              <w:left w:val="nil"/>
              <w:bottom w:val="nil"/>
              <w:right w:val="nil"/>
            </w:tcBorders>
          </w:tcPr>
          <w:p w14:paraId="568FCFEB"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0F16B600" w14:textId="77777777" w:rsidTr="00441485">
        <w:trPr>
          <w:trHeight w:val="20"/>
        </w:trPr>
        <w:tc>
          <w:tcPr>
            <w:tcW w:w="2880" w:type="dxa"/>
            <w:tcBorders>
              <w:top w:val="nil"/>
              <w:left w:val="nil"/>
              <w:bottom w:val="nil"/>
              <w:right w:val="nil"/>
            </w:tcBorders>
            <w:vAlign w:val="bottom"/>
          </w:tcPr>
          <w:p w14:paraId="34B33BED" w14:textId="77777777" w:rsidR="00E301D3" w:rsidRPr="003E22C5" w:rsidRDefault="00E301D3" w:rsidP="00E301D3">
            <w:pPr>
              <w:spacing w:after="0" w:line="240" w:lineRule="auto"/>
              <w:ind w:left="435" w:right="-199"/>
              <w:rPr>
                <w:rFonts w:eastAsia="Cordia New"/>
                <w:b/>
                <w:bCs/>
                <w:sz w:val="16"/>
                <w:szCs w:val="16"/>
                <w:lang w:val="en-GB" w:bidi="th-TH"/>
              </w:rPr>
            </w:pPr>
          </w:p>
        </w:tc>
        <w:tc>
          <w:tcPr>
            <w:tcW w:w="990" w:type="dxa"/>
            <w:tcBorders>
              <w:top w:val="single" w:sz="4" w:space="0" w:color="auto"/>
              <w:left w:val="nil"/>
              <w:bottom w:val="nil"/>
              <w:right w:val="nil"/>
            </w:tcBorders>
            <w:vAlign w:val="bottom"/>
          </w:tcPr>
          <w:p w14:paraId="5B0EB110"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DAB94F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1A7EC5FD"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0C7E30DD"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6025395E"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1FD2C3A6" w14:textId="77777777" w:rsidTr="00441485">
        <w:trPr>
          <w:trHeight w:val="20"/>
        </w:trPr>
        <w:tc>
          <w:tcPr>
            <w:tcW w:w="2880" w:type="dxa"/>
            <w:tcBorders>
              <w:top w:val="nil"/>
              <w:left w:val="nil"/>
              <w:bottom w:val="nil"/>
              <w:right w:val="nil"/>
            </w:tcBorders>
            <w:vAlign w:val="bottom"/>
          </w:tcPr>
          <w:p w14:paraId="7550D239" w14:textId="77777777" w:rsidR="00E301D3" w:rsidRPr="003E22C5" w:rsidRDefault="00E301D3" w:rsidP="00E301D3">
            <w:pPr>
              <w:spacing w:after="0" w:line="240" w:lineRule="auto"/>
              <w:ind w:left="435" w:right="-199"/>
              <w:rPr>
                <w:b/>
                <w:bCs/>
                <w:color w:val="000000"/>
                <w:sz w:val="16"/>
                <w:szCs w:val="16"/>
                <w:lang w:bidi="th-TH"/>
              </w:rPr>
            </w:pPr>
            <w:r w:rsidRPr="003E22C5">
              <w:rPr>
                <w:b/>
                <w:bCs/>
                <w:color w:val="000000"/>
                <w:sz w:val="16"/>
                <w:szCs w:val="16"/>
              </w:rPr>
              <w:t xml:space="preserve">Revenue from properties </w:t>
            </w:r>
          </w:p>
          <w:p w14:paraId="389DC5B3" w14:textId="77777777" w:rsidR="00E301D3" w:rsidRPr="003E22C5" w:rsidRDefault="00E301D3" w:rsidP="00E301D3">
            <w:pPr>
              <w:spacing w:after="0" w:line="240" w:lineRule="auto"/>
              <w:ind w:left="435" w:right="-199"/>
              <w:rPr>
                <w:rFonts w:eastAsia="Cordia New"/>
                <w:b/>
                <w:bCs/>
                <w:sz w:val="16"/>
                <w:szCs w:val="16"/>
                <w:lang w:val="en-GB" w:bidi="th-TH"/>
              </w:rPr>
            </w:pPr>
            <w:r w:rsidRPr="003E22C5">
              <w:rPr>
                <w:rFonts w:eastAsia="Cordia New"/>
                <w:b/>
                <w:bCs/>
                <w:sz w:val="16"/>
                <w:szCs w:val="16"/>
                <w:cs/>
                <w:lang w:bidi="th-TH"/>
              </w:rPr>
              <w:t xml:space="preserve">   </w:t>
            </w:r>
            <w:r w:rsidRPr="003E22C5">
              <w:rPr>
                <w:rFonts w:eastAsia="Cordia New"/>
                <w:b/>
                <w:bCs/>
                <w:sz w:val="16"/>
                <w:szCs w:val="16"/>
                <w:lang w:bidi="th-TH"/>
              </w:rPr>
              <w:t>management fee</w:t>
            </w:r>
          </w:p>
        </w:tc>
        <w:tc>
          <w:tcPr>
            <w:tcW w:w="990" w:type="dxa"/>
            <w:tcBorders>
              <w:top w:val="nil"/>
              <w:left w:val="nil"/>
              <w:bottom w:val="nil"/>
              <w:right w:val="nil"/>
            </w:tcBorders>
            <w:vAlign w:val="bottom"/>
          </w:tcPr>
          <w:p w14:paraId="17B63A93"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44F1C503"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A1FD2FE"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1EE1805"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261C1EB5"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6FE8BF57" w14:textId="77777777" w:rsidTr="00441485">
        <w:trPr>
          <w:trHeight w:val="20"/>
        </w:trPr>
        <w:tc>
          <w:tcPr>
            <w:tcW w:w="2880" w:type="dxa"/>
            <w:tcBorders>
              <w:top w:val="nil"/>
              <w:left w:val="nil"/>
              <w:bottom w:val="nil"/>
              <w:right w:val="nil"/>
            </w:tcBorders>
            <w:vAlign w:val="bottom"/>
          </w:tcPr>
          <w:p w14:paraId="73A88321" w14:textId="77777777" w:rsidR="00E301D3" w:rsidRPr="003E22C5" w:rsidRDefault="00E301D3" w:rsidP="00E301D3">
            <w:pPr>
              <w:spacing w:after="0" w:line="240" w:lineRule="auto"/>
              <w:ind w:left="435" w:right="-199"/>
              <w:rPr>
                <w:rFonts w:eastAsia="Cordia New"/>
                <w:b/>
                <w:bCs/>
                <w:sz w:val="16"/>
                <w:szCs w:val="16"/>
                <w:lang w:val="en-GB" w:bidi="th-TH"/>
              </w:rPr>
            </w:pPr>
            <w:r w:rsidRPr="003E22C5">
              <w:rPr>
                <w:rFonts w:eastAsia="Cordia New"/>
                <w:sz w:val="16"/>
                <w:szCs w:val="16"/>
                <w:lang w:bidi="th-TH"/>
              </w:rPr>
              <w:t>Associates</w:t>
            </w:r>
          </w:p>
        </w:tc>
        <w:tc>
          <w:tcPr>
            <w:tcW w:w="990" w:type="dxa"/>
            <w:tcBorders>
              <w:top w:val="nil"/>
              <w:left w:val="nil"/>
              <w:bottom w:val="single" w:sz="4" w:space="0" w:color="auto"/>
              <w:right w:val="nil"/>
            </w:tcBorders>
            <w:vAlign w:val="bottom"/>
          </w:tcPr>
          <w:p w14:paraId="22BB824D" w14:textId="27CEBBEA"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10</w:t>
            </w:r>
          </w:p>
        </w:tc>
        <w:tc>
          <w:tcPr>
            <w:tcW w:w="990" w:type="dxa"/>
            <w:tcBorders>
              <w:top w:val="nil"/>
              <w:left w:val="nil"/>
              <w:bottom w:val="single" w:sz="4" w:space="0" w:color="auto"/>
              <w:right w:val="nil"/>
            </w:tcBorders>
            <w:vAlign w:val="bottom"/>
          </w:tcPr>
          <w:p w14:paraId="0E827A73" w14:textId="461712FA"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10</w:t>
            </w:r>
          </w:p>
        </w:tc>
        <w:tc>
          <w:tcPr>
            <w:tcW w:w="990" w:type="dxa"/>
            <w:tcBorders>
              <w:top w:val="nil"/>
              <w:left w:val="nil"/>
              <w:bottom w:val="single" w:sz="4" w:space="0" w:color="auto"/>
              <w:right w:val="nil"/>
            </w:tcBorders>
            <w:vAlign w:val="bottom"/>
          </w:tcPr>
          <w:p w14:paraId="3EA04347" w14:textId="3B810C86"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2541C8CC" w14:textId="7EA06B26"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2610" w:type="dxa"/>
            <w:tcBorders>
              <w:top w:val="nil"/>
              <w:left w:val="nil"/>
              <w:bottom w:val="nil"/>
              <w:right w:val="nil"/>
            </w:tcBorders>
          </w:tcPr>
          <w:p w14:paraId="67C0F0F4"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Contract price</w:t>
            </w:r>
          </w:p>
        </w:tc>
      </w:tr>
      <w:tr w:rsidR="00E301D3" w:rsidRPr="003E22C5" w14:paraId="131DAA7A" w14:textId="77777777" w:rsidTr="00441485">
        <w:trPr>
          <w:trHeight w:val="20"/>
        </w:trPr>
        <w:tc>
          <w:tcPr>
            <w:tcW w:w="2880" w:type="dxa"/>
            <w:tcBorders>
              <w:top w:val="nil"/>
              <w:left w:val="nil"/>
              <w:bottom w:val="nil"/>
              <w:right w:val="nil"/>
            </w:tcBorders>
            <w:vAlign w:val="bottom"/>
          </w:tcPr>
          <w:p w14:paraId="4F0172BA" w14:textId="77777777" w:rsidR="00E301D3" w:rsidRPr="003E22C5" w:rsidRDefault="00E301D3" w:rsidP="00E301D3">
            <w:pPr>
              <w:spacing w:after="0" w:line="240" w:lineRule="auto"/>
              <w:ind w:left="435" w:right="-199"/>
              <w:rPr>
                <w:rFonts w:eastAsia="Cordia New"/>
                <w:sz w:val="16"/>
                <w:szCs w:val="16"/>
                <w:lang w:bidi="th-TH"/>
              </w:rPr>
            </w:pPr>
          </w:p>
        </w:tc>
        <w:tc>
          <w:tcPr>
            <w:tcW w:w="990" w:type="dxa"/>
            <w:tcBorders>
              <w:top w:val="single" w:sz="4" w:space="0" w:color="auto"/>
              <w:left w:val="nil"/>
              <w:bottom w:val="nil"/>
              <w:right w:val="nil"/>
            </w:tcBorders>
            <w:vAlign w:val="bottom"/>
          </w:tcPr>
          <w:p w14:paraId="059B28CF"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2C793B8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41ECA771"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2EE08340"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761808FC"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3AC03783" w14:textId="77777777" w:rsidTr="00441485">
        <w:trPr>
          <w:trHeight w:val="20"/>
        </w:trPr>
        <w:tc>
          <w:tcPr>
            <w:tcW w:w="2880" w:type="dxa"/>
            <w:tcBorders>
              <w:top w:val="nil"/>
              <w:left w:val="nil"/>
              <w:bottom w:val="nil"/>
              <w:right w:val="nil"/>
            </w:tcBorders>
            <w:vAlign w:val="bottom"/>
          </w:tcPr>
          <w:p w14:paraId="7421D8C4" w14:textId="77777777" w:rsidR="00E301D3" w:rsidRPr="003E22C5" w:rsidRDefault="00E301D3" w:rsidP="00E301D3">
            <w:pPr>
              <w:spacing w:after="0" w:line="240" w:lineRule="auto"/>
              <w:ind w:left="435" w:right="-199"/>
              <w:rPr>
                <w:rFonts w:eastAsia="Cordia New"/>
                <w:b/>
                <w:bCs/>
                <w:sz w:val="16"/>
                <w:szCs w:val="16"/>
                <w:lang w:bidi="th-TH"/>
              </w:rPr>
            </w:pPr>
            <w:r w:rsidRPr="003E22C5">
              <w:rPr>
                <w:rFonts w:eastAsia="Cordia New"/>
                <w:b/>
                <w:bCs/>
                <w:sz w:val="16"/>
                <w:szCs w:val="16"/>
                <w:lang w:bidi="th-TH"/>
              </w:rPr>
              <w:t>Interest income</w:t>
            </w:r>
          </w:p>
        </w:tc>
        <w:tc>
          <w:tcPr>
            <w:tcW w:w="990" w:type="dxa"/>
            <w:tcBorders>
              <w:top w:val="nil"/>
              <w:left w:val="nil"/>
              <w:bottom w:val="nil"/>
              <w:right w:val="nil"/>
            </w:tcBorders>
            <w:vAlign w:val="bottom"/>
          </w:tcPr>
          <w:p w14:paraId="5185DE39"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17AB16D6"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1997D953"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717906DD"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4B093196"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0E3CECFD" w14:textId="77777777" w:rsidTr="00441485">
        <w:trPr>
          <w:trHeight w:val="20"/>
        </w:trPr>
        <w:tc>
          <w:tcPr>
            <w:tcW w:w="2880" w:type="dxa"/>
            <w:tcBorders>
              <w:top w:val="nil"/>
              <w:left w:val="nil"/>
              <w:bottom w:val="nil"/>
              <w:right w:val="nil"/>
            </w:tcBorders>
            <w:vAlign w:val="bottom"/>
          </w:tcPr>
          <w:p w14:paraId="7B1E6544" w14:textId="77777777" w:rsidR="00E301D3" w:rsidRPr="003E22C5" w:rsidRDefault="00E301D3" w:rsidP="00E301D3">
            <w:pPr>
              <w:spacing w:after="0" w:line="240" w:lineRule="auto"/>
              <w:ind w:left="435" w:right="-199"/>
              <w:rPr>
                <w:rFonts w:eastAsia="Cordia New"/>
                <w:sz w:val="16"/>
                <w:szCs w:val="16"/>
                <w:lang w:bidi="th-TH"/>
              </w:rPr>
            </w:pPr>
            <w:r w:rsidRPr="003E22C5">
              <w:rPr>
                <w:color w:val="000000"/>
                <w:sz w:val="16"/>
                <w:szCs w:val="16"/>
              </w:rPr>
              <w:t>Subsidiaries</w:t>
            </w:r>
          </w:p>
        </w:tc>
        <w:tc>
          <w:tcPr>
            <w:tcW w:w="990" w:type="dxa"/>
            <w:tcBorders>
              <w:top w:val="nil"/>
              <w:left w:val="nil"/>
              <w:bottom w:val="single" w:sz="4" w:space="0" w:color="auto"/>
              <w:right w:val="nil"/>
            </w:tcBorders>
            <w:vAlign w:val="bottom"/>
          </w:tcPr>
          <w:p w14:paraId="581FE93F" w14:textId="410BCD1C"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5B44065A" w14:textId="72BFD68C"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5BB49D2F" w14:textId="4B1C55F9"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22</w:t>
            </w:r>
          </w:p>
        </w:tc>
        <w:tc>
          <w:tcPr>
            <w:tcW w:w="990" w:type="dxa"/>
            <w:tcBorders>
              <w:top w:val="nil"/>
              <w:left w:val="nil"/>
              <w:bottom w:val="single" w:sz="4" w:space="0" w:color="auto"/>
              <w:right w:val="nil"/>
            </w:tcBorders>
            <w:vAlign w:val="bottom"/>
          </w:tcPr>
          <w:p w14:paraId="3AFF02E5" w14:textId="63CFD295"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57</w:t>
            </w:r>
          </w:p>
        </w:tc>
        <w:tc>
          <w:tcPr>
            <w:tcW w:w="2610" w:type="dxa"/>
            <w:tcBorders>
              <w:top w:val="nil"/>
              <w:left w:val="nil"/>
              <w:bottom w:val="nil"/>
              <w:right w:val="nil"/>
            </w:tcBorders>
          </w:tcPr>
          <w:p w14:paraId="641ED777" w14:textId="761C1BFE" w:rsidR="00E301D3" w:rsidRPr="003E22C5" w:rsidRDefault="00113B02" w:rsidP="00E301D3">
            <w:pPr>
              <w:spacing w:after="0" w:line="240" w:lineRule="auto"/>
              <w:ind w:right="-72"/>
              <w:rPr>
                <w:rFonts w:eastAsia="Cordia New" w:cstheme="minorBidi"/>
                <w:sz w:val="16"/>
                <w:szCs w:val="16"/>
                <w:lang w:bidi="th-TH"/>
              </w:rPr>
            </w:pPr>
            <w:r w:rsidRPr="003E22C5">
              <w:rPr>
                <w:rFonts w:eastAsia="Cordia New"/>
                <w:sz w:val="16"/>
                <w:szCs w:val="16"/>
                <w:lang w:bidi="th-TH"/>
              </w:rPr>
              <w:t xml:space="preserve">2.45% </w:t>
            </w:r>
            <w:r w:rsidR="00181AB2" w:rsidRPr="003E22C5">
              <w:rPr>
                <w:rFonts w:eastAsia="Cordia New" w:hint="cs"/>
                <w:sz w:val="16"/>
                <w:szCs w:val="16"/>
                <w:cs/>
                <w:lang w:bidi="th-TH"/>
              </w:rPr>
              <w:t>-</w:t>
            </w:r>
            <w:r w:rsidRPr="003E22C5">
              <w:rPr>
                <w:rFonts w:eastAsia="Cordia New"/>
                <w:sz w:val="16"/>
                <w:szCs w:val="16"/>
                <w:lang w:bidi="th-TH"/>
              </w:rPr>
              <w:t xml:space="preserve"> 3.29%</w:t>
            </w:r>
            <w:r w:rsidR="005E23D9" w:rsidRPr="003E22C5">
              <w:rPr>
                <w:rFonts w:eastAsia="Cordia New" w:hint="cs"/>
                <w:sz w:val="16"/>
                <w:szCs w:val="16"/>
                <w:cs/>
                <w:lang w:bidi="th-TH"/>
              </w:rPr>
              <w:t xml:space="preserve"> </w:t>
            </w:r>
            <w:r w:rsidR="005E23D9" w:rsidRPr="003E22C5">
              <w:rPr>
                <w:rFonts w:eastAsia="Cordia New"/>
                <w:sz w:val="16"/>
                <w:szCs w:val="16"/>
                <w:lang w:bidi="th-TH"/>
              </w:rPr>
              <w:t>per annum</w:t>
            </w:r>
          </w:p>
        </w:tc>
      </w:tr>
      <w:tr w:rsidR="00E301D3" w:rsidRPr="003E22C5" w14:paraId="5688E143" w14:textId="77777777" w:rsidTr="00441485">
        <w:trPr>
          <w:trHeight w:val="20"/>
        </w:trPr>
        <w:tc>
          <w:tcPr>
            <w:tcW w:w="2880" w:type="dxa"/>
            <w:tcBorders>
              <w:top w:val="nil"/>
              <w:left w:val="nil"/>
              <w:bottom w:val="nil"/>
              <w:right w:val="nil"/>
            </w:tcBorders>
            <w:vAlign w:val="bottom"/>
          </w:tcPr>
          <w:p w14:paraId="525C69F2" w14:textId="77777777" w:rsidR="00E301D3" w:rsidRPr="003E22C5" w:rsidRDefault="00E301D3" w:rsidP="00E301D3">
            <w:pPr>
              <w:spacing w:after="0" w:line="240" w:lineRule="auto"/>
              <w:ind w:left="435" w:right="-199"/>
              <w:rPr>
                <w:color w:val="000000"/>
                <w:sz w:val="16"/>
                <w:szCs w:val="16"/>
              </w:rPr>
            </w:pPr>
          </w:p>
        </w:tc>
        <w:tc>
          <w:tcPr>
            <w:tcW w:w="990" w:type="dxa"/>
            <w:tcBorders>
              <w:top w:val="single" w:sz="4" w:space="0" w:color="auto"/>
              <w:left w:val="nil"/>
              <w:bottom w:val="nil"/>
              <w:right w:val="nil"/>
            </w:tcBorders>
            <w:vAlign w:val="bottom"/>
          </w:tcPr>
          <w:p w14:paraId="3E59400E"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00FB3C7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414A8F5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646A0A12"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53113772"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0D9C64F8" w14:textId="77777777" w:rsidTr="00441485">
        <w:trPr>
          <w:trHeight w:val="20"/>
        </w:trPr>
        <w:tc>
          <w:tcPr>
            <w:tcW w:w="2880" w:type="dxa"/>
            <w:tcBorders>
              <w:top w:val="nil"/>
              <w:left w:val="nil"/>
              <w:bottom w:val="nil"/>
              <w:right w:val="nil"/>
            </w:tcBorders>
            <w:vAlign w:val="bottom"/>
          </w:tcPr>
          <w:p w14:paraId="5C36A0CE" w14:textId="77777777" w:rsidR="00E301D3" w:rsidRPr="003E22C5" w:rsidRDefault="00E301D3" w:rsidP="00E301D3">
            <w:pPr>
              <w:spacing w:after="0" w:line="240" w:lineRule="auto"/>
              <w:ind w:left="435" w:right="-199"/>
              <w:rPr>
                <w:b/>
                <w:bCs/>
                <w:color w:val="000000"/>
                <w:sz w:val="16"/>
                <w:szCs w:val="16"/>
              </w:rPr>
            </w:pPr>
            <w:r w:rsidRPr="003E22C5">
              <w:rPr>
                <w:b/>
                <w:bCs/>
                <w:color w:val="000000"/>
                <w:sz w:val="16"/>
                <w:szCs w:val="16"/>
              </w:rPr>
              <w:t>Revenues from management</w:t>
            </w:r>
          </w:p>
        </w:tc>
        <w:tc>
          <w:tcPr>
            <w:tcW w:w="990" w:type="dxa"/>
            <w:tcBorders>
              <w:top w:val="nil"/>
              <w:left w:val="nil"/>
              <w:bottom w:val="nil"/>
              <w:right w:val="nil"/>
            </w:tcBorders>
            <w:vAlign w:val="bottom"/>
          </w:tcPr>
          <w:p w14:paraId="36C3D40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11A9FE8A"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4196C07C"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4F633268"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2B91A60F"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23BE8BDD" w14:textId="77777777" w:rsidTr="00441485">
        <w:trPr>
          <w:trHeight w:val="20"/>
        </w:trPr>
        <w:tc>
          <w:tcPr>
            <w:tcW w:w="2880" w:type="dxa"/>
            <w:tcBorders>
              <w:top w:val="nil"/>
              <w:left w:val="nil"/>
              <w:bottom w:val="nil"/>
              <w:right w:val="nil"/>
            </w:tcBorders>
            <w:vAlign w:val="bottom"/>
          </w:tcPr>
          <w:p w14:paraId="43DA3790" w14:textId="77777777" w:rsidR="00E301D3" w:rsidRPr="003E22C5" w:rsidRDefault="00E301D3" w:rsidP="00E301D3">
            <w:pPr>
              <w:spacing w:after="0" w:line="240" w:lineRule="auto"/>
              <w:ind w:left="435" w:right="-199"/>
              <w:rPr>
                <w:color w:val="000000"/>
                <w:sz w:val="16"/>
                <w:szCs w:val="16"/>
              </w:rPr>
            </w:pPr>
            <w:r w:rsidRPr="003E22C5">
              <w:rPr>
                <w:color w:val="000000"/>
                <w:sz w:val="16"/>
                <w:szCs w:val="16"/>
              </w:rPr>
              <w:t>Subsidiaries</w:t>
            </w:r>
          </w:p>
        </w:tc>
        <w:tc>
          <w:tcPr>
            <w:tcW w:w="990" w:type="dxa"/>
            <w:tcBorders>
              <w:top w:val="nil"/>
              <w:left w:val="nil"/>
              <w:bottom w:val="single" w:sz="4" w:space="0" w:color="auto"/>
              <w:right w:val="nil"/>
            </w:tcBorders>
            <w:vAlign w:val="bottom"/>
          </w:tcPr>
          <w:p w14:paraId="2592755E" w14:textId="7CC8817C"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7EAD59C2" w14:textId="62C28987"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5B5953AC" w14:textId="3F8CDD43"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28</w:t>
            </w:r>
          </w:p>
        </w:tc>
        <w:tc>
          <w:tcPr>
            <w:tcW w:w="990" w:type="dxa"/>
            <w:tcBorders>
              <w:top w:val="nil"/>
              <w:left w:val="nil"/>
              <w:bottom w:val="single" w:sz="4" w:space="0" w:color="auto"/>
              <w:right w:val="nil"/>
            </w:tcBorders>
            <w:vAlign w:val="bottom"/>
          </w:tcPr>
          <w:p w14:paraId="0CEBD26B" w14:textId="2CF69313"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27</w:t>
            </w:r>
          </w:p>
        </w:tc>
        <w:tc>
          <w:tcPr>
            <w:tcW w:w="2610" w:type="dxa"/>
            <w:tcBorders>
              <w:top w:val="nil"/>
              <w:left w:val="nil"/>
              <w:bottom w:val="nil"/>
              <w:right w:val="nil"/>
            </w:tcBorders>
          </w:tcPr>
          <w:p w14:paraId="4DF3F9AF"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Contract price</w:t>
            </w:r>
          </w:p>
        </w:tc>
      </w:tr>
      <w:tr w:rsidR="00E301D3" w:rsidRPr="003E22C5" w14:paraId="407B2690" w14:textId="77777777" w:rsidTr="00441485">
        <w:trPr>
          <w:trHeight w:val="20"/>
        </w:trPr>
        <w:tc>
          <w:tcPr>
            <w:tcW w:w="2880" w:type="dxa"/>
            <w:tcBorders>
              <w:top w:val="nil"/>
              <w:left w:val="nil"/>
              <w:bottom w:val="nil"/>
              <w:right w:val="nil"/>
            </w:tcBorders>
            <w:vAlign w:val="bottom"/>
          </w:tcPr>
          <w:p w14:paraId="6008563B" w14:textId="77777777" w:rsidR="00E301D3" w:rsidRPr="003E22C5" w:rsidRDefault="00E301D3" w:rsidP="00E301D3">
            <w:pPr>
              <w:spacing w:after="0" w:line="240" w:lineRule="auto"/>
              <w:ind w:left="435" w:right="-199"/>
              <w:rPr>
                <w:color w:val="000000"/>
                <w:sz w:val="16"/>
                <w:szCs w:val="16"/>
              </w:rPr>
            </w:pPr>
          </w:p>
        </w:tc>
        <w:tc>
          <w:tcPr>
            <w:tcW w:w="990" w:type="dxa"/>
            <w:tcBorders>
              <w:top w:val="single" w:sz="4" w:space="0" w:color="auto"/>
              <w:left w:val="nil"/>
              <w:bottom w:val="nil"/>
              <w:right w:val="nil"/>
            </w:tcBorders>
            <w:vAlign w:val="bottom"/>
          </w:tcPr>
          <w:p w14:paraId="3AE0F112"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628D1EFF"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AEB0636"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055A1CD6"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6D1101B3"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5EFD04AD" w14:textId="77777777" w:rsidTr="00441485">
        <w:trPr>
          <w:trHeight w:val="20"/>
        </w:trPr>
        <w:tc>
          <w:tcPr>
            <w:tcW w:w="2880" w:type="dxa"/>
            <w:tcBorders>
              <w:top w:val="nil"/>
              <w:left w:val="nil"/>
              <w:bottom w:val="nil"/>
              <w:right w:val="nil"/>
            </w:tcBorders>
            <w:vAlign w:val="bottom"/>
          </w:tcPr>
          <w:p w14:paraId="4F8349F0" w14:textId="77777777" w:rsidR="00E301D3" w:rsidRPr="003E22C5" w:rsidRDefault="00E301D3" w:rsidP="00E301D3">
            <w:pPr>
              <w:spacing w:after="0" w:line="240" w:lineRule="auto"/>
              <w:ind w:left="435" w:right="-199"/>
              <w:rPr>
                <w:color w:val="000000"/>
                <w:sz w:val="16"/>
                <w:szCs w:val="16"/>
              </w:rPr>
            </w:pPr>
            <w:r w:rsidRPr="003E22C5">
              <w:rPr>
                <w:b/>
                <w:bCs/>
                <w:color w:val="000000"/>
                <w:sz w:val="16"/>
                <w:szCs w:val="16"/>
                <w:lang w:val="en-GB" w:bidi="th-TH"/>
              </w:rPr>
              <w:t>Utility expenses</w:t>
            </w:r>
          </w:p>
        </w:tc>
        <w:tc>
          <w:tcPr>
            <w:tcW w:w="990" w:type="dxa"/>
            <w:tcBorders>
              <w:top w:val="nil"/>
              <w:left w:val="nil"/>
              <w:bottom w:val="nil"/>
              <w:right w:val="nil"/>
            </w:tcBorders>
            <w:vAlign w:val="bottom"/>
          </w:tcPr>
          <w:p w14:paraId="7AB85E0A"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DFCAE61"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31BA85BF"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5BA9C74D"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1B4FC9CA" w14:textId="77777777" w:rsidR="00E301D3" w:rsidRPr="003E22C5" w:rsidRDefault="00E301D3" w:rsidP="00E301D3">
            <w:pPr>
              <w:spacing w:after="0" w:line="240" w:lineRule="auto"/>
              <w:ind w:right="-72" w:hanging="124"/>
              <w:rPr>
                <w:rFonts w:eastAsia="Cordia New"/>
                <w:sz w:val="16"/>
                <w:szCs w:val="16"/>
                <w:lang w:bidi="th-TH"/>
              </w:rPr>
            </w:pPr>
          </w:p>
        </w:tc>
      </w:tr>
      <w:tr w:rsidR="00E301D3" w:rsidRPr="003E22C5" w14:paraId="0F9A5C75" w14:textId="77777777" w:rsidTr="00441485">
        <w:trPr>
          <w:trHeight w:val="20"/>
        </w:trPr>
        <w:tc>
          <w:tcPr>
            <w:tcW w:w="2880" w:type="dxa"/>
            <w:tcBorders>
              <w:top w:val="nil"/>
              <w:left w:val="nil"/>
              <w:bottom w:val="nil"/>
              <w:right w:val="nil"/>
            </w:tcBorders>
            <w:vAlign w:val="bottom"/>
          </w:tcPr>
          <w:p w14:paraId="2BA946D4" w14:textId="77777777" w:rsidR="00E301D3" w:rsidRPr="003E22C5" w:rsidRDefault="00E301D3" w:rsidP="00E301D3">
            <w:pPr>
              <w:spacing w:after="0" w:line="240" w:lineRule="auto"/>
              <w:ind w:left="435" w:right="-199"/>
              <w:rPr>
                <w:b/>
                <w:bCs/>
                <w:color w:val="000000"/>
                <w:sz w:val="16"/>
                <w:szCs w:val="16"/>
                <w:lang w:val="en-GB" w:bidi="th-TH"/>
              </w:rPr>
            </w:pPr>
            <w:r w:rsidRPr="003E22C5">
              <w:rPr>
                <w:rFonts w:eastAsia="Cordia New"/>
                <w:sz w:val="16"/>
                <w:szCs w:val="16"/>
                <w:lang w:val="en-GB" w:bidi="th-TH"/>
              </w:rPr>
              <w:t>Associates</w:t>
            </w:r>
          </w:p>
        </w:tc>
        <w:tc>
          <w:tcPr>
            <w:tcW w:w="990" w:type="dxa"/>
            <w:tcBorders>
              <w:top w:val="nil"/>
              <w:left w:val="nil"/>
              <w:bottom w:val="single" w:sz="4" w:space="0" w:color="auto"/>
              <w:right w:val="nil"/>
            </w:tcBorders>
            <w:vAlign w:val="bottom"/>
          </w:tcPr>
          <w:p w14:paraId="180EEEA9" w14:textId="3AF82D93" w:rsidR="00E301D3" w:rsidRPr="003E22C5" w:rsidRDefault="00036689" w:rsidP="00E301D3">
            <w:pPr>
              <w:spacing w:after="0" w:line="240" w:lineRule="auto"/>
              <w:ind w:right="-72"/>
              <w:jc w:val="right"/>
              <w:rPr>
                <w:rFonts w:eastAsia="Cordia New"/>
                <w:sz w:val="16"/>
                <w:szCs w:val="16"/>
                <w:lang w:bidi="th-TH"/>
              </w:rPr>
            </w:pPr>
            <w:r w:rsidRPr="003E22C5">
              <w:rPr>
                <w:rFonts w:eastAsia="Cordia New"/>
                <w:sz w:val="16"/>
                <w:szCs w:val="16"/>
                <w:lang w:bidi="th-TH"/>
              </w:rPr>
              <w:t>23</w:t>
            </w:r>
          </w:p>
        </w:tc>
        <w:tc>
          <w:tcPr>
            <w:tcW w:w="990" w:type="dxa"/>
            <w:tcBorders>
              <w:top w:val="nil"/>
              <w:left w:val="nil"/>
              <w:bottom w:val="single" w:sz="4" w:space="0" w:color="auto"/>
              <w:right w:val="nil"/>
            </w:tcBorders>
            <w:vAlign w:val="bottom"/>
          </w:tcPr>
          <w:p w14:paraId="0FE6935A" w14:textId="52E31368" w:rsidR="00E301D3" w:rsidRPr="003E22C5" w:rsidRDefault="00036689"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25</w:t>
            </w:r>
          </w:p>
        </w:tc>
        <w:tc>
          <w:tcPr>
            <w:tcW w:w="990" w:type="dxa"/>
            <w:tcBorders>
              <w:top w:val="nil"/>
              <w:left w:val="nil"/>
              <w:bottom w:val="single" w:sz="4" w:space="0" w:color="auto"/>
              <w:right w:val="nil"/>
            </w:tcBorders>
            <w:vAlign w:val="bottom"/>
          </w:tcPr>
          <w:p w14:paraId="1BAFA1E3" w14:textId="6E5082B5"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990" w:type="dxa"/>
            <w:tcBorders>
              <w:top w:val="nil"/>
              <w:left w:val="nil"/>
              <w:bottom w:val="single" w:sz="4" w:space="0" w:color="auto"/>
              <w:right w:val="nil"/>
            </w:tcBorders>
            <w:vAlign w:val="bottom"/>
          </w:tcPr>
          <w:p w14:paraId="3BE2522A" w14:textId="459DCB68"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bidi="th-TH"/>
              </w:rPr>
              <w:t>-</w:t>
            </w:r>
          </w:p>
        </w:tc>
        <w:tc>
          <w:tcPr>
            <w:tcW w:w="2610" w:type="dxa"/>
            <w:tcBorders>
              <w:top w:val="nil"/>
              <w:left w:val="nil"/>
              <w:bottom w:val="nil"/>
              <w:right w:val="nil"/>
            </w:tcBorders>
          </w:tcPr>
          <w:p w14:paraId="7476E0C8"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Market price or contract price</w:t>
            </w:r>
          </w:p>
        </w:tc>
      </w:tr>
      <w:tr w:rsidR="00E301D3" w:rsidRPr="003E22C5" w14:paraId="7B0A87EA" w14:textId="77777777" w:rsidTr="00441485">
        <w:trPr>
          <w:trHeight w:val="20"/>
        </w:trPr>
        <w:tc>
          <w:tcPr>
            <w:tcW w:w="2880" w:type="dxa"/>
            <w:tcBorders>
              <w:top w:val="nil"/>
              <w:left w:val="nil"/>
              <w:bottom w:val="nil"/>
              <w:right w:val="nil"/>
            </w:tcBorders>
            <w:vAlign w:val="bottom"/>
          </w:tcPr>
          <w:p w14:paraId="2FD9BB76" w14:textId="77777777" w:rsidR="00E301D3" w:rsidRPr="003E22C5" w:rsidRDefault="00E301D3" w:rsidP="00E301D3">
            <w:pPr>
              <w:spacing w:after="0" w:line="240" w:lineRule="auto"/>
              <w:ind w:left="435"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4EF9783B"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3864B85"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620C1038"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single" w:sz="4" w:space="0" w:color="auto"/>
              <w:left w:val="nil"/>
              <w:bottom w:val="nil"/>
              <w:right w:val="nil"/>
            </w:tcBorders>
            <w:vAlign w:val="bottom"/>
          </w:tcPr>
          <w:p w14:paraId="03D72B8F"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70AEC00C"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20DD5E0D" w14:textId="77777777" w:rsidTr="00441485">
        <w:trPr>
          <w:trHeight w:val="20"/>
        </w:trPr>
        <w:tc>
          <w:tcPr>
            <w:tcW w:w="2880" w:type="dxa"/>
            <w:tcBorders>
              <w:top w:val="nil"/>
              <w:left w:val="nil"/>
              <w:bottom w:val="nil"/>
              <w:right w:val="nil"/>
            </w:tcBorders>
            <w:vAlign w:val="bottom"/>
          </w:tcPr>
          <w:p w14:paraId="5E0D0A13" w14:textId="77777777" w:rsidR="00E301D3" w:rsidRPr="003E22C5" w:rsidRDefault="00E301D3" w:rsidP="00E301D3">
            <w:pPr>
              <w:spacing w:after="0" w:line="240" w:lineRule="auto"/>
              <w:ind w:left="435" w:right="-199"/>
              <w:rPr>
                <w:rFonts w:eastAsia="Cordia New"/>
                <w:sz w:val="16"/>
                <w:szCs w:val="16"/>
                <w:lang w:val="en-GB" w:bidi="th-TH"/>
              </w:rPr>
            </w:pPr>
            <w:r w:rsidRPr="003E22C5">
              <w:rPr>
                <w:b/>
                <w:bCs/>
                <w:color w:val="000000"/>
                <w:sz w:val="16"/>
                <w:szCs w:val="16"/>
                <w:lang w:val="en-GB" w:bidi="th-TH"/>
              </w:rPr>
              <w:t>Other expenses</w:t>
            </w:r>
          </w:p>
        </w:tc>
        <w:tc>
          <w:tcPr>
            <w:tcW w:w="990" w:type="dxa"/>
            <w:tcBorders>
              <w:top w:val="nil"/>
              <w:left w:val="nil"/>
              <w:bottom w:val="nil"/>
              <w:right w:val="nil"/>
            </w:tcBorders>
            <w:vAlign w:val="bottom"/>
          </w:tcPr>
          <w:p w14:paraId="354874A9"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37B0579A"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031D917B" w14:textId="77777777" w:rsidR="00E301D3" w:rsidRPr="003E22C5" w:rsidRDefault="00E301D3" w:rsidP="00E301D3">
            <w:pPr>
              <w:spacing w:after="0" w:line="240" w:lineRule="auto"/>
              <w:ind w:right="-72"/>
              <w:jc w:val="right"/>
              <w:rPr>
                <w:rFonts w:eastAsia="Cordia New"/>
                <w:sz w:val="16"/>
                <w:szCs w:val="16"/>
                <w:lang w:bidi="th-TH"/>
              </w:rPr>
            </w:pPr>
          </w:p>
        </w:tc>
        <w:tc>
          <w:tcPr>
            <w:tcW w:w="990" w:type="dxa"/>
            <w:tcBorders>
              <w:top w:val="nil"/>
              <w:left w:val="nil"/>
              <w:bottom w:val="nil"/>
              <w:right w:val="nil"/>
            </w:tcBorders>
            <w:vAlign w:val="bottom"/>
          </w:tcPr>
          <w:p w14:paraId="2062C9B1" w14:textId="77777777" w:rsidR="00E301D3" w:rsidRPr="003E22C5" w:rsidRDefault="00E301D3" w:rsidP="00E301D3">
            <w:pPr>
              <w:spacing w:after="0" w:line="240" w:lineRule="auto"/>
              <w:ind w:right="-72"/>
              <w:jc w:val="right"/>
              <w:rPr>
                <w:rFonts w:eastAsia="Cordia New"/>
                <w:sz w:val="16"/>
                <w:szCs w:val="16"/>
                <w:lang w:bidi="th-TH"/>
              </w:rPr>
            </w:pPr>
          </w:p>
        </w:tc>
        <w:tc>
          <w:tcPr>
            <w:tcW w:w="2610" w:type="dxa"/>
            <w:tcBorders>
              <w:top w:val="nil"/>
              <w:left w:val="nil"/>
              <w:bottom w:val="nil"/>
              <w:right w:val="nil"/>
            </w:tcBorders>
          </w:tcPr>
          <w:p w14:paraId="08E05303" w14:textId="77777777" w:rsidR="00E301D3" w:rsidRPr="003E22C5" w:rsidRDefault="00E301D3" w:rsidP="00E301D3">
            <w:pPr>
              <w:spacing w:after="0" w:line="240" w:lineRule="auto"/>
              <w:ind w:right="-72"/>
              <w:rPr>
                <w:rFonts w:eastAsia="Cordia New"/>
                <w:sz w:val="16"/>
                <w:szCs w:val="16"/>
                <w:lang w:bidi="th-TH"/>
              </w:rPr>
            </w:pPr>
          </w:p>
        </w:tc>
      </w:tr>
      <w:tr w:rsidR="00E301D3" w:rsidRPr="003E22C5" w14:paraId="48464E46" w14:textId="77777777" w:rsidTr="00441485">
        <w:trPr>
          <w:trHeight w:val="127"/>
        </w:trPr>
        <w:tc>
          <w:tcPr>
            <w:tcW w:w="2880" w:type="dxa"/>
            <w:tcBorders>
              <w:top w:val="nil"/>
              <w:left w:val="nil"/>
              <w:bottom w:val="nil"/>
              <w:right w:val="nil"/>
            </w:tcBorders>
            <w:vAlign w:val="bottom"/>
          </w:tcPr>
          <w:p w14:paraId="676DE8E5" w14:textId="77777777" w:rsidR="00E301D3" w:rsidRPr="003E22C5" w:rsidRDefault="00E301D3" w:rsidP="00E301D3">
            <w:pPr>
              <w:spacing w:after="0" w:line="240" w:lineRule="auto"/>
              <w:ind w:left="435" w:right="-199"/>
              <w:rPr>
                <w:b/>
                <w:bCs/>
                <w:color w:val="000000"/>
                <w:sz w:val="16"/>
                <w:szCs w:val="16"/>
                <w:lang w:val="en-GB" w:bidi="th-TH"/>
              </w:rPr>
            </w:pPr>
            <w:r w:rsidRPr="003E22C5">
              <w:rPr>
                <w:color w:val="000000"/>
                <w:sz w:val="16"/>
                <w:szCs w:val="16"/>
                <w:lang w:val="en-GB" w:bidi="th-TH"/>
              </w:rPr>
              <w:t>Associates</w:t>
            </w:r>
          </w:p>
        </w:tc>
        <w:tc>
          <w:tcPr>
            <w:tcW w:w="990" w:type="dxa"/>
            <w:tcBorders>
              <w:top w:val="nil"/>
              <w:left w:val="nil"/>
              <w:bottom w:val="single" w:sz="4" w:space="0" w:color="auto"/>
              <w:right w:val="nil"/>
            </w:tcBorders>
            <w:vAlign w:val="bottom"/>
          </w:tcPr>
          <w:p w14:paraId="7E8C80AA" w14:textId="72E977DF" w:rsidR="00E301D3" w:rsidRPr="003E22C5" w:rsidRDefault="00D52185" w:rsidP="00E301D3">
            <w:pPr>
              <w:spacing w:after="0" w:line="240" w:lineRule="auto"/>
              <w:ind w:right="-72"/>
              <w:jc w:val="right"/>
              <w:rPr>
                <w:rFonts w:eastAsia="Cordia New"/>
                <w:sz w:val="16"/>
                <w:szCs w:val="16"/>
                <w:lang w:bidi="th-TH"/>
              </w:rPr>
            </w:pPr>
            <w:r w:rsidRPr="003E22C5">
              <w:rPr>
                <w:rFonts w:eastAsia="Cordia New"/>
                <w:sz w:val="16"/>
                <w:szCs w:val="16"/>
                <w:lang w:bidi="th-TH"/>
              </w:rPr>
              <w:t>9</w:t>
            </w:r>
          </w:p>
        </w:tc>
        <w:tc>
          <w:tcPr>
            <w:tcW w:w="990" w:type="dxa"/>
            <w:tcBorders>
              <w:top w:val="nil"/>
              <w:left w:val="nil"/>
              <w:bottom w:val="single" w:sz="4" w:space="0" w:color="auto"/>
              <w:right w:val="nil"/>
            </w:tcBorders>
            <w:vAlign w:val="bottom"/>
          </w:tcPr>
          <w:p w14:paraId="6F30F40A" w14:textId="49237980"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10</w:t>
            </w:r>
          </w:p>
        </w:tc>
        <w:tc>
          <w:tcPr>
            <w:tcW w:w="990" w:type="dxa"/>
            <w:tcBorders>
              <w:top w:val="nil"/>
              <w:left w:val="nil"/>
              <w:bottom w:val="single" w:sz="4" w:space="0" w:color="auto"/>
              <w:right w:val="nil"/>
            </w:tcBorders>
            <w:vAlign w:val="bottom"/>
          </w:tcPr>
          <w:p w14:paraId="440F0E41" w14:textId="3BB01851" w:rsidR="00E301D3" w:rsidRPr="003E22C5" w:rsidRDefault="00D52185"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4</w:t>
            </w:r>
          </w:p>
        </w:tc>
        <w:tc>
          <w:tcPr>
            <w:tcW w:w="990" w:type="dxa"/>
            <w:tcBorders>
              <w:top w:val="nil"/>
              <w:left w:val="nil"/>
              <w:bottom w:val="single" w:sz="4" w:space="0" w:color="auto"/>
              <w:right w:val="nil"/>
            </w:tcBorders>
            <w:vAlign w:val="bottom"/>
          </w:tcPr>
          <w:p w14:paraId="10A2BFBD" w14:textId="4B6B47C7" w:rsidR="00E301D3" w:rsidRPr="003E22C5" w:rsidRDefault="00E301D3" w:rsidP="00E301D3">
            <w:pPr>
              <w:spacing w:after="0" w:line="240" w:lineRule="auto"/>
              <w:ind w:right="-72"/>
              <w:jc w:val="right"/>
              <w:rPr>
                <w:rFonts w:eastAsia="Cordia New"/>
                <w:sz w:val="16"/>
                <w:szCs w:val="16"/>
                <w:lang w:bidi="th-TH"/>
              </w:rPr>
            </w:pPr>
            <w:r w:rsidRPr="003E22C5">
              <w:rPr>
                <w:rFonts w:eastAsia="Cordia New"/>
                <w:sz w:val="16"/>
                <w:szCs w:val="16"/>
                <w:lang w:val="en-GB" w:bidi="th-TH"/>
              </w:rPr>
              <w:t>4</w:t>
            </w:r>
          </w:p>
        </w:tc>
        <w:tc>
          <w:tcPr>
            <w:tcW w:w="2610" w:type="dxa"/>
            <w:tcBorders>
              <w:top w:val="nil"/>
              <w:left w:val="nil"/>
              <w:bottom w:val="nil"/>
              <w:right w:val="nil"/>
            </w:tcBorders>
          </w:tcPr>
          <w:p w14:paraId="4EA26D42" w14:textId="77777777" w:rsidR="00E301D3" w:rsidRPr="003E22C5" w:rsidRDefault="00E301D3" w:rsidP="00E301D3">
            <w:pPr>
              <w:spacing w:after="0" w:line="240" w:lineRule="auto"/>
              <w:ind w:right="-72"/>
              <w:rPr>
                <w:rFonts w:eastAsia="Cordia New"/>
                <w:sz w:val="16"/>
                <w:szCs w:val="16"/>
                <w:lang w:bidi="th-TH"/>
              </w:rPr>
            </w:pPr>
            <w:r w:rsidRPr="003E22C5">
              <w:rPr>
                <w:rFonts w:eastAsia="Cordia New"/>
                <w:sz w:val="16"/>
                <w:szCs w:val="16"/>
                <w:lang w:bidi="th-TH"/>
              </w:rPr>
              <w:t>Contract price or as agreed upon</w:t>
            </w:r>
          </w:p>
        </w:tc>
      </w:tr>
    </w:tbl>
    <w:p w14:paraId="2F47C16F" w14:textId="77777777" w:rsidR="000B0CDF" w:rsidRPr="003E22C5" w:rsidRDefault="000B0CDF" w:rsidP="00A81072">
      <w:pPr>
        <w:pBdr>
          <w:top w:val="nil"/>
          <w:left w:val="nil"/>
          <w:bottom w:val="nil"/>
          <w:right w:val="nil"/>
          <w:between w:val="nil"/>
        </w:pBdr>
        <w:spacing w:after="0" w:line="240" w:lineRule="exact"/>
        <w:ind w:left="540" w:right="-14"/>
        <w:jc w:val="both"/>
        <w:rPr>
          <w:sz w:val="18"/>
          <w:szCs w:val="18"/>
        </w:rPr>
      </w:pPr>
    </w:p>
    <w:p w14:paraId="60B6F05B" w14:textId="62FE7B7E" w:rsidR="002F42BF" w:rsidRPr="003E22C5" w:rsidRDefault="002F42BF">
      <w:pPr>
        <w:rPr>
          <w:sz w:val="18"/>
          <w:szCs w:val="18"/>
        </w:rPr>
      </w:pPr>
      <w:r w:rsidRPr="003E22C5">
        <w:rPr>
          <w:sz w:val="18"/>
          <w:szCs w:val="18"/>
        </w:rPr>
        <w:br w:type="page"/>
      </w:r>
    </w:p>
    <w:p w14:paraId="57856E53" w14:textId="12F16252" w:rsidR="00900719" w:rsidRPr="003E22C5" w:rsidRDefault="00900719" w:rsidP="00327253">
      <w:pPr>
        <w:spacing w:after="0" w:line="240" w:lineRule="exact"/>
        <w:ind w:left="540" w:hanging="540"/>
        <w:jc w:val="both"/>
        <w:rPr>
          <w:b/>
          <w:bCs/>
          <w:sz w:val="18"/>
          <w:szCs w:val="18"/>
        </w:rPr>
      </w:pPr>
      <w:r w:rsidRPr="003E22C5">
        <w:rPr>
          <w:b/>
          <w:bCs/>
          <w:sz w:val="18"/>
          <w:szCs w:val="18"/>
        </w:rPr>
        <w:lastRenderedPageBreak/>
        <w:t>b)</w:t>
      </w:r>
      <w:r w:rsidR="00327253" w:rsidRPr="003E22C5">
        <w:rPr>
          <w:b/>
          <w:bCs/>
          <w:sz w:val="18"/>
          <w:szCs w:val="18"/>
        </w:rPr>
        <w:tab/>
      </w:r>
      <w:r w:rsidR="00F67ECC" w:rsidRPr="003E22C5">
        <w:rPr>
          <w:b/>
          <w:bCs/>
          <w:sz w:val="18"/>
          <w:szCs w:val="18"/>
        </w:rPr>
        <w:t>Outstanding balance from sales and purchases</w:t>
      </w:r>
      <w:r w:rsidR="00C73B5B" w:rsidRPr="003E22C5">
        <w:rPr>
          <w:b/>
          <w:bCs/>
          <w:sz w:val="18"/>
          <w:szCs w:val="18"/>
        </w:rPr>
        <w:t xml:space="preserve"> of goods and services</w:t>
      </w:r>
    </w:p>
    <w:p w14:paraId="6C0A9485" w14:textId="658DD1A3" w:rsidR="00F67ECC" w:rsidRPr="003E22C5" w:rsidRDefault="00F67ECC" w:rsidP="00F04AA8">
      <w:pPr>
        <w:spacing w:after="0" w:line="240" w:lineRule="exact"/>
        <w:ind w:left="540"/>
        <w:jc w:val="both"/>
        <w:rPr>
          <w:b/>
          <w:bCs/>
          <w:sz w:val="18"/>
          <w:szCs w:val="18"/>
        </w:rPr>
      </w:pPr>
    </w:p>
    <w:p w14:paraId="077EE0CE" w14:textId="5B100C80" w:rsidR="0015415F" w:rsidRPr="003E22C5" w:rsidRDefault="00001526" w:rsidP="003E1AE3">
      <w:pPr>
        <w:tabs>
          <w:tab w:val="left" w:pos="540"/>
          <w:tab w:val="left" w:pos="1536"/>
        </w:tabs>
        <w:spacing w:after="0" w:line="240" w:lineRule="exact"/>
        <w:ind w:left="540"/>
        <w:jc w:val="both"/>
        <w:rPr>
          <w:rFonts w:eastAsia="Arial Unicode MS"/>
          <w:sz w:val="18"/>
          <w:szCs w:val="18"/>
          <w:lang w:bidi="th-TH"/>
        </w:rPr>
      </w:pPr>
      <w:r w:rsidRPr="003E22C5">
        <w:rPr>
          <w:iCs/>
          <w:sz w:val="18"/>
          <w:szCs w:val="18"/>
        </w:rPr>
        <w:t>Outstanding balance</w:t>
      </w:r>
      <w:r w:rsidR="00F67ECC" w:rsidRPr="003E22C5">
        <w:rPr>
          <w:iCs/>
          <w:sz w:val="18"/>
          <w:szCs w:val="18"/>
        </w:rPr>
        <w:t xml:space="preserve"> with related </w:t>
      </w:r>
      <w:r w:rsidR="00090803" w:rsidRPr="003E22C5">
        <w:rPr>
          <w:iCs/>
          <w:sz w:val="18"/>
          <w:szCs w:val="18"/>
        </w:rPr>
        <w:t>person/</w:t>
      </w:r>
      <w:r w:rsidR="00F67ECC" w:rsidRPr="003E22C5">
        <w:rPr>
          <w:iCs/>
          <w:sz w:val="18"/>
          <w:szCs w:val="18"/>
        </w:rPr>
        <w:t xml:space="preserve">parties </w:t>
      </w:r>
      <w:r w:rsidRPr="003E22C5">
        <w:rPr>
          <w:iCs/>
          <w:sz w:val="18"/>
          <w:szCs w:val="18"/>
        </w:rPr>
        <w:t>at</w:t>
      </w:r>
      <w:r w:rsidR="00F67ECC" w:rsidRPr="003E22C5">
        <w:rPr>
          <w:iCs/>
          <w:sz w:val="18"/>
          <w:szCs w:val="18"/>
        </w:rPr>
        <w:t xml:space="preserve"> the period ended are as follows:</w:t>
      </w:r>
    </w:p>
    <w:p w14:paraId="3AE53A97" w14:textId="77777777" w:rsidR="00654ECE" w:rsidRPr="003E22C5" w:rsidRDefault="00654ECE" w:rsidP="00F04AA8">
      <w:pPr>
        <w:tabs>
          <w:tab w:val="left" w:pos="540"/>
          <w:tab w:val="left" w:pos="1536"/>
        </w:tabs>
        <w:spacing w:after="0" w:line="240" w:lineRule="exact"/>
        <w:ind w:left="540"/>
        <w:jc w:val="both"/>
        <w:rPr>
          <w:rFonts w:eastAsia="Arial Unicode MS"/>
          <w:sz w:val="18"/>
          <w:szCs w:val="18"/>
          <w:lang w:bidi="th-TH"/>
        </w:rPr>
      </w:pPr>
    </w:p>
    <w:tbl>
      <w:tblPr>
        <w:tblW w:w="9456" w:type="dxa"/>
        <w:tblInd w:w="-6" w:type="dxa"/>
        <w:tblLayout w:type="fixed"/>
        <w:tblCellMar>
          <w:left w:w="115" w:type="dxa"/>
          <w:right w:w="115" w:type="dxa"/>
        </w:tblCellMar>
        <w:tblLook w:val="0000" w:firstRow="0" w:lastRow="0" w:firstColumn="0" w:lastColumn="0" w:noHBand="0" w:noVBand="0"/>
      </w:tblPr>
      <w:tblGrid>
        <w:gridCol w:w="4416"/>
        <w:gridCol w:w="1260"/>
        <w:gridCol w:w="1260"/>
        <w:gridCol w:w="1260"/>
        <w:gridCol w:w="1260"/>
      </w:tblGrid>
      <w:tr w:rsidR="002F050A" w:rsidRPr="003E22C5" w14:paraId="04FC0845" w14:textId="77777777" w:rsidTr="00F04AA8">
        <w:tc>
          <w:tcPr>
            <w:tcW w:w="4416" w:type="dxa"/>
            <w:vAlign w:val="bottom"/>
          </w:tcPr>
          <w:p w14:paraId="29830545" w14:textId="77777777" w:rsidR="0015415F" w:rsidRPr="003E22C5" w:rsidRDefault="0015415F" w:rsidP="00E37D81">
            <w:pPr>
              <w:spacing w:after="0" w:line="240" w:lineRule="exact"/>
              <w:ind w:left="435"/>
              <w:rPr>
                <w:sz w:val="18"/>
                <w:szCs w:val="18"/>
              </w:rPr>
            </w:pPr>
          </w:p>
        </w:tc>
        <w:tc>
          <w:tcPr>
            <w:tcW w:w="2520" w:type="dxa"/>
            <w:gridSpan w:val="2"/>
            <w:tcBorders>
              <w:bottom w:val="single" w:sz="4" w:space="0" w:color="000000"/>
            </w:tcBorders>
            <w:vAlign w:val="bottom"/>
          </w:tcPr>
          <w:p w14:paraId="226DF804" w14:textId="3015E79B" w:rsidR="0015415F" w:rsidRPr="003E22C5" w:rsidRDefault="00AE4C42" w:rsidP="00E37D81">
            <w:pPr>
              <w:spacing w:after="0" w:line="240" w:lineRule="exact"/>
              <w:ind w:left="-680" w:right="-72" w:firstLine="686"/>
              <w:jc w:val="center"/>
              <w:rPr>
                <w:b/>
                <w:sz w:val="18"/>
                <w:szCs w:val="18"/>
              </w:rPr>
            </w:pPr>
            <w:r w:rsidRPr="003E22C5">
              <w:rPr>
                <w:b/>
                <w:sz w:val="18"/>
                <w:szCs w:val="18"/>
              </w:rPr>
              <w:t>Consolidated</w:t>
            </w:r>
          </w:p>
          <w:p w14:paraId="6FD08406" w14:textId="77777777" w:rsidR="0015415F" w:rsidRPr="003E22C5" w:rsidRDefault="00AE4C42" w:rsidP="00E37D81">
            <w:pPr>
              <w:spacing w:after="0" w:line="240" w:lineRule="exact"/>
              <w:ind w:left="-680" w:right="-72" w:firstLine="686"/>
              <w:jc w:val="center"/>
              <w:rPr>
                <w:b/>
                <w:sz w:val="18"/>
                <w:szCs w:val="18"/>
              </w:rPr>
            </w:pPr>
            <w:r w:rsidRPr="003E22C5">
              <w:rPr>
                <w:b/>
                <w:sz w:val="18"/>
                <w:szCs w:val="18"/>
              </w:rPr>
              <w:t>financial information</w:t>
            </w:r>
          </w:p>
        </w:tc>
        <w:tc>
          <w:tcPr>
            <w:tcW w:w="2520" w:type="dxa"/>
            <w:gridSpan w:val="2"/>
            <w:tcBorders>
              <w:bottom w:val="single" w:sz="4" w:space="0" w:color="000000"/>
            </w:tcBorders>
            <w:vAlign w:val="bottom"/>
          </w:tcPr>
          <w:p w14:paraId="2D65BA77" w14:textId="77777777" w:rsidR="0015415F" w:rsidRPr="003E22C5" w:rsidRDefault="00AE4C42" w:rsidP="00E37D81">
            <w:pPr>
              <w:spacing w:after="0" w:line="240" w:lineRule="exact"/>
              <w:ind w:left="-680" w:right="-72" w:firstLine="576"/>
              <w:jc w:val="center"/>
              <w:rPr>
                <w:b/>
                <w:sz w:val="18"/>
                <w:szCs w:val="18"/>
              </w:rPr>
            </w:pPr>
            <w:r w:rsidRPr="003E22C5">
              <w:rPr>
                <w:b/>
                <w:sz w:val="18"/>
                <w:szCs w:val="18"/>
              </w:rPr>
              <w:t xml:space="preserve">Separate </w:t>
            </w:r>
          </w:p>
          <w:p w14:paraId="32AF2A71" w14:textId="77777777" w:rsidR="0015415F" w:rsidRPr="003E22C5" w:rsidRDefault="00AE4C42" w:rsidP="00E37D81">
            <w:pPr>
              <w:spacing w:after="0" w:line="240" w:lineRule="exact"/>
              <w:ind w:left="-680" w:right="-72" w:firstLine="576"/>
              <w:jc w:val="center"/>
              <w:rPr>
                <w:b/>
                <w:sz w:val="18"/>
                <w:szCs w:val="18"/>
              </w:rPr>
            </w:pPr>
            <w:r w:rsidRPr="003E22C5">
              <w:rPr>
                <w:b/>
                <w:sz w:val="18"/>
                <w:szCs w:val="18"/>
              </w:rPr>
              <w:t>financial information</w:t>
            </w:r>
          </w:p>
        </w:tc>
      </w:tr>
      <w:tr w:rsidR="000B0CDF" w:rsidRPr="003E22C5" w14:paraId="75E7131A" w14:textId="77777777" w:rsidTr="00F04AA8">
        <w:trPr>
          <w:trHeight w:val="162"/>
        </w:trPr>
        <w:tc>
          <w:tcPr>
            <w:tcW w:w="4416" w:type="dxa"/>
            <w:vAlign w:val="bottom"/>
          </w:tcPr>
          <w:p w14:paraId="53D60307" w14:textId="77777777" w:rsidR="000B0CDF" w:rsidRPr="003E22C5" w:rsidRDefault="000B0CDF" w:rsidP="000B0CDF">
            <w:pPr>
              <w:spacing w:after="0" w:line="240" w:lineRule="exact"/>
              <w:ind w:left="435"/>
              <w:rPr>
                <w:sz w:val="18"/>
                <w:szCs w:val="18"/>
              </w:rPr>
            </w:pPr>
          </w:p>
        </w:tc>
        <w:tc>
          <w:tcPr>
            <w:tcW w:w="1260" w:type="dxa"/>
            <w:tcBorders>
              <w:top w:val="single" w:sz="4" w:space="0" w:color="000000"/>
            </w:tcBorders>
            <w:vAlign w:val="bottom"/>
          </w:tcPr>
          <w:p w14:paraId="543EF3B7" w14:textId="79D89A3E" w:rsidR="000B0CDF" w:rsidRPr="003E22C5" w:rsidRDefault="000B0CDF" w:rsidP="000B0CDF">
            <w:pPr>
              <w:spacing w:after="0" w:line="240" w:lineRule="exact"/>
              <w:ind w:left="-680" w:right="-72"/>
              <w:jc w:val="right"/>
              <w:rPr>
                <w:b/>
                <w:spacing w:val="-4"/>
                <w:sz w:val="18"/>
                <w:szCs w:val="18"/>
              </w:rPr>
            </w:pPr>
            <w:r w:rsidRPr="003E22C5">
              <w:rPr>
                <w:b/>
                <w:spacing w:val="-4"/>
                <w:sz w:val="18"/>
                <w:szCs w:val="18"/>
                <w:lang w:val="en-GB"/>
              </w:rPr>
              <w:t>30 June</w:t>
            </w:r>
          </w:p>
        </w:tc>
        <w:tc>
          <w:tcPr>
            <w:tcW w:w="1260" w:type="dxa"/>
            <w:tcBorders>
              <w:top w:val="single" w:sz="4" w:space="0" w:color="000000"/>
            </w:tcBorders>
            <w:vAlign w:val="bottom"/>
          </w:tcPr>
          <w:p w14:paraId="0E189AF6" w14:textId="13D30AA1" w:rsidR="000B0CDF" w:rsidRPr="003E22C5" w:rsidRDefault="000B0CDF" w:rsidP="000B0CDF">
            <w:pPr>
              <w:spacing w:after="0" w:line="240" w:lineRule="exact"/>
              <w:ind w:left="-680" w:right="-72"/>
              <w:jc w:val="right"/>
              <w:rPr>
                <w:b/>
                <w:sz w:val="18"/>
                <w:szCs w:val="18"/>
              </w:rPr>
            </w:pPr>
            <w:r w:rsidRPr="003E22C5">
              <w:rPr>
                <w:b/>
                <w:sz w:val="18"/>
                <w:szCs w:val="18"/>
                <w:lang w:val="en-GB"/>
              </w:rPr>
              <w:t>31</w:t>
            </w:r>
            <w:r w:rsidRPr="003E22C5">
              <w:rPr>
                <w:b/>
                <w:sz w:val="18"/>
                <w:szCs w:val="18"/>
              </w:rPr>
              <w:t xml:space="preserve"> December</w:t>
            </w:r>
          </w:p>
        </w:tc>
        <w:tc>
          <w:tcPr>
            <w:tcW w:w="1260" w:type="dxa"/>
            <w:tcBorders>
              <w:top w:val="single" w:sz="4" w:space="0" w:color="000000"/>
            </w:tcBorders>
            <w:vAlign w:val="bottom"/>
          </w:tcPr>
          <w:p w14:paraId="60FD7CEC" w14:textId="7EA0D14B" w:rsidR="000B0CDF" w:rsidRPr="003E22C5" w:rsidRDefault="000B0CDF" w:rsidP="000B0CDF">
            <w:pPr>
              <w:spacing w:after="0" w:line="240" w:lineRule="exact"/>
              <w:ind w:left="-680" w:right="-72"/>
              <w:jc w:val="right"/>
              <w:rPr>
                <w:b/>
                <w:spacing w:val="-4"/>
                <w:sz w:val="18"/>
                <w:szCs w:val="18"/>
              </w:rPr>
            </w:pPr>
            <w:r w:rsidRPr="003E22C5">
              <w:rPr>
                <w:b/>
                <w:spacing w:val="-4"/>
                <w:sz w:val="18"/>
                <w:szCs w:val="18"/>
                <w:lang w:val="en-GB"/>
              </w:rPr>
              <w:t>30 June</w:t>
            </w:r>
          </w:p>
        </w:tc>
        <w:tc>
          <w:tcPr>
            <w:tcW w:w="1260" w:type="dxa"/>
            <w:tcBorders>
              <w:top w:val="single" w:sz="4" w:space="0" w:color="000000"/>
            </w:tcBorders>
            <w:vAlign w:val="bottom"/>
          </w:tcPr>
          <w:p w14:paraId="77AE545B" w14:textId="7D414570" w:rsidR="000B0CDF" w:rsidRPr="003E22C5" w:rsidRDefault="000B0CDF" w:rsidP="000B0CDF">
            <w:pPr>
              <w:spacing w:after="0" w:line="240" w:lineRule="exact"/>
              <w:ind w:left="-680" w:right="-72"/>
              <w:jc w:val="right"/>
              <w:rPr>
                <w:b/>
                <w:sz w:val="18"/>
                <w:szCs w:val="18"/>
              </w:rPr>
            </w:pPr>
            <w:r w:rsidRPr="003E22C5">
              <w:rPr>
                <w:b/>
                <w:sz w:val="18"/>
                <w:szCs w:val="18"/>
                <w:lang w:val="en-GB"/>
              </w:rPr>
              <w:t>31</w:t>
            </w:r>
            <w:r w:rsidRPr="003E22C5">
              <w:rPr>
                <w:b/>
                <w:sz w:val="18"/>
                <w:szCs w:val="18"/>
              </w:rPr>
              <w:t xml:space="preserve"> December</w:t>
            </w:r>
          </w:p>
        </w:tc>
      </w:tr>
      <w:tr w:rsidR="000B0CDF" w:rsidRPr="003E22C5" w14:paraId="0BBAC16D" w14:textId="77777777" w:rsidTr="00F04AA8">
        <w:tc>
          <w:tcPr>
            <w:tcW w:w="4416" w:type="dxa"/>
            <w:vAlign w:val="bottom"/>
          </w:tcPr>
          <w:p w14:paraId="3CD4C9F3" w14:textId="77777777" w:rsidR="000B0CDF" w:rsidRPr="003E22C5" w:rsidRDefault="000B0CDF" w:rsidP="000B0CDF">
            <w:pPr>
              <w:spacing w:after="0" w:line="240" w:lineRule="exact"/>
              <w:ind w:left="435"/>
              <w:rPr>
                <w:sz w:val="18"/>
                <w:szCs w:val="18"/>
              </w:rPr>
            </w:pPr>
          </w:p>
        </w:tc>
        <w:tc>
          <w:tcPr>
            <w:tcW w:w="1260" w:type="dxa"/>
            <w:vAlign w:val="bottom"/>
          </w:tcPr>
          <w:p w14:paraId="4A5452B5" w14:textId="50C30F24" w:rsidR="000B0CDF" w:rsidRPr="003E22C5" w:rsidRDefault="000B0CDF" w:rsidP="000B0CDF">
            <w:pPr>
              <w:spacing w:after="0" w:line="240" w:lineRule="exact"/>
              <w:ind w:left="-680" w:right="-72"/>
              <w:jc w:val="right"/>
              <w:rPr>
                <w:b/>
                <w:sz w:val="18"/>
                <w:szCs w:val="18"/>
              </w:rPr>
            </w:pPr>
            <w:r w:rsidRPr="003E22C5">
              <w:rPr>
                <w:b/>
                <w:sz w:val="18"/>
                <w:szCs w:val="18"/>
                <w:lang w:val="en-GB"/>
              </w:rPr>
              <w:t>2026</w:t>
            </w:r>
          </w:p>
        </w:tc>
        <w:tc>
          <w:tcPr>
            <w:tcW w:w="1260" w:type="dxa"/>
            <w:vAlign w:val="bottom"/>
          </w:tcPr>
          <w:p w14:paraId="1FF5C505" w14:textId="20035D0A" w:rsidR="000B0CDF" w:rsidRPr="003E22C5" w:rsidRDefault="000B0CDF" w:rsidP="000B0CDF">
            <w:pPr>
              <w:spacing w:after="0" w:line="240" w:lineRule="exact"/>
              <w:ind w:left="-680" w:right="-72"/>
              <w:jc w:val="right"/>
              <w:rPr>
                <w:b/>
                <w:sz w:val="18"/>
                <w:szCs w:val="18"/>
              </w:rPr>
            </w:pPr>
            <w:r w:rsidRPr="003E22C5">
              <w:rPr>
                <w:b/>
                <w:sz w:val="18"/>
                <w:szCs w:val="18"/>
                <w:lang w:val="en-GB"/>
              </w:rPr>
              <w:t>2025</w:t>
            </w:r>
          </w:p>
        </w:tc>
        <w:tc>
          <w:tcPr>
            <w:tcW w:w="1260" w:type="dxa"/>
            <w:vAlign w:val="bottom"/>
          </w:tcPr>
          <w:p w14:paraId="32940D6F" w14:textId="1F664827" w:rsidR="000B0CDF" w:rsidRPr="003E22C5" w:rsidRDefault="000B0CDF" w:rsidP="000B0CDF">
            <w:pPr>
              <w:spacing w:after="0" w:line="240" w:lineRule="exact"/>
              <w:ind w:left="-680" w:right="-72"/>
              <w:jc w:val="right"/>
              <w:rPr>
                <w:b/>
                <w:sz w:val="18"/>
                <w:szCs w:val="18"/>
              </w:rPr>
            </w:pPr>
            <w:r w:rsidRPr="003E22C5">
              <w:rPr>
                <w:b/>
                <w:sz w:val="18"/>
                <w:szCs w:val="18"/>
                <w:lang w:val="en-GB"/>
              </w:rPr>
              <w:t>2026</w:t>
            </w:r>
          </w:p>
        </w:tc>
        <w:tc>
          <w:tcPr>
            <w:tcW w:w="1260" w:type="dxa"/>
            <w:vAlign w:val="bottom"/>
          </w:tcPr>
          <w:p w14:paraId="74D43323" w14:textId="0BA874E4" w:rsidR="000B0CDF" w:rsidRPr="003E22C5" w:rsidRDefault="000B0CDF" w:rsidP="000B0CDF">
            <w:pPr>
              <w:spacing w:after="0" w:line="240" w:lineRule="exact"/>
              <w:ind w:left="-680" w:right="-72"/>
              <w:jc w:val="right"/>
              <w:rPr>
                <w:b/>
                <w:sz w:val="18"/>
                <w:szCs w:val="18"/>
              </w:rPr>
            </w:pPr>
            <w:r w:rsidRPr="003E22C5">
              <w:rPr>
                <w:b/>
                <w:sz w:val="18"/>
                <w:szCs w:val="18"/>
                <w:lang w:val="en-GB"/>
              </w:rPr>
              <w:t>2025</w:t>
            </w:r>
          </w:p>
        </w:tc>
      </w:tr>
      <w:tr w:rsidR="000B0CDF" w:rsidRPr="003E22C5" w14:paraId="187F85D6" w14:textId="77777777" w:rsidTr="00F04AA8">
        <w:tc>
          <w:tcPr>
            <w:tcW w:w="4416" w:type="dxa"/>
            <w:vAlign w:val="bottom"/>
          </w:tcPr>
          <w:p w14:paraId="169B21E1" w14:textId="77777777" w:rsidR="000B0CDF" w:rsidRPr="003E22C5" w:rsidRDefault="000B0CDF" w:rsidP="000B0CDF">
            <w:pPr>
              <w:spacing w:after="0" w:line="240" w:lineRule="exact"/>
              <w:ind w:left="435"/>
              <w:rPr>
                <w:sz w:val="18"/>
                <w:szCs w:val="18"/>
              </w:rPr>
            </w:pPr>
          </w:p>
        </w:tc>
        <w:tc>
          <w:tcPr>
            <w:tcW w:w="1260" w:type="dxa"/>
            <w:tcBorders>
              <w:bottom w:val="single" w:sz="4" w:space="0" w:color="000000"/>
            </w:tcBorders>
            <w:vAlign w:val="bottom"/>
          </w:tcPr>
          <w:p w14:paraId="586F7FD1" w14:textId="4F3CBAC3" w:rsidR="000B0CDF" w:rsidRPr="003E22C5" w:rsidRDefault="000B0CDF" w:rsidP="000B0CDF">
            <w:pPr>
              <w:spacing w:after="0" w:line="240" w:lineRule="exact"/>
              <w:ind w:left="-680" w:right="-72"/>
              <w:jc w:val="right"/>
              <w:rPr>
                <w:b/>
                <w:sz w:val="18"/>
                <w:szCs w:val="18"/>
              </w:rPr>
            </w:pPr>
            <w:r w:rsidRPr="003E22C5">
              <w:rPr>
                <w:b/>
                <w:sz w:val="18"/>
                <w:szCs w:val="18"/>
              </w:rPr>
              <w:t>Million Baht</w:t>
            </w:r>
          </w:p>
        </w:tc>
        <w:tc>
          <w:tcPr>
            <w:tcW w:w="1260" w:type="dxa"/>
            <w:tcBorders>
              <w:bottom w:val="single" w:sz="4" w:space="0" w:color="000000"/>
            </w:tcBorders>
            <w:vAlign w:val="bottom"/>
          </w:tcPr>
          <w:p w14:paraId="48874EEA" w14:textId="7D24908F" w:rsidR="000B0CDF" w:rsidRPr="003E22C5" w:rsidRDefault="000B0CDF" w:rsidP="000B0CDF">
            <w:pPr>
              <w:spacing w:after="0" w:line="240" w:lineRule="exact"/>
              <w:ind w:left="-680" w:right="-72"/>
              <w:jc w:val="right"/>
              <w:rPr>
                <w:b/>
                <w:sz w:val="18"/>
                <w:szCs w:val="18"/>
              </w:rPr>
            </w:pPr>
            <w:r w:rsidRPr="003E22C5">
              <w:rPr>
                <w:b/>
                <w:sz w:val="18"/>
                <w:szCs w:val="18"/>
              </w:rPr>
              <w:t>Million Baht</w:t>
            </w:r>
          </w:p>
        </w:tc>
        <w:tc>
          <w:tcPr>
            <w:tcW w:w="1260" w:type="dxa"/>
            <w:tcBorders>
              <w:bottom w:val="single" w:sz="4" w:space="0" w:color="000000"/>
            </w:tcBorders>
            <w:vAlign w:val="bottom"/>
          </w:tcPr>
          <w:p w14:paraId="09EB469F" w14:textId="7CE90D71" w:rsidR="000B0CDF" w:rsidRPr="003E22C5" w:rsidRDefault="000B0CDF" w:rsidP="000B0CDF">
            <w:pPr>
              <w:spacing w:after="0" w:line="240" w:lineRule="exact"/>
              <w:ind w:left="-680" w:right="-72"/>
              <w:jc w:val="right"/>
              <w:rPr>
                <w:b/>
                <w:sz w:val="18"/>
                <w:szCs w:val="18"/>
              </w:rPr>
            </w:pPr>
            <w:r w:rsidRPr="003E22C5">
              <w:rPr>
                <w:b/>
                <w:sz w:val="18"/>
                <w:szCs w:val="18"/>
              </w:rPr>
              <w:t>Million Baht</w:t>
            </w:r>
          </w:p>
        </w:tc>
        <w:tc>
          <w:tcPr>
            <w:tcW w:w="1260" w:type="dxa"/>
            <w:tcBorders>
              <w:bottom w:val="single" w:sz="4" w:space="0" w:color="000000"/>
            </w:tcBorders>
            <w:vAlign w:val="bottom"/>
          </w:tcPr>
          <w:p w14:paraId="2200EC8C" w14:textId="5C16C647" w:rsidR="000B0CDF" w:rsidRPr="003E22C5" w:rsidRDefault="000B0CDF" w:rsidP="000B0CDF">
            <w:pPr>
              <w:spacing w:after="0" w:line="240" w:lineRule="exact"/>
              <w:ind w:left="-680" w:right="-72"/>
              <w:jc w:val="right"/>
              <w:rPr>
                <w:b/>
                <w:sz w:val="18"/>
                <w:szCs w:val="18"/>
              </w:rPr>
            </w:pPr>
            <w:r w:rsidRPr="003E22C5">
              <w:rPr>
                <w:b/>
                <w:sz w:val="18"/>
                <w:szCs w:val="18"/>
              </w:rPr>
              <w:t>Million Baht</w:t>
            </w:r>
          </w:p>
        </w:tc>
      </w:tr>
      <w:tr w:rsidR="000B0CDF" w:rsidRPr="003E22C5" w14:paraId="3E05D4D5" w14:textId="77777777" w:rsidTr="00F04AA8">
        <w:tc>
          <w:tcPr>
            <w:tcW w:w="4416" w:type="dxa"/>
            <w:vAlign w:val="bottom"/>
          </w:tcPr>
          <w:p w14:paraId="7F7F20FC" w14:textId="77777777" w:rsidR="000B0CDF" w:rsidRPr="003E22C5" w:rsidRDefault="000B0CDF" w:rsidP="000B0CDF">
            <w:pPr>
              <w:spacing w:after="0" w:line="240" w:lineRule="exact"/>
              <w:ind w:left="435"/>
              <w:rPr>
                <w:sz w:val="18"/>
                <w:szCs w:val="18"/>
              </w:rPr>
            </w:pPr>
          </w:p>
        </w:tc>
        <w:tc>
          <w:tcPr>
            <w:tcW w:w="1260" w:type="dxa"/>
            <w:vAlign w:val="bottom"/>
          </w:tcPr>
          <w:p w14:paraId="4B2150F1" w14:textId="77777777" w:rsidR="000B0CDF" w:rsidRPr="003E22C5" w:rsidRDefault="000B0CDF" w:rsidP="000B0CDF">
            <w:pPr>
              <w:spacing w:after="0" w:line="240" w:lineRule="exact"/>
              <w:ind w:left="-680" w:right="-72"/>
              <w:jc w:val="right"/>
              <w:rPr>
                <w:b/>
                <w:sz w:val="18"/>
                <w:szCs w:val="18"/>
              </w:rPr>
            </w:pPr>
          </w:p>
        </w:tc>
        <w:tc>
          <w:tcPr>
            <w:tcW w:w="1260" w:type="dxa"/>
            <w:vAlign w:val="bottom"/>
          </w:tcPr>
          <w:p w14:paraId="582B0EE2" w14:textId="77777777" w:rsidR="000B0CDF" w:rsidRPr="003E22C5" w:rsidRDefault="000B0CDF" w:rsidP="000B0CDF">
            <w:pPr>
              <w:spacing w:after="0" w:line="240" w:lineRule="exact"/>
              <w:ind w:left="-680" w:right="-72"/>
              <w:jc w:val="right"/>
              <w:rPr>
                <w:b/>
                <w:sz w:val="18"/>
                <w:szCs w:val="18"/>
              </w:rPr>
            </w:pPr>
          </w:p>
        </w:tc>
        <w:tc>
          <w:tcPr>
            <w:tcW w:w="1260" w:type="dxa"/>
            <w:vAlign w:val="bottom"/>
          </w:tcPr>
          <w:p w14:paraId="06E6CC12" w14:textId="77777777" w:rsidR="000B0CDF" w:rsidRPr="003E22C5" w:rsidRDefault="000B0CDF" w:rsidP="000B0CDF">
            <w:pPr>
              <w:spacing w:after="0" w:line="240" w:lineRule="exact"/>
              <w:ind w:left="-680" w:right="-72"/>
              <w:jc w:val="right"/>
              <w:rPr>
                <w:b/>
                <w:sz w:val="18"/>
                <w:szCs w:val="18"/>
              </w:rPr>
            </w:pPr>
          </w:p>
        </w:tc>
        <w:tc>
          <w:tcPr>
            <w:tcW w:w="1260" w:type="dxa"/>
            <w:vAlign w:val="bottom"/>
          </w:tcPr>
          <w:p w14:paraId="5F2F8B74" w14:textId="77777777" w:rsidR="000B0CDF" w:rsidRPr="003E22C5" w:rsidRDefault="000B0CDF" w:rsidP="000B0CDF">
            <w:pPr>
              <w:spacing w:after="0" w:line="240" w:lineRule="exact"/>
              <w:ind w:left="-680" w:right="-72"/>
              <w:jc w:val="right"/>
              <w:rPr>
                <w:b/>
                <w:sz w:val="18"/>
                <w:szCs w:val="18"/>
              </w:rPr>
            </w:pPr>
          </w:p>
        </w:tc>
      </w:tr>
      <w:tr w:rsidR="000B0CDF" w:rsidRPr="003E22C5" w14:paraId="7FB7406A" w14:textId="77777777" w:rsidTr="00F04AA8">
        <w:trPr>
          <w:trHeight w:val="80"/>
        </w:trPr>
        <w:tc>
          <w:tcPr>
            <w:tcW w:w="4416" w:type="dxa"/>
          </w:tcPr>
          <w:p w14:paraId="3AAD573D" w14:textId="2BE8D515" w:rsidR="000B0CDF" w:rsidRPr="003E22C5" w:rsidRDefault="000B0CDF" w:rsidP="000B0CDF">
            <w:pPr>
              <w:spacing w:after="0" w:line="240" w:lineRule="exact"/>
              <w:ind w:left="435"/>
              <w:rPr>
                <w:rFonts w:eastAsia="Times New Roman"/>
                <w:b/>
                <w:bCs/>
                <w:sz w:val="18"/>
                <w:szCs w:val="18"/>
                <w:lang w:val="en-GB"/>
              </w:rPr>
            </w:pPr>
            <w:r w:rsidRPr="003E22C5">
              <w:rPr>
                <w:rFonts w:eastAsia="Times New Roman"/>
                <w:b/>
                <w:bCs/>
                <w:sz w:val="18"/>
                <w:szCs w:val="18"/>
                <w:lang w:val="en-GB"/>
              </w:rPr>
              <w:t>Trade accounts receivables (Note 6)</w:t>
            </w:r>
          </w:p>
        </w:tc>
        <w:tc>
          <w:tcPr>
            <w:tcW w:w="1260" w:type="dxa"/>
            <w:vAlign w:val="bottom"/>
          </w:tcPr>
          <w:p w14:paraId="26F8A451" w14:textId="77777777" w:rsidR="000B0CDF" w:rsidRPr="003E22C5" w:rsidRDefault="000B0CDF" w:rsidP="000B0CDF">
            <w:pPr>
              <w:spacing w:after="0" w:line="240" w:lineRule="exact"/>
              <w:ind w:left="-680" w:right="-72"/>
              <w:jc w:val="right"/>
              <w:rPr>
                <w:sz w:val="18"/>
                <w:szCs w:val="18"/>
              </w:rPr>
            </w:pPr>
          </w:p>
        </w:tc>
        <w:tc>
          <w:tcPr>
            <w:tcW w:w="1260" w:type="dxa"/>
            <w:vAlign w:val="bottom"/>
          </w:tcPr>
          <w:p w14:paraId="2BC47325" w14:textId="77777777" w:rsidR="000B0CDF" w:rsidRPr="003E22C5" w:rsidRDefault="000B0CDF" w:rsidP="000B0CDF">
            <w:pPr>
              <w:spacing w:after="0" w:line="240" w:lineRule="exact"/>
              <w:ind w:left="-680" w:right="-72"/>
              <w:jc w:val="right"/>
              <w:rPr>
                <w:sz w:val="18"/>
                <w:szCs w:val="18"/>
              </w:rPr>
            </w:pPr>
          </w:p>
        </w:tc>
        <w:tc>
          <w:tcPr>
            <w:tcW w:w="1260" w:type="dxa"/>
            <w:vAlign w:val="bottom"/>
          </w:tcPr>
          <w:p w14:paraId="2A82235E" w14:textId="77777777" w:rsidR="000B0CDF" w:rsidRPr="003E22C5" w:rsidRDefault="000B0CDF" w:rsidP="000B0CDF">
            <w:pPr>
              <w:spacing w:after="0" w:line="240" w:lineRule="exact"/>
              <w:ind w:left="-680" w:right="-72"/>
              <w:jc w:val="right"/>
              <w:rPr>
                <w:sz w:val="18"/>
                <w:szCs w:val="18"/>
              </w:rPr>
            </w:pPr>
          </w:p>
        </w:tc>
        <w:tc>
          <w:tcPr>
            <w:tcW w:w="1260" w:type="dxa"/>
            <w:vAlign w:val="bottom"/>
          </w:tcPr>
          <w:p w14:paraId="5D938737" w14:textId="77777777" w:rsidR="000B0CDF" w:rsidRPr="003E22C5" w:rsidRDefault="000B0CDF" w:rsidP="000B0CDF">
            <w:pPr>
              <w:spacing w:after="0" w:line="240" w:lineRule="exact"/>
              <w:ind w:left="-680" w:right="-72"/>
              <w:jc w:val="right"/>
              <w:rPr>
                <w:sz w:val="18"/>
                <w:szCs w:val="18"/>
              </w:rPr>
            </w:pPr>
          </w:p>
        </w:tc>
      </w:tr>
      <w:tr w:rsidR="00611D6C" w:rsidRPr="003E22C5" w14:paraId="12C1896F" w14:textId="77777777" w:rsidTr="00F04AA8">
        <w:tc>
          <w:tcPr>
            <w:tcW w:w="4416" w:type="dxa"/>
          </w:tcPr>
          <w:p w14:paraId="7C4AEA29" w14:textId="36125F07" w:rsidR="00611D6C" w:rsidRPr="003E22C5" w:rsidRDefault="00611D6C" w:rsidP="00611D6C">
            <w:pPr>
              <w:spacing w:after="0" w:line="240" w:lineRule="exact"/>
              <w:ind w:left="435"/>
              <w:rPr>
                <w:sz w:val="18"/>
                <w:szCs w:val="18"/>
              </w:rPr>
            </w:pPr>
            <w:r w:rsidRPr="003E22C5">
              <w:rPr>
                <w:rFonts w:eastAsia="Times New Roman"/>
                <w:sz w:val="18"/>
                <w:szCs w:val="18"/>
                <w:lang w:val="en-GB"/>
              </w:rPr>
              <w:t>Associates</w:t>
            </w:r>
          </w:p>
        </w:tc>
        <w:tc>
          <w:tcPr>
            <w:tcW w:w="1260" w:type="dxa"/>
            <w:tcBorders>
              <w:bottom w:val="single" w:sz="4" w:space="0" w:color="auto"/>
            </w:tcBorders>
            <w:vAlign w:val="bottom"/>
          </w:tcPr>
          <w:p w14:paraId="61062CCA" w14:textId="778B4C9A" w:rsidR="00611D6C" w:rsidRPr="003E22C5" w:rsidRDefault="00611D6C" w:rsidP="00611D6C">
            <w:pPr>
              <w:spacing w:after="0" w:line="240" w:lineRule="exact"/>
              <w:ind w:left="-680" w:right="-72"/>
              <w:jc w:val="right"/>
              <w:rPr>
                <w:sz w:val="18"/>
                <w:szCs w:val="18"/>
              </w:rPr>
            </w:pPr>
            <w:r w:rsidRPr="003E22C5">
              <w:rPr>
                <w:sz w:val="18"/>
                <w:szCs w:val="18"/>
              </w:rPr>
              <w:t>27</w:t>
            </w:r>
          </w:p>
        </w:tc>
        <w:tc>
          <w:tcPr>
            <w:tcW w:w="1260" w:type="dxa"/>
            <w:tcBorders>
              <w:bottom w:val="single" w:sz="4" w:space="0" w:color="auto"/>
            </w:tcBorders>
            <w:vAlign w:val="bottom"/>
          </w:tcPr>
          <w:p w14:paraId="44F13200" w14:textId="545BAF4D" w:rsidR="00611D6C" w:rsidRPr="003E22C5" w:rsidRDefault="00611D6C" w:rsidP="00611D6C">
            <w:pPr>
              <w:spacing w:after="0" w:line="240" w:lineRule="exact"/>
              <w:ind w:left="-680" w:right="-72"/>
              <w:jc w:val="right"/>
              <w:rPr>
                <w:sz w:val="18"/>
                <w:szCs w:val="18"/>
              </w:rPr>
            </w:pPr>
            <w:r w:rsidRPr="003E22C5">
              <w:rPr>
                <w:sz w:val="18"/>
                <w:szCs w:val="18"/>
              </w:rPr>
              <w:t>9</w:t>
            </w:r>
          </w:p>
        </w:tc>
        <w:tc>
          <w:tcPr>
            <w:tcW w:w="1260" w:type="dxa"/>
            <w:tcBorders>
              <w:bottom w:val="single" w:sz="4" w:space="0" w:color="auto"/>
            </w:tcBorders>
            <w:vAlign w:val="bottom"/>
          </w:tcPr>
          <w:p w14:paraId="74180410" w14:textId="7D8AF057"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tcBorders>
              <w:bottom w:val="single" w:sz="4" w:space="0" w:color="auto"/>
            </w:tcBorders>
            <w:vAlign w:val="bottom"/>
          </w:tcPr>
          <w:p w14:paraId="5860C063" w14:textId="3FA1A089" w:rsidR="00611D6C" w:rsidRPr="003E22C5" w:rsidRDefault="00611D6C" w:rsidP="00611D6C">
            <w:pPr>
              <w:spacing w:after="0" w:line="240" w:lineRule="exact"/>
              <w:ind w:left="-680" w:right="-72"/>
              <w:jc w:val="right"/>
              <w:rPr>
                <w:sz w:val="18"/>
                <w:szCs w:val="18"/>
              </w:rPr>
            </w:pPr>
            <w:r w:rsidRPr="003E22C5">
              <w:rPr>
                <w:sz w:val="18"/>
                <w:szCs w:val="18"/>
              </w:rPr>
              <w:t>-</w:t>
            </w:r>
          </w:p>
        </w:tc>
      </w:tr>
      <w:tr w:rsidR="00611D6C" w:rsidRPr="003E22C5" w14:paraId="574D0830" w14:textId="77777777" w:rsidTr="00F04AA8">
        <w:tc>
          <w:tcPr>
            <w:tcW w:w="4416" w:type="dxa"/>
            <w:vAlign w:val="bottom"/>
          </w:tcPr>
          <w:p w14:paraId="25C21748" w14:textId="77777777" w:rsidR="00611D6C" w:rsidRPr="003E22C5" w:rsidRDefault="00611D6C" w:rsidP="00611D6C">
            <w:pPr>
              <w:spacing w:after="0" w:line="240" w:lineRule="exact"/>
              <w:ind w:left="435"/>
              <w:rPr>
                <w:sz w:val="18"/>
                <w:szCs w:val="18"/>
              </w:rPr>
            </w:pPr>
          </w:p>
        </w:tc>
        <w:tc>
          <w:tcPr>
            <w:tcW w:w="1260" w:type="dxa"/>
            <w:tcBorders>
              <w:top w:val="single" w:sz="4" w:space="0" w:color="auto"/>
            </w:tcBorders>
            <w:vAlign w:val="bottom"/>
          </w:tcPr>
          <w:p w14:paraId="2203E23A" w14:textId="02AE14F9"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0A0A7FF9"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4FDC3013"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4D2D20B8" w14:textId="77777777" w:rsidR="00611D6C" w:rsidRPr="003E22C5" w:rsidRDefault="00611D6C" w:rsidP="00611D6C">
            <w:pPr>
              <w:spacing w:after="0" w:line="240" w:lineRule="exact"/>
              <w:ind w:left="-680" w:right="-72"/>
              <w:jc w:val="right"/>
              <w:rPr>
                <w:sz w:val="18"/>
                <w:szCs w:val="18"/>
              </w:rPr>
            </w:pPr>
          </w:p>
        </w:tc>
      </w:tr>
      <w:tr w:rsidR="00611D6C" w:rsidRPr="003E22C5" w14:paraId="7EB56C11" w14:textId="77777777" w:rsidTr="00F04AA8">
        <w:trPr>
          <w:trHeight w:val="198"/>
        </w:trPr>
        <w:tc>
          <w:tcPr>
            <w:tcW w:w="4416" w:type="dxa"/>
          </w:tcPr>
          <w:p w14:paraId="413FEF02" w14:textId="1826A0CC"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b/>
                <w:bCs/>
                <w:sz w:val="18"/>
                <w:szCs w:val="18"/>
                <w:lang w:val="en-GB"/>
              </w:rPr>
              <w:t>Other current receivables (Note 6)</w:t>
            </w:r>
          </w:p>
        </w:tc>
        <w:tc>
          <w:tcPr>
            <w:tcW w:w="1260" w:type="dxa"/>
            <w:vAlign w:val="bottom"/>
          </w:tcPr>
          <w:p w14:paraId="4CC0E3D6" w14:textId="11A7E8C9" w:rsidR="00611D6C" w:rsidRPr="003E22C5" w:rsidRDefault="00611D6C" w:rsidP="00611D6C">
            <w:pPr>
              <w:spacing w:after="0" w:line="240" w:lineRule="exact"/>
              <w:ind w:left="-680" w:right="-72"/>
              <w:jc w:val="right"/>
              <w:rPr>
                <w:sz w:val="18"/>
                <w:szCs w:val="18"/>
              </w:rPr>
            </w:pPr>
          </w:p>
        </w:tc>
        <w:tc>
          <w:tcPr>
            <w:tcW w:w="1260" w:type="dxa"/>
            <w:vAlign w:val="bottom"/>
          </w:tcPr>
          <w:p w14:paraId="1EF166DB" w14:textId="500958FE" w:rsidR="00611D6C" w:rsidRPr="003E22C5" w:rsidRDefault="00611D6C" w:rsidP="00611D6C">
            <w:pPr>
              <w:spacing w:after="0" w:line="240" w:lineRule="exact"/>
              <w:ind w:left="-680" w:right="-72"/>
              <w:jc w:val="right"/>
              <w:rPr>
                <w:sz w:val="18"/>
                <w:szCs w:val="18"/>
              </w:rPr>
            </w:pPr>
          </w:p>
        </w:tc>
        <w:tc>
          <w:tcPr>
            <w:tcW w:w="1260" w:type="dxa"/>
            <w:vAlign w:val="bottom"/>
          </w:tcPr>
          <w:p w14:paraId="2E03986E" w14:textId="4821B429" w:rsidR="00611D6C" w:rsidRPr="003E22C5" w:rsidRDefault="00611D6C" w:rsidP="00611D6C">
            <w:pPr>
              <w:spacing w:after="0" w:line="240" w:lineRule="exact"/>
              <w:ind w:left="-680" w:right="-72"/>
              <w:jc w:val="right"/>
              <w:rPr>
                <w:sz w:val="18"/>
                <w:szCs w:val="18"/>
              </w:rPr>
            </w:pPr>
          </w:p>
        </w:tc>
        <w:tc>
          <w:tcPr>
            <w:tcW w:w="1260" w:type="dxa"/>
            <w:vAlign w:val="bottom"/>
          </w:tcPr>
          <w:p w14:paraId="5AFB88A1" w14:textId="3B0EF6E0" w:rsidR="00611D6C" w:rsidRPr="003E22C5" w:rsidRDefault="00611D6C" w:rsidP="00611D6C">
            <w:pPr>
              <w:spacing w:after="0" w:line="240" w:lineRule="exact"/>
              <w:ind w:left="-680" w:right="-72"/>
              <w:jc w:val="right"/>
              <w:rPr>
                <w:sz w:val="18"/>
                <w:szCs w:val="18"/>
              </w:rPr>
            </w:pPr>
          </w:p>
        </w:tc>
      </w:tr>
      <w:tr w:rsidR="00611D6C" w:rsidRPr="003E22C5" w14:paraId="75520120" w14:textId="77777777" w:rsidTr="00F04AA8">
        <w:trPr>
          <w:trHeight w:val="198"/>
        </w:trPr>
        <w:tc>
          <w:tcPr>
            <w:tcW w:w="4416" w:type="dxa"/>
          </w:tcPr>
          <w:p w14:paraId="54FBDCA1" w14:textId="4B891BC9"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sz w:val="18"/>
                <w:szCs w:val="18"/>
                <w:lang w:val="en-GB"/>
              </w:rPr>
              <w:t>Subsidiaries</w:t>
            </w:r>
          </w:p>
        </w:tc>
        <w:tc>
          <w:tcPr>
            <w:tcW w:w="1260" w:type="dxa"/>
            <w:vAlign w:val="bottom"/>
          </w:tcPr>
          <w:p w14:paraId="5D4BEE6B" w14:textId="11C8425D"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45066838" w14:textId="79091A3B"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21D91505" w14:textId="76B6B5FC"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188</w:t>
            </w:r>
          </w:p>
        </w:tc>
        <w:tc>
          <w:tcPr>
            <w:tcW w:w="1260" w:type="dxa"/>
            <w:vAlign w:val="bottom"/>
          </w:tcPr>
          <w:p w14:paraId="20083124" w14:textId="47CC2643"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198</w:t>
            </w:r>
          </w:p>
        </w:tc>
      </w:tr>
      <w:tr w:rsidR="00611D6C" w:rsidRPr="003E22C5" w14:paraId="7715827F" w14:textId="77777777" w:rsidTr="00353CF7">
        <w:trPr>
          <w:trHeight w:val="198"/>
        </w:trPr>
        <w:tc>
          <w:tcPr>
            <w:tcW w:w="4416" w:type="dxa"/>
          </w:tcPr>
          <w:p w14:paraId="6DBE8E78" w14:textId="25BE0B67"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Associates</w:t>
            </w:r>
          </w:p>
        </w:tc>
        <w:tc>
          <w:tcPr>
            <w:tcW w:w="1260" w:type="dxa"/>
            <w:vAlign w:val="bottom"/>
          </w:tcPr>
          <w:p w14:paraId="426C8DFA" w14:textId="4A61F0FB" w:rsidR="00611D6C" w:rsidRPr="003E22C5" w:rsidRDefault="00F90C13" w:rsidP="00611D6C">
            <w:pPr>
              <w:spacing w:after="0" w:line="240" w:lineRule="exact"/>
              <w:ind w:left="-680" w:right="-72"/>
              <w:jc w:val="right"/>
              <w:rPr>
                <w:sz w:val="18"/>
                <w:szCs w:val="18"/>
              </w:rPr>
            </w:pPr>
            <w:r w:rsidRPr="003E22C5">
              <w:rPr>
                <w:sz w:val="18"/>
                <w:szCs w:val="18"/>
              </w:rPr>
              <w:t>4</w:t>
            </w:r>
          </w:p>
        </w:tc>
        <w:tc>
          <w:tcPr>
            <w:tcW w:w="1260" w:type="dxa"/>
            <w:vAlign w:val="bottom"/>
          </w:tcPr>
          <w:p w14:paraId="598F7760" w14:textId="6D403EFE" w:rsidR="00611D6C" w:rsidRPr="003E22C5" w:rsidRDefault="00611D6C" w:rsidP="00611D6C">
            <w:pPr>
              <w:spacing w:after="0" w:line="240" w:lineRule="exact"/>
              <w:ind w:left="-680" w:right="-72"/>
              <w:jc w:val="right"/>
              <w:rPr>
                <w:sz w:val="18"/>
                <w:szCs w:val="18"/>
              </w:rPr>
            </w:pPr>
            <w:r w:rsidRPr="003E22C5">
              <w:rPr>
                <w:sz w:val="18"/>
                <w:szCs w:val="18"/>
              </w:rPr>
              <w:t>3</w:t>
            </w:r>
          </w:p>
        </w:tc>
        <w:tc>
          <w:tcPr>
            <w:tcW w:w="1260" w:type="dxa"/>
            <w:vAlign w:val="bottom"/>
          </w:tcPr>
          <w:p w14:paraId="6FE3899F" w14:textId="4505B7AF" w:rsidR="00611D6C" w:rsidRPr="003E22C5" w:rsidRDefault="00491CF6" w:rsidP="00611D6C">
            <w:pPr>
              <w:spacing w:after="0" w:line="240" w:lineRule="exact"/>
              <w:ind w:left="-680" w:right="-72"/>
              <w:jc w:val="right"/>
              <w:rPr>
                <w:sz w:val="18"/>
                <w:szCs w:val="18"/>
                <w:lang w:val="en-GB" w:bidi="th-TH"/>
              </w:rPr>
            </w:pPr>
            <w:r w:rsidRPr="003E22C5">
              <w:rPr>
                <w:sz w:val="18"/>
                <w:szCs w:val="18"/>
                <w:lang w:val="en-GB" w:bidi="th-TH"/>
              </w:rPr>
              <w:t>4</w:t>
            </w:r>
          </w:p>
        </w:tc>
        <w:tc>
          <w:tcPr>
            <w:tcW w:w="1260" w:type="dxa"/>
            <w:vAlign w:val="bottom"/>
          </w:tcPr>
          <w:p w14:paraId="07237A3F" w14:textId="7DE4B8B2"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w:t>
            </w:r>
          </w:p>
        </w:tc>
      </w:tr>
      <w:tr w:rsidR="00611D6C" w:rsidRPr="003E22C5" w14:paraId="0FECBB59" w14:textId="77777777" w:rsidTr="00353CF7">
        <w:trPr>
          <w:trHeight w:val="198"/>
        </w:trPr>
        <w:tc>
          <w:tcPr>
            <w:tcW w:w="4416" w:type="dxa"/>
          </w:tcPr>
          <w:p w14:paraId="3A8CA039" w14:textId="04DEA1EA" w:rsidR="00611D6C" w:rsidRPr="003E22C5" w:rsidRDefault="00611D6C" w:rsidP="00611D6C">
            <w:pPr>
              <w:spacing w:after="0" w:line="240" w:lineRule="exact"/>
              <w:ind w:left="435"/>
              <w:rPr>
                <w:rFonts w:eastAsia="Times New Roman"/>
                <w:sz w:val="18"/>
                <w:szCs w:val="18"/>
                <w:lang w:val="en-GB" w:bidi="th-TH"/>
              </w:rPr>
            </w:pPr>
            <w:r w:rsidRPr="003E22C5">
              <w:rPr>
                <w:rFonts w:eastAsia="Times New Roman"/>
                <w:sz w:val="18"/>
                <w:szCs w:val="18"/>
                <w:lang w:val="en-GB"/>
              </w:rPr>
              <w:t>Related person</w:t>
            </w:r>
          </w:p>
        </w:tc>
        <w:tc>
          <w:tcPr>
            <w:tcW w:w="1260" w:type="dxa"/>
            <w:tcBorders>
              <w:bottom w:val="single" w:sz="4" w:space="0" w:color="auto"/>
            </w:tcBorders>
            <w:vAlign w:val="bottom"/>
          </w:tcPr>
          <w:p w14:paraId="3FEB6D78" w14:textId="3F647FE1" w:rsidR="00611D6C" w:rsidRPr="003E22C5" w:rsidRDefault="00611D6C" w:rsidP="00611D6C">
            <w:pPr>
              <w:spacing w:after="0" w:line="240" w:lineRule="exact"/>
              <w:ind w:left="-680" w:right="-72"/>
              <w:jc w:val="right"/>
              <w:rPr>
                <w:sz w:val="18"/>
                <w:szCs w:val="18"/>
              </w:rPr>
            </w:pPr>
            <w:r w:rsidRPr="003E22C5">
              <w:rPr>
                <w:sz w:val="18"/>
                <w:szCs w:val="18"/>
              </w:rPr>
              <w:t>19</w:t>
            </w:r>
            <w:r w:rsidR="00F90C13" w:rsidRPr="003E22C5">
              <w:rPr>
                <w:sz w:val="18"/>
                <w:szCs w:val="18"/>
              </w:rPr>
              <w:t>3</w:t>
            </w:r>
          </w:p>
        </w:tc>
        <w:tc>
          <w:tcPr>
            <w:tcW w:w="1260" w:type="dxa"/>
            <w:tcBorders>
              <w:bottom w:val="single" w:sz="4" w:space="0" w:color="auto"/>
            </w:tcBorders>
            <w:vAlign w:val="bottom"/>
          </w:tcPr>
          <w:p w14:paraId="45D3685D" w14:textId="2143D0C1" w:rsidR="00611D6C" w:rsidRPr="003E22C5" w:rsidRDefault="00611D6C" w:rsidP="00611D6C">
            <w:pPr>
              <w:spacing w:after="0" w:line="240" w:lineRule="exact"/>
              <w:ind w:left="-680" w:right="-72"/>
              <w:jc w:val="right"/>
              <w:rPr>
                <w:sz w:val="18"/>
                <w:szCs w:val="18"/>
              </w:rPr>
            </w:pPr>
            <w:r w:rsidRPr="003E22C5">
              <w:rPr>
                <w:sz w:val="18"/>
                <w:szCs w:val="18"/>
              </w:rPr>
              <w:t>147</w:t>
            </w:r>
          </w:p>
        </w:tc>
        <w:tc>
          <w:tcPr>
            <w:tcW w:w="1260" w:type="dxa"/>
            <w:tcBorders>
              <w:bottom w:val="single" w:sz="4" w:space="0" w:color="auto"/>
            </w:tcBorders>
            <w:vAlign w:val="bottom"/>
          </w:tcPr>
          <w:p w14:paraId="5A579478" w14:textId="6D2946D0"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158</w:t>
            </w:r>
          </w:p>
        </w:tc>
        <w:tc>
          <w:tcPr>
            <w:tcW w:w="1260" w:type="dxa"/>
            <w:tcBorders>
              <w:bottom w:val="single" w:sz="4" w:space="0" w:color="auto"/>
            </w:tcBorders>
            <w:vAlign w:val="bottom"/>
          </w:tcPr>
          <w:p w14:paraId="6CE7B3E1" w14:textId="5630658D"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82</w:t>
            </w:r>
          </w:p>
        </w:tc>
      </w:tr>
      <w:tr w:rsidR="00611D6C" w:rsidRPr="003E22C5" w14:paraId="67ADAEF2" w14:textId="77777777" w:rsidTr="00A75195">
        <w:trPr>
          <w:trHeight w:val="198"/>
        </w:trPr>
        <w:tc>
          <w:tcPr>
            <w:tcW w:w="4416" w:type="dxa"/>
          </w:tcPr>
          <w:p w14:paraId="0F67F0B1" w14:textId="77777777" w:rsidR="00611D6C" w:rsidRPr="003E22C5" w:rsidRDefault="00611D6C" w:rsidP="00611D6C">
            <w:pPr>
              <w:spacing w:after="0" w:line="240" w:lineRule="exact"/>
              <w:ind w:left="435" w:right="-104"/>
              <w:rPr>
                <w:rFonts w:eastAsia="Times New Roman"/>
                <w:sz w:val="18"/>
                <w:szCs w:val="18"/>
                <w:u w:val="single"/>
                <w:lang w:val="en-GB"/>
              </w:rPr>
            </w:pPr>
          </w:p>
        </w:tc>
        <w:tc>
          <w:tcPr>
            <w:tcW w:w="1260" w:type="dxa"/>
            <w:tcBorders>
              <w:top w:val="single" w:sz="4" w:space="0" w:color="auto"/>
            </w:tcBorders>
            <w:vAlign w:val="bottom"/>
          </w:tcPr>
          <w:p w14:paraId="21896954"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F9A89BE"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6A309C6"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47BAE345"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4A736136" w14:textId="77777777" w:rsidTr="00A75195">
        <w:trPr>
          <w:trHeight w:val="198"/>
        </w:trPr>
        <w:tc>
          <w:tcPr>
            <w:tcW w:w="4416" w:type="dxa"/>
          </w:tcPr>
          <w:p w14:paraId="1D624AF7" w14:textId="38AF150A" w:rsidR="00611D6C" w:rsidRPr="003E22C5" w:rsidRDefault="00611D6C" w:rsidP="00611D6C">
            <w:pPr>
              <w:spacing w:after="0" w:line="240" w:lineRule="exact"/>
              <w:ind w:left="435" w:right="-104"/>
              <w:rPr>
                <w:rFonts w:eastAsia="Times New Roman"/>
                <w:sz w:val="18"/>
                <w:szCs w:val="18"/>
                <w:lang w:val="en-GB"/>
              </w:rPr>
            </w:pPr>
            <w:r w:rsidRPr="003E22C5">
              <w:rPr>
                <w:rFonts w:eastAsia="Times New Roman"/>
                <w:sz w:val="18"/>
                <w:szCs w:val="18"/>
                <w:u w:val="single"/>
                <w:lang w:val="en-GB"/>
              </w:rPr>
              <w:t>Less</w:t>
            </w:r>
            <w:r w:rsidRPr="003E22C5">
              <w:rPr>
                <w:rFonts w:eastAsia="Times New Roman"/>
                <w:sz w:val="18"/>
                <w:szCs w:val="18"/>
                <w:lang w:val="en-GB"/>
              </w:rPr>
              <w:t xml:space="preserve">  </w:t>
            </w:r>
            <w:r w:rsidRPr="003E22C5">
              <w:rPr>
                <w:rFonts w:eastAsia="Times New Roman"/>
                <w:spacing w:val="-4"/>
                <w:sz w:val="18"/>
                <w:szCs w:val="18"/>
                <w:lang w:val="en-GB"/>
              </w:rPr>
              <w:t>Expected credit losses of other receivables</w:t>
            </w:r>
          </w:p>
        </w:tc>
        <w:tc>
          <w:tcPr>
            <w:tcW w:w="1260" w:type="dxa"/>
            <w:vAlign w:val="bottom"/>
          </w:tcPr>
          <w:p w14:paraId="5EE2A438" w14:textId="55909B89"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37C2E4EA" w14:textId="7B8871B0"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4AD4C66A" w14:textId="0F9BD60E"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w:t>
            </w:r>
            <w:r w:rsidR="004E7C02" w:rsidRPr="003E22C5">
              <w:rPr>
                <w:rFonts w:eastAsia="Times New Roman" w:cstheme="minorBidi"/>
                <w:sz w:val="18"/>
                <w:lang w:bidi="th-TH"/>
              </w:rPr>
              <w:t>2</w:t>
            </w:r>
            <w:r w:rsidRPr="003E22C5">
              <w:rPr>
                <w:rFonts w:eastAsia="Times New Roman"/>
                <w:sz w:val="18"/>
                <w:szCs w:val="18"/>
                <w:lang w:val="en-GB"/>
              </w:rPr>
              <w:t>)</w:t>
            </w:r>
          </w:p>
        </w:tc>
        <w:tc>
          <w:tcPr>
            <w:tcW w:w="1260" w:type="dxa"/>
            <w:vAlign w:val="bottom"/>
          </w:tcPr>
          <w:p w14:paraId="5FCCAF71" w14:textId="08F56739"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(1)</w:t>
            </w:r>
          </w:p>
        </w:tc>
      </w:tr>
      <w:tr w:rsidR="00611D6C" w:rsidRPr="003E22C5" w14:paraId="335F2136" w14:textId="77777777" w:rsidTr="00F04AA8">
        <w:trPr>
          <w:trHeight w:val="198"/>
        </w:trPr>
        <w:tc>
          <w:tcPr>
            <w:tcW w:w="4416" w:type="dxa"/>
          </w:tcPr>
          <w:p w14:paraId="61CBD43C" w14:textId="77777777" w:rsidR="00611D6C" w:rsidRPr="003E22C5" w:rsidRDefault="00611D6C" w:rsidP="00611D6C">
            <w:pPr>
              <w:spacing w:after="0" w:line="240" w:lineRule="exact"/>
              <w:ind w:left="435"/>
              <w:rPr>
                <w:rFonts w:eastAsia="Times New Roman"/>
                <w:b/>
                <w:bCs/>
                <w:sz w:val="18"/>
                <w:szCs w:val="18"/>
                <w:lang w:val="en-GB"/>
              </w:rPr>
            </w:pPr>
          </w:p>
        </w:tc>
        <w:tc>
          <w:tcPr>
            <w:tcW w:w="1260" w:type="dxa"/>
            <w:tcBorders>
              <w:top w:val="single" w:sz="4" w:space="0" w:color="auto"/>
            </w:tcBorders>
            <w:vAlign w:val="bottom"/>
          </w:tcPr>
          <w:p w14:paraId="6399DF88"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1215E2B"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18265178"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111024C4"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719B7687" w14:textId="77777777" w:rsidTr="00F04AA8">
        <w:tc>
          <w:tcPr>
            <w:tcW w:w="4416" w:type="dxa"/>
            <w:vAlign w:val="bottom"/>
          </w:tcPr>
          <w:p w14:paraId="10FFB161" w14:textId="0106DA7E" w:rsidR="00611D6C" w:rsidRPr="003E22C5" w:rsidRDefault="00611D6C" w:rsidP="00611D6C">
            <w:pPr>
              <w:spacing w:after="0" w:line="240" w:lineRule="exact"/>
              <w:ind w:left="435"/>
              <w:rPr>
                <w:b/>
                <w:bCs/>
                <w:sz w:val="18"/>
                <w:szCs w:val="18"/>
              </w:rPr>
            </w:pPr>
            <w:r w:rsidRPr="003E22C5">
              <w:rPr>
                <w:b/>
                <w:bCs/>
                <w:sz w:val="18"/>
                <w:szCs w:val="18"/>
              </w:rPr>
              <w:t>Total</w:t>
            </w:r>
          </w:p>
        </w:tc>
        <w:tc>
          <w:tcPr>
            <w:tcW w:w="1260" w:type="dxa"/>
            <w:tcBorders>
              <w:bottom w:val="single" w:sz="4" w:space="0" w:color="auto"/>
            </w:tcBorders>
            <w:vAlign w:val="bottom"/>
          </w:tcPr>
          <w:p w14:paraId="3C448A9D" w14:textId="528FD08D" w:rsidR="00611D6C" w:rsidRPr="003E22C5" w:rsidRDefault="00514211" w:rsidP="00611D6C">
            <w:pPr>
              <w:spacing w:after="0" w:line="240" w:lineRule="exact"/>
              <w:ind w:left="-680" w:right="-72"/>
              <w:jc w:val="right"/>
              <w:rPr>
                <w:sz w:val="18"/>
                <w:szCs w:val="18"/>
              </w:rPr>
            </w:pPr>
            <w:r w:rsidRPr="003E22C5">
              <w:rPr>
                <w:sz w:val="18"/>
                <w:szCs w:val="18"/>
              </w:rPr>
              <w:t>19</w:t>
            </w:r>
            <w:r w:rsidR="007F3DE9" w:rsidRPr="003E22C5">
              <w:rPr>
                <w:sz w:val="18"/>
                <w:szCs w:val="18"/>
              </w:rPr>
              <w:t>7</w:t>
            </w:r>
          </w:p>
        </w:tc>
        <w:tc>
          <w:tcPr>
            <w:tcW w:w="1260" w:type="dxa"/>
            <w:tcBorders>
              <w:bottom w:val="single" w:sz="4" w:space="0" w:color="auto"/>
            </w:tcBorders>
            <w:vAlign w:val="bottom"/>
          </w:tcPr>
          <w:p w14:paraId="2C86819A" w14:textId="05BE38C9" w:rsidR="00611D6C" w:rsidRPr="003E22C5" w:rsidRDefault="00611D6C" w:rsidP="00611D6C">
            <w:pPr>
              <w:spacing w:after="0" w:line="240" w:lineRule="exact"/>
              <w:ind w:left="-680" w:right="-72"/>
              <w:jc w:val="right"/>
              <w:rPr>
                <w:sz w:val="18"/>
                <w:szCs w:val="18"/>
              </w:rPr>
            </w:pPr>
            <w:r w:rsidRPr="003E22C5">
              <w:rPr>
                <w:sz w:val="18"/>
                <w:szCs w:val="18"/>
              </w:rPr>
              <w:t>150</w:t>
            </w:r>
          </w:p>
        </w:tc>
        <w:tc>
          <w:tcPr>
            <w:tcW w:w="1260" w:type="dxa"/>
            <w:tcBorders>
              <w:bottom w:val="single" w:sz="4" w:space="0" w:color="auto"/>
            </w:tcBorders>
            <w:vAlign w:val="bottom"/>
          </w:tcPr>
          <w:p w14:paraId="3F26BF3F" w14:textId="3753AEB5" w:rsidR="00611D6C" w:rsidRPr="003E22C5" w:rsidRDefault="00611D6C" w:rsidP="00611D6C">
            <w:pPr>
              <w:spacing w:after="0" w:line="240" w:lineRule="exact"/>
              <w:ind w:left="-680" w:right="-72"/>
              <w:jc w:val="right"/>
              <w:rPr>
                <w:sz w:val="18"/>
                <w:szCs w:val="18"/>
              </w:rPr>
            </w:pPr>
            <w:r w:rsidRPr="003E22C5">
              <w:rPr>
                <w:sz w:val="18"/>
                <w:szCs w:val="18"/>
              </w:rPr>
              <w:t>34</w:t>
            </w:r>
            <w:r w:rsidR="00491CF6" w:rsidRPr="003E22C5">
              <w:rPr>
                <w:sz w:val="18"/>
                <w:szCs w:val="18"/>
              </w:rPr>
              <w:t>8</w:t>
            </w:r>
          </w:p>
        </w:tc>
        <w:tc>
          <w:tcPr>
            <w:tcW w:w="1260" w:type="dxa"/>
            <w:tcBorders>
              <w:bottom w:val="single" w:sz="4" w:space="0" w:color="auto"/>
            </w:tcBorders>
            <w:vAlign w:val="bottom"/>
          </w:tcPr>
          <w:p w14:paraId="4C83A69B" w14:textId="7CC825B6" w:rsidR="00611D6C" w:rsidRPr="003E22C5" w:rsidRDefault="00611D6C" w:rsidP="00611D6C">
            <w:pPr>
              <w:spacing w:after="0" w:line="240" w:lineRule="exact"/>
              <w:ind w:left="-680" w:right="-72"/>
              <w:jc w:val="right"/>
              <w:rPr>
                <w:sz w:val="18"/>
                <w:szCs w:val="18"/>
              </w:rPr>
            </w:pPr>
            <w:r w:rsidRPr="003E22C5">
              <w:rPr>
                <w:sz w:val="18"/>
                <w:szCs w:val="18"/>
              </w:rPr>
              <w:t>279</w:t>
            </w:r>
          </w:p>
        </w:tc>
      </w:tr>
      <w:tr w:rsidR="00611D6C" w:rsidRPr="003E22C5" w14:paraId="060FAE18" w14:textId="77777777" w:rsidTr="001E4B40">
        <w:tc>
          <w:tcPr>
            <w:tcW w:w="4416" w:type="dxa"/>
            <w:vAlign w:val="bottom"/>
          </w:tcPr>
          <w:p w14:paraId="1B937EEB" w14:textId="77777777" w:rsidR="00611D6C" w:rsidRPr="003E22C5" w:rsidRDefault="00611D6C" w:rsidP="00611D6C">
            <w:pPr>
              <w:spacing w:after="0" w:line="240" w:lineRule="exact"/>
              <w:ind w:left="435"/>
              <w:rPr>
                <w:sz w:val="18"/>
                <w:szCs w:val="18"/>
              </w:rPr>
            </w:pPr>
          </w:p>
        </w:tc>
        <w:tc>
          <w:tcPr>
            <w:tcW w:w="1260" w:type="dxa"/>
            <w:tcBorders>
              <w:top w:val="single" w:sz="4" w:space="0" w:color="auto"/>
            </w:tcBorders>
            <w:vAlign w:val="bottom"/>
          </w:tcPr>
          <w:p w14:paraId="0478BA71"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69535F4"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45438E42"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4BB551CB" w14:textId="77777777" w:rsidR="00611D6C" w:rsidRPr="003E22C5" w:rsidRDefault="00611D6C" w:rsidP="00611D6C">
            <w:pPr>
              <w:spacing w:after="0" w:line="240" w:lineRule="exact"/>
              <w:ind w:left="-680" w:right="-72"/>
              <w:jc w:val="right"/>
              <w:rPr>
                <w:sz w:val="18"/>
                <w:szCs w:val="18"/>
              </w:rPr>
            </w:pPr>
          </w:p>
        </w:tc>
      </w:tr>
      <w:tr w:rsidR="001E4B40" w:rsidRPr="003E22C5" w14:paraId="1F1B7072" w14:textId="77777777" w:rsidTr="001E4B40">
        <w:tc>
          <w:tcPr>
            <w:tcW w:w="4416" w:type="dxa"/>
            <w:vAlign w:val="bottom"/>
          </w:tcPr>
          <w:p w14:paraId="175AC9AC" w14:textId="5E8011C0" w:rsidR="001E4B40" w:rsidRPr="003E22C5" w:rsidRDefault="001E4B40" w:rsidP="00611D6C">
            <w:pPr>
              <w:spacing w:after="0" w:line="240" w:lineRule="exact"/>
              <w:ind w:left="435"/>
              <w:rPr>
                <w:rFonts w:cs="Browallia New"/>
                <w:b/>
                <w:bCs/>
                <w:sz w:val="18"/>
                <w:lang w:bidi="th-TH"/>
              </w:rPr>
            </w:pPr>
            <w:r w:rsidRPr="003E22C5">
              <w:rPr>
                <w:rFonts w:cs="Browallia New"/>
                <w:b/>
                <w:bCs/>
                <w:sz w:val="18"/>
                <w:lang w:bidi="th-TH"/>
              </w:rPr>
              <w:t>Dividend receivables (Note 6)</w:t>
            </w:r>
          </w:p>
        </w:tc>
        <w:tc>
          <w:tcPr>
            <w:tcW w:w="1260" w:type="dxa"/>
            <w:vAlign w:val="bottom"/>
          </w:tcPr>
          <w:p w14:paraId="10F776B9" w14:textId="77777777" w:rsidR="001E4B40" w:rsidRPr="003E22C5" w:rsidRDefault="001E4B40" w:rsidP="00611D6C">
            <w:pPr>
              <w:spacing w:after="0" w:line="240" w:lineRule="exact"/>
              <w:ind w:left="-680" w:right="-72"/>
              <w:jc w:val="right"/>
              <w:rPr>
                <w:sz w:val="18"/>
                <w:szCs w:val="18"/>
              </w:rPr>
            </w:pPr>
          </w:p>
        </w:tc>
        <w:tc>
          <w:tcPr>
            <w:tcW w:w="1260" w:type="dxa"/>
            <w:vAlign w:val="bottom"/>
          </w:tcPr>
          <w:p w14:paraId="00924345" w14:textId="77777777" w:rsidR="001E4B40" w:rsidRPr="003E22C5" w:rsidRDefault="001E4B40" w:rsidP="00611D6C">
            <w:pPr>
              <w:spacing w:after="0" w:line="240" w:lineRule="exact"/>
              <w:ind w:left="-680" w:right="-72"/>
              <w:jc w:val="right"/>
              <w:rPr>
                <w:sz w:val="18"/>
                <w:szCs w:val="18"/>
              </w:rPr>
            </w:pPr>
          </w:p>
        </w:tc>
        <w:tc>
          <w:tcPr>
            <w:tcW w:w="1260" w:type="dxa"/>
            <w:vAlign w:val="bottom"/>
          </w:tcPr>
          <w:p w14:paraId="062B5A0E" w14:textId="77777777" w:rsidR="001E4B40" w:rsidRPr="003E22C5" w:rsidRDefault="001E4B40" w:rsidP="00611D6C">
            <w:pPr>
              <w:spacing w:after="0" w:line="240" w:lineRule="exact"/>
              <w:ind w:left="-680" w:right="-72"/>
              <w:jc w:val="right"/>
              <w:rPr>
                <w:sz w:val="18"/>
                <w:szCs w:val="18"/>
              </w:rPr>
            </w:pPr>
          </w:p>
        </w:tc>
        <w:tc>
          <w:tcPr>
            <w:tcW w:w="1260" w:type="dxa"/>
            <w:vAlign w:val="bottom"/>
          </w:tcPr>
          <w:p w14:paraId="482A701A" w14:textId="77777777" w:rsidR="001E4B40" w:rsidRPr="003E22C5" w:rsidRDefault="001E4B40" w:rsidP="00611D6C">
            <w:pPr>
              <w:spacing w:after="0" w:line="240" w:lineRule="exact"/>
              <w:ind w:left="-680" w:right="-72"/>
              <w:jc w:val="right"/>
              <w:rPr>
                <w:sz w:val="18"/>
                <w:szCs w:val="18"/>
              </w:rPr>
            </w:pPr>
          </w:p>
        </w:tc>
      </w:tr>
      <w:tr w:rsidR="004B1C8F" w:rsidRPr="003E22C5" w14:paraId="32F680B1" w14:textId="77777777" w:rsidTr="001E4B40">
        <w:tc>
          <w:tcPr>
            <w:tcW w:w="4416" w:type="dxa"/>
            <w:vAlign w:val="bottom"/>
          </w:tcPr>
          <w:p w14:paraId="463A1031" w14:textId="751AB99E" w:rsidR="004B1C8F" w:rsidRPr="003E22C5" w:rsidRDefault="001E4B40" w:rsidP="00611D6C">
            <w:pPr>
              <w:spacing w:after="0" w:line="240" w:lineRule="exact"/>
              <w:ind w:left="435"/>
              <w:rPr>
                <w:sz w:val="18"/>
                <w:szCs w:val="18"/>
              </w:rPr>
            </w:pPr>
            <w:r w:rsidRPr="003E22C5">
              <w:rPr>
                <w:rFonts w:eastAsia="Times New Roman"/>
                <w:sz w:val="18"/>
                <w:szCs w:val="18"/>
                <w:lang w:val="en-GB"/>
              </w:rPr>
              <w:t>Associates</w:t>
            </w:r>
          </w:p>
        </w:tc>
        <w:tc>
          <w:tcPr>
            <w:tcW w:w="1260" w:type="dxa"/>
            <w:vAlign w:val="bottom"/>
          </w:tcPr>
          <w:p w14:paraId="3C8BFA26" w14:textId="5582081B" w:rsidR="004B1C8F" w:rsidRPr="003E22C5" w:rsidRDefault="001E4B40" w:rsidP="00611D6C">
            <w:pPr>
              <w:spacing w:after="0" w:line="240" w:lineRule="exact"/>
              <w:ind w:left="-680" w:right="-72"/>
              <w:jc w:val="right"/>
              <w:rPr>
                <w:sz w:val="18"/>
                <w:szCs w:val="18"/>
              </w:rPr>
            </w:pPr>
            <w:r w:rsidRPr="003E22C5">
              <w:rPr>
                <w:sz w:val="18"/>
                <w:szCs w:val="18"/>
              </w:rPr>
              <w:t>476</w:t>
            </w:r>
          </w:p>
        </w:tc>
        <w:tc>
          <w:tcPr>
            <w:tcW w:w="1260" w:type="dxa"/>
            <w:vAlign w:val="bottom"/>
          </w:tcPr>
          <w:p w14:paraId="61084F2E" w14:textId="787DD417" w:rsidR="004B1C8F" w:rsidRPr="003E22C5" w:rsidRDefault="001E4B40" w:rsidP="00611D6C">
            <w:pPr>
              <w:spacing w:after="0" w:line="240" w:lineRule="exact"/>
              <w:ind w:left="-680" w:right="-72"/>
              <w:jc w:val="right"/>
              <w:rPr>
                <w:sz w:val="18"/>
                <w:szCs w:val="18"/>
              </w:rPr>
            </w:pPr>
            <w:r w:rsidRPr="003E22C5">
              <w:rPr>
                <w:sz w:val="18"/>
                <w:szCs w:val="18"/>
              </w:rPr>
              <w:t>-</w:t>
            </w:r>
          </w:p>
        </w:tc>
        <w:tc>
          <w:tcPr>
            <w:tcW w:w="1260" w:type="dxa"/>
            <w:vAlign w:val="bottom"/>
          </w:tcPr>
          <w:p w14:paraId="16D28D93" w14:textId="0E3E5FDC" w:rsidR="004B1C8F" w:rsidRPr="003E22C5" w:rsidRDefault="001E4B40" w:rsidP="00611D6C">
            <w:pPr>
              <w:spacing w:after="0" w:line="240" w:lineRule="exact"/>
              <w:ind w:left="-680" w:right="-72"/>
              <w:jc w:val="right"/>
              <w:rPr>
                <w:sz w:val="18"/>
                <w:szCs w:val="18"/>
              </w:rPr>
            </w:pPr>
            <w:r w:rsidRPr="003E22C5">
              <w:rPr>
                <w:sz w:val="18"/>
                <w:szCs w:val="18"/>
              </w:rPr>
              <w:t>-</w:t>
            </w:r>
          </w:p>
        </w:tc>
        <w:tc>
          <w:tcPr>
            <w:tcW w:w="1260" w:type="dxa"/>
            <w:vAlign w:val="bottom"/>
          </w:tcPr>
          <w:p w14:paraId="268E0F87" w14:textId="09F024CF" w:rsidR="004B1C8F" w:rsidRPr="003E22C5" w:rsidRDefault="001E4B40" w:rsidP="00611D6C">
            <w:pPr>
              <w:spacing w:after="0" w:line="240" w:lineRule="exact"/>
              <w:ind w:left="-680" w:right="-72"/>
              <w:jc w:val="right"/>
              <w:rPr>
                <w:sz w:val="18"/>
                <w:szCs w:val="18"/>
              </w:rPr>
            </w:pPr>
            <w:r w:rsidRPr="003E22C5">
              <w:rPr>
                <w:sz w:val="18"/>
                <w:szCs w:val="18"/>
              </w:rPr>
              <w:t>-</w:t>
            </w:r>
          </w:p>
        </w:tc>
      </w:tr>
      <w:tr w:rsidR="004B1C8F" w:rsidRPr="003E22C5" w14:paraId="2707A517" w14:textId="77777777" w:rsidTr="00F04AA8">
        <w:tc>
          <w:tcPr>
            <w:tcW w:w="4416" w:type="dxa"/>
            <w:vAlign w:val="bottom"/>
          </w:tcPr>
          <w:p w14:paraId="61419920" w14:textId="77777777" w:rsidR="004B1C8F" w:rsidRPr="003E22C5" w:rsidRDefault="004B1C8F" w:rsidP="00611D6C">
            <w:pPr>
              <w:spacing w:after="0" w:line="240" w:lineRule="exact"/>
              <w:ind w:left="435"/>
              <w:rPr>
                <w:sz w:val="18"/>
                <w:szCs w:val="18"/>
              </w:rPr>
            </w:pPr>
          </w:p>
        </w:tc>
        <w:tc>
          <w:tcPr>
            <w:tcW w:w="1260" w:type="dxa"/>
            <w:tcBorders>
              <w:top w:val="single" w:sz="4" w:space="0" w:color="auto"/>
            </w:tcBorders>
            <w:vAlign w:val="bottom"/>
          </w:tcPr>
          <w:p w14:paraId="2C9C3A9E" w14:textId="77777777" w:rsidR="004B1C8F" w:rsidRPr="003E22C5" w:rsidRDefault="004B1C8F" w:rsidP="00611D6C">
            <w:pPr>
              <w:spacing w:after="0" w:line="240" w:lineRule="exact"/>
              <w:ind w:left="-680" w:right="-72"/>
              <w:jc w:val="right"/>
              <w:rPr>
                <w:sz w:val="18"/>
                <w:szCs w:val="18"/>
              </w:rPr>
            </w:pPr>
          </w:p>
        </w:tc>
        <w:tc>
          <w:tcPr>
            <w:tcW w:w="1260" w:type="dxa"/>
            <w:tcBorders>
              <w:top w:val="single" w:sz="4" w:space="0" w:color="auto"/>
            </w:tcBorders>
            <w:vAlign w:val="bottom"/>
          </w:tcPr>
          <w:p w14:paraId="008178A6" w14:textId="77777777" w:rsidR="004B1C8F" w:rsidRPr="003E22C5" w:rsidRDefault="004B1C8F" w:rsidP="00611D6C">
            <w:pPr>
              <w:spacing w:after="0" w:line="240" w:lineRule="exact"/>
              <w:ind w:left="-680" w:right="-72"/>
              <w:jc w:val="right"/>
              <w:rPr>
                <w:sz w:val="18"/>
                <w:szCs w:val="18"/>
              </w:rPr>
            </w:pPr>
          </w:p>
        </w:tc>
        <w:tc>
          <w:tcPr>
            <w:tcW w:w="1260" w:type="dxa"/>
            <w:tcBorders>
              <w:top w:val="single" w:sz="4" w:space="0" w:color="auto"/>
            </w:tcBorders>
            <w:vAlign w:val="bottom"/>
          </w:tcPr>
          <w:p w14:paraId="01FE2318" w14:textId="77777777" w:rsidR="004B1C8F" w:rsidRPr="003E22C5" w:rsidRDefault="004B1C8F" w:rsidP="00611D6C">
            <w:pPr>
              <w:spacing w:after="0" w:line="240" w:lineRule="exact"/>
              <w:ind w:left="-680" w:right="-72"/>
              <w:jc w:val="right"/>
              <w:rPr>
                <w:sz w:val="18"/>
                <w:szCs w:val="18"/>
              </w:rPr>
            </w:pPr>
          </w:p>
        </w:tc>
        <w:tc>
          <w:tcPr>
            <w:tcW w:w="1260" w:type="dxa"/>
            <w:tcBorders>
              <w:top w:val="single" w:sz="4" w:space="0" w:color="auto"/>
            </w:tcBorders>
            <w:vAlign w:val="bottom"/>
          </w:tcPr>
          <w:p w14:paraId="0D94F856" w14:textId="77777777" w:rsidR="004B1C8F" w:rsidRPr="003E22C5" w:rsidRDefault="004B1C8F" w:rsidP="00611D6C">
            <w:pPr>
              <w:spacing w:after="0" w:line="240" w:lineRule="exact"/>
              <w:ind w:left="-680" w:right="-72"/>
              <w:jc w:val="right"/>
              <w:rPr>
                <w:sz w:val="18"/>
                <w:szCs w:val="18"/>
              </w:rPr>
            </w:pPr>
          </w:p>
        </w:tc>
      </w:tr>
      <w:tr w:rsidR="00611D6C" w:rsidRPr="003E22C5" w14:paraId="2016A6E9" w14:textId="77777777" w:rsidTr="00F04AA8">
        <w:tc>
          <w:tcPr>
            <w:tcW w:w="4416" w:type="dxa"/>
          </w:tcPr>
          <w:p w14:paraId="741EFA4C" w14:textId="68F3D601" w:rsidR="00611D6C" w:rsidRPr="003E22C5" w:rsidRDefault="00E77C5D" w:rsidP="00611D6C">
            <w:pPr>
              <w:spacing w:after="0" w:line="240" w:lineRule="exact"/>
              <w:ind w:left="435"/>
              <w:rPr>
                <w:b/>
                <w:sz w:val="18"/>
                <w:szCs w:val="18"/>
              </w:rPr>
            </w:pPr>
            <w:r w:rsidRPr="003E22C5">
              <w:rPr>
                <w:rFonts w:eastAsia="Times New Roman"/>
                <w:b/>
                <w:bCs/>
                <w:sz w:val="18"/>
                <w:szCs w:val="18"/>
                <w:lang w:val="en-GB"/>
              </w:rPr>
              <w:t>Investment properties</w:t>
            </w:r>
          </w:p>
        </w:tc>
        <w:tc>
          <w:tcPr>
            <w:tcW w:w="1260" w:type="dxa"/>
            <w:vAlign w:val="bottom"/>
          </w:tcPr>
          <w:p w14:paraId="63752D1E"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2150CD50"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33E141BE"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63A3DB08" w14:textId="77777777" w:rsidR="00611D6C" w:rsidRPr="003E22C5" w:rsidRDefault="00611D6C" w:rsidP="00611D6C">
            <w:pPr>
              <w:spacing w:after="0" w:line="240" w:lineRule="exact"/>
              <w:ind w:left="-680" w:right="-72"/>
              <w:jc w:val="right"/>
              <w:rPr>
                <w:sz w:val="18"/>
                <w:szCs w:val="18"/>
              </w:rPr>
            </w:pPr>
          </w:p>
        </w:tc>
      </w:tr>
      <w:tr w:rsidR="00611D6C" w:rsidRPr="003E22C5" w14:paraId="6DE244E9" w14:textId="77777777" w:rsidTr="00F04AA8">
        <w:tc>
          <w:tcPr>
            <w:tcW w:w="4416" w:type="dxa"/>
          </w:tcPr>
          <w:p w14:paraId="200E0CCB" w14:textId="00DF8A28" w:rsidR="00611D6C" w:rsidRPr="003E22C5" w:rsidRDefault="00611D6C" w:rsidP="00611D6C">
            <w:pPr>
              <w:spacing w:after="0" w:line="240" w:lineRule="exact"/>
              <w:ind w:left="435"/>
              <w:rPr>
                <w:sz w:val="18"/>
                <w:szCs w:val="18"/>
              </w:rPr>
            </w:pPr>
            <w:r w:rsidRPr="003E22C5">
              <w:rPr>
                <w:rFonts w:eastAsia="Times New Roman"/>
                <w:sz w:val="18"/>
                <w:szCs w:val="18"/>
                <w:lang w:val="en-GB"/>
              </w:rPr>
              <w:t>Related company*</w:t>
            </w:r>
          </w:p>
        </w:tc>
        <w:tc>
          <w:tcPr>
            <w:tcW w:w="1260" w:type="dxa"/>
            <w:tcBorders>
              <w:bottom w:val="single" w:sz="4" w:space="0" w:color="auto"/>
            </w:tcBorders>
            <w:vAlign w:val="bottom"/>
          </w:tcPr>
          <w:p w14:paraId="560D7A8C" w14:textId="3DAC2430" w:rsidR="00611D6C" w:rsidRPr="003E22C5" w:rsidRDefault="00611D6C" w:rsidP="00611D6C">
            <w:pPr>
              <w:spacing w:after="0" w:line="240" w:lineRule="exact"/>
              <w:ind w:left="-680" w:right="-72"/>
              <w:jc w:val="right"/>
              <w:rPr>
                <w:sz w:val="18"/>
                <w:szCs w:val="18"/>
              </w:rPr>
            </w:pPr>
            <w:r w:rsidRPr="003E22C5">
              <w:rPr>
                <w:sz w:val="18"/>
                <w:szCs w:val="18"/>
              </w:rPr>
              <w:t>1</w:t>
            </w:r>
            <w:r w:rsidR="00036689" w:rsidRPr="003E22C5">
              <w:rPr>
                <w:sz w:val="18"/>
                <w:szCs w:val="18"/>
              </w:rPr>
              <w:t>39</w:t>
            </w:r>
          </w:p>
        </w:tc>
        <w:tc>
          <w:tcPr>
            <w:tcW w:w="1260" w:type="dxa"/>
            <w:tcBorders>
              <w:bottom w:val="single" w:sz="4" w:space="0" w:color="auto"/>
            </w:tcBorders>
            <w:vAlign w:val="bottom"/>
          </w:tcPr>
          <w:p w14:paraId="5E232C8B" w14:textId="2B63AA30" w:rsidR="00611D6C" w:rsidRPr="003E22C5" w:rsidRDefault="00611D6C" w:rsidP="00611D6C">
            <w:pPr>
              <w:spacing w:after="0" w:line="240" w:lineRule="exact"/>
              <w:ind w:left="-680" w:right="-72"/>
              <w:jc w:val="right"/>
              <w:rPr>
                <w:sz w:val="18"/>
                <w:szCs w:val="18"/>
              </w:rPr>
            </w:pPr>
            <w:r w:rsidRPr="003E22C5">
              <w:rPr>
                <w:sz w:val="18"/>
                <w:szCs w:val="18"/>
              </w:rPr>
              <w:t>141</w:t>
            </w:r>
          </w:p>
        </w:tc>
        <w:tc>
          <w:tcPr>
            <w:tcW w:w="1260" w:type="dxa"/>
            <w:tcBorders>
              <w:bottom w:val="single" w:sz="4" w:space="0" w:color="auto"/>
            </w:tcBorders>
            <w:vAlign w:val="bottom"/>
          </w:tcPr>
          <w:p w14:paraId="0670A89E" w14:textId="6AE8B1A0" w:rsidR="00611D6C" w:rsidRPr="003E22C5" w:rsidRDefault="00611D6C" w:rsidP="00611D6C">
            <w:pPr>
              <w:spacing w:after="0" w:line="240" w:lineRule="exact"/>
              <w:ind w:left="-680" w:right="-72"/>
              <w:jc w:val="right"/>
              <w:rPr>
                <w:sz w:val="18"/>
                <w:szCs w:val="18"/>
              </w:rPr>
            </w:pPr>
            <w:r w:rsidRPr="003E22C5">
              <w:rPr>
                <w:sz w:val="18"/>
                <w:lang w:val="en-GB" w:bidi="th-TH"/>
              </w:rPr>
              <w:t>-</w:t>
            </w:r>
          </w:p>
        </w:tc>
        <w:tc>
          <w:tcPr>
            <w:tcW w:w="1260" w:type="dxa"/>
            <w:tcBorders>
              <w:bottom w:val="single" w:sz="4" w:space="0" w:color="auto"/>
            </w:tcBorders>
            <w:vAlign w:val="bottom"/>
          </w:tcPr>
          <w:p w14:paraId="2B0159E4" w14:textId="2FB83878" w:rsidR="00611D6C" w:rsidRPr="003E22C5" w:rsidRDefault="00611D6C" w:rsidP="00611D6C">
            <w:pPr>
              <w:spacing w:after="0" w:line="240" w:lineRule="exact"/>
              <w:ind w:left="-680" w:right="-72"/>
              <w:jc w:val="right"/>
              <w:rPr>
                <w:sz w:val="18"/>
                <w:lang w:val="en-GB" w:bidi="th-TH"/>
              </w:rPr>
            </w:pPr>
            <w:r w:rsidRPr="003E22C5">
              <w:rPr>
                <w:sz w:val="18"/>
                <w:lang w:val="en-GB" w:bidi="th-TH"/>
              </w:rPr>
              <w:t>-</w:t>
            </w:r>
          </w:p>
        </w:tc>
      </w:tr>
      <w:tr w:rsidR="00611D6C" w:rsidRPr="003E22C5" w14:paraId="02CCA689" w14:textId="77777777" w:rsidTr="00F04AA8">
        <w:tc>
          <w:tcPr>
            <w:tcW w:w="4416" w:type="dxa"/>
            <w:vAlign w:val="bottom"/>
          </w:tcPr>
          <w:p w14:paraId="1C7A8A9E" w14:textId="77777777" w:rsidR="00611D6C" w:rsidRPr="003E22C5" w:rsidRDefault="00611D6C" w:rsidP="00611D6C">
            <w:pPr>
              <w:spacing w:after="0" w:line="240" w:lineRule="exact"/>
              <w:ind w:left="435"/>
              <w:rPr>
                <w:sz w:val="18"/>
                <w:szCs w:val="18"/>
              </w:rPr>
            </w:pPr>
          </w:p>
        </w:tc>
        <w:tc>
          <w:tcPr>
            <w:tcW w:w="1260" w:type="dxa"/>
            <w:tcBorders>
              <w:top w:val="single" w:sz="4" w:space="0" w:color="auto"/>
            </w:tcBorders>
            <w:vAlign w:val="bottom"/>
          </w:tcPr>
          <w:p w14:paraId="24249F80"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C07ABA5"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3D50B0FC"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BA2776E" w14:textId="77777777" w:rsidR="00611D6C" w:rsidRPr="003E22C5" w:rsidRDefault="00611D6C" w:rsidP="00611D6C">
            <w:pPr>
              <w:spacing w:after="0" w:line="240" w:lineRule="exact"/>
              <w:ind w:left="-680" w:right="-72"/>
              <w:jc w:val="right"/>
              <w:rPr>
                <w:sz w:val="18"/>
                <w:szCs w:val="18"/>
              </w:rPr>
            </w:pPr>
          </w:p>
        </w:tc>
      </w:tr>
      <w:tr w:rsidR="00611D6C" w:rsidRPr="003E22C5" w14:paraId="2740EE5A" w14:textId="77777777" w:rsidTr="00F04AA8">
        <w:tc>
          <w:tcPr>
            <w:tcW w:w="4416" w:type="dxa"/>
          </w:tcPr>
          <w:p w14:paraId="001D74A5" w14:textId="216B68D9"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b/>
                <w:bCs/>
                <w:sz w:val="18"/>
                <w:szCs w:val="18"/>
                <w:lang w:val="en-GB"/>
              </w:rPr>
              <w:t>Trade accounts payables (Note 13)</w:t>
            </w:r>
          </w:p>
        </w:tc>
        <w:tc>
          <w:tcPr>
            <w:tcW w:w="1260" w:type="dxa"/>
            <w:vAlign w:val="bottom"/>
          </w:tcPr>
          <w:p w14:paraId="05108B21"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66B62967"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755F3BC0"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61843061" w14:textId="77777777" w:rsidR="00611D6C" w:rsidRPr="003E22C5" w:rsidRDefault="00611D6C" w:rsidP="00611D6C">
            <w:pPr>
              <w:spacing w:after="0" w:line="240" w:lineRule="exact"/>
              <w:ind w:left="-680" w:right="-72"/>
              <w:jc w:val="right"/>
              <w:rPr>
                <w:sz w:val="18"/>
                <w:szCs w:val="18"/>
              </w:rPr>
            </w:pPr>
          </w:p>
        </w:tc>
      </w:tr>
      <w:tr w:rsidR="00611D6C" w:rsidRPr="003E22C5" w14:paraId="66C70BB9" w14:textId="77777777" w:rsidTr="00F04AA8">
        <w:tc>
          <w:tcPr>
            <w:tcW w:w="4416" w:type="dxa"/>
          </w:tcPr>
          <w:p w14:paraId="0104C8DE" w14:textId="60F6D2CD" w:rsidR="00611D6C" w:rsidRPr="003E22C5" w:rsidRDefault="00611D6C" w:rsidP="00611D6C">
            <w:pPr>
              <w:spacing w:after="0" w:line="240" w:lineRule="exact"/>
              <w:ind w:left="435"/>
              <w:rPr>
                <w:sz w:val="18"/>
                <w:szCs w:val="18"/>
              </w:rPr>
            </w:pPr>
            <w:r w:rsidRPr="003E22C5">
              <w:rPr>
                <w:rFonts w:eastAsia="Times New Roman"/>
                <w:sz w:val="18"/>
                <w:szCs w:val="18"/>
                <w:lang w:val="en-GB"/>
              </w:rPr>
              <w:t>Associates</w:t>
            </w:r>
          </w:p>
        </w:tc>
        <w:tc>
          <w:tcPr>
            <w:tcW w:w="1260" w:type="dxa"/>
            <w:vAlign w:val="bottom"/>
          </w:tcPr>
          <w:p w14:paraId="2F9A9BC8" w14:textId="4B4A669E" w:rsidR="00611D6C" w:rsidRPr="003E22C5" w:rsidRDefault="00036689" w:rsidP="00611D6C">
            <w:pPr>
              <w:spacing w:after="0" w:line="240" w:lineRule="exact"/>
              <w:ind w:left="-680" w:right="-72"/>
              <w:jc w:val="right"/>
              <w:rPr>
                <w:sz w:val="18"/>
                <w:szCs w:val="18"/>
              </w:rPr>
            </w:pPr>
            <w:r w:rsidRPr="003E22C5">
              <w:rPr>
                <w:sz w:val="18"/>
                <w:szCs w:val="18"/>
              </w:rPr>
              <w:t>6</w:t>
            </w:r>
          </w:p>
        </w:tc>
        <w:tc>
          <w:tcPr>
            <w:tcW w:w="1260" w:type="dxa"/>
            <w:vAlign w:val="bottom"/>
          </w:tcPr>
          <w:p w14:paraId="595704CC" w14:textId="73A5B312" w:rsidR="00611D6C" w:rsidRPr="003E22C5" w:rsidRDefault="00611D6C" w:rsidP="00611D6C">
            <w:pPr>
              <w:spacing w:after="0" w:line="240" w:lineRule="exact"/>
              <w:ind w:left="-680" w:right="-72"/>
              <w:jc w:val="right"/>
              <w:rPr>
                <w:sz w:val="18"/>
                <w:szCs w:val="18"/>
              </w:rPr>
            </w:pPr>
            <w:r w:rsidRPr="003E22C5">
              <w:rPr>
                <w:sz w:val="18"/>
                <w:szCs w:val="18"/>
              </w:rPr>
              <w:t>7</w:t>
            </w:r>
          </w:p>
        </w:tc>
        <w:tc>
          <w:tcPr>
            <w:tcW w:w="1260" w:type="dxa"/>
            <w:vAlign w:val="bottom"/>
          </w:tcPr>
          <w:p w14:paraId="7A5FF3D7" w14:textId="7BF326F4"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4E1A6CA6" w14:textId="495B1767" w:rsidR="00611D6C" w:rsidRPr="003E22C5" w:rsidRDefault="00611D6C" w:rsidP="00611D6C">
            <w:pPr>
              <w:spacing w:after="0" w:line="240" w:lineRule="exact"/>
              <w:ind w:left="-680" w:right="-72"/>
              <w:jc w:val="right"/>
              <w:rPr>
                <w:sz w:val="18"/>
                <w:szCs w:val="18"/>
              </w:rPr>
            </w:pPr>
            <w:r w:rsidRPr="003E22C5">
              <w:rPr>
                <w:sz w:val="18"/>
                <w:szCs w:val="18"/>
              </w:rPr>
              <w:t>-</w:t>
            </w:r>
          </w:p>
        </w:tc>
      </w:tr>
      <w:tr w:rsidR="00611D6C" w:rsidRPr="003E22C5" w14:paraId="351C9E8C" w14:textId="77777777" w:rsidTr="00F04AA8">
        <w:tc>
          <w:tcPr>
            <w:tcW w:w="4416" w:type="dxa"/>
          </w:tcPr>
          <w:p w14:paraId="7D1995DD" w14:textId="67D819DC" w:rsidR="00611D6C" w:rsidRPr="003E22C5" w:rsidRDefault="00611D6C" w:rsidP="00611D6C">
            <w:pPr>
              <w:spacing w:after="0" w:line="240" w:lineRule="exact"/>
              <w:ind w:left="435"/>
              <w:rPr>
                <w:sz w:val="18"/>
                <w:szCs w:val="18"/>
              </w:rPr>
            </w:pPr>
            <w:r w:rsidRPr="003E22C5">
              <w:rPr>
                <w:rFonts w:eastAsia="Times New Roman"/>
                <w:sz w:val="18"/>
                <w:szCs w:val="18"/>
                <w:lang w:val="en-GB"/>
              </w:rPr>
              <w:t>Related company*</w:t>
            </w:r>
          </w:p>
        </w:tc>
        <w:tc>
          <w:tcPr>
            <w:tcW w:w="1260" w:type="dxa"/>
            <w:tcBorders>
              <w:bottom w:val="single" w:sz="4" w:space="0" w:color="auto"/>
            </w:tcBorders>
            <w:vAlign w:val="bottom"/>
          </w:tcPr>
          <w:p w14:paraId="5997416F" w14:textId="7DF559D5" w:rsidR="00611D6C" w:rsidRPr="003E22C5" w:rsidRDefault="00611D6C" w:rsidP="00611D6C">
            <w:pPr>
              <w:spacing w:after="0" w:line="240" w:lineRule="exact"/>
              <w:ind w:left="-680" w:right="-72"/>
              <w:jc w:val="right"/>
              <w:rPr>
                <w:sz w:val="18"/>
                <w:szCs w:val="18"/>
              </w:rPr>
            </w:pPr>
            <w:r w:rsidRPr="003E22C5">
              <w:rPr>
                <w:sz w:val="18"/>
                <w:szCs w:val="18"/>
              </w:rPr>
              <w:t>103</w:t>
            </w:r>
          </w:p>
        </w:tc>
        <w:tc>
          <w:tcPr>
            <w:tcW w:w="1260" w:type="dxa"/>
            <w:tcBorders>
              <w:bottom w:val="single" w:sz="4" w:space="0" w:color="auto"/>
            </w:tcBorders>
            <w:vAlign w:val="bottom"/>
          </w:tcPr>
          <w:p w14:paraId="1AB62CCC" w14:textId="12FE3B76" w:rsidR="00611D6C" w:rsidRPr="003E22C5" w:rsidRDefault="00611D6C" w:rsidP="00611D6C">
            <w:pPr>
              <w:spacing w:after="0" w:line="240" w:lineRule="exact"/>
              <w:ind w:left="-680" w:right="-72"/>
              <w:jc w:val="right"/>
              <w:rPr>
                <w:sz w:val="18"/>
                <w:szCs w:val="18"/>
              </w:rPr>
            </w:pPr>
            <w:r w:rsidRPr="003E22C5">
              <w:rPr>
                <w:sz w:val="18"/>
                <w:szCs w:val="18"/>
              </w:rPr>
              <w:t>103</w:t>
            </w:r>
          </w:p>
        </w:tc>
        <w:tc>
          <w:tcPr>
            <w:tcW w:w="1260" w:type="dxa"/>
            <w:tcBorders>
              <w:bottom w:val="single" w:sz="4" w:space="0" w:color="auto"/>
            </w:tcBorders>
            <w:vAlign w:val="bottom"/>
          </w:tcPr>
          <w:p w14:paraId="59E1500C" w14:textId="3A2A6B22" w:rsidR="00611D6C" w:rsidRPr="003E22C5" w:rsidRDefault="00611D6C" w:rsidP="00611D6C">
            <w:pPr>
              <w:spacing w:after="0" w:line="240" w:lineRule="exact"/>
              <w:ind w:left="-680" w:right="-72"/>
              <w:jc w:val="right"/>
              <w:rPr>
                <w:sz w:val="18"/>
                <w:szCs w:val="18"/>
              </w:rPr>
            </w:pPr>
            <w:r w:rsidRPr="003E22C5">
              <w:rPr>
                <w:sz w:val="18"/>
                <w:szCs w:val="18"/>
              </w:rPr>
              <w:t>103</w:t>
            </w:r>
          </w:p>
        </w:tc>
        <w:tc>
          <w:tcPr>
            <w:tcW w:w="1260" w:type="dxa"/>
            <w:tcBorders>
              <w:bottom w:val="single" w:sz="4" w:space="0" w:color="auto"/>
            </w:tcBorders>
            <w:vAlign w:val="bottom"/>
          </w:tcPr>
          <w:p w14:paraId="33C8B035" w14:textId="5D4CBB27" w:rsidR="00611D6C" w:rsidRPr="003E22C5" w:rsidRDefault="00611D6C" w:rsidP="00611D6C">
            <w:pPr>
              <w:spacing w:after="0" w:line="240" w:lineRule="exact"/>
              <w:ind w:left="-680" w:right="-72"/>
              <w:jc w:val="right"/>
              <w:rPr>
                <w:sz w:val="18"/>
                <w:szCs w:val="18"/>
              </w:rPr>
            </w:pPr>
            <w:r w:rsidRPr="003E22C5">
              <w:rPr>
                <w:sz w:val="18"/>
                <w:szCs w:val="18"/>
              </w:rPr>
              <w:t>103</w:t>
            </w:r>
          </w:p>
        </w:tc>
      </w:tr>
      <w:tr w:rsidR="00611D6C" w:rsidRPr="003E22C5" w14:paraId="593AD2BD" w14:textId="77777777" w:rsidTr="00F04AA8">
        <w:tc>
          <w:tcPr>
            <w:tcW w:w="4416" w:type="dxa"/>
          </w:tcPr>
          <w:p w14:paraId="25FB2AAA" w14:textId="1E6AC15C" w:rsidR="00611D6C" w:rsidRPr="003E22C5" w:rsidRDefault="00611D6C" w:rsidP="00611D6C">
            <w:pPr>
              <w:spacing w:after="0" w:line="240" w:lineRule="exact"/>
              <w:ind w:left="435"/>
              <w:rPr>
                <w:b/>
                <w:sz w:val="18"/>
                <w:szCs w:val="18"/>
              </w:rPr>
            </w:pPr>
          </w:p>
        </w:tc>
        <w:tc>
          <w:tcPr>
            <w:tcW w:w="1260" w:type="dxa"/>
            <w:tcBorders>
              <w:top w:val="single" w:sz="4" w:space="0" w:color="auto"/>
            </w:tcBorders>
            <w:vAlign w:val="bottom"/>
          </w:tcPr>
          <w:p w14:paraId="2FA09260"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3E1C45D1" w14:textId="63CFD0F2"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DAF2DB4"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47936DF" w14:textId="77777777" w:rsidR="00611D6C" w:rsidRPr="003E22C5" w:rsidRDefault="00611D6C" w:rsidP="00611D6C">
            <w:pPr>
              <w:spacing w:after="0" w:line="240" w:lineRule="exact"/>
              <w:ind w:left="-680" w:right="-72"/>
              <w:jc w:val="right"/>
              <w:rPr>
                <w:sz w:val="18"/>
                <w:szCs w:val="18"/>
              </w:rPr>
            </w:pPr>
          </w:p>
        </w:tc>
      </w:tr>
      <w:tr w:rsidR="00611D6C" w:rsidRPr="003E22C5" w14:paraId="6FB90554" w14:textId="77777777" w:rsidTr="00F04AA8">
        <w:tc>
          <w:tcPr>
            <w:tcW w:w="4416" w:type="dxa"/>
          </w:tcPr>
          <w:p w14:paraId="40B392AC" w14:textId="41C1B536" w:rsidR="00611D6C" w:rsidRPr="003E22C5" w:rsidRDefault="00611D6C" w:rsidP="00611D6C">
            <w:pPr>
              <w:spacing w:after="0" w:line="240" w:lineRule="exact"/>
              <w:ind w:left="435"/>
              <w:rPr>
                <w:sz w:val="18"/>
                <w:szCs w:val="18"/>
              </w:rPr>
            </w:pPr>
            <w:r w:rsidRPr="003E22C5">
              <w:rPr>
                <w:rFonts w:eastAsia="Times New Roman"/>
                <w:b/>
                <w:bCs/>
                <w:sz w:val="18"/>
                <w:szCs w:val="18"/>
                <w:lang w:val="en-GB"/>
              </w:rPr>
              <w:t>Total</w:t>
            </w:r>
          </w:p>
        </w:tc>
        <w:tc>
          <w:tcPr>
            <w:tcW w:w="1260" w:type="dxa"/>
            <w:tcBorders>
              <w:bottom w:val="single" w:sz="4" w:space="0" w:color="auto"/>
            </w:tcBorders>
            <w:vAlign w:val="bottom"/>
          </w:tcPr>
          <w:p w14:paraId="440EAD8C" w14:textId="76A42D33" w:rsidR="00611D6C" w:rsidRPr="003E22C5" w:rsidRDefault="00611D6C" w:rsidP="00611D6C">
            <w:pPr>
              <w:spacing w:after="0" w:line="240" w:lineRule="exact"/>
              <w:ind w:left="-680" w:right="-72"/>
              <w:jc w:val="right"/>
              <w:rPr>
                <w:sz w:val="18"/>
                <w:szCs w:val="18"/>
              </w:rPr>
            </w:pPr>
            <w:r w:rsidRPr="003E22C5">
              <w:rPr>
                <w:sz w:val="18"/>
                <w:szCs w:val="18"/>
              </w:rPr>
              <w:t>1</w:t>
            </w:r>
            <w:r w:rsidR="00036689" w:rsidRPr="003E22C5">
              <w:rPr>
                <w:sz w:val="18"/>
                <w:szCs w:val="18"/>
              </w:rPr>
              <w:t>09</w:t>
            </w:r>
          </w:p>
        </w:tc>
        <w:tc>
          <w:tcPr>
            <w:tcW w:w="1260" w:type="dxa"/>
            <w:tcBorders>
              <w:bottom w:val="single" w:sz="4" w:space="0" w:color="auto"/>
            </w:tcBorders>
            <w:vAlign w:val="bottom"/>
          </w:tcPr>
          <w:p w14:paraId="02249E44" w14:textId="0F398F1C" w:rsidR="00611D6C" w:rsidRPr="003E22C5" w:rsidRDefault="00611D6C" w:rsidP="00611D6C">
            <w:pPr>
              <w:spacing w:after="0" w:line="240" w:lineRule="exact"/>
              <w:ind w:left="-680" w:right="-72"/>
              <w:jc w:val="right"/>
              <w:rPr>
                <w:sz w:val="18"/>
                <w:cs/>
                <w:lang w:bidi="th-TH"/>
              </w:rPr>
            </w:pPr>
            <w:r w:rsidRPr="003E22C5">
              <w:rPr>
                <w:sz w:val="18"/>
                <w:szCs w:val="18"/>
              </w:rPr>
              <w:t>110</w:t>
            </w:r>
          </w:p>
        </w:tc>
        <w:tc>
          <w:tcPr>
            <w:tcW w:w="1260" w:type="dxa"/>
            <w:tcBorders>
              <w:bottom w:val="single" w:sz="4" w:space="0" w:color="auto"/>
            </w:tcBorders>
            <w:vAlign w:val="bottom"/>
          </w:tcPr>
          <w:p w14:paraId="51D85857" w14:textId="085CC103" w:rsidR="00611D6C" w:rsidRPr="003E22C5" w:rsidRDefault="00611D6C" w:rsidP="00611D6C">
            <w:pPr>
              <w:spacing w:after="0" w:line="240" w:lineRule="exact"/>
              <w:ind w:left="-680" w:right="-72"/>
              <w:jc w:val="right"/>
              <w:rPr>
                <w:sz w:val="18"/>
                <w:szCs w:val="18"/>
              </w:rPr>
            </w:pPr>
            <w:r w:rsidRPr="003E22C5">
              <w:rPr>
                <w:sz w:val="18"/>
                <w:szCs w:val="18"/>
              </w:rPr>
              <w:t>103</w:t>
            </w:r>
          </w:p>
        </w:tc>
        <w:tc>
          <w:tcPr>
            <w:tcW w:w="1260" w:type="dxa"/>
            <w:tcBorders>
              <w:bottom w:val="single" w:sz="4" w:space="0" w:color="auto"/>
            </w:tcBorders>
            <w:vAlign w:val="bottom"/>
          </w:tcPr>
          <w:p w14:paraId="73C1DFF1" w14:textId="1F7AFAAD" w:rsidR="00611D6C" w:rsidRPr="003E22C5" w:rsidRDefault="00611D6C" w:rsidP="00611D6C">
            <w:pPr>
              <w:spacing w:after="0" w:line="240" w:lineRule="exact"/>
              <w:ind w:left="-680" w:right="-72"/>
              <w:jc w:val="right"/>
              <w:rPr>
                <w:sz w:val="18"/>
                <w:szCs w:val="18"/>
              </w:rPr>
            </w:pPr>
            <w:r w:rsidRPr="003E22C5">
              <w:rPr>
                <w:sz w:val="18"/>
                <w:szCs w:val="18"/>
              </w:rPr>
              <w:t>103</w:t>
            </w:r>
          </w:p>
        </w:tc>
      </w:tr>
      <w:tr w:rsidR="00611D6C" w:rsidRPr="003E22C5" w14:paraId="27256CD7" w14:textId="77777777" w:rsidTr="00F04AA8">
        <w:tc>
          <w:tcPr>
            <w:tcW w:w="4416" w:type="dxa"/>
          </w:tcPr>
          <w:p w14:paraId="280E4D32" w14:textId="51EF547D" w:rsidR="00611D6C" w:rsidRPr="003E22C5" w:rsidRDefault="00611D6C" w:rsidP="00611D6C">
            <w:pPr>
              <w:spacing w:after="0" w:line="240" w:lineRule="exact"/>
              <w:ind w:left="435"/>
              <w:rPr>
                <w:sz w:val="18"/>
                <w:szCs w:val="18"/>
              </w:rPr>
            </w:pPr>
          </w:p>
        </w:tc>
        <w:tc>
          <w:tcPr>
            <w:tcW w:w="1260" w:type="dxa"/>
            <w:tcBorders>
              <w:top w:val="single" w:sz="4" w:space="0" w:color="auto"/>
            </w:tcBorders>
            <w:vAlign w:val="bottom"/>
          </w:tcPr>
          <w:p w14:paraId="47B43D5F" w14:textId="5370E6F3"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68A346EB" w14:textId="217CFFE0"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AE4844E" w14:textId="52159835"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0BB48380" w14:textId="13237393" w:rsidR="00611D6C" w:rsidRPr="003E22C5" w:rsidRDefault="00611D6C" w:rsidP="00611D6C">
            <w:pPr>
              <w:spacing w:after="0" w:line="240" w:lineRule="exact"/>
              <w:ind w:left="-680" w:right="-72"/>
              <w:jc w:val="right"/>
              <w:rPr>
                <w:sz w:val="18"/>
                <w:szCs w:val="18"/>
              </w:rPr>
            </w:pPr>
          </w:p>
        </w:tc>
      </w:tr>
      <w:tr w:rsidR="00611D6C" w:rsidRPr="003E22C5" w14:paraId="1F875FA4" w14:textId="77777777" w:rsidTr="00F04AA8">
        <w:tc>
          <w:tcPr>
            <w:tcW w:w="4416" w:type="dxa"/>
          </w:tcPr>
          <w:p w14:paraId="61CD3571" w14:textId="0A639BCB"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b/>
                <w:bCs/>
                <w:sz w:val="18"/>
                <w:szCs w:val="18"/>
                <w:lang w:val="en-GB"/>
              </w:rPr>
              <w:t>Other current payables (Note 13)</w:t>
            </w:r>
          </w:p>
        </w:tc>
        <w:tc>
          <w:tcPr>
            <w:tcW w:w="1260" w:type="dxa"/>
            <w:vAlign w:val="bottom"/>
          </w:tcPr>
          <w:p w14:paraId="188818E1" w14:textId="58A9A6C5" w:rsidR="00611D6C" w:rsidRPr="003E22C5" w:rsidRDefault="00611D6C" w:rsidP="00611D6C">
            <w:pPr>
              <w:spacing w:after="0" w:line="240" w:lineRule="exact"/>
              <w:ind w:left="-680" w:right="-72"/>
              <w:jc w:val="right"/>
              <w:rPr>
                <w:sz w:val="18"/>
                <w:szCs w:val="18"/>
              </w:rPr>
            </w:pPr>
          </w:p>
        </w:tc>
        <w:tc>
          <w:tcPr>
            <w:tcW w:w="1260" w:type="dxa"/>
            <w:vAlign w:val="bottom"/>
          </w:tcPr>
          <w:p w14:paraId="382F27A3"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04105F07"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031A359C" w14:textId="77777777" w:rsidR="00611D6C" w:rsidRPr="003E22C5" w:rsidRDefault="00611D6C" w:rsidP="00611D6C">
            <w:pPr>
              <w:spacing w:after="0" w:line="240" w:lineRule="exact"/>
              <w:ind w:left="-680" w:right="-72"/>
              <w:jc w:val="right"/>
              <w:rPr>
                <w:sz w:val="18"/>
                <w:szCs w:val="18"/>
              </w:rPr>
            </w:pPr>
          </w:p>
        </w:tc>
      </w:tr>
      <w:tr w:rsidR="00611D6C" w:rsidRPr="003E22C5" w14:paraId="7C3854AD" w14:textId="77777777" w:rsidTr="00F04AA8">
        <w:tc>
          <w:tcPr>
            <w:tcW w:w="4416" w:type="dxa"/>
          </w:tcPr>
          <w:p w14:paraId="276CD260" w14:textId="3E7FA92D" w:rsidR="00611D6C" w:rsidRPr="003E22C5" w:rsidRDefault="00611D6C" w:rsidP="00611D6C">
            <w:pPr>
              <w:spacing w:after="0" w:line="240" w:lineRule="exact"/>
              <w:ind w:left="435"/>
              <w:rPr>
                <w:sz w:val="18"/>
                <w:szCs w:val="18"/>
              </w:rPr>
            </w:pPr>
            <w:r w:rsidRPr="003E22C5">
              <w:rPr>
                <w:rFonts w:eastAsia="Times New Roman"/>
                <w:sz w:val="18"/>
                <w:szCs w:val="18"/>
                <w:lang w:val="en-GB"/>
              </w:rPr>
              <w:t>Subsidiaries</w:t>
            </w:r>
          </w:p>
        </w:tc>
        <w:tc>
          <w:tcPr>
            <w:tcW w:w="1260" w:type="dxa"/>
            <w:vAlign w:val="bottom"/>
          </w:tcPr>
          <w:p w14:paraId="14CF7569" w14:textId="7F6FB857"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75D7EA06" w14:textId="00807885" w:rsidR="00611D6C" w:rsidRPr="003E22C5" w:rsidRDefault="00611D6C" w:rsidP="00611D6C">
            <w:pPr>
              <w:spacing w:after="0" w:line="240" w:lineRule="exact"/>
              <w:ind w:left="-680" w:right="-72"/>
              <w:jc w:val="right"/>
              <w:rPr>
                <w:sz w:val="18"/>
                <w:lang w:val="en-GB" w:bidi="th-TH"/>
              </w:rPr>
            </w:pPr>
            <w:r w:rsidRPr="003E22C5">
              <w:rPr>
                <w:sz w:val="18"/>
                <w:lang w:val="en-GB" w:bidi="th-TH"/>
              </w:rPr>
              <w:t>-</w:t>
            </w:r>
          </w:p>
        </w:tc>
        <w:tc>
          <w:tcPr>
            <w:tcW w:w="1260" w:type="dxa"/>
            <w:vAlign w:val="bottom"/>
          </w:tcPr>
          <w:p w14:paraId="7739E0D0" w14:textId="7EB4F68D" w:rsidR="00611D6C" w:rsidRPr="003E22C5" w:rsidRDefault="00611D6C" w:rsidP="00611D6C">
            <w:pPr>
              <w:spacing w:after="0" w:line="240" w:lineRule="exact"/>
              <w:ind w:left="-680" w:right="-72"/>
              <w:jc w:val="right"/>
              <w:rPr>
                <w:sz w:val="18"/>
                <w:szCs w:val="18"/>
              </w:rPr>
            </w:pPr>
            <w:r w:rsidRPr="003E22C5">
              <w:rPr>
                <w:sz w:val="18"/>
                <w:szCs w:val="18"/>
              </w:rPr>
              <w:t>12</w:t>
            </w:r>
          </w:p>
        </w:tc>
        <w:tc>
          <w:tcPr>
            <w:tcW w:w="1260" w:type="dxa"/>
            <w:vAlign w:val="bottom"/>
          </w:tcPr>
          <w:p w14:paraId="0272767D" w14:textId="4BEF911E" w:rsidR="00611D6C" w:rsidRPr="003E22C5" w:rsidRDefault="00611D6C" w:rsidP="00611D6C">
            <w:pPr>
              <w:spacing w:after="0" w:line="240" w:lineRule="exact"/>
              <w:ind w:left="-680" w:right="-72"/>
              <w:jc w:val="right"/>
              <w:rPr>
                <w:sz w:val="18"/>
                <w:szCs w:val="18"/>
              </w:rPr>
            </w:pPr>
            <w:r w:rsidRPr="003E22C5">
              <w:rPr>
                <w:sz w:val="18"/>
                <w:szCs w:val="18"/>
              </w:rPr>
              <w:t>7</w:t>
            </w:r>
          </w:p>
        </w:tc>
      </w:tr>
      <w:tr w:rsidR="00611D6C" w:rsidRPr="003E22C5" w14:paraId="695441C2" w14:textId="77777777" w:rsidTr="00F04AA8">
        <w:tc>
          <w:tcPr>
            <w:tcW w:w="4416" w:type="dxa"/>
          </w:tcPr>
          <w:p w14:paraId="010C0DD1" w14:textId="44BEFA19"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Associates</w:t>
            </w:r>
          </w:p>
        </w:tc>
        <w:tc>
          <w:tcPr>
            <w:tcW w:w="1260" w:type="dxa"/>
            <w:vAlign w:val="bottom"/>
          </w:tcPr>
          <w:p w14:paraId="467AAF57" w14:textId="7BFFED91" w:rsidR="00611D6C" w:rsidRPr="003E22C5" w:rsidRDefault="00611D6C" w:rsidP="00611D6C">
            <w:pPr>
              <w:spacing w:after="0" w:line="240" w:lineRule="exact"/>
              <w:ind w:left="-680" w:right="-72"/>
              <w:jc w:val="right"/>
              <w:rPr>
                <w:sz w:val="18"/>
                <w:szCs w:val="18"/>
              </w:rPr>
            </w:pPr>
            <w:r w:rsidRPr="003E22C5">
              <w:rPr>
                <w:sz w:val="18"/>
                <w:szCs w:val="18"/>
              </w:rPr>
              <w:t>4</w:t>
            </w:r>
          </w:p>
        </w:tc>
        <w:tc>
          <w:tcPr>
            <w:tcW w:w="1260" w:type="dxa"/>
            <w:vAlign w:val="bottom"/>
          </w:tcPr>
          <w:p w14:paraId="6BA58115" w14:textId="685E93D8" w:rsidR="00611D6C" w:rsidRPr="003E22C5" w:rsidRDefault="00611D6C" w:rsidP="00611D6C">
            <w:pPr>
              <w:spacing w:after="0" w:line="240" w:lineRule="exact"/>
              <w:ind w:left="-680" w:right="-72"/>
              <w:jc w:val="right"/>
              <w:rPr>
                <w:sz w:val="18"/>
                <w:szCs w:val="18"/>
                <w:cs/>
              </w:rPr>
            </w:pPr>
            <w:r w:rsidRPr="003E22C5">
              <w:rPr>
                <w:sz w:val="18"/>
                <w:szCs w:val="18"/>
              </w:rPr>
              <w:t>5</w:t>
            </w:r>
          </w:p>
        </w:tc>
        <w:tc>
          <w:tcPr>
            <w:tcW w:w="1260" w:type="dxa"/>
            <w:vAlign w:val="bottom"/>
          </w:tcPr>
          <w:p w14:paraId="4755FE2F" w14:textId="28C8AE14"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4</w:t>
            </w:r>
          </w:p>
        </w:tc>
        <w:tc>
          <w:tcPr>
            <w:tcW w:w="1260" w:type="dxa"/>
            <w:vAlign w:val="bottom"/>
          </w:tcPr>
          <w:p w14:paraId="49053F25" w14:textId="4E6FA557"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5</w:t>
            </w:r>
          </w:p>
        </w:tc>
      </w:tr>
      <w:tr w:rsidR="00611D6C" w:rsidRPr="003E22C5" w14:paraId="3518A8A3" w14:textId="77777777" w:rsidTr="00F04AA8">
        <w:tc>
          <w:tcPr>
            <w:tcW w:w="4416" w:type="dxa"/>
          </w:tcPr>
          <w:p w14:paraId="452F9D08" w14:textId="1AD9B347"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Related person</w:t>
            </w:r>
          </w:p>
        </w:tc>
        <w:tc>
          <w:tcPr>
            <w:tcW w:w="1260" w:type="dxa"/>
            <w:tcBorders>
              <w:bottom w:val="single" w:sz="4" w:space="0" w:color="auto"/>
            </w:tcBorders>
            <w:vAlign w:val="bottom"/>
          </w:tcPr>
          <w:p w14:paraId="4EA827CD" w14:textId="2449DF92" w:rsidR="00611D6C" w:rsidRPr="003E22C5" w:rsidRDefault="00611D6C" w:rsidP="00611D6C">
            <w:pPr>
              <w:spacing w:after="0" w:line="240" w:lineRule="exact"/>
              <w:ind w:left="-680" w:right="-72"/>
              <w:jc w:val="right"/>
              <w:rPr>
                <w:sz w:val="18"/>
                <w:szCs w:val="18"/>
              </w:rPr>
            </w:pPr>
            <w:r w:rsidRPr="003E22C5">
              <w:rPr>
                <w:sz w:val="18"/>
                <w:szCs w:val="18"/>
              </w:rPr>
              <w:t>1</w:t>
            </w:r>
          </w:p>
        </w:tc>
        <w:tc>
          <w:tcPr>
            <w:tcW w:w="1260" w:type="dxa"/>
            <w:tcBorders>
              <w:bottom w:val="single" w:sz="4" w:space="0" w:color="auto"/>
            </w:tcBorders>
            <w:vAlign w:val="bottom"/>
          </w:tcPr>
          <w:p w14:paraId="240BD2E5" w14:textId="0F5AAEBF" w:rsidR="00611D6C" w:rsidRPr="003E22C5" w:rsidRDefault="00611D6C" w:rsidP="00611D6C">
            <w:pPr>
              <w:spacing w:after="0" w:line="240" w:lineRule="exact"/>
              <w:ind w:left="-680" w:right="-72"/>
              <w:jc w:val="right"/>
              <w:rPr>
                <w:sz w:val="18"/>
                <w:szCs w:val="18"/>
                <w:cs/>
              </w:rPr>
            </w:pPr>
            <w:r w:rsidRPr="003E22C5">
              <w:rPr>
                <w:sz w:val="18"/>
                <w:szCs w:val="18"/>
              </w:rPr>
              <w:t>1</w:t>
            </w:r>
          </w:p>
        </w:tc>
        <w:tc>
          <w:tcPr>
            <w:tcW w:w="1260" w:type="dxa"/>
            <w:tcBorders>
              <w:bottom w:val="single" w:sz="4" w:space="0" w:color="auto"/>
            </w:tcBorders>
            <w:vAlign w:val="bottom"/>
          </w:tcPr>
          <w:p w14:paraId="74A6527C" w14:textId="726AEDC2"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w:t>
            </w:r>
          </w:p>
        </w:tc>
        <w:tc>
          <w:tcPr>
            <w:tcW w:w="1260" w:type="dxa"/>
            <w:tcBorders>
              <w:bottom w:val="single" w:sz="4" w:space="0" w:color="auto"/>
            </w:tcBorders>
            <w:vAlign w:val="bottom"/>
          </w:tcPr>
          <w:p w14:paraId="2BB76133" w14:textId="2F621834"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w:t>
            </w:r>
          </w:p>
        </w:tc>
      </w:tr>
      <w:tr w:rsidR="00611D6C" w:rsidRPr="003E22C5" w14:paraId="46FAC3D5" w14:textId="77777777" w:rsidTr="00F04AA8">
        <w:tc>
          <w:tcPr>
            <w:tcW w:w="4416" w:type="dxa"/>
          </w:tcPr>
          <w:p w14:paraId="76E1933F" w14:textId="77777777" w:rsidR="00611D6C" w:rsidRPr="003E22C5" w:rsidRDefault="00611D6C" w:rsidP="00611D6C">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46DAC9B4"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278D4EF" w14:textId="6F332A60" w:rsidR="00611D6C" w:rsidRPr="003E22C5" w:rsidRDefault="00611D6C" w:rsidP="00611D6C">
            <w:pPr>
              <w:spacing w:after="0" w:line="240" w:lineRule="exact"/>
              <w:ind w:left="-680" w:right="-72"/>
              <w:jc w:val="right"/>
              <w:rPr>
                <w:sz w:val="18"/>
                <w:szCs w:val="18"/>
                <w:cs/>
              </w:rPr>
            </w:pPr>
          </w:p>
        </w:tc>
        <w:tc>
          <w:tcPr>
            <w:tcW w:w="1260" w:type="dxa"/>
            <w:tcBorders>
              <w:top w:val="single" w:sz="4" w:space="0" w:color="auto"/>
            </w:tcBorders>
            <w:vAlign w:val="bottom"/>
          </w:tcPr>
          <w:p w14:paraId="008DA6CD"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544AF02"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7557E8D3" w14:textId="77777777" w:rsidTr="00956352">
        <w:tc>
          <w:tcPr>
            <w:tcW w:w="4416" w:type="dxa"/>
          </w:tcPr>
          <w:p w14:paraId="34F5A81E" w14:textId="7E61E51D"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b/>
                <w:bCs/>
                <w:sz w:val="18"/>
                <w:szCs w:val="18"/>
                <w:lang w:val="en-GB"/>
              </w:rPr>
              <w:t>Total</w:t>
            </w:r>
          </w:p>
        </w:tc>
        <w:tc>
          <w:tcPr>
            <w:tcW w:w="1260" w:type="dxa"/>
            <w:tcBorders>
              <w:bottom w:val="single" w:sz="4" w:space="0" w:color="auto"/>
            </w:tcBorders>
            <w:vAlign w:val="bottom"/>
          </w:tcPr>
          <w:p w14:paraId="4F3F43AA" w14:textId="41129C4F" w:rsidR="00611D6C" w:rsidRPr="003E22C5" w:rsidRDefault="00611D6C" w:rsidP="00611D6C">
            <w:pPr>
              <w:spacing w:after="0" w:line="240" w:lineRule="exact"/>
              <w:ind w:left="-680" w:right="-72"/>
              <w:jc w:val="right"/>
              <w:rPr>
                <w:sz w:val="18"/>
                <w:szCs w:val="18"/>
              </w:rPr>
            </w:pPr>
            <w:r w:rsidRPr="003E22C5">
              <w:rPr>
                <w:sz w:val="18"/>
                <w:szCs w:val="18"/>
              </w:rPr>
              <w:t>5</w:t>
            </w:r>
          </w:p>
        </w:tc>
        <w:tc>
          <w:tcPr>
            <w:tcW w:w="1260" w:type="dxa"/>
            <w:tcBorders>
              <w:bottom w:val="single" w:sz="4" w:space="0" w:color="auto"/>
            </w:tcBorders>
            <w:vAlign w:val="bottom"/>
          </w:tcPr>
          <w:p w14:paraId="4913B683" w14:textId="18ED99EA" w:rsidR="00611D6C" w:rsidRPr="003E22C5" w:rsidRDefault="00611D6C" w:rsidP="00611D6C">
            <w:pPr>
              <w:spacing w:after="0" w:line="240" w:lineRule="exact"/>
              <w:ind w:left="-680" w:right="-72"/>
              <w:jc w:val="right"/>
              <w:rPr>
                <w:sz w:val="18"/>
                <w:szCs w:val="18"/>
                <w:cs/>
              </w:rPr>
            </w:pPr>
            <w:r w:rsidRPr="003E22C5">
              <w:rPr>
                <w:sz w:val="18"/>
                <w:szCs w:val="18"/>
              </w:rPr>
              <w:t>6</w:t>
            </w:r>
          </w:p>
        </w:tc>
        <w:tc>
          <w:tcPr>
            <w:tcW w:w="1260" w:type="dxa"/>
            <w:tcBorders>
              <w:bottom w:val="single" w:sz="4" w:space="0" w:color="auto"/>
            </w:tcBorders>
            <w:vAlign w:val="bottom"/>
          </w:tcPr>
          <w:p w14:paraId="144D8CB2" w14:textId="49A7D523"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16</w:t>
            </w:r>
          </w:p>
        </w:tc>
        <w:tc>
          <w:tcPr>
            <w:tcW w:w="1260" w:type="dxa"/>
            <w:tcBorders>
              <w:bottom w:val="single" w:sz="4" w:space="0" w:color="auto"/>
            </w:tcBorders>
            <w:vAlign w:val="bottom"/>
          </w:tcPr>
          <w:p w14:paraId="7E1B389D" w14:textId="0A587CA0"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12</w:t>
            </w:r>
          </w:p>
        </w:tc>
      </w:tr>
      <w:tr w:rsidR="00611D6C" w:rsidRPr="003E22C5" w14:paraId="40666963" w14:textId="77777777" w:rsidTr="00956352">
        <w:tc>
          <w:tcPr>
            <w:tcW w:w="4416" w:type="dxa"/>
          </w:tcPr>
          <w:p w14:paraId="2C8AEC37" w14:textId="77777777" w:rsidR="00611D6C" w:rsidRPr="003E22C5" w:rsidRDefault="00611D6C" w:rsidP="00611D6C">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6894CA87"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F2A8100" w14:textId="77777777" w:rsidR="00611D6C" w:rsidRPr="003E22C5" w:rsidRDefault="00611D6C" w:rsidP="00611D6C">
            <w:pPr>
              <w:spacing w:after="0" w:line="240" w:lineRule="exact"/>
              <w:ind w:left="-680" w:right="-72"/>
              <w:jc w:val="right"/>
              <w:rPr>
                <w:sz w:val="18"/>
                <w:szCs w:val="18"/>
                <w:cs/>
              </w:rPr>
            </w:pPr>
          </w:p>
        </w:tc>
        <w:tc>
          <w:tcPr>
            <w:tcW w:w="1260" w:type="dxa"/>
            <w:tcBorders>
              <w:top w:val="single" w:sz="4" w:space="0" w:color="auto"/>
            </w:tcBorders>
            <w:vAlign w:val="bottom"/>
          </w:tcPr>
          <w:p w14:paraId="0CA39C51"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7BB0958E"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1EFA464D" w14:textId="77777777" w:rsidTr="00F04AA8">
        <w:tc>
          <w:tcPr>
            <w:tcW w:w="4416" w:type="dxa"/>
          </w:tcPr>
          <w:p w14:paraId="4D11B908" w14:textId="68AF0E31" w:rsidR="00611D6C" w:rsidRPr="003E22C5" w:rsidRDefault="00611D6C" w:rsidP="00611D6C">
            <w:pPr>
              <w:spacing w:after="0" w:line="240" w:lineRule="exact"/>
              <w:ind w:left="435"/>
              <w:rPr>
                <w:rFonts w:eastAsia="Times New Roman"/>
                <w:b/>
                <w:bCs/>
                <w:sz w:val="18"/>
                <w:szCs w:val="18"/>
                <w:lang w:val="en-GB"/>
              </w:rPr>
            </w:pPr>
            <w:r w:rsidRPr="003E22C5">
              <w:rPr>
                <w:rFonts w:eastAsia="Times New Roman"/>
                <w:b/>
                <w:bCs/>
                <w:sz w:val="18"/>
                <w:szCs w:val="18"/>
                <w:lang w:val="en-GB"/>
              </w:rPr>
              <w:t>Advance received for purchase of land</w:t>
            </w:r>
          </w:p>
        </w:tc>
        <w:tc>
          <w:tcPr>
            <w:tcW w:w="1260" w:type="dxa"/>
            <w:vAlign w:val="bottom"/>
          </w:tcPr>
          <w:p w14:paraId="3BF43FA6"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243A91AF" w14:textId="77777777" w:rsidR="00611D6C" w:rsidRPr="003E22C5" w:rsidRDefault="00611D6C" w:rsidP="00611D6C">
            <w:pPr>
              <w:spacing w:after="0" w:line="240" w:lineRule="exact"/>
              <w:ind w:left="-680" w:right="-72"/>
              <w:jc w:val="right"/>
              <w:rPr>
                <w:sz w:val="18"/>
                <w:szCs w:val="18"/>
                <w:cs/>
              </w:rPr>
            </w:pPr>
          </w:p>
        </w:tc>
        <w:tc>
          <w:tcPr>
            <w:tcW w:w="1260" w:type="dxa"/>
            <w:vAlign w:val="bottom"/>
          </w:tcPr>
          <w:p w14:paraId="75F399E6"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1D63F6A8"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0E4E69EA" w14:textId="77777777" w:rsidTr="00F04AA8">
        <w:tc>
          <w:tcPr>
            <w:tcW w:w="4416" w:type="dxa"/>
          </w:tcPr>
          <w:p w14:paraId="0F99AC19" w14:textId="087B0DA5"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Related companies*</w:t>
            </w:r>
          </w:p>
        </w:tc>
        <w:tc>
          <w:tcPr>
            <w:tcW w:w="1260" w:type="dxa"/>
            <w:tcBorders>
              <w:bottom w:val="single" w:sz="4" w:space="0" w:color="auto"/>
            </w:tcBorders>
            <w:vAlign w:val="bottom"/>
          </w:tcPr>
          <w:p w14:paraId="156BF17C" w14:textId="49475085" w:rsidR="00611D6C" w:rsidRPr="003E22C5" w:rsidRDefault="00611D6C" w:rsidP="00611D6C">
            <w:pPr>
              <w:spacing w:after="0" w:line="240" w:lineRule="exact"/>
              <w:ind w:left="-680" w:right="-72"/>
              <w:jc w:val="right"/>
              <w:rPr>
                <w:sz w:val="18"/>
                <w:szCs w:val="18"/>
              </w:rPr>
            </w:pPr>
            <w:r w:rsidRPr="003E22C5">
              <w:rPr>
                <w:sz w:val="18"/>
                <w:szCs w:val="18"/>
              </w:rPr>
              <w:t>114</w:t>
            </w:r>
          </w:p>
        </w:tc>
        <w:tc>
          <w:tcPr>
            <w:tcW w:w="1260" w:type="dxa"/>
            <w:tcBorders>
              <w:bottom w:val="single" w:sz="4" w:space="0" w:color="auto"/>
            </w:tcBorders>
            <w:vAlign w:val="bottom"/>
          </w:tcPr>
          <w:p w14:paraId="691BD093" w14:textId="6C673AB5" w:rsidR="00611D6C" w:rsidRPr="003E22C5" w:rsidRDefault="00611D6C" w:rsidP="00611D6C">
            <w:pPr>
              <w:spacing w:after="0" w:line="240" w:lineRule="exact"/>
              <w:ind w:left="-680" w:right="-72"/>
              <w:jc w:val="right"/>
              <w:rPr>
                <w:sz w:val="18"/>
                <w:szCs w:val="18"/>
                <w:cs/>
              </w:rPr>
            </w:pPr>
            <w:r w:rsidRPr="003E22C5">
              <w:rPr>
                <w:sz w:val="18"/>
                <w:szCs w:val="18"/>
              </w:rPr>
              <w:t>99</w:t>
            </w:r>
          </w:p>
        </w:tc>
        <w:tc>
          <w:tcPr>
            <w:tcW w:w="1260" w:type="dxa"/>
            <w:tcBorders>
              <w:bottom w:val="single" w:sz="4" w:space="0" w:color="auto"/>
            </w:tcBorders>
            <w:vAlign w:val="bottom"/>
          </w:tcPr>
          <w:p w14:paraId="6B1D8FE2" w14:textId="77096C52"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114</w:t>
            </w:r>
          </w:p>
        </w:tc>
        <w:tc>
          <w:tcPr>
            <w:tcW w:w="1260" w:type="dxa"/>
            <w:tcBorders>
              <w:bottom w:val="single" w:sz="4" w:space="0" w:color="auto"/>
            </w:tcBorders>
            <w:vAlign w:val="bottom"/>
          </w:tcPr>
          <w:p w14:paraId="6825D44D" w14:textId="24B3AE72"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99</w:t>
            </w:r>
          </w:p>
        </w:tc>
      </w:tr>
      <w:tr w:rsidR="00611D6C" w:rsidRPr="003E22C5" w14:paraId="657916B3" w14:textId="77777777" w:rsidTr="00F04AA8">
        <w:tc>
          <w:tcPr>
            <w:tcW w:w="4416" w:type="dxa"/>
          </w:tcPr>
          <w:p w14:paraId="1BBEDD14" w14:textId="77777777" w:rsidR="00611D6C" w:rsidRPr="003E22C5" w:rsidRDefault="00611D6C" w:rsidP="00611D6C">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0434081C"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5B27C45B" w14:textId="77777777" w:rsidR="00611D6C" w:rsidRPr="003E22C5" w:rsidRDefault="00611D6C" w:rsidP="00611D6C">
            <w:pPr>
              <w:spacing w:after="0" w:line="240" w:lineRule="exact"/>
              <w:ind w:left="-680" w:right="-72"/>
              <w:jc w:val="right"/>
              <w:rPr>
                <w:sz w:val="18"/>
                <w:szCs w:val="18"/>
                <w:cs/>
              </w:rPr>
            </w:pPr>
          </w:p>
        </w:tc>
        <w:tc>
          <w:tcPr>
            <w:tcW w:w="1260" w:type="dxa"/>
            <w:tcBorders>
              <w:top w:val="single" w:sz="4" w:space="0" w:color="auto"/>
            </w:tcBorders>
            <w:vAlign w:val="bottom"/>
          </w:tcPr>
          <w:p w14:paraId="1FA4BB04" w14:textId="77777777"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0DA747C5"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3CF15E8F" w14:textId="77777777" w:rsidTr="00F04AA8">
        <w:tc>
          <w:tcPr>
            <w:tcW w:w="4416" w:type="dxa"/>
          </w:tcPr>
          <w:p w14:paraId="332D1614" w14:textId="597559E8" w:rsidR="00611D6C" w:rsidRPr="003E22C5" w:rsidRDefault="00611D6C" w:rsidP="00611D6C">
            <w:pPr>
              <w:spacing w:after="0" w:line="240" w:lineRule="exact"/>
              <w:ind w:left="435" w:right="-26"/>
              <w:rPr>
                <w:rFonts w:eastAsia="Times New Roman"/>
                <w:b/>
                <w:bCs/>
                <w:sz w:val="18"/>
                <w:szCs w:val="18"/>
                <w:lang w:val="en-GB"/>
              </w:rPr>
            </w:pPr>
            <w:r w:rsidRPr="003E22C5">
              <w:rPr>
                <w:rFonts w:eastAsia="Times New Roman"/>
                <w:b/>
                <w:bCs/>
                <w:sz w:val="18"/>
                <w:szCs w:val="18"/>
                <w:lang w:val="en-GB"/>
              </w:rPr>
              <w:t>Rental received in advance</w:t>
            </w:r>
          </w:p>
        </w:tc>
        <w:tc>
          <w:tcPr>
            <w:tcW w:w="1260" w:type="dxa"/>
            <w:vAlign w:val="bottom"/>
          </w:tcPr>
          <w:p w14:paraId="63B4CCEA"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2A260A12" w14:textId="77777777" w:rsidR="00611D6C" w:rsidRPr="003E22C5" w:rsidRDefault="00611D6C" w:rsidP="00611D6C">
            <w:pPr>
              <w:spacing w:after="0" w:line="240" w:lineRule="exact"/>
              <w:ind w:left="-680" w:right="-72"/>
              <w:jc w:val="right"/>
              <w:rPr>
                <w:sz w:val="18"/>
                <w:szCs w:val="18"/>
                <w:cs/>
              </w:rPr>
            </w:pPr>
          </w:p>
        </w:tc>
        <w:tc>
          <w:tcPr>
            <w:tcW w:w="1260" w:type="dxa"/>
            <w:vAlign w:val="bottom"/>
          </w:tcPr>
          <w:p w14:paraId="105D1EF2" w14:textId="77777777" w:rsidR="00611D6C" w:rsidRPr="003E22C5" w:rsidRDefault="00611D6C" w:rsidP="00611D6C">
            <w:pPr>
              <w:spacing w:after="0" w:line="240" w:lineRule="exact"/>
              <w:ind w:left="-680" w:right="-72"/>
              <w:jc w:val="right"/>
              <w:rPr>
                <w:sz w:val="18"/>
                <w:szCs w:val="18"/>
              </w:rPr>
            </w:pPr>
          </w:p>
        </w:tc>
        <w:tc>
          <w:tcPr>
            <w:tcW w:w="1260" w:type="dxa"/>
            <w:vAlign w:val="bottom"/>
          </w:tcPr>
          <w:p w14:paraId="5F78EB8D" w14:textId="77777777" w:rsidR="00611D6C" w:rsidRPr="003E22C5" w:rsidRDefault="00611D6C" w:rsidP="00611D6C">
            <w:pPr>
              <w:spacing w:after="0" w:line="240" w:lineRule="exact"/>
              <w:ind w:left="-680" w:right="-72"/>
              <w:jc w:val="right"/>
              <w:rPr>
                <w:rFonts w:eastAsia="Times New Roman"/>
                <w:sz w:val="18"/>
                <w:szCs w:val="18"/>
                <w:lang w:val="en-GB"/>
              </w:rPr>
            </w:pPr>
          </w:p>
        </w:tc>
      </w:tr>
      <w:tr w:rsidR="00611D6C" w:rsidRPr="003E22C5" w14:paraId="51546F51" w14:textId="77777777" w:rsidTr="00F04AA8">
        <w:tc>
          <w:tcPr>
            <w:tcW w:w="4416" w:type="dxa"/>
          </w:tcPr>
          <w:p w14:paraId="2A012709" w14:textId="6CD9550F"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Subsidiaries</w:t>
            </w:r>
          </w:p>
        </w:tc>
        <w:tc>
          <w:tcPr>
            <w:tcW w:w="1260" w:type="dxa"/>
            <w:vAlign w:val="bottom"/>
          </w:tcPr>
          <w:p w14:paraId="09434FE0" w14:textId="790E7F91" w:rsidR="00611D6C" w:rsidRPr="003E22C5" w:rsidRDefault="00611D6C" w:rsidP="00611D6C">
            <w:pPr>
              <w:spacing w:after="0" w:line="240" w:lineRule="exact"/>
              <w:ind w:left="-680" w:right="-72"/>
              <w:jc w:val="right"/>
              <w:rPr>
                <w:sz w:val="18"/>
                <w:szCs w:val="18"/>
              </w:rPr>
            </w:pPr>
            <w:r w:rsidRPr="003E22C5">
              <w:rPr>
                <w:sz w:val="18"/>
                <w:szCs w:val="18"/>
              </w:rPr>
              <w:t>-</w:t>
            </w:r>
          </w:p>
        </w:tc>
        <w:tc>
          <w:tcPr>
            <w:tcW w:w="1260" w:type="dxa"/>
            <w:vAlign w:val="bottom"/>
          </w:tcPr>
          <w:p w14:paraId="765C026A" w14:textId="58E37625" w:rsidR="00611D6C" w:rsidRPr="003E22C5" w:rsidRDefault="00611D6C" w:rsidP="00611D6C">
            <w:pPr>
              <w:spacing w:after="0" w:line="240" w:lineRule="exact"/>
              <w:ind w:left="-680" w:right="-72"/>
              <w:jc w:val="right"/>
              <w:rPr>
                <w:sz w:val="18"/>
                <w:szCs w:val="18"/>
                <w:cs/>
              </w:rPr>
            </w:pPr>
            <w:r w:rsidRPr="003E22C5">
              <w:rPr>
                <w:sz w:val="18"/>
                <w:szCs w:val="18"/>
              </w:rPr>
              <w:t>-</w:t>
            </w:r>
          </w:p>
        </w:tc>
        <w:tc>
          <w:tcPr>
            <w:tcW w:w="1260" w:type="dxa"/>
            <w:vAlign w:val="bottom"/>
          </w:tcPr>
          <w:p w14:paraId="42D585A2" w14:textId="6E1299B0"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803</w:t>
            </w:r>
          </w:p>
        </w:tc>
        <w:tc>
          <w:tcPr>
            <w:tcW w:w="1260" w:type="dxa"/>
            <w:vAlign w:val="bottom"/>
          </w:tcPr>
          <w:p w14:paraId="14746BB3" w14:textId="59784B78"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818</w:t>
            </w:r>
          </w:p>
        </w:tc>
      </w:tr>
      <w:tr w:rsidR="00611D6C" w:rsidRPr="003E22C5" w14:paraId="3841277B" w14:textId="77777777" w:rsidTr="00F04AA8">
        <w:tc>
          <w:tcPr>
            <w:tcW w:w="4416" w:type="dxa"/>
          </w:tcPr>
          <w:p w14:paraId="5D158EEF" w14:textId="38507373" w:rsidR="00611D6C" w:rsidRPr="003E22C5" w:rsidRDefault="00611D6C" w:rsidP="00611D6C">
            <w:pPr>
              <w:spacing w:after="0" w:line="240" w:lineRule="exact"/>
              <w:ind w:left="435"/>
              <w:rPr>
                <w:rFonts w:eastAsia="Times New Roman"/>
                <w:sz w:val="18"/>
                <w:szCs w:val="18"/>
                <w:lang w:val="en-GB"/>
              </w:rPr>
            </w:pPr>
            <w:r w:rsidRPr="003E22C5">
              <w:rPr>
                <w:rFonts w:eastAsia="Times New Roman"/>
                <w:sz w:val="18"/>
                <w:szCs w:val="18"/>
                <w:lang w:val="en-GB"/>
              </w:rPr>
              <w:t>Associates</w:t>
            </w:r>
          </w:p>
        </w:tc>
        <w:tc>
          <w:tcPr>
            <w:tcW w:w="1260" w:type="dxa"/>
            <w:tcBorders>
              <w:bottom w:val="single" w:sz="4" w:space="0" w:color="auto"/>
            </w:tcBorders>
            <w:vAlign w:val="bottom"/>
          </w:tcPr>
          <w:p w14:paraId="1F195B44" w14:textId="3D2E4AE9" w:rsidR="00611D6C" w:rsidRPr="003E22C5" w:rsidRDefault="00611D6C" w:rsidP="00611D6C">
            <w:pPr>
              <w:spacing w:after="0" w:line="240" w:lineRule="exact"/>
              <w:ind w:left="-680" w:right="-72"/>
              <w:jc w:val="right"/>
              <w:rPr>
                <w:sz w:val="18"/>
                <w:szCs w:val="18"/>
              </w:rPr>
            </w:pPr>
            <w:r w:rsidRPr="003E22C5">
              <w:rPr>
                <w:sz w:val="18"/>
                <w:szCs w:val="18"/>
              </w:rPr>
              <w:t>2,163</w:t>
            </w:r>
          </w:p>
        </w:tc>
        <w:tc>
          <w:tcPr>
            <w:tcW w:w="1260" w:type="dxa"/>
            <w:tcBorders>
              <w:bottom w:val="single" w:sz="4" w:space="0" w:color="auto"/>
            </w:tcBorders>
            <w:vAlign w:val="bottom"/>
          </w:tcPr>
          <w:p w14:paraId="2ACEFD85" w14:textId="0B0234C2" w:rsidR="00611D6C" w:rsidRPr="003E22C5" w:rsidRDefault="00611D6C" w:rsidP="00611D6C">
            <w:pPr>
              <w:spacing w:after="0" w:line="240" w:lineRule="exact"/>
              <w:ind w:left="-680" w:right="-72"/>
              <w:jc w:val="right"/>
              <w:rPr>
                <w:sz w:val="18"/>
                <w:szCs w:val="18"/>
              </w:rPr>
            </w:pPr>
            <w:r w:rsidRPr="003E22C5">
              <w:rPr>
                <w:sz w:val="18"/>
                <w:szCs w:val="18"/>
              </w:rPr>
              <w:t>2,216</w:t>
            </w:r>
          </w:p>
        </w:tc>
        <w:tc>
          <w:tcPr>
            <w:tcW w:w="1260" w:type="dxa"/>
            <w:tcBorders>
              <w:bottom w:val="single" w:sz="4" w:space="0" w:color="auto"/>
            </w:tcBorders>
            <w:vAlign w:val="bottom"/>
          </w:tcPr>
          <w:p w14:paraId="61E0AB89" w14:textId="1C9A1593"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176</w:t>
            </w:r>
          </w:p>
        </w:tc>
        <w:tc>
          <w:tcPr>
            <w:tcW w:w="1260" w:type="dxa"/>
            <w:tcBorders>
              <w:bottom w:val="single" w:sz="4" w:space="0" w:color="auto"/>
            </w:tcBorders>
            <w:vAlign w:val="bottom"/>
          </w:tcPr>
          <w:p w14:paraId="032186E8" w14:textId="1D20C530"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177</w:t>
            </w:r>
          </w:p>
        </w:tc>
      </w:tr>
      <w:tr w:rsidR="00611D6C" w:rsidRPr="003E22C5" w14:paraId="0818A504" w14:textId="77777777" w:rsidTr="00F04AA8">
        <w:tc>
          <w:tcPr>
            <w:tcW w:w="4416" w:type="dxa"/>
            <w:vAlign w:val="bottom"/>
          </w:tcPr>
          <w:p w14:paraId="5F636621" w14:textId="77777777" w:rsidR="00611D6C" w:rsidRPr="003E22C5" w:rsidRDefault="00611D6C" w:rsidP="00611D6C">
            <w:pPr>
              <w:spacing w:after="0" w:line="240" w:lineRule="exact"/>
              <w:ind w:left="435"/>
              <w:rPr>
                <w:sz w:val="18"/>
                <w:szCs w:val="18"/>
                <w:cs/>
                <w:lang w:bidi="th-TH"/>
              </w:rPr>
            </w:pPr>
          </w:p>
        </w:tc>
        <w:tc>
          <w:tcPr>
            <w:tcW w:w="1260" w:type="dxa"/>
            <w:tcBorders>
              <w:top w:val="single" w:sz="4" w:space="0" w:color="auto"/>
            </w:tcBorders>
            <w:vAlign w:val="bottom"/>
          </w:tcPr>
          <w:p w14:paraId="0351ED50" w14:textId="02F38B99"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7909CA0F" w14:textId="6C0124F4"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0799A3E8" w14:textId="4CA834DF" w:rsidR="00611D6C" w:rsidRPr="003E22C5" w:rsidRDefault="00611D6C" w:rsidP="00611D6C">
            <w:pPr>
              <w:spacing w:after="0" w:line="240" w:lineRule="exact"/>
              <w:ind w:left="-680" w:right="-72"/>
              <w:jc w:val="right"/>
              <w:rPr>
                <w:sz w:val="18"/>
                <w:szCs w:val="18"/>
              </w:rPr>
            </w:pPr>
          </w:p>
        </w:tc>
        <w:tc>
          <w:tcPr>
            <w:tcW w:w="1260" w:type="dxa"/>
            <w:tcBorders>
              <w:top w:val="single" w:sz="4" w:space="0" w:color="auto"/>
            </w:tcBorders>
            <w:vAlign w:val="bottom"/>
          </w:tcPr>
          <w:p w14:paraId="2C31A877" w14:textId="05A2ABDF" w:rsidR="00611D6C" w:rsidRPr="003E22C5" w:rsidRDefault="00611D6C" w:rsidP="00611D6C">
            <w:pPr>
              <w:spacing w:after="0" w:line="240" w:lineRule="exact"/>
              <w:ind w:left="-680" w:right="-72"/>
              <w:jc w:val="right"/>
              <w:rPr>
                <w:sz w:val="18"/>
                <w:szCs w:val="18"/>
              </w:rPr>
            </w:pPr>
          </w:p>
        </w:tc>
      </w:tr>
      <w:tr w:rsidR="00611D6C" w:rsidRPr="003E22C5" w14:paraId="1E8A9DD2" w14:textId="77777777" w:rsidTr="00F04AA8">
        <w:tc>
          <w:tcPr>
            <w:tcW w:w="4416" w:type="dxa"/>
          </w:tcPr>
          <w:p w14:paraId="0AB1BCD9" w14:textId="2CAF7CB0" w:rsidR="00611D6C" w:rsidRPr="003E22C5" w:rsidRDefault="00611D6C" w:rsidP="00611D6C">
            <w:pPr>
              <w:spacing w:after="0" w:line="240" w:lineRule="exact"/>
              <w:ind w:left="435"/>
              <w:rPr>
                <w:sz w:val="18"/>
                <w:szCs w:val="18"/>
                <w:cs/>
                <w:lang w:bidi="th-TH"/>
              </w:rPr>
            </w:pPr>
            <w:r w:rsidRPr="003E22C5">
              <w:rPr>
                <w:rFonts w:eastAsia="Times New Roman"/>
                <w:b/>
                <w:bCs/>
                <w:sz w:val="18"/>
                <w:szCs w:val="18"/>
                <w:lang w:val="en-GB"/>
              </w:rPr>
              <w:t>Total</w:t>
            </w:r>
          </w:p>
        </w:tc>
        <w:tc>
          <w:tcPr>
            <w:tcW w:w="1260" w:type="dxa"/>
            <w:tcBorders>
              <w:bottom w:val="single" w:sz="4" w:space="0" w:color="auto"/>
            </w:tcBorders>
            <w:vAlign w:val="bottom"/>
          </w:tcPr>
          <w:p w14:paraId="5FA67C83" w14:textId="6969E0D6" w:rsidR="00611D6C" w:rsidRPr="003E22C5" w:rsidRDefault="00611D6C" w:rsidP="00611D6C">
            <w:pPr>
              <w:spacing w:after="0" w:line="240" w:lineRule="exact"/>
              <w:ind w:left="-680" w:right="-72"/>
              <w:jc w:val="right"/>
              <w:rPr>
                <w:sz w:val="18"/>
                <w:szCs w:val="18"/>
              </w:rPr>
            </w:pPr>
            <w:r w:rsidRPr="003E22C5">
              <w:rPr>
                <w:sz w:val="18"/>
                <w:szCs w:val="18"/>
              </w:rPr>
              <w:t>2,163</w:t>
            </w:r>
          </w:p>
        </w:tc>
        <w:tc>
          <w:tcPr>
            <w:tcW w:w="1260" w:type="dxa"/>
            <w:tcBorders>
              <w:bottom w:val="single" w:sz="4" w:space="0" w:color="auto"/>
            </w:tcBorders>
            <w:vAlign w:val="bottom"/>
          </w:tcPr>
          <w:p w14:paraId="1103A9D3" w14:textId="3F52884E" w:rsidR="00611D6C" w:rsidRPr="003E22C5" w:rsidRDefault="00611D6C" w:rsidP="00611D6C">
            <w:pPr>
              <w:spacing w:after="0" w:line="240" w:lineRule="exact"/>
              <w:ind w:left="-680" w:right="-72"/>
              <w:jc w:val="right"/>
              <w:rPr>
                <w:sz w:val="18"/>
                <w:szCs w:val="18"/>
              </w:rPr>
            </w:pPr>
            <w:r w:rsidRPr="003E22C5">
              <w:rPr>
                <w:sz w:val="18"/>
                <w:szCs w:val="18"/>
              </w:rPr>
              <w:t>2,216</w:t>
            </w:r>
          </w:p>
        </w:tc>
        <w:tc>
          <w:tcPr>
            <w:tcW w:w="1260" w:type="dxa"/>
            <w:tcBorders>
              <w:bottom w:val="single" w:sz="4" w:space="0" w:color="auto"/>
            </w:tcBorders>
            <w:vAlign w:val="bottom"/>
          </w:tcPr>
          <w:p w14:paraId="5496BD45" w14:textId="7F2E808E" w:rsidR="00611D6C" w:rsidRPr="003E22C5" w:rsidRDefault="00611D6C" w:rsidP="00611D6C">
            <w:pPr>
              <w:spacing w:after="0" w:line="240" w:lineRule="exact"/>
              <w:ind w:left="-680" w:right="-72"/>
              <w:jc w:val="right"/>
              <w:rPr>
                <w:sz w:val="18"/>
                <w:szCs w:val="18"/>
              </w:rPr>
            </w:pPr>
            <w:r w:rsidRPr="003E22C5">
              <w:rPr>
                <w:rFonts w:eastAsia="Times New Roman"/>
                <w:sz w:val="18"/>
                <w:szCs w:val="18"/>
                <w:lang w:val="en-GB"/>
              </w:rPr>
              <w:t>979</w:t>
            </w:r>
          </w:p>
        </w:tc>
        <w:tc>
          <w:tcPr>
            <w:tcW w:w="1260" w:type="dxa"/>
            <w:tcBorders>
              <w:bottom w:val="single" w:sz="4" w:space="0" w:color="auto"/>
            </w:tcBorders>
            <w:vAlign w:val="bottom"/>
          </w:tcPr>
          <w:p w14:paraId="35E7F40E" w14:textId="37AF00CF" w:rsidR="00611D6C" w:rsidRPr="003E22C5" w:rsidRDefault="00611D6C" w:rsidP="00611D6C">
            <w:pPr>
              <w:spacing w:after="0" w:line="240" w:lineRule="exact"/>
              <w:ind w:left="-680" w:right="-72"/>
              <w:jc w:val="right"/>
              <w:rPr>
                <w:rFonts w:eastAsia="Times New Roman"/>
                <w:sz w:val="18"/>
                <w:szCs w:val="18"/>
                <w:lang w:val="en-GB"/>
              </w:rPr>
            </w:pPr>
            <w:r w:rsidRPr="003E22C5">
              <w:rPr>
                <w:rFonts w:eastAsia="Times New Roman"/>
                <w:sz w:val="18"/>
                <w:szCs w:val="18"/>
                <w:lang w:val="en-GB"/>
              </w:rPr>
              <w:t>995</w:t>
            </w:r>
          </w:p>
        </w:tc>
      </w:tr>
    </w:tbl>
    <w:p w14:paraId="44D1AE0D" w14:textId="77777777" w:rsidR="002F72BD" w:rsidRPr="003E22C5" w:rsidRDefault="002F72BD" w:rsidP="00F04AA8">
      <w:pPr>
        <w:spacing w:after="0" w:line="240" w:lineRule="exact"/>
        <w:ind w:left="540"/>
        <w:jc w:val="both"/>
        <w:rPr>
          <w:sz w:val="18"/>
          <w:szCs w:val="18"/>
        </w:rPr>
      </w:pPr>
    </w:p>
    <w:p w14:paraId="0D819166" w14:textId="11610031" w:rsidR="0015415F" w:rsidRPr="003E22C5" w:rsidRDefault="002F72BD" w:rsidP="00F04AA8">
      <w:pPr>
        <w:spacing w:after="0" w:line="240" w:lineRule="exact"/>
        <w:ind w:left="540"/>
        <w:jc w:val="both"/>
        <w:rPr>
          <w:i/>
          <w:iCs/>
          <w:sz w:val="18"/>
          <w:szCs w:val="18"/>
        </w:rPr>
      </w:pPr>
      <w:r w:rsidRPr="003E22C5">
        <w:rPr>
          <w:sz w:val="18"/>
          <w:szCs w:val="18"/>
        </w:rPr>
        <w:t>*</w:t>
      </w:r>
      <w:r w:rsidR="00956352" w:rsidRPr="003E22C5">
        <w:rPr>
          <w:sz w:val="18"/>
          <w:szCs w:val="18"/>
        </w:rPr>
        <w:t xml:space="preserve">  </w:t>
      </w:r>
      <w:r w:rsidRPr="003E22C5">
        <w:rPr>
          <w:sz w:val="18"/>
          <w:szCs w:val="18"/>
        </w:rPr>
        <w:t>Common directors or family members of major shareholders of the Company are directors.</w:t>
      </w:r>
    </w:p>
    <w:p w14:paraId="18EA4853" w14:textId="339C7357" w:rsidR="00F04AA8" w:rsidRPr="003E22C5" w:rsidRDefault="00F04AA8">
      <w:pPr>
        <w:rPr>
          <w:b/>
          <w:bCs/>
          <w:sz w:val="18"/>
          <w:szCs w:val="18"/>
        </w:rPr>
      </w:pPr>
      <w:r w:rsidRPr="003E22C5">
        <w:rPr>
          <w:b/>
          <w:bCs/>
          <w:sz w:val="18"/>
          <w:szCs w:val="18"/>
        </w:rPr>
        <w:br w:type="page"/>
      </w:r>
    </w:p>
    <w:p w14:paraId="0EED6C84" w14:textId="795E888D" w:rsidR="003921A6" w:rsidRPr="003E22C5" w:rsidRDefault="003921A6" w:rsidP="00327253">
      <w:pPr>
        <w:spacing w:after="0" w:line="240" w:lineRule="exact"/>
        <w:ind w:left="540" w:hanging="540"/>
        <w:jc w:val="both"/>
        <w:rPr>
          <w:b/>
          <w:bCs/>
          <w:sz w:val="18"/>
          <w:szCs w:val="18"/>
        </w:rPr>
      </w:pPr>
      <w:r w:rsidRPr="003E22C5">
        <w:rPr>
          <w:b/>
          <w:bCs/>
          <w:sz w:val="18"/>
          <w:szCs w:val="18"/>
        </w:rPr>
        <w:lastRenderedPageBreak/>
        <w:t>c)</w:t>
      </w:r>
      <w:r w:rsidR="00327253" w:rsidRPr="003E22C5">
        <w:rPr>
          <w:b/>
          <w:bCs/>
          <w:sz w:val="18"/>
          <w:szCs w:val="18"/>
        </w:rPr>
        <w:tab/>
      </w:r>
      <w:r w:rsidR="00DD0B2F" w:rsidRPr="003E22C5">
        <w:rPr>
          <w:b/>
          <w:bCs/>
          <w:sz w:val="18"/>
          <w:szCs w:val="18"/>
        </w:rPr>
        <w:t xml:space="preserve">Short-term </w:t>
      </w:r>
      <w:r w:rsidR="00CA07B3" w:rsidRPr="003E22C5">
        <w:rPr>
          <w:b/>
          <w:bCs/>
          <w:sz w:val="18"/>
          <w:szCs w:val="18"/>
        </w:rPr>
        <w:t>loans</w:t>
      </w:r>
      <w:r w:rsidR="00DD0B2F" w:rsidRPr="003E22C5">
        <w:rPr>
          <w:b/>
          <w:bCs/>
          <w:sz w:val="18"/>
          <w:szCs w:val="18"/>
        </w:rPr>
        <w:t xml:space="preserve"> to</w:t>
      </w:r>
      <w:r w:rsidR="004D283A" w:rsidRPr="003E22C5">
        <w:rPr>
          <w:rFonts w:cstheme="minorBidi" w:hint="cs"/>
          <w:b/>
          <w:bCs/>
          <w:sz w:val="18"/>
          <w:cs/>
          <w:lang w:bidi="th-TH"/>
        </w:rPr>
        <w:t xml:space="preserve"> </w:t>
      </w:r>
      <w:r w:rsidR="004D283A" w:rsidRPr="003E22C5">
        <w:rPr>
          <w:rFonts w:cstheme="minorBidi"/>
          <w:b/>
          <w:bCs/>
          <w:sz w:val="18"/>
          <w:lang w:bidi="th-TH"/>
        </w:rPr>
        <w:t>a</w:t>
      </w:r>
      <w:r w:rsidR="00DD0B2F" w:rsidRPr="003E22C5">
        <w:rPr>
          <w:b/>
          <w:bCs/>
          <w:sz w:val="18"/>
          <w:szCs w:val="18"/>
        </w:rPr>
        <w:t xml:space="preserve"> </w:t>
      </w:r>
      <w:r w:rsidR="00D41809" w:rsidRPr="003E22C5">
        <w:rPr>
          <w:b/>
          <w:bCs/>
          <w:sz w:val="18"/>
          <w:szCs w:val="18"/>
        </w:rPr>
        <w:t>subsidiar</w:t>
      </w:r>
      <w:r w:rsidR="006C4704" w:rsidRPr="003E22C5">
        <w:rPr>
          <w:b/>
          <w:bCs/>
          <w:sz w:val="18"/>
          <w:szCs w:val="18"/>
        </w:rPr>
        <w:t>y</w:t>
      </w:r>
    </w:p>
    <w:p w14:paraId="31AC44D7" w14:textId="77777777" w:rsidR="003A6ADD" w:rsidRPr="0031267C" w:rsidRDefault="003A6ADD" w:rsidP="0031267C">
      <w:pPr>
        <w:spacing w:after="0" w:line="240" w:lineRule="auto"/>
        <w:ind w:left="547"/>
        <w:jc w:val="thaiDistribute"/>
        <w:rPr>
          <w:spacing w:val="-2"/>
          <w:sz w:val="16"/>
          <w:szCs w:val="16"/>
          <w:lang w:bidi="th-TH"/>
        </w:rPr>
      </w:pPr>
    </w:p>
    <w:p w14:paraId="59A905A2" w14:textId="134C6051" w:rsidR="0015415F" w:rsidRPr="003E22C5" w:rsidRDefault="00AE4C42" w:rsidP="00E578D5">
      <w:pPr>
        <w:tabs>
          <w:tab w:val="left" w:pos="540"/>
          <w:tab w:val="left" w:pos="1536"/>
        </w:tabs>
        <w:spacing w:after="0" w:line="240" w:lineRule="exact"/>
        <w:ind w:left="547" w:hanging="7"/>
        <w:jc w:val="thaiDistribute"/>
        <w:rPr>
          <w:rFonts w:eastAsia="Arial Unicode MS"/>
          <w:sz w:val="18"/>
          <w:szCs w:val="18"/>
          <w:lang w:bidi="th-TH"/>
        </w:rPr>
      </w:pPr>
      <w:r w:rsidRPr="003E22C5">
        <w:rPr>
          <w:sz w:val="18"/>
          <w:szCs w:val="18"/>
        </w:rPr>
        <w:t xml:space="preserve">Movements of short-term </w:t>
      </w:r>
      <w:r w:rsidR="00CA07B3" w:rsidRPr="003E22C5">
        <w:rPr>
          <w:sz w:val="18"/>
          <w:szCs w:val="18"/>
        </w:rPr>
        <w:t>loan</w:t>
      </w:r>
      <w:r w:rsidR="00240B6A" w:rsidRPr="003E22C5">
        <w:rPr>
          <w:sz w:val="18"/>
          <w:szCs w:val="18"/>
        </w:rPr>
        <w:t>s</w:t>
      </w:r>
      <w:r w:rsidRPr="003E22C5">
        <w:rPr>
          <w:sz w:val="18"/>
          <w:szCs w:val="18"/>
        </w:rPr>
        <w:t xml:space="preserve"> to </w:t>
      </w:r>
      <w:r w:rsidR="004D283A" w:rsidRPr="003E22C5">
        <w:rPr>
          <w:sz w:val="18"/>
          <w:szCs w:val="18"/>
        </w:rPr>
        <w:t xml:space="preserve">a </w:t>
      </w:r>
      <w:r w:rsidR="00D41809" w:rsidRPr="003E22C5">
        <w:rPr>
          <w:sz w:val="18"/>
          <w:szCs w:val="18"/>
        </w:rPr>
        <w:t>subsidiar</w:t>
      </w:r>
      <w:r w:rsidR="00DE04B1" w:rsidRPr="003E22C5">
        <w:rPr>
          <w:sz w:val="18"/>
          <w:szCs w:val="18"/>
        </w:rPr>
        <w:t>y</w:t>
      </w:r>
      <w:r w:rsidRPr="003E22C5">
        <w:rPr>
          <w:sz w:val="18"/>
          <w:szCs w:val="18"/>
        </w:rPr>
        <w:t xml:space="preserve"> during the </w:t>
      </w:r>
      <w:r w:rsidR="000B0CDF" w:rsidRPr="003E22C5">
        <w:rPr>
          <w:sz w:val="18"/>
          <w:szCs w:val="18"/>
          <w:lang w:val="en-GB"/>
        </w:rPr>
        <w:t>six</w:t>
      </w:r>
      <w:r w:rsidR="00B146E6" w:rsidRPr="003E22C5">
        <w:rPr>
          <w:sz w:val="18"/>
          <w:szCs w:val="18"/>
          <w:lang w:val="en-GB"/>
        </w:rPr>
        <w:t>-month</w:t>
      </w:r>
      <w:r w:rsidR="0000176E" w:rsidRPr="003E22C5">
        <w:rPr>
          <w:sz w:val="18"/>
          <w:szCs w:val="18"/>
          <w:lang w:val="en-GB"/>
        </w:rPr>
        <w:t xml:space="preserve"> </w:t>
      </w:r>
      <w:r w:rsidR="006A5EC9" w:rsidRPr="003E22C5">
        <w:rPr>
          <w:sz w:val="18"/>
          <w:szCs w:val="18"/>
          <w:lang w:val="en-GB"/>
        </w:rPr>
        <w:t xml:space="preserve">period ended </w:t>
      </w:r>
      <w:r w:rsidR="000B0CDF" w:rsidRPr="003E22C5">
        <w:rPr>
          <w:sz w:val="18"/>
          <w:szCs w:val="18"/>
          <w:lang w:val="en-GB"/>
        </w:rPr>
        <w:t>30 June</w:t>
      </w:r>
      <w:r w:rsidR="0000176E" w:rsidRPr="003E22C5">
        <w:rPr>
          <w:sz w:val="18"/>
          <w:szCs w:val="18"/>
          <w:lang w:val="en-GB"/>
        </w:rPr>
        <w:t xml:space="preserve"> </w:t>
      </w:r>
      <w:r w:rsidR="00F939D3" w:rsidRPr="003E22C5">
        <w:rPr>
          <w:sz w:val="18"/>
          <w:szCs w:val="18"/>
          <w:lang w:val="en-GB"/>
        </w:rPr>
        <w:t>2026</w:t>
      </w:r>
      <w:r w:rsidRPr="003E22C5">
        <w:rPr>
          <w:sz w:val="18"/>
          <w:szCs w:val="18"/>
        </w:rPr>
        <w:t xml:space="preserve"> are as follows:</w:t>
      </w:r>
    </w:p>
    <w:p w14:paraId="0A5A66A9" w14:textId="77777777" w:rsidR="0015415F" w:rsidRPr="00FA0238" w:rsidRDefault="0015415F" w:rsidP="00FA0238">
      <w:pPr>
        <w:spacing w:after="0" w:line="240" w:lineRule="auto"/>
        <w:ind w:left="547"/>
        <w:jc w:val="thaiDistribute"/>
        <w:rPr>
          <w:sz w:val="10"/>
          <w:szCs w:val="10"/>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3E22C5" w14:paraId="6C6B3F83" w14:textId="77777777" w:rsidTr="00956352">
        <w:tc>
          <w:tcPr>
            <w:tcW w:w="5544" w:type="dxa"/>
            <w:vAlign w:val="bottom"/>
          </w:tcPr>
          <w:p w14:paraId="502F484A" w14:textId="77777777" w:rsidR="0015415F" w:rsidRPr="003E22C5" w:rsidRDefault="0015415F"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40F5119B" w14:textId="6C7C31BF" w:rsidR="0015415F" w:rsidRPr="003E22C5" w:rsidRDefault="0015415F" w:rsidP="00D43151">
            <w:pPr>
              <w:pBdr>
                <w:top w:val="nil"/>
                <w:left w:val="nil"/>
                <w:bottom w:val="nil"/>
                <w:right w:val="nil"/>
                <w:between w:val="nil"/>
              </w:pBdr>
              <w:spacing w:after="0" w:line="240" w:lineRule="exact"/>
              <w:ind w:left="-397" w:right="-72" w:firstLine="284"/>
              <w:jc w:val="right"/>
              <w:rPr>
                <w:b/>
                <w:sz w:val="18"/>
                <w:szCs w:val="18"/>
              </w:rPr>
            </w:pPr>
          </w:p>
        </w:tc>
        <w:tc>
          <w:tcPr>
            <w:tcW w:w="1958" w:type="dxa"/>
            <w:vAlign w:val="bottom"/>
          </w:tcPr>
          <w:p w14:paraId="2BEB62D2" w14:textId="77777777" w:rsidR="00956352" w:rsidRPr="003E22C5" w:rsidRDefault="00AE4C42" w:rsidP="00D43151">
            <w:pPr>
              <w:spacing w:after="0" w:line="240" w:lineRule="exact"/>
              <w:ind w:left="-397" w:right="-72" w:firstLine="284"/>
              <w:jc w:val="right"/>
              <w:rPr>
                <w:b/>
                <w:sz w:val="18"/>
                <w:szCs w:val="18"/>
              </w:rPr>
            </w:pPr>
            <w:r w:rsidRPr="003E22C5">
              <w:rPr>
                <w:b/>
                <w:sz w:val="18"/>
                <w:szCs w:val="18"/>
              </w:rPr>
              <w:t xml:space="preserve">Separate </w:t>
            </w:r>
          </w:p>
          <w:p w14:paraId="14B12F2B" w14:textId="515102F5" w:rsidR="0015415F" w:rsidRPr="003E22C5" w:rsidRDefault="00AE4C42" w:rsidP="00D43151">
            <w:pPr>
              <w:spacing w:after="0" w:line="240" w:lineRule="exact"/>
              <w:ind w:left="-397" w:right="-72" w:firstLine="284"/>
              <w:jc w:val="right"/>
              <w:rPr>
                <w:b/>
                <w:sz w:val="18"/>
                <w:szCs w:val="18"/>
              </w:rPr>
            </w:pPr>
            <w:r w:rsidRPr="003E22C5">
              <w:rPr>
                <w:b/>
                <w:sz w:val="18"/>
                <w:szCs w:val="18"/>
              </w:rPr>
              <w:t xml:space="preserve">financial information </w:t>
            </w:r>
          </w:p>
        </w:tc>
      </w:tr>
      <w:tr w:rsidR="002F050A" w:rsidRPr="003E22C5" w14:paraId="2D88DD88" w14:textId="77777777" w:rsidTr="00956352">
        <w:tc>
          <w:tcPr>
            <w:tcW w:w="5544" w:type="dxa"/>
            <w:vAlign w:val="bottom"/>
          </w:tcPr>
          <w:p w14:paraId="69707BF3" w14:textId="77777777" w:rsidR="00C32417" w:rsidRPr="003E22C5" w:rsidRDefault="00C32417"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1B5000C2" w14:textId="738D6B50" w:rsidR="00C32417" w:rsidRPr="003E22C5" w:rsidRDefault="00C32417" w:rsidP="00D43151">
            <w:pPr>
              <w:spacing w:after="0" w:line="240" w:lineRule="exact"/>
              <w:ind w:left="-397" w:right="-72" w:firstLine="284"/>
              <w:jc w:val="right"/>
              <w:rPr>
                <w:b/>
                <w:sz w:val="18"/>
                <w:szCs w:val="18"/>
              </w:rPr>
            </w:pPr>
          </w:p>
        </w:tc>
        <w:tc>
          <w:tcPr>
            <w:tcW w:w="1958" w:type="dxa"/>
            <w:tcBorders>
              <w:bottom w:val="single" w:sz="4" w:space="0" w:color="000000"/>
            </w:tcBorders>
            <w:vAlign w:val="bottom"/>
          </w:tcPr>
          <w:p w14:paraId="6739C008" w14:textId="10AEFB64" w:rsidR="00C32417" w:rsidRPr="003E22C5" w:rsidRDefault="00C32417" w:rsidP="00D43151">
            <w:pPr>
              <w:spacing w:after="0" w:line="240" w:lineRule="exact"/>
              <w:ind w:left="-397" w:right="-72" w:firstLine="284"/>
              <w:jc w:val="right"/>
              <w:rPr>
                <w:b/>
                <w:sz w:val="18"/>
                <w:szCs w:val="18"/>
              </w:rPr>
            </w:pPr>
            <w:r w:rsidRPr="003E22C5">
              <w:rPr>
                <w:b/>
                <w:sz w:val="18"/>
                <w:szCs w:val="18"/>
              </w:rPr>
              <w:t>Million Baht</w:t>
            </w:r>
          </w:p>
        </w:tc>
      </w:tr>
      <w:tr w:rsidR="00F966E5" w:rsidRPr="003E22C5" w14:paraId="06657402" w14:textId="77777777" w:rsidTr="00956352">
        <w:tc>
          <w:tcPr>
            <w:tcW w:w="5544" w:type="dxa"/>
            <w:vAlign w:val="bottom"/>
          </w:tcPr>
          <w:p w14:paraId="64346C6A" w14:textId="77777777" w:rsidR="00F966E5" w:rsidRPr="003E22C5" w:rsidRDefault="00F966E5"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4A301A70" w14:textId="77777777" w:rsidR="00F966E5" w:rsidRPr="003E22C5" w:rsidRDefault="00F966E5" w:rsidP="00D43151">
            <w:pPr>
              <w:spacing w:after="0" w:line="240" w:lineRule="exact"/>
              <w:ind w:left="-397" w:right="-72" w:firstLine="284"/>
              <w:jc w:val="right"/>
              <w:rPr>
                <w:sz w:val="18"/>
                <w:szCs w:val="18"/>
              </w:rPr>
            </w:pPr>
          </w:p>
        </w:tc>
        <w:tc>
          <w:tcPr>
            <w:tcW w:w="1958" w:type="dxa"/>
            <w:vAlign w:val="bottom"/>
          </w:tcPr>
          <w:p w14:paraId="32732529" w14:textId="77777777" w:rsidR="00F966E5" w:rsidRPr="003E22C5" w:rsidRDefault="00F966E5" w:rsidP="00D43151">
            <w:pPr>
              <w:spacing w:after="0" w:line="240" w:lineRule="exact"/>
              <w:ind w:left="-397" w:right="-72" w:firstLine="284"/>
              <w:jc w:val="right"/>
              <w:rPr>
                <w:sz w:val="18"/>
                <w:szCs w:val="18"/>
              </w:rPr>
            </w:pPr>
          </w:p>
        </w:tc>
      </w:tr>
      <w:tr w:rsidR="002F050A" w:rsidRPr="003E22C5" w14:paraId="0B64035F" w14:textId="77777777" w:rsidTr="00956352">
        <w:tc>
          <w:tcPr>
            <w:tcW w:w="5544" w:type="dxa"/>
            <w:vAlign w:val="bottom"/>
          </w:tcPr>
          <w:p w14:paraId="1117F6CF" w14:textId="2F13905D" w:rsidR="001C0926" w:rsidRPr="003E22C5" w:rsidRDefault="001C0926" w:rsidP="00F04AA8">
            <w:pPr>
              <w:pBdr>
                <w:top w:val="nil"/>
                <w:left w:val="nil"/>
                <w:bottom w:val="nil"/>
                <w:right w:val="nil"/>
                <w:between w:val="nil"/>
              </w:pBdr>
              <w:tabs>
                <w:tab w:val="right" w:pos="9810"/>
              </w:tabs>
              <w:spacing w:after="0" w:line="240" w:lineRule="exact"/>
              <w:ind w:left="435"/>
              <w:rPr>
                <w:sz w:val="18"/>
                <w:szCs w:val="18"/>
              </w:rPr>
            </w:pPr>
            <w:r w:rsidRPr="003E22C5">
              <w:rPr>
                <w:sz w:val="18"/>
                <w:szCs w:val="18"/>
              </w:rPr>
              <w:t xml:space="preserve">Opening book </w:t>
            </w:r>
            <w:r w:rsidR="001A5C91" w:rsidRPr="003E22C5">
              <w:rPr>
                <w:sz w:val="18"/>
                <w:szCs w:val="18"/>
              </w:rPr>
              <w:t>amount</w:t>
            </w:r>
          </w:p>
        </w:tc>
        <w:tc>
          <w:tcPr>
            <w:tcW w:w="1958" w:type="dxa"/>
            <w:vAlign w:val="bottom"/>
          </w:tcPr>
          <w:p w14:paraId="5F64249C" w14:textId="135ADF1D" w:rsidR="001C0926" w:rsidRPr="003E22C5" w:rsidRDefault="001C0926" w:rsidP="00D43151">
            <w:pPr>
              <w:spacing w:after="0" w:line="240" w:lineRule="exact"/>
              <w:ind w:left="-397" w:right="-72" w:firstLine="284"/>
              <w:jc w:val="right"/>
              <w:rPr>
                <w:sz w:val="18"/>
                <w:szCs w:val="18"/>
              </w:rPr>
            </w:pPr>
          </w:p>
        </w:tc>
        <w:tc>
          <w:tcPr>
            <w:tcW w:w="1958" w:type="dxa"/>
            <w:vAlign w:val="bottom"/>
          </w:tcPr>
          <w:p w14:paraId="1FDD6478" w14:textId="23481716" w:rsidR="001C0926" w:rsidRPr="003E22C5" w:rsidRDefault="00F258FE" w:rsidP="00D43151">
            <w:pPr>
              <w:spacing w:after="0" w:line="240" w:lineRule="exact"/>
              <w:ind w:left="-397" w:right="-72" w:firstLine="284"/>
              <w:jc w:val="right"/>
              <w:rPr>
                <w:sz w:val="18"/>
                <w:szCs w:val="18"/>
              </w:rPr>
            </w:pPr>
            <w:r w:rsidRPr="003E22C5">
              <w:rPr>
                <w:sz w:val="18"/>
                <w:szCs w:val="18"/>
              </w:rPr>
              <w:t>200</w:t>
            </w:r>
          </w:p>
        </w:tc>
      </w:tr>
      <w:tr w:rsidR="004B09DE" w:rsidRPr="003E22C5" w14:paraId="17EE8752" w14:textId="77777777">
        <w:tc>
          <w:tcPr>
            <w:tcW w:w="5544" w:type="dxa"/>
            <w:vAlign w:val="bottom"/>
          </w:tcPr>
          <w:p w14:paraId="128E4250" w14:textId="77777777" w:rsidR="004B09DE" w:rsidRPr="003E22C5" w:rsidRDefault="004B09DE">
            <w:pPr>
              <w:pBdr>
                <w:top w:val="nil"/>
                <w:left w:val="nil"/>
                <w:bottom w:val="nil"/>
                <w:right w:val="nil"/>
                <w:between w:val="nil"/>
              </w:pBdr>
              <w:tabs>
                <w:tab w:val="right" w:pos="9810"/>
              </w:tabs>
              <w:spacing w:after="0" w:line="240" w:lineRule="exact"/>
              <w:ind w:left="435"/>
              <w:rPr>
                <w:sz w:val="18"/>
                <w:szCs w:val="18"/>
              </w:rPr>
            </w:pPr>
            <w:r w:rsidRPr="003E22C5">
              <w:rPr>
                <w:sz w:val="18"/>
                <w:szCs w:val="18"/>
              </w:rPr>
              <w:t>Additions</w:t>
            </w:r>
          </w:p>
        </w:tc>
        <w:tc>
          <w:tcPr>
            <w:tcW w:w="1958" w:type="dxa"/>
          </w:tcPr>
          <w:p w14:paraId="7692B001" w14:textId="77777777" w:rsidR="004B09DE" w:rsidRPr="003E22C5" w:rsidRDefault="004B09DE">
            <w:pPr>
              <w:spacing w:after="0" w:line="240" w:lineRule="exact"/>
              <w:ind w:left="-397" w:right="-72" w:firstLine="284"/>
              <w:jc w:val="right"/>
              <w:rPr>
                <w:sz w:val="18"/>
                <w:szCs w:val="18"/>
              </w:rPr>
            </w:pPr>
          </w:p>
        </w:tc>
        <w:tc>
          <w:tcPr>
            <w:tcW w:w="1958" w:type="dxa"/>
            <w:vAlign w:val="bottom"/>
          </w:tcPr>
          <w:p w14:paraId="7477185C" w14:textId="7E238F76" w:rsidR="004B09DE" w:rsidRPr="003E22C5" w:rsidRDefault="004B09DE">
            <w:pPr>
              <w:spacing w:after="0" w:line="240" w:lineRule="exact"/>
              <w:ind w:left="-397" w:right="-72" w:firstLine="284"/>
              <w:jc w:val="right"/>
              <w:rPr>
                <w:sz w:val="18"/>
                <w:lang w:val="en-GB" w:bidi="th-TH"/>
              </w:rPr>
            </w:pPr>
            <w:r w:rsidRPr="003E22C5">
              <w:rPr>
                <w:rFonts w:cstheme="minorBidi"/>
                <w:sz w:val="18"/>
                <w:lang w:bidi="th-TH"/>
              </w:rPr>
              <w:t>33</w:t>
            </w:r>
            <w:r w:rsidRPr="003E22C5">
              <w:rPr>
                <w:sz w:val="18"/>
                <w:lang w:val="en-GB" w:bidi="th-TH"/>
              </w:rPr>
              <w:t>0</w:t>
            </w:r>
          </w:p>
        </w:tc>
      </w:tr>
      <w:tr w:rsidR="002F050A" w:rsidRPr="003E22C5" w14:paraId="5FFA6BDE" w14:textId="77777777" w:rsidTr="00956352">
        <w:tc>
          <w:tcPr>
            <w:tcW w:w="5544" w:type="dxa"/>
            <w:vAlign w:val="bottom"/>
          </w:tcPr>
          <w:p w14:paraId="16E21AB2" w14:textId="53D941FE" w:rsidR="001C0926" w:rsidRPr="003E22C5" w:rsidRDefault="00A92E4F" w:rsidP="00F04AA8">
            <w:pPr>
              <w:pBdr>
                <w:top w:val="nil"/>
                <w:left w:val="nil"/>
                <w:bottom w:val="nil"/>
                <w:right w:val="nil"/>
                <w:between w:val="nil"/>
              </w:pBdr>
              <w:tabs>
                <w:tab w:val="right" w:pos="9810"/>
              </w:tabs>
              <w:spacing w:after="0" w:line="240" w:lineRule="exact"/>
              <w:ind w:left="435"/>
              <w:rPr>
                <w:sz w:val="18"/>
                <w:szCs w:val="18"/>
                <w:lang w:bidi="th-TH"/>
              </w:rPr>
            </w:pPr>
            <w:r w:rsidRPr="003E22C5">
              <w:rPr>
                <w:sz w:val="18"/>
                <w:szCs w:val="18"/>
              </w:rPr>
              <w:t>Repayments</w:t>
            </w:r>
          </w:p>
        </w:tc>
        <w:tc>
          <w:tcPr>
            <w:tcW w:w="1958" w:type="dxa"/>
          </w:tcPr>
          <w:p w14:paraId="7B26E791" w14:textId="202E298A" w:rsidR="001C0926" w:rsidRPr="003E22C5" w:rsidRDefault="001C0926" w:rsidP="00D43151">
            <w:pPr>
              <w:spacing w:after="0" w:line="240" w:lineRule="exact"/>
              <w:ind w:left="-397" w:right="-72" w:firstLine="284"/>
              <w:jc w:val="right"/>
              <w:rPr>
                <w:sz w:val="18"/>
                <w:szCs w:val="18"/>
              </w:rPr>
            </w:pPr>
          </w:p>
        </w:tc>
        <w:tc>
          <w:tcPr>
            <w:tcW w:w="1958" w:type="dxa"/>
            <w:vAlign w:val="bottom"/>
          </w:tcPr>
          <w:p w14:paraId="1E8E9BC4" w14:textId="6B9A8C73" w:rsidR="001C0926" w:rsidRPr="003E22C5" w:rsidRDefault="005824DA" w:rsidP="00D43151">
            <w:pPr>
              <w:spacing w:after="0" w:line="240" w:lineRule="exact"/>
              <w:ind w:left="-397" w:right="-72" w:firstLine="284"/>
              <w:jc w:val="right"/>
              <w:rPr>
                <w:sz w:val="18"/>
                <w:lang w:val="en-GB" w:bidi="th-TH"/>
              </w:rPr>
            </w:pPr>
            <w:r w:rsidRPr="003E22C5">
              <w:rPr>
                <w:sz w:val="18"/>
                <w:lang w:val="en-GB" w:bidi="th-TH"/>
              </w:rPr>
              <w:t>(28</w:t>
            </w:r>
            <w:r w:rsidR="00611D6C" w:rsidRPr="003E22C5">
              <w:rPr>
                <w:sz w:val="18"/>
                <w:lang w:val="en-GB" w:bidi="th-TH"/>
              </w:rPr>
              <w:t>0</w:t>
            </w:r>
            <w:r w:rsidRPr="003E22C5">
              <w:rPr>
                <w:sz w:val="18"/>
                <w:lang w:val="en-GB" w:bidi="th-TH"/>
              </w:rPr>
              <w:t>)</w:t>
            </w:r>
          </w:p>
        </w:tc>
      </w:tr>
      <w:tr w:rsidR="002F050A" w:rsidRPr="003E22C5" w14:paraId="10EA47ED" w14:textId="77777777" w:rsidTr="00956352">
        <w:tc>
          <w:tcPr>
            <w:tcW w:w="5544" w:type="dxa"/>
            <w:vAlign w:val="bottom"/>
          </w:tcPr>
          <w:p w14:paraId="751DF74A" w14:textId="77777777" w:rsidR="001C0926" w:rsidRPr="003E22C5" w:rsidRDefault="001C0926"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19A4CE0B" w14:textId="77777777" w:rsidR="001C0926" w:rsidRPr="003E22C5" w:rsidRDefault="001C0926" w:rsidP="00D43151">
            <w:pPr>
              <w:spacing w:after="0" w:line="240" w:lineRule="exact"/>
              <w:ind w:left="-397" w:right="-72" w:firstLine="284"/>
              <w:jc w:val="right"/>
              <w:rPr>
                <w:sz w:val="18"/>
                <w:szCs w:val="18"/>
              </w:rPr>
            </w:pPr>
          </w:p>
        </w:tc>
        <w:tc>
          <w:tcPr>
            <w:tcW w:w="1958" w:type="dxa"/>
            <w:tcBorders>
              <w:top w:val="single" w:sz="4" w:space="0" w:color="000000"/>
            </w:tcBorders>
            <w:vAlign w:val="bottom"/>
          </w:tcPr>
          <w:p w14:paraId="62812EB9" w14:textId="77777777" w:rsidR="001C0926" w:rsidRPr="003E22C5" w:rsidRDefault="001C0926" w:rsidP="00D43151">
            <w:pPr>
              <w:spacing w:after="0" w:line="240" w:lineRule="exact"/>
              <w:ind w:left="-397" w:right="-72" w:firstLine="284"/>
              <w:jc w:val="right"/>
              <w:rPr>
                <w:sz w:val="18"/>
                <w:szCs w:val="18"/>
              </w:rPr>
            </w:pPr>
          </w:p>
        </w:tc>
      </w:tr>
      <w:tr w:rsidR="002F050A" w:rsidRPr="003E22C5" w14:paraId="171126F6" w14:textId="77777777" w:rsidTr="00956352">
        <w:tc>
          <w:tcPr>
            <w:tcW w:w="5544" w:type="dxa"/>
            <w:vAlign w:val="bottom"/>
          </w:tcPr>
          <w:p w14:paraId="06D604FA" w14:textId="4182D914" w:rsidR="001C0926" w:rsidRPr="003E22C5" w:rsidRDefault="001C0926" w:rsidP="00F04AA8">
            <w:pPr>
              <w:pBdr>
                <w:top w:val="nil"/>
                <w:left w:val="nil"/>
                <w:bottom w:val="nil"/>
                <w:right w:val="nil"/>
                <w:between w:val="nil"/>
              </w:pBdr>
              <w:tabs>
                <w:tab w:val="right" w:pos="9810"/>
              </w:tabs>
              <w:spacing w:after="0" w:line="240" w:lineRule="exact"/>
              <w:ind w:left="435"/>
              <w:rPr>
                <w:rFonts w:eastAsia="Times New Roman"/>
                <w:b/>
                <w:bCs/>
                <w:sz w:val="18"/>
                <w:lang w:val="en-GB" w:bidi="th-TH"/>
              </w:rPr>
            </w:pPr>
            <w:r w:rsidRPr="003E22C5">
              <w:rPr>
                <w:b/>
                <w:bCs/>
                <w:sz w:val="18"/>
                <w:szCs w:val="18"/>
              </w:rPr>
              <w:t>Closing book</w:t>
            </w:r>
            <w:r w:rsidR="001A5C91" w:rsidRPr="003E22C5">
              <w:rPr>
                <w:b/>
                <w:bCs/>
                <w:sz w:val="18"/>
                <w:szCs w:val="18"/>
                <w:lang w:val="en-GB"/>
              </w:rPr>
              <w:t xml:space="preserve"> amount</w:t>
            </w:r>
          </w:p>
        </w:tc>
        <w:tc>
          <w:tcPr>
            <w:tcW w:w="1958" w:type="dxa"/>
            <w:vAlign w:val="bottom"/>
          </w:tcPr>
          <w:p w14:paraId="5B898EEF" w14:textId="5AAEFA86" w:rsidR="001C0926" w:rsidRPr="003E22C5" w:rsidRDefault="001C0926" w:rsidP="00D43151">
            <w:pPr>
              <w:spacing w:after="0" w:line="240" w:lineRule="exact"/>
              <w:ind w:left="-397" w:right="-72" w:firstLine="284"/>
              <w:jc w:val="right"/>
              <w:rPr>
                <w:sz w:val="18"/>
                <w:szCs w:val="18"/>
              </w:rPr>
            </w:pPr>
          </w:p>
        </w:tc>
        <w:tc>
          <w:tcPr>
            <w:tcW w:w="1958" w:type="dxa"/>
            <w:tcBorders>
              <w:bottom w:val="single" w:sz="4" w:space="0" w:color="000000"/>
            </w:tcBorders>
            <w:vAlign w:val="bottom"/>
          </w:tcPr>
          <w:p w14:paraId="473D55CB" w14:textId="0E8F27F9" w:rsidR="001C0926" w:rsidRPr="003E22C5" w:rsidRDefault="00611D6C" w:rsidP="00D43151">
            <w:pPr>
              <w:spacing w:after="0" w:line="240" w:lineRule="exact"/>
              <w:ind w:left="-397" w:right="-72" w:firstLine="284"/>
              <w:jc w:val="right"/>
              <w:rPr>
                <w:sz w:val="18"/>
                <w:szCs w:val="18"/>
              </w:rPr>
            </w:pPr>
            <w:r w:rsidRPr="003E22C5">
              <w:rPr>
                <w:sz w:val="18"/>
                <w:szCs w:val="18"/>
              </w:rPr>
              <w:t>250</w:t>
            </w:r>
          </w:p>
        </w:tc>
      </w:tr>
    </w:tbl>
    <w:p w14:paraId="0ECD9628" w14:textId="77777777" w:rsidR="000027C8" w:rsidRPr="0031267C" w:rsidRDefault="000027C8" w:rsidP="0031267C">
      <w:pPr>
        <w:spacing w:after="0" w:line="240" w:lineRule="auto"/>
        <w:ind w:left="547"/>
        <w:jc w:val="thaiDistribute"/>
        <w:rPr>
          <w:spacing w:val="-2"/>
          <w:sz w:val="16"/>
          <w:szCs w:val="16"/>
          <w:lang w:bidi="th-TH"/>
        </w:rPr>
      </w:pPr>
    </w:p>
    <w:p w14:paraId="4299206B" w14:textId="507C834D" w:rsidR="00A432AC" w:rsidRPr="003E22C5" w:rsidRDefault="00A432AC" w:rsidP="00F04AA8">
      <w:pPr>
        <w:pStyle w:val="a"/>
        <w:spacing w:line="240" w:lineRule="exact"/>
        <w:ind w:left="547" w:right="0"/>
        <w:jc w:val="thaiDistribute"/>
        <w:rPr>
          <w:rFonts w:ascii="Arial" w:eastAsia="Arial" w:hAnsi="Arial" w:cs="Arial"/>
          <w:sz w:val="18"/>
          <w:szCs w:val="22"/>
          <w:lang w:val="en-US" w:eastAsia="en-US"/>
        </w:rPr>
      </w:pPr>
      <w:r w:rsidRPr="003E22C5">
        <w:rPr>
          <w:rFonts w:ascii="Arial" w:eastAsia="Arial" w:hAnsi="Arial" w:cs="Arial"/>
          <w:sz w:val="18"/>
          <w:szCs w:val="18"/>
          <w:lang w:val="en-US" w:eastAsia="en-US" w:bidi="ar-SA"/>
        </w:rPr>
        <w:t xml:space="preserve">Short-term </w:t>
      </w:r>
      <w:r w:rsidR="00CA07B3" w:rsidRPr="003E22C5">
        <w:rPr>
          <w:rFonts w:ascii="Arial" w:eastAsia="Arial" w:hAnsi="Arial" w:cs="Arial"/>
          <w:sz w:val="18"/>
          <w:szCs w:val="22"/>
          <w:lang w:val="en-GB" w:eastAsia="en-US"/>
        </w:rPr>
        <w:t>loan</w:t>
      </w:r>
      <w:r w:rsidRPr="003E22C5">
        <w:rPr>
          <w:rFonts w:ascii="Arial" w:eastAsia="Arial" w:hAnsi="Arial" w:cs="Arial"/>
          <w:sz w:val="18"/>
          <w:szCs w:val="18"/>
          <w:lang w:val="en-US" w:eastAsia="en-US" w:bidi="ar-SA"/>
        </w:rPr>
        <w:t xml:space="preserve">s to </w:t>
      </w:r>
      <w:r w:rsidR="004D283A" w:rsidRPr="003E22C5">
        <w:rPr>
          <w:rFonts w:ascii="Arial" w:eastAsia="Arial" w:hAnsi="Arial" w:cs="Arial"/>
          <w:sz w:val="18"/>
          <w:szCs w:val="18"/>
          <w:lang w:val="en-US" w:eastAsia="en-US" w:bidi="ar-SA"/>
        </w:rPr>
        <w:t xml:space="preserve">a </w:t>
      </w:r>
      <w:r w:rsidRPr="003E22C5">
        <w:rPr>
          <w:rFonts w:ascii="Arial" w:eastAsia="Arial" w:hAnsi="Arial" w:cs="Arial"/>
          <w:sz w:val="18"/>
          <w:szCs w:val="18"/>
          <w:lang w:val="en-US" w:eastAsia="en-US" w:bidi="ar-SA"/>
        </w:rPr>
        <w:t>s</w:t>
      </w:r>
      <w:r w:rsidR="00CF48C2" w:rsidRPr="003E22C5">
        <w:rPr>
          <w:rFonts w:ascii="Arial" w:eastAsia="Arial" w:hAnsi="Arial" w:cs="Arial"/>
          <w:sz w:val="18"/>
          <w:szCs w:val="18"/>
          <w:lang w:val="en-US" w:eastAsia="en-US" w:bidi="ar-SA"/>
        </w:rPr>
        <w:t>ubsidi</w:t>
      </w:r>
      <w:r w:rsidR="006C4704" w:rsidRPr="003E22C5">
        <w:rPr>
          <w:rFonts w:ascii="Arial" w:eastAsia="Arial" w:hAnsi="Arial" w:cs="Arial"/>
          <w:sz w:val="18"/>
          <w:szCs w:val="18"/>
          <w:lang w:val="en-US" w:eastAsia="en-US" w:bidi="ar-SA"/>
        </w:rPr>
        <w:t>ary</w:t>
      </w:r>
      <w:r w:rsidRPr="003E22C5">
        <w:rPr>
          <w:rFonts w:ascii="Arial" w:eastAsia="Arial" w:hAnsi="Arial" w:cs="Arial"/>
          <w:sz w:val="18"/>
          <w:szCs w:val="18"/>
          <w:lang w:val="en-US" w:eastAsia="en-US" w:bidi="ar-SA"/>
        </w:rPr>
        <w:t xml:space="preserve"> are provided</w:t>
      </w:r>
      <w:r w:rsidR="008C11D6" w:rsidRPr="003E22C5">
        <w:rPr>
          <w:rFonts w:ascii="Arial" w:eastAsia="Arial" w:hAnsi="Arial" w:cs="Arial"/>
          <w:sz w:val="18"/>
          <w:szCs w:val="18"/>
          <w:lang w:val="en-US" w:eastAsia="en-US" w:bidi="ar-SA"/>
        </w:rPr>
        <w:t xml:space="preserve"> under normal lending conditions</w:t>
      </w:r>
      <w:r w:rsidR="00C35EA3" w:rsidRPr="003E22C5">
        <w:rPr>
          <w:rFonts w:ascii="Arial" w:eastAsia="Arial" w:hAnsi="Arial" w:cs="Arial"/>
          <w:sz w:val="18"/>
          <w:szCs w:val="18"/>
          <w:lang w:val="en-US" w:eastAsia="en-US" w:bidi="ar-SA"/>
        </w:rPr>
        <w:t xml:space="preserve">. </w:t>
      </w:r>
      <w:r w:rsidR="008560A5" w:rsidRPr="003E22C5">
        <w:rPr>
          <w:rFonts w:ascii="Arial" w:eastAsia="Arial" w:hAnsi="Arial" w:cs="Arial"/>
          <w:sz w:val="18"/>
          <w:szCs w:val="18"/>
          <w:lang w:val="en-US" w:eastAsia="en-US" w:bidi="ar-SA"/>
        </w:rPr>
        <w:t>These loans</w:t>
      </w:r>
      <w:r w:rsidR="00D47CA5" w:rsidRPr="003E22C5">
        <w:rPr>
          <w:rFonts w:ascii="Arial" w:eastAsia="Arial" w:hAnsi="Arial" w:cs="Arial"/>
          <w:sz w:val="18"/>
          <w:szCs w:val="22"/>
          <w:cs/>
          <w:lang w:val="en-US" w:eastAsia="en-US"/>
        </w:rPr>
        <w:t xml:space="preserve"> </w:t>
      </w:r>
      <w:r w:rsidR="008560A5" w:rsidRPr="003E22C5">
        <w:rPr>
          <w:rFonts w:ascii="Arial" w:eastAsia="Arial" w:hAnsi="Arial" w:cs="Arial"/>
          <w:sz w:val="18"/>
          <w:szCs w:val="22"/>
          <w:lang w:val="en-US" w:eastAsia="en-US"/>
        </w:rPr>
        <w:t>represented loans to</w:t>
      </w:r>
      <w:r w:rsidR="009D34FC" w:rsidRPr="003E22C5">
        <w:rPr>
          <w:rFonts w:ascii="Arial" w:eastAsia="Arial" w:hAnsi="Arial" w:cs="Arial"/>
          <w:sz w:val="18"/>
          <w:szCs w:val="22"/>
          <w:lang w:val="en-US" w:eastAsia="en-US"/>
        </w:rPr>
        <w:t xml:space="preserve"> Thai-Chinese Rayong Industrial Realty Development Company Limited.</w:t>
      </w:r>
      <w:r w:rsidR="009D34FC" w:rsidRPr="003E22C5">
        <w:rPr>
          <w:rFonts w:ascii="Arial" w:eastAsia="Arial" w:hAnsi="Arial" w:cs="Arial"/>
          <w:sz w:val="18"/>
          <w:szCs w:val="18"/>
          <w:lang w:val="en-US" w:eastAsia="en-US" w:bidi="ar-SA"/>
        </w:rPr>
        <w:t xml:space="preserve"> </w:t>
      </w:r>
      <w:r w:rsidR="00C35EA3" w:rsidRPr="003E22C5">
        <w:rPr>
          <w:rFonts w:ascii="Arial" w:eastAsia="Arial" w:hAnsi="Arial" w:cs="Arial"/>
          <w:sz w:val="18"/>
          <w:szCs w:val="18"/>
          <w:lang w:val="en-US" w:eastAsia="en-US" w:bidi="ar-SA"/>
        </w:rPr>
        <w:t xml:space="preserve">The interest rate </w:t>
      </w:r>
      <w:r w:rsidR="00476CDB" w:rsidRPr="003E22C5">
        <w:rPr>
          <w:rFonts w:ascii="Arial" w:eastAsia="Arial" w:hAnsi="Arial" w:cs="Arial"/>
          <w:sz w:val="18"/>
          <w:szCs w:val="22"/>
          <w:lang w:val="en-GB" w:eastAsia="en-US"/>
        </w:rPr>
        <w:t>is</w:t>
      </w:r>
      <w:r w:rsidR="0079757B" w:rsidRPr="003E22C5">
        <w:rPr>
          <w:rFonts w:ascii="Arial" w:eastAsia="Arial" w:hAnsi="Arial" w:cs="Arial"/>
          <w:sz w:val="18"/>
          <w:szCs w:val="18"/>
          <w:lang w:val="en-US" w:eastAsia="en-US" w:bidi="ar-SA"/>
        </w:rPr>
        <w:t xml:space="preserve"> </w:t>
      </w:r>
      <w:r w:rsidR="00C87EDD" w:rsidRPr="003E22C5">
        <w:rPr>
          <w:rFonts w:ascii="Arial" w:eastAsia="Arial" w:hAnsi="Arial" w:cs="Arial"/>
          <w:sz w:val="18"/>
          <w:szCs w:val="18"/>
          <w:lang w:val="en-GB" w:eastAsia="en-US" w:bidi="ar-SA"/>
        </w:rPr>
        <w:t>a rate referenced to the Company’s cost of borrowing, plus an additional 1</w:t>
      </w:r>
      <w:r w:rsidR="00664411" w:rsidRPr="003E22C5">
        <w:rPr>
          <w:rFonts w:ascii="Arial" w:eastAsia="Arial" w:hAnsi="Arial" w:cs="Arial"/>
          <w:sz w:val="18"/>
          <w:szCs w:val="18"/>
          <w:lang w:val="en-GB" w:eastAsia="en-US" w:bidi="ar-SA"/>
        </w:rPr>
        <w:t xml:space="preserve">% </w:t>
      </w:r>
      <w:r w:rsidR="0079757B" w:rsidRPr="003E22C5">
        <w:rPr>
          <w:rFonts w:ascii="Arial" w:eastAsia="Arial" w:hAnsi="Arial" w:cs="Arial"/>
          <w:sz w:val="18"/>
          <w:szCs w:val="18"/>
          <w:lang w:val="en-GB" w:eastAsia="en-US" w:bidi="ar-SA"/>
        </w:rPr>
        <w:t>per annum</w:t>
      </w:r>
      <w:r w:rsidR="0079757B" w:rsidRPr="003E22C5">
        <w:rPr>
          <w:rFonts w:ascii="Arial" w:eastAsia="Arial" w:hAnsi="Arial" w:cs="Arial"/>
          <w:sz w:val="18"/>
          <w:szCs w:val="18"/>
          <w:lang w:val="en-US" w:eastAsia="en-US" w:bidi="ar-SA"/>
        </w:rPr>
        <w:t xml:space="preserve"> with no collateral</w:t>
      </w:r>
      <w:r w:rsidR="00F61222" w:rsidRPr="003E22C5">
        <w:rPr>
          <w:rFonts w:ascii="Arial" w:eastAsia="Arial" w:hAnsi="Arial" w:cs="Arial"/>
          <w:sz w:val="18"/>
          <w:szCs w:val="22"/>
          <w:lang w:val="en-US" w:eastAsia="en-US"/>
        </w:rPr>
        <w:t>.</w:t>
      </w:r>
      <w:r w:rsidR="00B6461F" w:rsidRPr="003E22C5">
        <w:rPr>
          <w:rFonts w:ascii="Arial" w:eastAsia="Arial" w:hAnsi="Arial" w:cs="Arial"/>
          <w:sz w:val="18"/>
          <w:szCs w:val="18"/>
          <w:lang w:val="en-US" w:eastAsia="en-US" w:bidi="ar-SA"/>
        </w:rPr>
        <w:t xml:space="preserve"> </w:t>
      </w:r>
      <w:r w:rsidR="00F61222" w:rsidRPr="003E22C5">
        <w:rPr>
          <w:rFonts w:ascii="Arial" w:eastAsia="Arial" w:hAnsi="Arial" w:cs="Arial"/>
          <w:sz w:val="18"/>
          <w:szCs w:val="18"/>
          <w:lang w:val="en-US" w:eastAsia="en-US" w:bidi="ar-SA"/>
        </w:rPr>
        <w:t>P</w:t>
      </w:r>
      <w:r w:rsidR="00C0799E" w:rsidRPr="003E22C5">
        <w:rPr>
          <w:rFonts w:ascii="Arial" w:eastAsia="Arial" w:hAnsi="Arial" w:cs="Arial"/>
          <w:sz w:val="18"/>
          <w:szCs w:val="18"/>
          <w:lang w:val="en-US" w:eastAsia="en-US" w:bidi="ar-SA"/>
        </w:rPr>
        <w:t>rincipal</w:t>
      </w:r>
      <w:r w:rsidR="00F61222" w:rsidRPr="003E22C5">
        <w:rPr>
          <w:rFonts w:ascii="Arial" w:eastAsia="Arial" w:hAnsi="Arial" w:cs="Arial"/>
          <w:sz w:val="18"/>
          <w:szCs w:val="18"/>
          <w:lang w:val="en-US" w:eastAsia="en-US" w:bidi="ar-SA"/>
        </w:rPr>
        <w:t>s</w:t>
      </w:r>
      <w:r w:rsidR="00B6461F" w:rsidRPr="003E22C5">
        <w:rPr>
          <w:rFonts w:ascii="Arial" w:eastAsia="Arial" w:hAnsi="Arial" w:cs="Arial"/>
          <w:sz w:val="18"/>
          <w:szCs w:val="18"/>
          <w:lang w:val="en-US" w:eastAsia="en-US" w:bidi="ar-SA"/>
        </w:rPr>
        <w:t xml:space="preserve"> and </w:t>
      </w:r>
      <w:r w:rsidR="00C0799E" w:rsidRPr="003E22C5">
        <w:rPr>
          <w:rFonts w:ascii="Arial" w:eastAsia="Arial" w:hAnsi="Arial" w:cs="Arial"/>
          <w:sz w:val="18"/>
          <w:szCs w:val="18"/>
          <w:lang w:val="en-US" w:eastAsia="en-US" w:bidi="ar-SA"/>
        </w:rPr>
        <w:t>interest</w:t>
      </w:r>
      <w:r w:rsidR="00010E59" w:rsidRPr="003E22C5">
        <w:rPr>
          <w:rFonts w:ascii="Arial" w:eastAsia="Arial" w:hAnsi="Arial" w:cs="Arial"/>
          <w:sz w:val="18"/>
          <w:szCs w:val="18"/>
          <w:lang w:val="en-US" w:eastAsia="en-US" w:bidi="ar-SA"/>
        </w:rPr>
        <w:t>s</w:t>
      </w:r>
      <w:r w:rsidR="00B6461F" w:rsidRPr="003E22C5">
        <w:rPr>
          <w:rFonts w:ascii="Arial" w:eastAsia="Arial" w:hAnsi="Arial" w:cs="Arial"/>
          <w:sz w:val="18"/>
          <w:szCs w:val="18"/>
          <w:lang w:val="en-US" w:eastAsia="en-US" w:bidi="ar-SA"/>
        </w:rPr>
        <w:t xml:space="preserve"> are </w:t>
      </w:r>
      <w:r w:rsidR="00623FA7" w:rsidRPr="003E22C5">
        <w:rPr>
          <w:rFonts w:ascii="Arial" w:eastAsia="Arial" w:hAnsi="Arial" w:cs="Arial"/>
          <w:sz w:val="18"/>
          <w:szCs w:val="18"/>
          <w:lang w:val="en-US" w:eastAsia="en-US" w:bidi="ar-SA"/>
        </w:rPr>
        <w:t xml:space="preserve">due for repayment </w:t>
      </w:r>
      <w:r w:rsidR="00FE36E1" w:rsidRPr="003E22C5">
        <w:rPr>
          <w:rFonts w:ascii="Arial" w:eastAsia="Arial" w:hAnsi="Arial" w:cs="Arial"/>
          <w:sz w:val="18"/>
          <w:szCs w:val="18"/>
          <w:lang w:val="en-US" w:eastAsia="en-US" w:bidi="ar-SA"/>
        </w:rPr>
        <w:t xml:space="preserve">within August 2026 or </w:t>
      </w:r>
      <w:r w:rsidR="004A4739" w:rsidRPr="003E22C5">
        <w:rPr>
          <w:rFonts w:ascii="Arial" w:eastAsia="Arial" w:hAnsi="Arial" w:cs="Arial"/>
          <w:sz w:val="18"/>
          <w:szCs w:val="18"/>
          <w:lang w:val="en-US" w:eastAsia="en-US" w:bidi="ar-SA"/>
        </w:rPr>
        <w:t>at call.</w:t>
      </w:r>
      <w:r w:rsidR="00C87EDD" w:rsidRPr="003E22C5">
        <w:rPr>
          <w:rFonts w:ascii="Arial" w:eastAsia="Arial" w:hAnsi="Arial" w:cs="Arial"/>
          <w:sz w:val="18"/>
          <w:szCs w:val="22"/>
          <w:cs/>
          <w:lang w:val="en-US" w:eastAsia="en-US"/>
        </w:rPr>
        <w:t xml:space="preserve"> </w:t>
      </w:r>
    </w:p>
    <w:p w14:paraId="0952840E" w14:textId="77777777" w:rsidR="000027C8" w:rsidRPr="0031267C" w:rsidRDefault="000027C8" w:rsidP="0031267C">
      <w:pPr>
        <w:spacing w:after="0" w:line="240" w:lineRule="auto"/>
        <w:ind w:left="547"/>
        <w:jc w:val="thaiDistribute"/>
        <w:rPr>
          <w:spacing w:val="-2"/>
          <w:sz w:val="16"/>
          <w:szCs w:val="16"/>
          <w:lang w:bidi="th-TH"/>
        </w:rPr>
      </w:pPr>
    </w:p>
    <w:p w14:paraId="3DD0DD5A" w14:textId="3A878FFB" w:rsidR="00FD3E47" w:rsidRPr="003E22C5" w:rsidRDefault="002C72B9" w:rsidP="00327253">
      <w:pPr>
        <w:spacing w:after="0" w:line="240" w:lineRule="exact"/>
        <w:ind w:left="540" w:hanging="540"/>
        <w:jc w:val="both"/>
        <w:rPr>
          <w:b/>
          <w:bCs/>
          <w:sz w:val="18"/>
          <w:szCs w:val="18"/>
        </w:rPr>
      </w:pPr>
      <w:r w:rsidRPr="003E22C5">
        <w:rPr>
          <w:b/>
          <w:bCs/>
          <w:sz w:val="18"/>
          <w:szCs w:val="18"/>
        </w:rPr>
        <w:t>d</w:t>
      </w:r>
      <w:r w:rsidR="00FD3E47" w:rsidRPr="003E22C5">
        <w:rPr>
          <w:b/>
          <w:bCs/>
          <w:sz w:val="18"/>
          <w:szCs w:val="18"/>
        </w:rPr>
        <w:t>)</w:t>
      </w:r>
      <w:r w:rsidR="00327253" w:rsidRPr="003E22C5">
        <w:rPr>
          <w:b/>
          <w:bCs/>
          <w:sz w:val="18"/>
          <w:szCs w:val="18"/>
        </w:rPr>
        <w:tab/>
      </w:r>
      <w:r w:rsidR="00047BBC" w:rsidRPr="003E22C5">
        <w:rPr>
          <w:b/>
          <w:bCs/>
          <w:sz w:val="18"/>
          <w:szCs w:val="18"/>
        </w:rPr>
        <w:t xml:space="preserve">Long-term </w:t>
      </w:r>
      <w:r w:rsidR="00CA07B3" w:rsidRPr="003E22C5">
        <w:rPr>
          <w:b/>
          <w:bCs/>
          <w:sz w:val="18"/>
          <w:szCs w:val="18"/>
        </w:rPr>
        <w:t>loan</w:t>
      </w:r>
      <w:r w:rsidR="00047BBC" w:rsidRPr="003E22C5">
        <w:rPr>
          <w:b/>
          <w:bCs/>
          <w:sz w:val="18"/>
          <w:szCs w:val="18"/>
        </w:rPr>
        <w:t>s to related parties</w:t>
      </w:r>
    </w:p>
    <w:p w14:paraId="1BFE31C5" w14:textId="77777777" w:rsidR="00047BBC" w:rsidRPr="0031267C" w:rsidRDefault="00047BBC" w:rsidP="0031267C">
      <w:pPr>
        <w:spacing w:after="0" w:line="240" w:lineRule="auto"/>
        <w:ind w:left="547"/>
        <w:jc w:val="thaiDistribute"/>
        <w:rPr>
          <w:spacing w:val="-2"/>
          <w:sz w:val="16"/>
          <w:szCs w:val="16"/>
          <w:lang w:bidi="th-TH"/>
        </w:rPr>
      </w:pPr>
    </w:p>
    <w:p w14:paraId="6B791B9B" w14:textId="6F4ED0E7" w:rsidR="001F5FDA" w:rsidRPr="003E22C5" w:rsidRDefault="0051703A" w:rsidP="00F04AA8">
      <w:pPr>
        <w:pStyle w:val="a"/>
        <w:spacing w:line="240" w:lineRule="exact"/>
        <w:ind w:left="547" w:right="0"/>
        <w:jc w:val="thaiDistribute"/>
        <w:rPr>
          <w:rFonts w:ascii="Arial" w:eastAsia="Arial" w:hAnsi="Arial" w:cs="Arial"/>
          <w:sz w:val="18"/>
          <w:szCs w:val="18"/>
          <w:lang w:val="en-US" w:eastAsia="en-US" w:bidi="ar-SA"/>
        </w:rPr>
      </w:pPr>
      <w:r w:rsidRPr="003E22C5">
        <w:rPr>
          <w:rFonts w:ascii="Arial" w:eastAsia="Arial" w:hAnsi="Arial" w:cs="Arial"/>
          <w:sz w:val="18"/>
          <w:szCs w:val="18"/>
          <w:lang w:val="en-US" w:eastAsia="en-US" w:bidi="ar-SA"/>
        </w:rPr>
        <w:t>The balances</w:t>
      </w:r>
      <w:r w:rsidR="001F5FDA" w:rsidRPr="003E22C5">
        <w:rPr>
          <w:rFonts w:ascii="Arial" w:eastAsia="Arial" w:hAnsi="Arial" w:cs="Arial"/>
          <w:sz w:val="18"/>
          <w:szCs w:val="18"/>
          <w:lang w:val="en-US" w:eastAsia="en-US" w:bidi="ar-SA"/>
        </w:rPr>
        <w:t xml:space="preserve"> of long-term </w:t>
      </w:r>
      <w:r w:rsidR="00EE0D71" w:rsidRPr="003E22C5">
        <w:rPr>
          <w:rFonts w:ascii="Arial" w:eastAsia="Arial" w:hAnsi="Arial" w:cs="Arial"/>
          <w:sz w:val="18"/>
          <w:szCs w:val="18"/>
          <w:lang w:val="en-US" w:eastAsia="en-US" w:bidi="ar-SA"/>
        </w:rPr>
        <w:t>loans</w:t>
      </w:r>
      <w:r w:rsidR="001F5FDA" w:rsidRPr="003E22C5">
        <w:rPr>
          <w:rFonts w:ascii="Arial" w:eastAsia="Arial" w:hAnsi="Arial" w:cs="Arial"/>
          <w:sz w:val="18"/>
          <w:szCs w:val="18"/>
          <w:lang w:val="en-US" w:eastAsia="en-US" w:bidi="ar-SA"/>
        </w:rPr>
        <w:t xml:space="preserve"> to related parties </w:t>
      </w:r>
      <w:r w:rsidR="00F97D90" w:rsidRPr="003E22C5">
        <w:rPr>
          <w:rFonts w:ascii="Arial" w:eastAsia="Arial" w:hAnsi="Arial" w:cs="Arial"/>
          <w:sz w:val="18"/>
          <w:szCs w:val="18"/>
          <w:lang w:val="en-US" w:eastAsia="en-US" w:bidi="ar-SA"/>
        </w:rPr>
        <w:t>as at</w:t>
      </w:r>
      <w:r w:rsidR="001F5FDA" w:rsidRPr="003E22C5">
        <w:rPr>
          <w:rFonts w:ascii="Arial" w:eastAsia="Arial" w:hAnsi="Arial" w:cs="Arial"/>
          <w:sz w:val="18"/>
          <w:szCs w:val="18"/>
          <w:lang w:val="en-US" w:eastAsia="en-US" w:bidi="ar-SA"/>
        </w:rPr>
        <w:t xml:space="preserve"> </w:t>
      </w:r>
      <w:r w:rsidR="000B0CDF" w:rsidRPr="003E22C5">
        <w:rPr>
          <w:rFonts w:ascii="Arial" w:eastAsia="Arial" w:hAnsi="Arial" w:cs="Arial"/>
          <w:sz w:val="18"/>
          <w:szCs w:val="18"/>
          <w:lang w:val="en-GB" w:eastAsia="en-US" w:bidi="ar-SA"/>
        </w:rPr>
        <w:t>30 June</w:t>
      </w:r>
      <w:r w:rsidR="001F5FDA" w:rsidRPr="003E22C5">
        <w:rPr>
          <w:rFonts w:ascii="Arial" w:eastAsia="Arial" w:hAnsi="Arial" w:cs="Arial"/>
          <w:sz w:val="18"/>
          <w:szCs w:val="18"/>
          <w:lang w:val="en-US" w:eastAsia="en-US" w:bidi="ar-SA"/>
        </w:rPr>
        <w:t xml:space="preserve"> </w:t>
      </w:r>
      <w:r w:rsidR="00F939D3" w:rsidRPr="003E22C5">
        <w:rPr>
          <w:rFonts w:ascii="Arial" w:eastAsia="Arial" w:hAnsi="Arial" w:cs="Arial"/>
          <w:sz w:val="18"/>
          <w:szCs w:val="18"/>
          <w:lang w:val="en-GB" w:eastAsia="en-US" w:bidi="ar-SA"/>
        </w:rPr>
        <w:t>2026</w:t>
      </w:r>
      <w:r w:rsidR="001F5FDA" w:rsidRPr="003E22C5">
        <w:rPr>
          <w:rFonts w:ascii="Arial" w:eastAsia="Arial" w:hAnsi="Arial" w:cs="Arial"/>
          <w:sz w:val="18"/>
          <w:szCs w:val="18"/>
          <w:lang w:val="en-US" w:eastAsia="en-US" w:bidi="ar-SA"/>
        </w:rPr>
        <w:t xml:space="preserve"> are as follows:</w:t>
      </w:r>
    </w:p>
    <w:p w14:paraId="2025017F" w14:textId="77777777" w:rsidR="001F5FDA" w:rsidRPr="00FA0238" w:rsidRDefault="001F5FDA" w:rsidP="00FA0238">
      <w:pPr>
        <w:spacing w:after="0" w:line="240" w:lineRule="auto"/>
        <w:ind w:left="547"/>
        <w:jc w:val="thaiDistribute"/>
        <w:rPr>
          <w:sz w:val="10"/>
          <w:szCs w:val="10"/>
        </w:rPr>
      </w:pPr>
    </w:p>
    <w:tbl>
      <w:tblPr>
        <w:tblStyle w:val="affb"/>
        <w:tblW w:w="9438" w:type="dxa"/>
        <w:tblInd w:w="-6" w:type="dxa"/>
        <w:tblLayout w:type="fixed"/>
        <w:tblLook w:val="0000" w:firstRow="0" w:lastRow="0" w:firstColumn="0" w:lastColumn="0" w:noHBand="0" w:noVBand="0"/>
      </w:tblPr>
      <w:tblGrid>
        <w:gridCol w:w="5406"/>
        <w:gridCol w:w="2016"/>
        <w:gridCol w:w="2016"/>
      </w:tblGrid>
      <w:tr w:rsidR="002F050A" w:rsidRPr="003E22C5" w14:paraId="3A0AC33D" w14:textId="77777777" w:rsidTr="00E578D5">
        <w:tc>
          <w:tcPr>
            <w:tcW w:w="5406" w:type="dxa"/>
            <w:vAlign w:val="bottom"/>
          </w:tcPr>
          <w:p w14:paraId="46B72619" w14:textId="77777777" w:rsidR="001F5FDA" w:rsidRPr="003E22C5" w:rsidRDefault="001F5FDA" w:rsidP="00B60587">
            <w:pPr>
              <w:pBdr>
                <w:top w:val="nil"/>
                <w:left w:val="nil"/>
                <w:bottom w:val="nil"/>
                <w:right w:val="nil"/>
                <w:between w:val="nil"/>
              </w:pBdr>
              <w:tabs>
                <w:tab w:val="right" w:pos="9810"/>
              </w:tabs>
              <w:spacing w:after="0" w:line="240" w:lineRule="exact"/>
              <w:ind w:left="440"/>
              <w:rPr>
                <w:sz w:val="18"/>
                <w:szCs w:val="18"/>
              </w:rPr>
            </w:pPr>
          </w:p>
        </w:tc>
        <w:tc>
          <w:tcPr>
            <w:tcW w:w="2016" w:type="dxa"/>
            <w:vAlign w:val="bottom"/>
          </w:tcPr>
          <w:p w14:paraId="7B3D796D" w14:textId="6F00257A" w:rsidR="001F5FDA" w:rsidRPr="003E22C5" w:rsidRDefault="001F5FDA" w:rsidP="00A32648">
            <w:pPr>
              <w:pBdr>
                <w:top w:val="nil"/>
                <w:left w:val="nil"/>
                <w:bottom w:val="nil"/>
                <w:right w:val="nil"/>
                <w:between w:val="nil"/>
              </w:pBdr>
              <w:spacing w:after="0" w:line="240" w:lineRule="exact"/>
              <w:ind w:right="-72"/>
              <w:jc w:val="right"/>
              <w:rPr>
                <w:b/>
                <w:sz w:val="18"/>
                <w:szCs w:val="18"/>
              </w:rPr>
            </w:pPr>
            <w:r w:rsidRPr="003E22C5">
              <w:rPr>
                <w:b/>
                <w:sz w:val="18"/>
                <w:szCs w:val="18"/>
              </w:rPr>
              <w:t xml:space="preserve">Consolidated financial </w:t>
            </w:r>
            <w:r w:rsidR="00956352" w:rsidRPr="003E22C5">
              <w:rPr>
                <w:b/>
                <w:sz w:val="18"/>
                <w:szCs w:val="18"/>
              </w:rPr>
              <w:t>i</w:t>
            </w:r>
            <w:r w:rsidRPr="003E22C5">
              <w:rPr>
                <w:b/>
                <w:sz w:val="18"/>
                <w:szCs w:val="18"/>
              </w:rPr>
              <w:t>nformation</w:t>
            </w:r>
          </w:p>
        </w:tc>
        <w:tc>
          <w:tcPr>
            <w:tcW w:w="2016" w:type="dxa"/>
            <w:vAlign w:val="bottom"/>
          </w:tcPr>
          <w:p w14:paraId="180A8166" w14:textId="77777777" w:rsidR="00956352" w:rsidRPr="003E22C5" w:rsidRDefault="001F5FDA" w:rsidP="00A32648">
            <w:pPr>
              <w:pBdr>
                <w:top w:val="nil"/>
                <w:left w:val="nil"/>
                <w:bottom w:val="nil"/>
                <w:right w:val="nil"/>
                <w:between w:val="nil"/>
              </w:pBdr>
              <w:spacing w:after="0" w:line="240" w:lineRule="exact"/>
              <w:ind w:right="-72"/>
              <w:jc w:val="right"/>
              <w:rPr>
                <w:b/>
                <w:sz w:val="18"/>
                <w:szCs w:val="18"/>
              </w:rPr>
            </w:pPr>
            <w:r w:rsidRPr="003E22C5">
              <w:rPr>
                <w:b/>
                <w:sz w:val="18"/>
                <w:szCs w:val="18"/>
              </w:rPr>
              <w:t>Separate</w:t>
            </w:r>
          </w:p>
          <w:p w14:paraId="00683D78" w14:textId="0B46FDB5" w:rsidR="001F5FDA" w:rsidRPr="003E22C5" w:rsidRDefault="001F5FDA" w:rsidP="00A32648">
            <w:pPr>
              <w:pBdr>
                <w:top w:val="nil"/>
                <w:left w:val="nil"/>
                <w:bottom w:val="nil"/>
                <w:right w:val="nil"/>
                <w:between w:val="nil"/>
              </w:pBdr>
              <w:spacing w:after="0" w:line="240" w:lineRule="exact"/>
              <w:ind w:right="-72"/>
              <w:jc w:val="right"/>
              <w:rPr>
                <w:b/>
                <w:sz w:val="18"/>
                <w:szCs w:val="18"/>
              </w:rPr>
            </w:pPr>
            <w:r w:rsidRPr="003E22C5">
              <w:rPr>
                <w:b/>
                <w:sz w:val="18"/>
                <w:szCs w:val="18"/>
              </w:rPr>
              <w:t>fina</w:t>
            </w:r>
            <w:r w:rsidR="00956352" w:rsidRPr="003E22C5">
              <w:rPr>
                <w:b/>
                <w:sz w:val="18"/>
                <w:szCs w:val="18"/>
              </w:rPr>
              <w:t>n</w:t>
            </w:r>
            <w:r w:rsidRPr="003E22C5">
              <w:rPr>
                <w:b/>
                <w:sz w:val="18"/>
                <w:szCs w:val="18"/>
              </w:rPr>
              <w:t xml:space="preserve">cial </w:t>
            </w:r>
            <w:r w:rsidR="00956352" w:rsidRPr="003E22C5">
              <w:rPr>
                <w:b/>
                <w:sz w:val="18"/>
                <w:szCs w:val="18"/>
              </w:rPr>
              <w:t>i</w:t>
            </w:r>
            <w:r w:rsidRPr="003E22C5">
              <w:rPr>
                <w:b/>
                <w:sz w:val="18"/>
                <w:szCs w:val="18"/>
              </w:rPr>
              <w:t xml:space="preserve">nformation </w:t>
            </w:r>
          </w:p>
        </w:tc>
      </w:tr>
      <w:tr w:rsidR="002F050A" w:rsidRPr="003E22C5" w14:paraId="1D837DD2" w14:textId="77777777" w:rsidTr="00E578D5">
        <w:tc>
          <w:tcPr>
            <w:tcW w:w="5406" w:type="dxa"/>
            <w:vAlign w:val="bottom"/>
          </w:tcPr>
          <w:p w14:paraId="49F0E02A" w14:textId="77777777" w:rsidR="001F5FDA" w:rsidRPr="003E22C5" w:rsidRDefault="001F5FDA" w:rsidP="00B60587">
            <w:pPr>
              <w:pBdr>
                <w:top w:val="nil"/>
                <w:left w:val="nil"/>
                <w:bottom w:val="nil"/>
                <w:right w:val="nil"/>
                <w:between w:val="nil"/>
              </w:pBdr>
              <w:tabs>
                <w:tab w:val="right" w:pos="9810"/>
              </w:tabs>
              <w:spacing w:after="0" w:line="240" w:lineRule="exact"/>
              <w:ind w:left="440"/>
              <w:rPr>
                <w:sz w:val="18"/>
                <w:szCs w:val="18"/>
              </w:rPr>
            </w:pPr>
          </w:p>
        </w:tc>
        <w:tc>
          <w:tcPr>
            <w:tcW w:w="2016" w:type="dxa"/>
            <w:tcBorders>
              <w:bottom w:val="single" w:sz="4" w:space="0" w:color="000000"/>
            </w:tcBorders>
            <w:vAlign w:val="bottom"/>
          </w:tcPr>
          <w:p w14:paraId="38D48DCA" w14:textId="77777777" w:rsidR="001F5FDA" w:rsidRPr="003E22C5" w:rsidRDefault="001F5FDA" w:rsidP="00A32648">
            <w:pPr>
              <w:spacing w:after="0" w:line="240" w:lineRule="exact"/>
              <w:ind w:right="-72"/>
              <w:jc w:val="right"/>
              <w:rPr>
                <w:b/>
                <w:sz w:val="18"/>
                <w:szCs w:val="18"/>
              </w:rPr>
            </w:pPr>
            <w:r w:rsidRPr="003E22C5">
              <w:rPr>
                <w:b/>
                <w:sz w:val="18"/>
                <w:szCs w:val="18"/>
              </w:rPr>
              <w:t>Million Baht</w:t>
            </w:r>
          </w:p>
        </w:tc>
        <w:tc>
          <w:tcPr>
            <w:tcW w:w="2016" w:type="dxa"/>
            <w:tcBorders>
              <w:bottom w:val="single" w:sz="4" w:space="0" w:color="000000"/>
            </w:tcBorders>
            <w:vAlign w:val="bottom"/>
          </w:tcPr>
          <w:p w14:paraId="4D5052C0" w14:textId="77777777" w:rsidR="001F5FDA" w:rsidRPr="003E22C5" w:rsidRDefault="001F5FDA" w:rsidP="00A32648">
            <w:pPr>
              <w:spacing w:after="0" w:line="240" w:lineRule="exact"/>
              <w:ind w:right="-72"/>
              <w:jc w:val="right"/>
              <w:rPr>
                <w:b/>
                <w:sz w:val="18"/>
                <w:szCs w:val="18"/>
              </w:rPr>
            </w:pPr>
            <w:r w:rsidRPr="003E22C5">
              <w:rPr>
                <w:b/>
                <w:sz w:val="18"/>
                <w:szCs w:val="18"/>
              </w:rPr>
              <w:t>Million Baht</w:t>
            </w:r>
          </w:p>
        </w:tc>
      </w:tr>
      <w:tr w:rsidR="002F050A" w:rsidRPr="0031267C" w14:paraId="3C1C699B" w14:textId="77777777" w:rsidTr="00E578D5">
        <w:trPr>
          <w:trHeight w:val="225"/>
        </w:trPr>
        <w:tc>
          <w:tcPr>
            <w:tcW w:w="5406" w:type="dxa"/>
            <w:vAlign w:val="bottom"/>
          </w:tcPr>
          <w:p w14:paraId="587EB49C" w14:textId="47AEC826" w:rsidR="001F5FDA" w:rsidRPr="0031267C" w:rsidRDefault="001F5FDA" w:rsidP="00B60587">
            <w:pPr>
              <w:spacing w:after="0" w:line="240" w:lineRule="exact"/>
              <w:ind w:left="440"/>
              <w:rPr>
                <w:b/>
                <w:sz w:val="12"/>
                <w:szCs w:val="12"/>
              </w:rPr>
            </w:pPr>
          </w:p>
        </w:tc>
        <w:tc>
          <w:tcPr>
            <w:tcW w:w="2016" w:type="dxa"/>
            <w:tcBorders>
              <w:top w:val="single" w:sz="4" w:space="0" w:color="000000"/>
            </w:tcBorders>
            <w:vAlign w:val="bottom"/>
          </w:tcPr>
          <w:p w14:paraId="0FE39DEA" w14:textId="77777777" w:rsidR="001F5FDA" w:rsidRPr="0031267C" w:rsidRDefault="001F5FDA" w:rsidP="00A32648">
            <w:pPr>
              <w:spacing w:after="0" w:line="240" w:lineRule="exact"/>
              <w:ind w:right="-72"/>
              <w:jc w:val="right"/>
              <w:rPr>
                <w:sz w:val="12"/>
                <w:szCs w:val="12"/>
              </w:rPr>
            </w:pPr>
          </w:p>
        </w:tc>
        <w:tc>
          <w:tcPr>
            <w:tcW w:w="2016" w:type="dxa"/>
            <w:tcBorders>
              <w:top w:val="single" w:sz="4" w:space="0" w:color="000000"/>
            </w:tcBorders>
            <w:vAlign w:val="bottom"/>
          </w:tcPr>
          <w:p w14:paraId="2A2DDA4C" w14:textId="77777777" w:rsidR="001F5FDA" w:rsidRPr="0031267C" w:rsidRDefault="001F5FDA" w:rsidP="00A32648">
            <w:pPr>
              <w:spacing w:after="0" w:line="240" w:lineRule="exact"/>
              <w:ind w:right="-72"/>
              <w:jc w:val="right"/>
              <w:rPr>
                <w:sz w:val="12"/>
                <w:szCs w:val="12"/>
              </w:rPr>
            </w:pPr>
          </w:p>
        </w:tc>
      </w:tr>
      <w:tr w:rsidR="002F050A" w:rsidRPr="003E22C5" w14:paraId="7CEF2FB8" w14:textId="77777777" w:rsidTr="00E578D5">
        <w:trPr>
          <w:trHeight w:val="225"/>
        </w:trPr>
        <w:tc>
          <w:tcPr>
            <w:tcW w:w="5406" w:type="dxa"/>
          </w:tcPr>
          <w:p w14:paraId="498933D7" w14:textId="1F9513C7" w:rsidR="001F5FDA" w:rsidRPr="003E22C5" w:rsidRDefault="00754957" w:rsidP="00B60587">
            <w:pPr>
              <w:spacing w:after="0" w:line="240" w:lineRule="exact"/>
              <w:ind w:left="440"/>
              <w:rPr>
                <w:b/>
                <w:sz w:val="18"/>
                <w:szCs w:val="18"/>
              </w:rPr>
            </w:pPr>
            <w:r w:rsidRPr="003E22C5">
              <w:rPr>
                <w:b/>
                <w:sz w:val="18"/>
                <w:szCs w:val="18"/>
              </w:rPr>
              <w:t>Subsidiaries</w:t>
            </w:r>
          </w:p>
        </w:tc>
        <w:tc>
          <w:tcPr>
            <w:tcW w:w="2016" w:type="dxa"/>
            <w:vAlign w:val="bottom"/>
          </w:tcPr>
          <w:p w14:paraId="2F96AE4D" w14:textId="7C29CDEF" w:rsidR="001F5FDA" w:rsidRPr="003E22C5" w:rsidRDefault="001F5FDA" w:rsidP="00A32648">
            <w:pPr>
              <w:spacing w:after="0" w:line="240" w:lineRule="exact"/>
              <w:ind w:right="-72"/>
              <w:jc w:val="right"/>
              <w:rPr>
                <w:sz w:val="18"/>
                <w:szCs w:val="18"/>
              </w:rPr>
            </w:pPr>
          </w:p>
        </w:tc>
        <w:tc>
          <w:tcPr>
            <w:tcW w:w="2016" w:type="dxa"/>
            <w:vAlign w:val="bottom"/>
          </w:tcPr>
          <w:p w14:paraId="42A988BA" w14:textId="2A9859A2" w:rsidR="001F5FDA" w:rsidRPr="003E22C5" w:rsidRDefault="001F5FDA" w:rsidP="00A32648">
            <w:pPr>
              <w:spacing w:after="0" w:line="240" w:lineRule="exact"/>
              <w:ind w:right="-72"/>
              <w:jc w:val="right"/>
              <w:rPr>
                <w:sz w:val="18"/>
                <w:szCs w:val="18"/>
              </w:rPr>
            </w:pPr>
          </w:p>
        </w:tc>
      </w:tr>
      <w:tr w:rsidR="00611D6C" w:rsidRPr="003E22C5" w14:paraId="1EE09593" w14:textId="77777777" w:rsidTr="00E578D5">
        <w:trPr>
          <w:trHeight w:val="225"/>
        </w:trPr>
        <w:tc>
          <w:tcPr>
            <w:tcW w:w="5406" w:type="dxa"/>
          </w:tcPr>
          <w:p w14:paraId="236E5B7F" w14:textId="60BAF837" w:rsidR="00611D6C" w:rsidRPr="003E22C5" w:rsidRDefault="00611D6C" w:rsidP="00611D6C">
            <w:pPr>
              <w:spacing w:after="0" w:line="240" w:lineRule="exact"/>
              <w:ind w:left="440"/>
              <w:rPr>
                <w:sz w:val="18"/>
                <w:cs/>
                <w:lang w:bidi="th-TH"/>
              </w:rPr>
            </w:pPr>
            <w:r w:rsidRPr="003E22C5">
              <w:rPr>
                <w:bCs/>
                <w:sz w:val="18"/>
                <w:szCs w:val="18"/>
              </w:rPr>
              <w:t>Current portion of loans</w:t>
            </w:r>
          </w:p>
        </w:tc>
        <w:tc>
          <w:tcPr>
            <w:tcW w:w="2016" w:type="dxa"/>
            <w:vAlign w:val="bottom"/>
          </w:tcPr>
          <w:p w14:paraId="5BB8D806" w14:textId="6165D120" w:rsidR="00611D6C" w:rsidRPr="003E22C5" w:rsidRDefault="00611D6C" w:rsidP="00611D6C">
            <w:pPr>
              <w:spacing w:after="0" w:line="240" w:lineRule="exact"/>
              <w:ind w:right="-72"/>
              <w:jc w:val="right"/>
              <w:rPr>
                <w:sz w:val="18"/>
                <w:szCs w:val="18"/>
                <w:lang w:bidi="th-TH"/>
              </w:rPr>
            </w:pPr>
            <w:r w:rsidRPr="003E22C5">
              <w:rPr>
                <w:sz w:val="18"/>
                <w:szCs w:val="18"/>
                <w:lang w:bidi="th-TH"/>
              </w:rPr>
              <w:t>-</w:t>
            </w:r>
          </w:p>
        </w:tc>
        <w:tc>
          <w:tcPr>
            <w:tcW w:w="2016" w:type="dxa"/>
            <w:vAlign w:val="bottom"/>
          </w:tcPr>
          <w:p w14:paraId="5D44438E" w14:textId="1A1FE2F4" w:rsidR="00611D6C" w:rsidRPr="003E22C5" w:rsidRDefault="003A0A6C" w:rsidP="00611D6C">
            <w:pPr>
              <w:spacing w:after="0" w:line="240" w:lineRule="exact"/>
              <w:ind w:right="-72"/>
              <w:jc w:val="right"/>
              <w:rPr>
                <w:sz w:val="18"/>
                <w:szCs w:val="18"/>
                <w:lang w:bidi="th-TH"/>
              </w:rPr>
            </w:pPr>
            <w:r w:rsidRPr="003E22C5">
              <w:rPr>
                <w:sz w:val="18"/>
                <w:szCs w:val="18"/>
                <w:lang w:bidi="th-TH"/>
              </w:rPr>
              <w:t>450</w:t>
            </w:r>
          </w:p>
        </w:tc>
      </w:tr>
      <w:tr w:rsidR="00611D6C" w:rsidRPr="003E22C5" w14:paraId="61D5746F" w14:textId="77777777" w:rsidTr="00E578D5">
        <w:trPr>
          <w:trHeight w:val="225"/>
        </w:trPr>
        <w:tc>
          <w:tcPr>
            <w:tcW w:w="5406" w:type="dxa"/>
          </w:tcPr>
          <w:p w14:paraId="3491BD3A" w14:textId="600186ED" w:rsidR="00611D6C" w:rsidRPr="003E22C5" w:rsidRDefault="00611D6C" w:rsidP="00611D6C">
            <w:pPr>
              <w:spacing w:after="0" w:line="240" w:lineRule="exact"/>
              <w:ind w:left="440"/>
              <w:rPr>
                <w:sz w:val="18"/>
                <w:szCs w:val="18"/>
              </w:rPr>
            </w:pPr>
            <w:r w:rsidRPr="003E22C5">
              <w:rPr>
                <w:bCs/>
                <w:sz w:val="18"/>
                <w:szCs w:val="18"/>
              </w:rPr>
              <w:t xml:space="preserve">Non-current portion of loans </w:t>
            </w:r>
          </w:p>
        </w:tc>
        <w:tc>
          <w:tcPr>
            <w:tcW w:w="2016" w:type="dxa"/>
            <w:tcBorders>
              <w:bottom w:val="single" w:sz="4" w:space="0" w:color="auto"/>
            </w:tcBorders>
            <w:vAlign w:val="bottom"/>
          </w:tcPr>
          <w:p w14:paraId="56152885" w14:textId="1A149085" w:rsidR="00611D6C" w:rsidRPr="003E22C5" w:rsidRDefault="00611D6C" w:rsidP="00611D6C">
            <w:pPr>
              <w:spacing w:after="0" w:line="240" w:lineRule="exact"/>
              <w:ind w:right="-72"/>
              <w:jc w:val="right"/>
              <w:rPr>
                <w:sz w:val="18"/>
                <w:szCs w:val="18"/>
                <w:lang w:bidi="th-TH"/>
              </w:rPr>
            </w:pPr>
            <w:r w:rsidRPr="003E22C5">
              <w:rPr>
                <w:sz w:val="18"/>
                <w:szCs w:val="18"/>
                <w:lang w:bidi="th-TH"/>
              </w:rPr>
              <w:t>-</w:t>
            </w:r>
          </w:p>
        </w:tc>
        <w:tc>
          <w:tcPr>
            <w:tcW w:w="2016" w:type="dxa"/>
            <w:tcBorders>
              <w:bottom w:val="single" w:sz="4" w:space="0" w:color="auto"/>
            </w:tcBorders>
            <w:vAlign w:val="bottom"/>
          </w:tcPr>
          <w:p w14:paraId="04C056FA" w14:textId="323077D9" w:rsidR="00611D6C" w:rsidRPr="003E22C5" w:rsidRDefault="003A0A6C" w:rsidP="00611D6C">
            <w:pPr>
              <w:spacing w:after="0" w:line="240" w:lineRule="exact"/>
              <w:ind w:right="-72"/>
              <w:jc w:val="right"/>
              <w:rPr>
                <w:sz w:val="18"/>
                <w:szCs w:val="18"/>
              </w:rPr>
            </w:pPr>
            <w:r w:rsidRPr="003E22C5">
              <w:rPr>
                <w:sz w:val="18"/>
                <w:szCs w:val="18"/>
                <w:lang w:bidi="th-TH"/>
              </w:rPr>
              <w:t>500</w:t>
            </w:r>
          </w:p>
        </w:tc>
      </w:tr>
      <w:tr w:rsidR="00611D6C" w:rsidRPr="003E22C5" w14:paraId="430D7E95" w14:textId="77777777" w:rsidTr="00E578D5">
        <w:trPr>
          <w:trHeight w:val="225"/>
        </w:trPr>
        <w:tc>
          <w:tcPr>
            <w:tcW w:w="5406" w:type="dxa"/>
          </w:tcPr>
          <w:p w14:paraId="6B8333C1" w14:textId="77777777" w:rsidR="00611D6C" w:rsidRPr="003E22C5" w:rsidRDefault="00611D6C" w:rsidP="00611D6C">
            <w:pPr>
              <w:spacing w:after="0" w:line="240" w:lineRule="exact"/>
              <w:ind w:left="440"/>
              <w:rPr>
                <w:sz w:val="18"/>
                <w:szCs w:val="18"/>
              </w:rPr>
            </w:pPr>
          </w:p>
        </w:tc>
        <w:tc>
          <w:tcPr>
            <w:tcW w:w="2016" w:type="dxa"/>
            <w:tcBorders>
              <w:top w:val="single" w:sz="4" w:space="0" w:color="auto"/>
            </w:tcBorders>
            <w:vAlign w:val="bottom"/>
          </w:tcPr>
          <w:p w14:paraId="23656156" w14:textId="77777777" w:rsidR="00611D6C" w:rsidRPr="003E22C5" w:rsidRDefault="00611D6C" w:rsidP="00611D6C">
            <w:pPr>
              <w:spacing w:after="0" w:line="240" w:lineRule="exact"/>
              <w:ind w:right="-72"/>
              <w:jc w:val="right"/>
              <w:rPr>
                <w:sz w:val="18"/>
                <w:szCs w:val="18"/>
                <w:lang w:bidi="th-TH"/>
              </w:rPr>
            </w:pPr>
          </w:p>
        </w:tc>
        <w:tc>
          <w:tcPr>
            <w:tcW w:w="2016" w:type="dxa"/>
            <w:tcBorders>
              <w:top w:val="single" w:sz="4" w:space="0" w:color="auto"/>
            </w:tcBorders>
            <w:vAlign w:val="bottom"/>
          </w:tcPr>
          <w:p w14:paraId="0353DB37" w14:textId="77777777" w:rsidR="00611D6C" w:rsidRPr="003E22C5" w:rsidRDefault="00611D6C" w:rsidP="00611D6C">
            <w:pPr>
              <w:spacing w:after="0" w:line="240" w:lineRule="exact"/>
              <w:ind w:right="-72"/>
              <w:jc w:val="right"/>
              <w:rPr>
                <w:sz w:val="18"/>
                <w:szCs w:val="18"/>
                <w:lang w:val="en-GB"/>
              </w:rPr>
            </w:pPr>
          </w:p>
        </w:tc>
      </w:tr>
      <w:tr w:rsidR="00611D6C" w:rsidRPr="003E22C5" w14:paraId="411A460C" w14:textId="77777777" w:rsidTr="00E578D5">
        <w:trPr>
          <w:trHeight w:val="225"/>
        </w:trPr>
        <w:tc>
          <w:tcPr>
            <w:tcW w:w="5406" w:type="dxa"/>
          </w:tcPr>
          <w:p w14:paraId="4993C844" w14:textId="77777777" w:rsidR="00611D6C" w:rsidRPr="003E22C5" w:rsidRDefault="00611D6C" w:rsidP="00611D6C">
            <w:pPr>
              <w:spacing w:after="0" w:line="240" w:lineRule="exact"/>
              <w:ind w:left="440"/>
              <w:rPr>
                <w:sz w:val="18"/>
                <w:szCs w:val="18"/>
              </w:rPr>
            </w:pPr>
          </w:p>
        </w:tc>
        <w:tc>
          <w:tcPr>
            <w:tcW w:w="2016" w:type="dxa"/>
            <w:vAlign w:val="bottom"/>
          </w:tcPr>
          <w:p w14:paraId="4576B8B0" w14:textId="21F8F444" w:rsidR="00611D6C" w:rsidRPr="003E22C5" w:rsidRDefault="00611D6C" w:rsidP="00611D6C">
            <w:pPr>
              <w:spacing w:after="0" w:line="240" w:lineRule="exact"/>
              <w:ind w:right="-72"/>
              <w:jc w:val="right"/>
              <w:rPr>
                <w:sz w:val="18"/>
                <w:szCs w:val="18"/>
                <w:lang w:bidi="th-TH"/>
              </w:rPr>
            </w:pPr>
            <w:r w:rsidRPr="003E22C5">
              <w:rPr>
                <w:sz w:val="18"/>
                <w:szCs w:val="18"/>
                <w:lang w:bidi="th-TH"/>
              </w:rPr>
              <w:t>-</w:t>
            </w:r>
          </w:p>
        </w:tc>
        <w:tc>
          <w:tcPr>
            <w:tcW w:w="2016" w:type="dxa"/>
            <w:vAlign w:val="bottom"/>
          </w:tcPr>
          <w:p w14:paraId="7698058F" w14:textId="5852CD61" w:rsidR="00611D6C" w:rsidRPr="003E22C5" w:rsidRDefault="003A0A6C" w:rsidP="00611D6C">
            <w:pPr>
              <w:spacing w:after="0" w:line="240" w:lineRule="exact"/>
              <w:ind w:right="-72"/>
              <w:jc w:val="right"/>
              <w:rPr>
                <w:sz w:val="18"/>
                <w:szCs w:val="18"/>
              </w:rPr>
            </w:pPr>
            <w:r w:rsidRPr="003E22C5">
              <w:rPr>
                <w:sz w:val="18"/>
                <w:szCs w:val="18"/>
              </w:rPr>
              <w:t>950</w:t>
            </w:r>
          </w:p>
        </w:tc>
      </w:tr>
      <w:tr w:rsidR="00611D6C" w:rsidRPr="003E22C5" w14:paraId="2A52A221" w14:textId="77777777" w:rsidTr="00E578D5">
        <w:trPr>
          <w:trHeight w:val="225"/>
        </w:trPr>
        <w:tc>
          <w:tcPr>
            <w:tcW w:w="5406" w:type="dxa"/>
            <w:vAlign w:val="bottom"/>
          </w:tcPr>
          <w:p w14:paraId="02AFB2EC" w14:textId="77777777" w:rsidR="00611D6C" w:rsidRPr="003E22C5" w:rsidRDefault="00611D6C" w:rsidP="00611D6C">
            <w:pPr>
              <w:spacing w:after="0" w:line="240" w:lineRule="exact"/>
              <w:ind w:left="440"/>
              <w:rPr>
                <w:sz w:val="18"/>
                <w:szCs w:val="18"/>
              </w:rPr>
            </w:pPr>
          </w:p>
        </w:tc>
        <w:tc>
          <w:tcPr>
            <w:tcW w:w="2016" w:type="dxa"/>
            <w:tcBorders>
              <w:top w:val="single" w:sz="4" w:space="0" w:color="000000"/>
            </w:tcBorders>
            <w:vAlign w:val="bottom"/>
          </w:tcPr>
          <w:p w14:paraId="296FCC72" w14:textId="77777777" w:rsidR="00611D6C" w:rsidRPr="003E22C5" w:rsidRDefault="00611D6C" w:rsidP="00611D6C">
            <w:pPr>
              <w:spacing w:after="0" w:line="240" w:lineRule="exact"/>
              <w:ind w:right="-72"/>
              <w:jc w:val="right"/>
              <w:rPr>
                <w:sz w:val="18"/>
                <w:szCs w:val="18"/>
                <w:lang w:bidi="th-TH"/>
              </w:rPr>
            </w:pPr>
          </w:p>
        </w:tc>
        <w:tc>
          <w:tcPr>
            <w:tcW w:w="2016" w:type="dxa"/>
            <w:tcBorders>
              <w:top w:val="single" w:sz="4" w:space="0" w:color="000000"/>
            </w:tcBorders>
            <w:vAlign w:val="bottom"/>
          </w:tcPr>
          <w:p w14:paraId="4102FA8C" w14:textId="77777777" w:rsidR="00611D6C" w:rsidRPr="003E22C5" w:rsidRDefault="00611D6C" w:rsidP="00611D6C">
            <w:pPr>
              <w:spacing w:after="0" w:line="240" w:lineRule="exact"/>
              <w:ind w:right="-72"/>
              <w:jc w:val="right"/>
              <w:rPr>
                <w:sz w:val="18"/>
                <w:szCs w:val="18"/>
              </w:rPr>
            </w:pPr>
          </w:p>
        </w:tc>
      </w:tr>
      <w:tr w:rsidR="00611D6C" w:rsidRPr="003E22C5" w14:paraId="69A1818C" w14:textId="77777777" w:rsidTr="00E578D5">
        <w:trPr>
          <w:trHeight w:val="225"/>
        </w:trPr>
        <w:tc>
          <w:tcPr>
            <w:tcW w:w="5406" w:type="dxa"/>
            <w:vAlign w:val="bottom"/>
          </w:tcPr>
          <w:p w14:paraId="6B05493A" w14:textId="5BD5B64C" w:rsidR="00611D6C" w:rsidRPr="003E22C5" w:rsidRDefault="00611D6C" w:rsidP="00611D6C">
            <w:pPr>
              <w:spacing w:after="0" w:line="240" w:lineRule="exact"/>
              <w:ind w:left="440"/>
              <w:rPr>
                <w:b/>
                <w:sz w:val="18"/>
                <w:szCs w:val="18"/>
              </w:rPr>
            </w:pPr>
            <w:r w:rsidRPr="003E22C5">
              <w:rPr>
                <w:b/>
                <w:sz w:val="18"/>
                <w:szCs w:val="18"/>
              </w:rPr>
              <w:t>Associate</w:t>
            </w:r>
          </w:p>
        </w:tc>
        <w:tc>
          <w:tcPr>
            <w:tcW w:w="2016" w:type="dxa"/>
            <w:vAlign w:val="bottom"/>
          </w:tcPr>
          <w:p w14:paraId="44D71D9F" w14:textId="121FAF43" w:rsidR="00611D6C" w:rsidRPr="003E22C5" w:rsidRDefault="00611D6C" w:rsidP="00611D6C">
            <w:pPr>
              <w:spacing w:after="0" w:line="240" w:lineRule="exact"/>
              <w:ind w:right="-72"/>
              <w:jc w:val="right"/>
              <w:rPr>
                <w:sz w:val="18"/>
                <w:szCs w:val="18"/>
                <w:lang w:bidi="th-TH"/>
              </w:rPr>
            </w:pPr>
          </w:p>
        </w:tc>
        <w:tc>
          <w:tcPr>
            <w:tcW w:w="2016" w:type="dxa"/>
            <w:vAlign w:val="bottom"/>
          </w:tcPr>
          <w:p w14:paraId="0B9837CE" w14:textId="5824AD78" w:rsidR="00611D6C" w:rsidRPr="003E22C5" w:rsidRDefault="00611D6C" w:rsidP="00611D6C">
            <w:pPr>
              <w:spacing w:after="0" w:line="240" w:lineRule="exact"/>
              <w:ind w:right="-72"/>
              <w:jc w:val="right"/>
              <w:rPr>
                <w:sz w:val="18"/>
                <w:szCs w:val="18"/>
              </w:rPr>
            </w:pPr>
          </w:p>
        </w:tc>
      </w:tr>
      <w:tr w:rsidR="00611D6C" w:rsidRPr="003E22C5" w14:paraId="0D8C9D30" w14:textId="77777777" w:rsidTr="00E578D5">
        <w:trPr>
          <w:trHeight w:val="225"/>
        </w:trPr>
        <w:tc>
          <w:tcPr>
            <w:tcW w:w="5406" w:type="dxa"/>
            <w:vAlign w:val="bottom"/>
          </w:tcPr>
          <w:p w14:paraId="5DCD5285" w14:textId="5631A00F" w:rsidR="00611D6C" w:rsidRPr="003E22C5" w:rsidRDefault="00611D6C" w:rsidP="00611D6C">
            <w:pPr>
              <w:spacing w:after="0" w:line="240" w:lineRule="exact"/>
              <w:ind w:left="440"/>
              <w:rPr>
                <w:bCs/>
                <w:sz w:val="18"/>
                <w:szCs w:val="18"/>
              </w:rPr>
            </w:pPr>
            <w:r w:rsidRPr="003E22C5">
              <w:rPr>
                <w:bCs/>
                <w:sz w:val="18"/>
                <w:szCs w:val="18"/>
              </w:rPr>
              <w:t>Current portion of loans</w:t>
            </w:r>
          </w:p>
        </w:tc>
        <w:tc>
          <w:tcPr>
            <w:tcW w:w="2016" w:type="dxa"/>
            <w:vAlign w:val="bottom"/>
          </w:tcPr>
          <w:p w14:paraId="28E3AA36" w14:textId="63554C1E" w:rsidR="00611D6C" w:rsidRPr="003E22C5" w:rsidRDefault="00611D6C" w:rsidP="00611D6C">
            <w:pPr>
              <w:spacing w:after="0" w:line="240" w:lineRule="exact"/>
              <w:ind w:right="-72"/>
              <w:jc w:val="right"/>
              <w:rPr>
                <w:sz w:val="18"/>
                <w:szCs w:val="18"/>
                <w:lang w:bidi="th-TH"/>
              </w:rPr>
            </w:pPr>
            <w:r w:rsidRPr="003E22C5">
              <w:rPr>
                <w:sz w:val="18"/>
                <w:szCs w:val="18"/>
                <w:lang w:bidi="th-TH"/>
              </w:rPr>
              <w:t>2</w:t>
            </w:r>
          </w:p>
        </w:tc>
        <w:tc>
          <w:tcPr>
            <w:tcW w:w="2016" w:type="dxa"/>
            <w:vAlign w:val="bottom"/>
          </w:tcPr>
          <w:p w14:paraId="410590B1" w14:textId="2FFBC1B4" w:rsidR="00611D6C" w:rsidRPr="003E22C5" w:rsidRDefault="00611D6C" w:rsidP="00611D6C">
            <w:pPr>
              <w:spacing w:after="0" w:line="240" w:lineRule="exact"/>
              <w:ind w:right="-72"/>
              <w:jc w:val="right"/>
              <w:rPr>
                <w:sz w:val="18"/>
                <w:szCs w:val="18"/>
              </w:rPr>
            </w:pPr>
            <w:r w:rsidRPr="003E22C5">
              <w:rPr>
                <w:sz w:val="18"/>
                <w:szCs w:val="18"/>
                <w:lang w:bidi="th-TH"/>
              </w:rPr>
              <w:t>2</w:t>
            </w:r>
          </w:p>
        </w:tc>
      </w:tr>
      <w:tr w:rsidR="00611D6C" w:rsidRPr="003E22C5" w14:paraId="0BA42705" w14:textId="77777777" w:rsidTr="00E578D5">
        <w:trPr>
          <w:trHeight w:val="225"/>
        </w:trPr>
        <w:tc>
          <w:tcPr>
            <w:tcW w:w="5406" w:type="dxa"/>
            <w:vAlign w:val="bottom"/>
          </w:tcPr>
          <w:p w14:paraId="3499BFCF" w14:textId="67F6494D" w:rsidR="00611D6C" w:rsidRPr="003E22C5" w:rsidRDefault="00611D6C" w:rsidP="00611D6C">
            <w:pPr>
              <w:spacing w:after="0" w:line="240" w:lineRule="exact"/>
              <w:ind w:left="440"/>
              <w:rPr>
                <w:bCs/>
                <w:sz w:val="18"/>
                <w:szCs w:val="18"/>
              </w:rPr>
            </w:pPr>
            <w:r w:rsidRPr="003E22C5">
              <w:rPr>
                <w:bCs/>
                <w:sz w:val="18"/>
                <w:szCs w:val="18"/>
              </w:rPr>
              <w:t>Non-current portion of loans</w:t>
            </w:r>
          </w:p>
        </w:tc>
        <w:tc>
          <w:tcPr>
            <w:tcW w:w="2016" w:type="dxa"/>
            <w:tcBorders>
              <w:bottom w:val="single" w:sz="4" w:space="0" w:color="auto"/>
            </w:tcBorders>
            <w:vAlign w:val="bottom"/>
          </w:tcPr>
          <w:p w14:paraId="096036E1" w14:textId="1557A455" w:rsidR="00611D6C" w:rsidRPr="003E22C5" w:rsidRDefault="00611D6C" w:rsidP="00611D6C">
            <w:pPr>
              <w:spacing w:after="0" w:line="240" w:lineRule="exact"/>
              <w:ind w:right="-72"/>
              <w:jc w:val="right"/>
              <w:rPr>
                <w:sz w:val="18"/>
                <w:szCs w:val="18"/>
                <w:lang w:bidi="th-TH"/>
              </w:rPr>
            </w:pPr>
            <w:r w:rsidRPr="003E22C5">
              <w:rPr>
                <w:sz w:val="18"/>
                <w:szCs w:val="18"/>
                <w:lang w:bidi="th-TH"/>
              </w:rPr>
              <w:t>1</w:t>
            </w:r>
            <w:r w:rsidR="00440633" w:rsidRPr="003E22C5">
              <w:rPr>
                <w:sz w:val="18"/>
                <w:szCs w:val="18"/>
                <w:lang w:bidi="th-TH"/>
              </w:rPr>
              <w:t>5</w:t>
            </w:r>
          </w:p>
        </w:tc>
        <w:tc>
          <w:tcPr>
            <w:tcW w:w="2016" w:type="dxa"/>
            <w:tcBorders>
              <w:bottom w:val="single" w:sz="4" w:space="0" w:color="auto"/>
            </w:tcBorders>
            <w:vAlign w:val="bottom"/>
          </w:tcPr>
          <w:p w14:paraId="4B25FE93" w14:textId="13681F44" w:rsidR="00611D6C" w:rsidRPr="003E22C5" w:rsidRDefault="00611D6C" w:rsidP="00611D6C">
            <w:pPr>
              <w:spacing w:after="0" w:line="240" w:lineRule="exact"/>
              <w:ind w:right="-72"/>
              <w:jc w:val="right"/>
              <w:rPr>
                <w:sz w:val="18"/>
                <w:szCs w:val="18"/>
              </w:rPr>
            </w:pPr>
            <w:r w:rsidRPr="003E22C5">
              <w:rPr>
                <w:sz w:val="18"/>
                <w:szCs w:val="18"/>
                <w:lang w:bidi="th-TH"/>
              </w:rPr>
              <w:t>15</w:t>
            </w:r>
          </w:p>
        </w:tc>
      </w:tr>
      <w:tr w:rsidR="00611D6C" w:rsidRPr="003E22C5" w14:paraId="5622B086" w14:textId="77777777" w:rsidTr="00E578D5">
        <w:trPr>
          <w:trHeight w:val="225"/>
        </w:trPr>
        <w:tc>
          <w:tcPr>
            <w:tcW w:w="5406" w:type="dxa"/>
            <w:vAlign w:val="bottom"/>
          </w:tcPr>
          <w:p w14:paraId="32C3FBFA" w14:textId="77777777" w:rsidR="00611D6C" w:rsidRPr="003E22C5" w:rsidRDefault="00611D6C" w:rsidP="00611D6C">
            <w:pPr>
              <w:spacing w:after="0" w:line="240" w:lineRule="exact"/>
              <w:ind w:left="440"/>
              <w:rPr>
                <w:bCs/>
                <w:sz w:val="18"/>
                <w:szCs w:val="18"/>
              </w:rPr>
            </w:pPr>
          </w:p>
        </w:tc>
        <w:tc>
          <w:tcPr>
            <w:tcW w:w="2016" w:type="dxa"/>
            <w:tcBorders>
              <w:top w:val="single" w:sz="4" w:space="0" w:color="auto"/>
            </w:tcBorders>
            <w:vAlign w:val="bottom"/>
          </w:tcPr>
          <w:p w14:paraId="23A66FED" w14:textId="6AEE182C" w:rsidR="00611D6C" w:rsidRPr="003E22C5" w:rsidRDefault="00611D6C" w:rsidP="00611D6C">
            <w:pPr>
              <w:spacing w:after="0" w:line="240" w:lineRule="exact"/>
              <w:ind w:right="-72"/>
              <w:jc w:val="right"/>
              <w:rPr>
                <w:sz w:val="18"/>
                <w:szCs w:val="18"/>
                <w:lang w:bidi="th-TH"/>
              </w:rPr>
            </w:pPr>
          </w:p>
        </w:tc>
        <w:tc>
          <w:tcPr>
            <w:tcW w:w="2016" w:type="dxa"/>
            <w:tcBorders>
              <w:top w:val="single" w:sz="4" w:space="0" w:color="auto"/>
            </w:tcBorders>
            <w:vAlign w:val="bottom"/>
          </w:tcPr>
          <w:p w14:paraId="4320A33A" w14:textId="77777777" w:rsidR="00611D6C" w:rsidRPr="003E22C5" w:rsidRDefault="00611D6C" w:rsidP="00611D6C">
            <w:pPr>
              <w:spacing w:after="0" w:line="240" w:lineRule="exact"/>
              <w:ind w:right="-72"/>
              <w:jc w:val="right"/>
              <w:rPr>
                <w:sz w:val="18"/>
                <w:szCs w:val="18"/>
                <w:lang w:val="en-GB"/>
              </w:rPr>
            </w:pPr>
          </w:p>
        </w:tc>
      </w:tr>
      <w:tr w:rsidR="00611D6C" w:rsidRPr="003E22C5" w14:paraId="22576098" w14:textId="77777777" w:rsidTr="00E578D5">
        <w:trPr>
          <w:trHeight w:val="225"/>
        </w:trPr>
        <w:tc>
          <w:tcPr>
            <w:tcW w:w="5406" w:type="dxa"/>
            <w:vAlign w:val="bottom"/>
          </w:tcPr>
          <w:p w14:paraId="6FFFC435" w14:textId="77777777" w:rsidR="00611D6C" w:rsidRPr="003E22C5" w:rsidRDefault="00611D6C" w:rsidP="00611D6C">
            <w:pPr>
              <w:spacing w:after="0" w:line="240" w:lineRule="exact"/>
              <w:ind w:left="440"/>
              <w:rPr>
                <w:bCs/>
                <w:sz w:val="18"/>
                <w:szCs w:val="18"/>
              </w:rPr>
            </w:pPr>
          </w:p>
        </w:tc>
        <w:tc>
          <w:tcPr>
            <w:tcW w:w="2016" w:type="dxa"/>
            <w:tcBorders>
              <w:bottom w:val="single" w:sz="4" w:space="0" w:color="auto"/>
            </w:tcBorders>
            <w:vAlign w:val="bottom"/>
          </w:tcPr>
          <w:p w14:paraId="421708AF" w14:textId="0EC19E5F" w:rsidR="00611D6C" w:rsidRPr="003E22C5" w:rsidRDefault="00611D6C" w:rsidP="00611D6C">
            <w:pPr>
              <w:spacing w:after="0" w:line="240" w:lineRule="exact"/>
              <w:ind w:right="-72"/>
              <w:jc w:val="right"/>
              <w:rPr>
                <w:rFonts w:cstheme="minorBidi"/>
                <w:sz w:val="18"/>
                <w:szCs w:val="18"/>
                <w:cs/>
                <w:lang w:bidi="th-TH"/>
              </w:rPr>
            </w:pPr>
            <w:r w:rsidRPr="003E22C5">
              <w:rPr>
                <w:sz w:val="18"/>
                <w:szCs w:val="18"/>
                <w:lang w:bidi="th-TH"/>
              </w:rPr>
              <w:t>1</w:t>
            </w:r>
            <w:r w:rsidR="00440633" w:rsidRPr="003E22C5">
              <w:rPr>
                <w:sz w:val="18"/>
                <w:szCs w:val="18"/>
                <w:lang w:bidi="th-TH"/>
              </w:rPr>
              <w:t>7</w:t>
            </w:r>
          </w:p>
        </w:tc>
        <w:tc>
          <w:tcPr>
            <w:tcW w:w="2016" w:type="dxa"/>
            <w:tcBorders>
              <w:bottom w:val="single" w:sz="4" w:space="0" w:color="auto"/>
            </w:tcBorders>
            <w:vAlign w:val="bottom"/>
          </w:tcPr>
          <w:p w14:paraId="08B4FCEA" w14:textId="134D737E" w:rsidR="00611D6C" w:rsidRPr="003E22C5" w:rsidRDefault="00611D6C" w:rsidP="00611D6C">
            <w:pPr>
              <w:spacing w:after="0" w:line="240" w:lineRule="exact"/>
              <w:ind w:right="-72"/>
              <w:jc w:val="right"/>
              <w:rPr>
                <w:sz w:val="18"/>
                <w:szCs w:val="18"/>
              </w:rPr>
            </w:pPr>
            <w:r w:rsidRPr="003E22C5">
              <w:rPr>
                <w:sz w:val="18"/>
                <w:szCs w:val="18"/>
                <w:lang w:bidi="th-TH"/>
              </w:rPr>
              <w:t>17</w:t>
            </w:r>
          </w:p>
        </w:tc>
      </w:tr>
    </w:tbl>
    <w:p w14:paraId="5D4CD984" w14:textId="77777777" w:rsidR="000027C8" w:rsidRPr="0031267C" w:rsidRDefault="000027C8" w:rsidP="0031267C">
      <w:pPr>
        <w:spacing w:after="0" w:line="240" w:lineRule="auto"/>
        <w:ind w:left="547"/>
        <w:jc w:val="thaiDistribute"/>
        <w:rPr>
          <w:spacing w:val="-2"/>
          <w:sz w:val="16"/>
          <w:szCs w:val="16"/>
          <w:lang w:bidi="th-TH"/>
        </w:rPr>
      </w:pPr>
    </w:p>
    <w:p w14:paraId="7B033043" w14:textId="2ACCBFC3" w:rsidR="00483AEB" w:rsidRPr="0031267C" w:rsidRDefault="0055141D" w:rsidP="005307E8">
      <w:pPr>
        <w:spacing w:after="0" w:line="240" w:lineRule="exact"/>
        <w:ind w:left="547"/>
        <w:jc w:val="thaiDistribute"/>
        <w:rPr>
          <w:sz w:val="18"/>
          <w:szCs w:val="18"/>
        </w:rPr>
      </w:pPr>
      <w:r w:rsidRPr="0031267C">
        <w:rPr>
          <w:spacing w:val="-2"/>
          <w:sz w:val="18"/>
          <w:szCs w:val="18"/>
        </w:rPr>
        <w:t>As at 30 June 2026, the Company has long-term loans to subsidiaries, which represented loans to Amata VN Public Company Limited amount of Baht 450 million and loans to Amata City Lao Company Limited amount of Baht 500 million (31 December 2025: Baht 560 million and 500 million, respectively) </w:t>
      </w:r>
      <w:r w:rsidR="0038350A" w:rsidRPr="0031267C">
        <w:rPr>
          <w:sz w:val="18"/>
          <w:lang w:val="en-GB" w:bidi="th-TH"/>
        </w:rPr>
        <w:t>with</w:t>
      </w:r>
      <w:r w:rsidR="00483AEB" w:rsidRPr="0031267C">
        <w:rPr>
          <w:sz w:val="18"/>
          <w:szCs w:val="18"/>
        </w:rPr>
        <w:t xml:space="preserve"> </w:t>
      </w:r>
      <w:r w:rsidR="00BA0418" w:rsidRPr="0031267C">
        <w:rPr>
          <w:sz w:val="18"/>
          <w:szCs w:val="18"/>
        </w:rPr>
        <w:t>bear interest at a rate referenced to</w:t>
      </w:r>
      <w:r w:rsidR="00A122A3" w:rsidRPr="0031267C">
        <w:rPr>
          <w:sz w:val="18"/>
          <w:szCs w:val="18"/>
        </w:rPr>
        <w:t xml:space="preserve"> the Company’s</w:t>
      </w:r>
      <w:r w:rsidR="00BA0418" w:rsidRPr="0031267C">
        <w:rPr>
          <w:sz w:val="18"/>
          <w:szCs w:val="18"/>
        </w:rPr>
        <w:t xml:space="preserve"> cost of borrowing, plus an additional </w:t>
      </w:r>
      <w:r w:rsidR="00956352" w:rsidRPr="0031267C">
        <w:rPr>
          <w:sz w:val="18"/>
          <w:szCs w:val="18"/>
          <w:lang w:val="en-GB"/>
        </w:rPr>
        <w:t>1</w:t>
      </w:r>
      <w:r w:rsidR="00BA0418" w:rsidRPr="0031267C">
        <w:rPr>
          <w:sz w:val="18"/>
          <w:szCs w:val="18"/>
        </w:rPr>
        <w:t xml:space="preserve">% </w:t>
      </w:r>
      <w:r w:rsidR="006D12C7" w:rsidRPr="0031267C">
        <w:rPr>
          <w:sz w:val="18"/>
          <w:szCs w:val="18"/>
        </w:rPr>
        <w:t xml:space="preserve">per annum. The loans are unsecured with </w:t>
      </w:r>
      <w:r w:rsidR="006D44BA" w:rsidRPr="0031267C">
        <w:rPr>
          <w:sz w:val="18"/>
          <w:szCs w:val="18"/>
        </w:rPr>
        <w:t>interest payments due monthly</w:t>
      </w:r>
      <w:r w:rsidR="00470EB5" w:rsidRPr="0031267C">
        <w:rPr>
          <w:sz w:val="18"/>
          <w:szCs w:val="18"/>
        </w:rPr>
        <w:t xml:space="preserve"> and</w:t>
      </w:r>
      <w:r w:rsidR="00161D81" w:rsidRPr="0031267C">
        <w:rPr>
          <w:sz w:val="18"/>
          <w:szCs w:val="18"/>
        </w:rPr>
        <w:t xml:space="preserve"> </w:t>
      </w:r>
      <w:r w:rsidR="0034735C" w:rsidRPr="0031267C">
        <w:rPr>
          <w:sz w:val="18"/>
          <w:szCs w:val="18"/>
        </w:rPr>
        <w:t xml:space="preserve">principals </w:t>
      </w:r>
      <w:r w:rsidR="00161D81" w:rsidRPr="0031267C">
        <w:rPr>
          <w:sz w:val="18"/>
          <w:szCs w:val="18"/>
        </w:rPr>
        <w:t xml:space="preserve">are due </w:t>
      </w:r>
      <w:r w:rsidR="00A9195A" w:rsidRPr="0031267C">
        <w:rPr>
          <w:sz w:val="18"/>
          <w:szCs w:val="18"/>
        </w:rPr>
        <w:t>with</w:t>
      </w:r>
      <w:r w:rsidR="00F27403" w:rsidRPr="0031267C">
        <w:rPr>
          <w:sz w:val="18"/>
          <w:szCs w:val="18"/>
        </w:rPr>
        <w:t xml:space="preserve">in October </w:t>
      </w:r>
      <w:r w:rsidR="00956352" w:rsidRPr="0031267C">
        <w:rPr>
          <w:sz w:val="18"/>
          <w:szCs w:val="18"/>
          <w:lang w:val="en-GB"/>
        </w:rPr>
        <w:t>2026</w:t>
      </w:r>
      <w:r w:rsidR="00CE0F92" w:rsidRPr="0031267C">
        <w:rPr>
          <w:sz w:val="18"/>
          <w:szCs w:val="18"/>
        </w:rPr>
        <w:t xml:space="preserve"> to</w:t>
      </w:r>
      <w:r w:rsidR="00A122A3" w:rsidRPr="0031267C">
        <w:rPr>
          <w:sz w:val="18"/>
          <w:szCs w:val="18"/>
        </w:rPr>
        <w:t xml:space="preserve"> November </w:t>
      </w:r>
      <w:r w:rsidR="00956352" w:rsidRPr="0031267C">
        <w:rPr>
          <w:sz w:val="18"/>
          <w:szCs w:val="18"/>
          <w:lang w:val="en-GB"/>
        </w:rPr>
        <w:t>2027</w:t>
      </w:r>
      <w:r w:rsidR="002B06DA" w:rsidRPr="0031267C">
        <w:rPr>
          <w:sz w:val="18"/>
          <w:szCs w:val="18"/>
        </w:rPr>
        <w:t xml:space="preserve"> or </w:t>
      </w:r>
      <w:r w:rsidR="00DA72E9" w:rsidRPr="0031267C">
        <w:rPr>
          <w:sz w:val="18"/>
          <w:szCs w:val="18"/>
        </w:rPr>
        <w:t>at call</w:t>
      </w:r>
      <w:r w:rsidR="00A122A3" w:rsidRPr="0031267C">
        <w:rPr>
          <w:sz w:val="18"/>
          <w:szCs w:val="18"/>
        </w:rPr>
        <w:t>.</w:t>
      </w:r>
    </w:p>
    <w:p w14:paraId="2113F787" w14:textId="77777777" w:rsidR="00E106BD" w:rsidRPr="0031267C" w:rsidRDefault="00E106BD" w:rsidP="0031267C">
      <w:pPr>
        <w:spacing w:after="0" w:line="240" w:lineRule="auto"/>
        <w:ind w:left="547"/>
        <w:jc w:val="thaiDistribute"/>
        <w:rPr>
          <w:spacing w:val="-2"/>
          <w:sz w:val="16"/>
          <w:szCs w:val="16"/>
          <w:lang w:bidi="th-TH"/>
        </w:rPr>
      </w:pPr>
    </w:p>
    <w:p w14:paraId="3B0CD23A" w14:textId="70F8881C" w:rsidR="009B4633" w:rsidRPr="0031267C" w:rsidRDefault="009B4633" w:rsidP="009B4633">
      <w:pPr>
        <w:spacing w:after="0" w:line="240" w:lineRule="exact"/>
        <w:ind w:left="547"/>
        <w:jc w:val="thaiDistribute"/>
        <w:rPr>
          <w:sz w:val="18"/>
          <w:szCs w:val="18"/>
        </w:rPr>
      </w:pPr>
      <w:r w:rsidRPr="0031267C">
        <w:rPr>
          <w:sz w:val="18"/>
          <w:szCs w:val="18"/>
        </w:rPr>
        <w:t>As at 30 June 2026,</w:t>
      </w:r>
      <w:r w:rsidR="00446493" w:rsidRPr="0031267C">
        <w:rPr>
          <w:sz w:val="18"/>
          <w:szCs w:val="18"/>
        </w:rPr>
        <w:t xml:space="preserve"> the</w:t>
      </w:r>
      <w:r w:rsidRPr="0031267C">
        <w:rPr>
          <w:sz w:val="18"/>
          <w:szCs w:val="18"/>
        </w:rPr>
        <w:t xml:space="preserve"> Group</w:t>
      </w:r>
      <w:r w:rsidR="003C6D9F" w:rsidRPr="0031267C">
        <w:rPr>
          <w:sz w:val="18"/>
          <w:lang w:bidi="th-TH"/>
        </w:rPr>
        <w:t>’s</w:t>
      </w:r>
      <w:r w:rsidRPr="0031267C">
        <w:rPr>
          <w:sz w:val="18"/>
          <w:szCs w:val="18"/>
        </w:rPr>
        <w:t xml:space="preserve"> management reviewed the repayment plan for the loan principal granted to its subsidiary, Amata City Lao Co</w:t>
      </w:r>
      <w:r w:rsidRPr="0031267C">
        <w:rPr>
          <w:sz w:val="18"/>
          <w:lang w:bidi="th-TH"/>
        </w:rPr>
        <w:t>mpany Limited</w:t>
      </w:r>
      <w:r w:rsidRPr="0031267C">
        <w:rPr>
          <w:sz w:val="18"/>
          <w:szCs w:val="18"/>
        </w:rPr>
        <w:t>, which is contractually due in November 2027 or at call. Management expects that no principal repayment will be requested within the next 12 months. Accordingly, the loan to this related party has been classified as a non</w:t>
      </w:r>
      <w:r w:rsidRPr="0031267C">
        <w:rPr>
          <w:sz w:val="18"/>
          <w:szCs w:val="18"/>
        </w:rPr>
        <w:noBreakHyphen/>
        <w:t>current asset to reflect the Group’s current treasury plan.</w:t>
      </w:r>
    </w:p>
    <w:p w14:paraId="75E9D6AB" w14:textId="77777777" w:rsidR="009B4633" w:rsidRPr="0031267C" w:rsidRDefault="009B4633" w:rsidP="0031267C">
      <w:pPr>
        <w:spacing w:after="0" w:line="240" w:lineRule="auto"/>
        <w:ind w:left="547"/>
        <w:jc w:val="thaiDistribute"/>
        <w:rPr>
          <w:spacing w:val="-2"/>
          <w:sz w:val="16"/>
          <w:szCs w:val="16"/>
          <w:lang w:bidi="th-TH"/>
        </w:rPr>
      </w:pPr>
    </w:p>
    <w:p w14:paraId="2ABA8A77" w14:textId="15B0A45E" w:rsidR="00E106BD" w:rsidRPr="0031267C" w:rsidRDefault="00E106BD" w:rsidP="00E106BD">
      <w:pPr>
        <w:spacing w:after="0" w:line="240" w:lineRule="exact"/>
        <w:ind w:left="547"/>
        <w:jc w:val="thaiDistribute"/>
        <w:rPr>
          <w:sz w:val="18"/>
          <w:szCs w:val="18"/>
        </w:rPr>
      </w:pPr>
      <w:r w:rsidRPr="0031267C">
        <w:rPr>
          <w:sz w:val="18"/>
          <w:szCs w:val="18"/>
        </w:rPr>
        <w:t>The Group’s central treasury function is required to review the Group’s financing arrangements on an annual basis. This review includes revising the repayment or drawdown plans for intra</w:t>
      </w:r>
      <w:r w:rsidRPr="0031267C">
        <w:rPr>
          <w:sz w:val="18"/>
          <w:szCs w:val="18"/>
        </w:rPr>
        <w:noBreakHyphen/>
        <w:t>group loans so that they align with the Group’s current financial management objectives.</w:t>
      </w:r>
    </w:p>
    <w:p w14:paraId="0C285FA5" w14:textId="77777777" w:rsidR="00FA0238" w:rsidRPr="0031267C" w:rsidRDefault="00FA0238" w:rsidP="0031267C">
      <w:pPr>
        <w:spacing w:after="0" w:line="240" w:lineRule="auto"/>
        <w:ind w:left="547"/>
        <w:jc w:val="thaiDistribute"/>
        <w:rPr>
          <w:spacing w:val="-2"/>
          <w:sz w:val="16"/>
          <w:szCs w:val="16"/>
          <w:lang w:bidi="th-TH"/>
        </w:rPr>
      </w:pPr>
    </w:p>
    <w:p w14:paraId="2E84155B" w14:textId="107C507C" w:rsidR="005F49E5" w:rsidRDefault="005F49E5" w:rsidP="009B4633">
      <w:pPr>
        <w:spacing w:after="0" w:line="240" w:lineRule="exact"/>
        <w:ind w:left="547"/>
        <w:jc w:val="thaiDistribute"/>
        <w:rPr>
          <w:rFonts w:cstheme="minorBidi"/>
          <w:spacing w:val="-6"/>
          <w:sz w:val="18"/>
          <w:lang w:bidi="th-TH"/>
        </w:rPr>
      </w:pPr>
      <w:r w:rsidRPr="0031267C">
        <w:rPr>
          <w:spacing w:val="-2"/>
          <w:sz w:val="18"/>
          <w:szCs w:val="18"/>
        </w:rPr>
        <w:t>Long-term loans to associate</w:t>
      </w:r>
      <w:r w:rsidRPr="0031267C">
        <w:rPr>
          <w:spacing w:val="-2"/>
          <w:sz w:val="18"/>
          <w:cs/>
          <w:lang w:bidi="th-TH"/>
        </w:rPr>
        <w:t xml:space="preserve"> </w:t>
      </w:r>
      <w:r w:rsidRPr="0031267C">
        <w:rPr>
          <w:spacing w:val="-2"/>
          <w:sz w:val="18"/>
          <w:lang w:val="en-GB" w:bidi="th-TH"/>
        </w:rPr>
        <w:t xml:space="preserve">represented loans to </w:t>
      </w:r>
      <w:r w:rsidR="00875FBA" w:rsidRPr="0031267C">
        <w:rPr>
          <w:spacing w:val="-2"/>
          <w:sz w:val="18"/>
          <w:lang w:val="en-GB" w:bidi="th-TH"/>
        </w:rPr>
        <w:t xml:space="preserve">Amata BIG Industrial Gas </w:t>
      </w:r>
      <w:r w:rsidR="00B02C38" w:rsidRPr="0031267C">
        <w:rPr>
          <w:spacing w:val="-2"/>
          <w:sz w:val="18"/>
          <w:lang w:val="en-GB" w:bidi="th-TH"/>
        </w:rPr>
        <w:t xml:space="preserve">Co., Ltd. </w:t>
      </w:r>
      <w:r w:rsidRPr="0031267C">
        <w:rPr>
          <w:spacing w:val="-2"/>
          <w:sz w:val="18"/>
          <w:lang w:val="en-GB" w:bidi="th-TH"/>
        </w:rPr>
        <w:t>amount</w:t>
      </w:r>
      <w:r w:rsidR="00FA38E5" w:rsidRPr="0031267C">
        <w:rPr>
          <w:spacing w:val="-2"/>
          <w:sz w:val="18"/>
          <w:lang w:val="en-GB" w:bidi="th-TH"/>
        </w:rPr>
        <w:t xml:space="preserve"> of</w:t>
      </w:r>
      <w:r w:rsidRPr="0031267C">
        <w:rPr>
          <w:spacing w:val="-2"/>
          <w:sz w:val="18"/>
          <w:lang w:val="en-GB" w:bidi="th-TH"/>
        </w:rPr>
        <w:t xml:space="preserve"> Baht 1</w:t>
      </w:r>
      <w:r w:rsidR="001B6C65" w:rsidRPr="0031267C">
        <w:rPr>
          <w:spacing w:val="-2"/>
          <w:sz w:val="18"/>
          <w:lang w:val="en-GB" w:bidi="th-TH"/>
        </w:rPr>
        <w:t>7</w:t>
      </w:r>
      <w:r w:rsidRPr="0031267C">
        <w:rPr>
          <w:spacing w:val="-2"/>
          <w:sz w:val="18"/>
          <w:lang w:val="en-GB" w:bidi="th-TH"/>
        </w:rPr>
        <w:t xml:space="preserve"> million with</w:t>
      </w:r>
      <w:r w:rsidRPr="0031267C">
        <w:rPr>
          <w:spacing w:val="-2"/>
          <w:sz w:val="18"/>
          <w:szCs w:val="18"/>
        </w:rPr>
        <w:t xml:space="preserve"> bear interest at a rate referenced to</w:t>
      </w:r>
      <w:r w:rsidRPr="0031267C">
        <w:rPr>
          <w:spacing w:val="-2"/>
          <w:sz w:val="18"/>
          <w:lang w:bidi="th-TH"/>
        </w:rPr>
        <w:t xml:space="preserve"> </w:t>
      </w:r>
      <w:r w:rsidR="00F26C93" w:rsidRPr="0031267C">
        <w:rPr>
          <w:spacing w:val="-2"/>
          <w:sz w:val="18"/>
          <w:lang w:bidi="th-TH"/>
        </w:rPr>
        <w:t xml:space="preserve">Bangkok Bank’s Minimum Loan Rate </w:t>
      </w:r>
      <w:r w:rsidR="00DF2B1C" w:rsidRPr="0031267C">
        <w:rPr>
          <w:spacing w:val="-2"/>
          <w:sz w:val="18"/>
          <w:lang w:val="en-GB" w:bidi="th-TH"/>
        </w:rPr>
        <w:t xml:space="preserve">minus </w:t>
      </w:r>
      <w:r w:rsidR="00F26C93" w:rsidRPr="0031267C">
        <w:rPr>
          <w:spacing w:val="-2"/>
          <w:sz w:val="18"/>
          <w:lang w:val="en-GB" w:bidi="th-TH"/>
        </w:rPr>
        <w:t>2.0%</w:t>
      </w:r>
      <w:r w:rsidR="00F26C93" w:rsidRPr="0031267C">
        <w:rPr>
          <w:spacing w:val="-2"/>
          <w:sz w:val="18"/>
          <w:cs/>
          <w:lang w:bidi="th-TH"/>
        </w:rPr>
        <w:t xml:space="preserve"> </w:t>
      </w:r>
      <w:r w:rsidR="00F26C93" w:rsidRPr="0031267C">
        <w:rPr>
          <w:spacing w:val="-2"/>
          <w:sz w:val="18"/>
          <w:lang w:bidi="th-TH"/>
        </w:rPr>
        <w:t>p</w:t>
      </w:r>
      <w:r w:rsidR="007C2700" w:rsidRPr="0031267C">
        <w:rPr>
          <w:spacing w:val="-2"/>
          <w:sz w:val="18"/>
          <w:lang w:bidi="th-TH"/>
        </w:rPr>
        <w:t>er annum</w:t>
      </w:r>
      <w:r w:rsidR="00F26C93" w:rsidRPr="0031267C">
        <w:rPr>
          <w:spacing w:val="-2"/>
          <w:sz w:val="18"/>
          <w:lang w:bidi="th-TH"/>
        </w:rPr>
        <w:t xml:space="preserve">, but not less </w:t>
      </w:r>
      <w:r w:rsidR="00F26C93" w:rsidRPr="0031267C">
        <w:rPr>
          <w:spacing w:val="-6"/>
          <w:sz w:val="18"/>
          <w:lang w:bidi="th-TH"/>
        </w:rPr>
        <w:t>than 3.50</w:t>
      </w:r>
      <w:r w:rsidR="00F26C93" w:rsidRPr="0031267C">
        <w:rPr>
          <w:spacing w:val="-6"/>
          <w:sz w:val="18"/>
          <w:szCs w:val="18"/>
        </w:rPr>
        <w:t>%</w:t>
      </w:r>
      <w:r w:rsidR="007C2700" w:rsidRPr="0031267C">
        <w:rPr>
          <w:spacing w:val="-6"/>
          <w:sz w:val="18"/>
          <w:szCs w:val="18"/>
        </w:rPr>
        <w:t xml:space="preserve"> per annum</w:t>
      </w:r>
      <w:r w:rsidR="00F26C93" w:rsidRPr="0031267C">
        <w:rPr>
          <w:spacing w:val="-6"/>
          <w:sz w:val="18"/>
          <w:szCs w:val="18"/>
        </w:rPr>
        <w:t>.</w:t>
      </w:r>
      <w:r w:rsidRPr="0031267C">
        <w:rPr>
          <w:spacing w:val="-6"/>
          <w:sz w:val="18"/>
          <w:szCs w:val="18"/>
        </w:rPr>
        <w:t xml:space="preserve"> The loans are unsecured with principals</w:t>
      </w:r>
      <w:r w:rsidR="00CA2492" w:rsidRPr="0031267C">
        <w:rPr>
          <w:spacing w:val="-6"/>
          <w:sz w:val="18"/>
          <w:cs/>
          <w:lang w:bidi="th-TH"/>
        </w:rPr>
        <w:t xml:space="preserve"> </w:t>
      </w:r>
      <w:r w:rsidR="00CA2492" w:rsidRPr="0031267C">
        <w:rPr>
          <w:spacing w:val="-6"/>
          <w:sz w:val="18"/>
          <w:lang w:bidi="th-TH"/>
        </w:rPr>
        <w:t>due annually</w:t>
      </w:r>
      <w:r w:rsidR="00314E02" w:rsidRPr="0031267C">
        <w:rPr>
          <w:spacing w:val="-6"/>
          <w:sz w:val="18"/>
          <w:cs/>
          <w:lang w:bidi="th-TH"/>
        </w:rPr>
        <w:t xml:space="preserve"> </w:t>
      </w:r>
      <w:r w:rsidR="00314E02" w:rsidRPr="0031267C">
        <w:rPr>
          <w:spacing w:val="-6"/>
          <w:sz w:val="18"/>
          <w:lang w:bidi="th-TH"/>
        </w:rPr>
        <w:t>and</w:t>
      </w:r>
      <w:r w:rsidR="00311848" w:rsidRPr="0031267C">
        <w:rPr>
          <w:spacing w:val="-6"/>
          <w:sz w:val="18"/>
          <w:cs/>
          <w:lang w:bidi="th-TH"/>
        </w:rPr>
        <w:t xml:space="preserve"> </w:t>
      </w:r>
      <w:r w:rsidR="00685F74" w:rsidRPr="0031267C">
        <w:rPr>
          <w:spacing w:val="-6"/>
          <w:sz w:val="18"/>
          <w:szCs w:val="18"/>
        </w:rPr>
        <w:t>interest payments due monthly</w:t>
      </w:r>
      <w:r w:rsidR="00CA2492" w:rsidRPr="0031267C">
        <w:rPr>
          <w:spacing w:val="-6"/>
          <w:sz w:val="18"/>
          <w:lang w:bidi="th-TH"/>
        </w:rPr>
        <w:t>. Principals</w:t>
      </w:r>
      <w:r w:rsidRPr="0031267C">
        <w:rPr>
          <w:spacing w:val="-6"/>
          <w:sz w:val="18"/>
          <w:szCs w:val="18"/>
        </w:rPr>
        <w:t xml:space="preserve"> are due within </w:t>
      </w:r>
      <w:r w:rsidR="00D44FCD" w:rsidRPr="0031267C">
        <w:rPr>
          <w:spacing w:val="-6"/>
          <w:sz w:val="18"/>
          <w:szCs w:val="18"/>
        </w:rPr>
        <w:t>203</w:t>
      </w:r>
      <w:r w:rsidR="009B4633" w:rsidRPr="0031267C">
        <w:rPr>
          <w:spacing w:val="-6"/>
          <w:sz w:val="18"/>
          <w:szCs w:val="18"/>
        </w:rPr>
        <w:t>3</w:t>
      </w:r>
      <w:r w:rsidR="00D44FCD" w:rsidRPr="0031267C">
        <w:rPr>
          <w:spacing w:val="-6"/>
          <w:sz w:val="18"/>
          <w:szCs w:val="18"/>
        </w:rPr>
        <w:t>.</w:t>
      </w:r>
    </w:p>
    <w:p w14:paraId="78DFE6E1" w14:textId="77777777" w:rsidR="0031267C" w:rsidRDefault="0031267C" w:rsidP="009B4633">
      <w:pPr>
        <w:spacing w:after="0" w:line="240" w:lineRule="exact"/>
        <w:ind w:left="547"/>
        <w:jc w:val="thaiDistribute"/>
        <w:rPr>
          <w:rFonts w:cstheme="minorBidi"/>
          <w:spacing w:val="-6"/>
          <w:sz w:val="18"/>
          <w:lang w:bidi="th-TH"/>
        </w:rPr>
      </w:pPr>
    </w:p>
    <w:p w14:paraId="38B382E3" w14:textId="5305DC46" w:rsidR="0031267C" w:rsidRDefault="0031267C">
      <w:pPr>
        <w:rPr>
          <w:rFonts w:cstheme="minorBidi"/>
          <w:spacing w:val="-6"/>
          <w:sz w:val="18"/>
          <w:cs/>
          <w:lang w:bidi="th-TH"/>
        </w:rPr>
      </w:pPr>
      <w:r>
        <w:rPr>
          <w:rFonts w:cstheme="minorBidi"/>
          <w:spacing w:val="-6"/>
          <w:sz w:val="18"/>
          <w:cs/>
          <w:lang w:bidi="th-TH"/>
        </w:rPr>
        <w:br w:type="page"/>
      </w:r>
    </w:p>
    <w:p w14:paraId="0DC1BDE4" w14:textId="4298896B" w:rsidR="007D6A44" w:rsidRPr="003E22C5" w:rsidRDefault="00CE067C" w:rsidP="00327253">
      <w:pPr>
        <w:spacing w:after="0" w:line="240" w:lineRule="exact"/>
        <w:ind w:left="540" w:hanging="540"/>
        <w:jc w:val="both"/>
        <w:rPr>
          <w:b/>
          <w:bCs/>
          <w:sz w:val="18"/>
          <w:szCs w:val="18"/>
        </w:rPr>
      </w:pPr>
      <w:r w:rsidRPr="003E22C5">
        <w:rPr>
          <w:b/>
          <w:bCs/>
          <w:sz w:val="18"/>
          <w:szCs w:val="18"/>
        </w:rPr>
        <w:lastRenderedPageBreak/>
        <w:t>e</w:t>
      </w:r>
      <w:r w:rsidR="007D6A44" w:rsidRPr="003E22C5">
        <w:rPr>
          <w:b/>
          <w:bCs/>
          <w:sz w:val="18"/>
          <w:szCs w:val="18"/>
        </w:rPr>
        <w:t>)</w:t>
      </w:r>
      <w:r w:rsidR="00327253" w:rsidRPr="003E22C5">
        <w:rPr>
          <w:b/>
          <w:bCs/>
          <w:sz w:val="18"/>
          <w:szCs w:val="18"/>
        </w:rPr>
        <w:tab/>
      </w:r>
      <w:r w:rsidR="002A4489" w:rsidRPr="003E22C5">
        <w:rPr>
          <w:b/>
          <w:bCs/>
          <w:sz w:val="18"/>
          <w:szCs w:val="18"/>
        </w:rPr>
        <w:t xml:space="preserve">Short-term </w:t>
      </w:r>
      <w:r w:rsidR="00CE6244" w:rsidRPr="003E22C5">
        <w:rPr>
          <w:b/>
          <w:bCs/>
          <w:sz w:val="18"/>
          <w:szCs w:val="18"/>
        </w:rPr>
        <w:t>borrowing</w:t>
      </w:r>
      <w:r w:rsidR="00ED19D7" w:rsidRPr="003E22C5">
        <w:rPr>
          <w:b/>
          <w:bCs/>
          <w:sz w:val="18"/>
          <w:szCs w:val="18"/>
        </w:rPr>
        <w:t>s</w:t>
      </w:r>
      <w:r w:rsidR="002A4489" w:rsidRPr="003E22C5">
        <w:rPr>
          <w:b/>
          <w:bCs/>
          <w:sz w:val="18"/>
          <w:szCs w:val="18"/>
        </w:rPr>
        <w:t xml:space="preserve"> from related part</w:t>
      </w:r>
      <w:r w:rsidR="00ED19D7" w:rsidRPr="003E22C5">
        <w:rPr>
          <w:b/>
          <w:bCs/>
          <w:sz w:val="18"/>
          <w:szCs w:val="18"/>
        </w:rPr>
        <w:t>ies</w:t>
      </w:r>
    </w:p>
    <w:p w14:paraId="35811CB7" w14:textId="77777777" w:rsidR="002A4489" w:rsidRPr="003E22C5" w:rsidRDefault="002A4489" w:rsidP="009675DC">
      <w:pPr>
        <w:spacing w:after="0" w:line="240" w:lineRule="exact"/>
        <w:ind w:left="540"/>
        <w:jc w:val="thaiDistribute"/>
        <w:rPr>
          <w:sz w:val="18"/>
          <w:szCs w:val="18"/>
        </w:rPr>
      </w:pPr>
    </w:p>
    <w:p w14:paraId="26AF030D" w14:textId="7BA8FCC4" w:rsidR="005E1037" w:rsidRPr="003E22C5" w:rsidRDefault="00C03230" w:rsidP="009675DC">
      <w:pPr>
        <w:spacing w:after="0" w:line="240" w:lineRule="exact"/>
        <w:ind w:left="540"/>
        <w:jc w:val="thaiDistribute"/>
        <w:rPr>
          <w:spacing w:val="-6"/>
          <w:sz w:val="18"/>
          <w:szCs w:val="18"/>
          <w:cs/>
          <w:lang w:bidi="th-TH"/>
        </w:rPr>
      </w:pPr>
      <w:r w:rsidRPr="003E22C5">
        <w:rPr>
          <w:spacing w:val="-6"/>
          <w:sz w:val="18"/>
          <w:szCs w:val="18"/>
        </w:rPr>
        <w:t xml:space="preserve">The </w:t>
      </w:r>
      <w:r w:rsidR="00BF5CA6" w:rsidRPr="003E22C5">
        <w:rPr>
          <w:sz w:val="18"/>
          <w:szCs w:val="18"/>
        </w:rPr>
        <w:t>balance</w:t>
      </w:r>
      <w:r w:rsidR="008C3E0D" w:rsidRPr="003E22C5">
        <w:rPr>
          <w:spacing w:val="-6"/>
          <w:sz w:val="18"/>
          <w:szCs w:val="18"/>
        </w:rPr>
        <w:t xml:space="preserve"> of short-term </w:t>
      </w:r>
      <w:r w:rsidR="00CE6244" w:rsidRPr="003E22C5">
        <w:rPr>
          <w:spacing w:val="-6"/>
          <w:sz w:val="18"/>
          <w:szCs w:val="18"/>
        </w:rPr>
        <w:t>borrowing</w:t>
      </w:r>
      <w:r w:rsidR="00ED19D7" w:rsidRPr="003E22C5">
        <w:rPr>
          <w:spacing w:val="-6"/>
          <w:sz w:val="18"/>
          <w:szCs w:val="18"/>
        </w:rPr>
        <w:t>s</w:t>
      </w:r>
      <w:r w:rsidR="008C3E0D" w:rsidRPr="003E22C5">
        <w:rPr>
          <w:spacing w:val="-6"/>
          <w:sz w:val="18"/>
          <w:szCs w:val="18"/>
        </w:rPr>
        <w:t xml:space="preserve"> </w:t>
      </w:r>
      <w:r w:rsidR="009B30FA" w:rsidRPr="003E22C5">
        <w:rPr>
          <w:spacing w:val="-6"/>
          <w:sz w:val="18"/>
          <w:szCs w:val="18"/>
        </w:rPr>
        <w:t>from</w:t>
      </w:r>
      <w:r w:rsidR="008C3E0D" w:rsidRPr="003E22C5">
        <w:rPr>
          <w:spacing w:val="-6"/>
          <w:sz w:val="18"/>
          <w:szCs w:val="18"/>
        </w:rPr>
        <w:t xml:space="preserve"> related part</w:t>
      </w:r>
      <w:r w:rsidR="00ED19D7" w:rsidRPr="003E22C5">
        <w:rPr>
          <w:spacing w:val="-6"/>
          <w:sz w:val="18"/>
          <w:szCs w:val="18"/>
        </w:rPr>
        <w:t>ies</w:t>
      </w:r>
      <w:r w:rsidR="008C3E0D" w:rsidRPr="003E22C5">
        <w:rPr>
          <w:spacing w:val="-6"/>
          <w:sz w:val="18"/>
          <w:szCs w:val="18"/>
        </w:rPr>
        <w:t xml:space="preserve"> </w:t>
      </w:r>
      <w:r w:rsidRPr="003E22C5">
        <w:rPr>
          <w:spacing w:val="-6"/>
          <w:sz w:val="18"/>
          <w:szCs w:val="18"/>
        </w:rPr>
        <w:t>as at</w:t>
      </w:r>
      <w:r w:rsidR="008C3E0D" w:rsidRPr="003E22C5">
        <w:rPr>
          <w:spacing w:val="-6"/>
          <w:sz w:val="18"/>
          <w:szCs w:val="18"/>
          <w:lang w:val="en-GB"/>
        </w:rPr>
        <w:t xml:space="preserve"> </w:t>
      </w:r>
      <w:r w:rsidR="000B0CDF" w:rsidRPr="003E22C5">
        <w:rPr>
          <w:spacing w:val="-6"/>
          <w:sz w:val="18"/>
          <w:szCs w:val="18"/>
          <w:lang w:val="en-GB"/>
        </w:rPr>
        <w:t>30 June</w:t>
      </w:r>
      <w:r w:rsidR="008C3E0D" w:rsidRPr="003E22C5">
        <w:rPr>
          <w:spacing w:val="-6"/>
          <w:sz w:val="18"/>
          <w:szCs w:val="18"/>
          <w:lang w:val="en-GB"/>
        </w:rPr>
        <w:t xml:space="preserve"> </w:t>
      </w:r>
      <w:r w:rsidR="00F939D3" w:rsidRPr="003E22C5">
        <w:rPr>
          <w:spacing w:val="-6"/>
          <w:sz w:val="18"/>
          <w:szCs w:val="18"/>
          <w:lang w:val="en-GB"/>
        </w:rPr>
        <w:t>2026</w:t>
      </w:r>
      <w:r w:rsidR="008C3E0D" w:rsidRPr="003E22C5">
        <w:rPr>
          <w:spacing w:val="-6"/>
          <w:sz w:val="18"/>
          <w:szCs w:val="18"/>
        </w:rPr>
        <w:t xml:space="preserve"> </w:t>
      </w:r>
      <w:r w:rsidR="00BF5CA6" w:rsidRPr="003E22C5">
        <w:rPr>
          <w:spacing w:val="-6"/>
          <w:sz w:val="18"/>
          <w:szCs w:val="18"/>
        </w:rPr>
        <w:t>is</w:t>
      </w:r>
      <w:r w:rsidR="008C3E0D" w:rsidRPr="003E22C5">
        <w:rPr>
          <w:spacing w:val="-6"/>
          <w:sz w:val="18"/>
          <w:szCs w:val="18"/>
        </w:rPr>
        <w:t xml:space="preserve"> as follows:</w:t>
      </w:r>
    </w:p>
    <w:p w14:paraId="04756A33" w14:textId="77777777" w:rsidR="009B30FA" w:rsidRPr="003E22C5" w:rsidRDefault="009B30FA" w:rsidP="009675DC">
      <w:pPr>
        <w:spacing w:after="0" w:line="240" w:lineRule="exact"/>
        <w:ind w:left="540"/>
        <w:jc w:val="thaiDistribute"/>
        <w:rPr>
          <w:sz w:val="18"/>
          <w:szCs w:val="18"/>
        </w:rPr>
      </w:pPr>
    </w:p>
    <w:tbl>
      <w:tblPr>
        <w:tblStyle w:val="affc"/>
        <w:tblW w:w="9446" w:type="dxa"/>
        <w:tblInd w:w="-6" w:type="dxa"/>
        <w:tblLayout w:type="fixed"/>
        <w:tblLook w:val="0000" w:firstRow="0" w:lastRow="0" w:firstColumn="0" w:lastColumn="0" w:noHBand="0" w:noVBand="0"/>
      </w:tblPr>
      <w:tblGrid>
        <w:gridCol w:w="7236"/>
        <w:gridCol w:w="2210"/>
      </w:tblGrid>
      <w:tr w:rsidR="002F050A" w:rsidRPr="003E22C5" w14:paraId="1EF994EA" w14:textId="77777777" w:rsidTr="00625341">
        <w:tc>
          <w:tcPr>
            <w:tcW w:w="7236" w:type="dxa"/>
            <w:vAlign w:val="bottom"/>
          </w:tcPr>
          <w:p w14:paraId="2314CA2A" w14:textId="77777777" w:rsidR="005E1037" w:rsidRPr="003E22C5"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vAlign w:val="bottom"/>
          </w:tcPr>
          <w:p w14:paraId="6F9C68D3" w14:textId="77777777" w:rsidR="005E1037" w:rsidRPr="003E22C5" w:rsidRDefault="005E1037" w:rsidP="00E37D81">
            <w:pPr>
              <w:spacing w:after="0" w:line="240" w:lineRule="exact"/>
              <w:ind w:left="86" w:right="-72"/>
              <w:jc w:val="right"/>
              <w:rPr>
                <w:b/>
                <w:bCs/>
                <w:sz w:val="18"/>
                <w:szCs w:val="18"/>
              </w:rPr>
            </w:pPr>
            <w:r w:rsidRPr="003E22C5">
              <w:rPr>
                <w:b/>
                <w:bCs/>
                <w:sz w:val="18"/>
                <w:szCs w:val="18"/>
              </w:rPr>
              <w:t>Consolidated</w:t>
            </w:r>
          </w:p>
          <w:p w14:paraId="48FFF8D3" w14:textId="736B7E4D" w:rsidR="005E1037" w:rsidRPr="003E22C5" w:rsidRDefault="00956352" w:rsidP="00E37D81">
            <w:pPr>
              <w:spacing w:after="0" w:line="240" w:lineRule="exact"/>
              <w:ind w:left="86" w:right="-72"/>
              <w:jc w:val="right"/>
              <w:rPr>
                <w:b/>
                <w:bCs/>
                <w:sz w:val="18"/>
                <w:szCs w:val="18"/>
              </w:rPr>
            </w:pPr>
            <w:r w:rsidRPr="003E22C5">
              <w:rPr>
                <w:b/>
                <w:bCs/>
                <w:sz w:val="18"/>
                <w:szCs w:val="18"/>
              </w:rPr>
              <w:t>f</w:t>
            </w:r>
            <w:r w:rsidR="005E1037" w:rsidRPr="003E22C5">
              <w:rPr>
                <w:b/>
                <w:bCs/>
                <w:sz w:val="18"/>
                <w:szCs w:val="18"/>
              </w:rPr>
              <w:t>inancial</w:t>
            </w:r>
            <w:r w:rsidRPr="003E22C5">
              <w:rPr>
                <w:b/>
                <w:bCs/>
                <w:sz w:val="18"/>
                <w:szCs w:val="18"/>
              </w:rPr>
              <w:t xml:space="preserve"> </w:t>
            </w:r>
            <w:r w:rsidR="005E1037" w:rsidRPr="003E22C5">
              <w:rPr>
                <w:b/>
                <w:bCs/>
                <w:sz w:val="18"/>
                <w:szCs w:val="18"/>
              </w:rPr>
              <w:t xml:space="preserve">information </w:t>
            </w:r>
          </w:p>
        </w:tc>
      </w:tr>
      <w:tr w:rsidR="002F050A" w:rsidRPr="003E22C5" w14:paraId="2C5FFA07" w14:textId="77777777" w:rsidTr="00625341">
        <w:tc>
          <w:tcPr>
            <w:tcW w:w="7236" w:type="dxa"/>
            <w:vAlign w:val="bottom"/>
          </w:tcPr>
          <w:p w14:paraId="67D29BD0" w14:textId="77777777" w:rsidR="005E1037" w:rsidRPr="003E22C5"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tcBorders>
              <w:bottom w:val="single" w:sz="4" w:space="0" w:color="000000"/>
            </w:tcBorders>
            <w:vAlign w:val="bottom"/>
          </w:tcPr>
          <w:p w14:paraId="15B06D5B" w14:textId="77777777" w:rsidR="005E1037" w:rsidRPr="003E22C5" w:rsidRDefault="005E1037" w:rsidP="00E37D81">
            <w:pPr>
              <w:spacing w:after="0" w:line="240" w:lineRule="exact"/>
              <w:ind w:left="86" w:right="-72"/>
              <w:jc w:val="right"/>
              <w:rPr>
                <w:b/>
                <w:bCs/>
                <w:sz w:val="18"/>
                <w:szCs w:val="18"/>
              </w:rPr>
            </w:pPr>
            <w:r w:rsidRPr="003E22C5">
              <w:rPr>
                <w:b/>
                <w:bCs/>
                <w:sz w:val="18"/>
                <w:szCs w:val="18"/>
              </w:rPr>
              <w:t>Million Baht</w:t>
            </w:r>
          </w:p>
        </w:tc>
      </w:tr>
      <w:tr w:rsidR="002F050A" w:rsidRPr="003E22C5" w14:paraId="4ED6CDBD" w14:textId="77777777" w:rsidTr="00625341">
        <w:tc>
          <w:tcPr>
            <w:tcW w:w="7236" w:type="dxa"/>
            <w:vAlign w:val="bottom"/>
          </w:tcPr>
          <w:p w14:paraId="79079A55" w14:textId="77777777" w:rsidR="005E1037" w:rsidRPr="003E22C5"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tcBorders>
              <w:top w:val="single" w:sz="4" w:space="0" w:color="000000"/>
            </w:tcBorders>
            <w:vAlign w:val="bottom"/>
          </w:tcPr>
          <w:p w14:paraId="33B8AD22" w14:textId="77777777" w:rsidR="005E1037" w:rsidRPr="003E22C5" w:rsidRDefault="005E1037" w:rsidP="00E37D81">
            <w:pPr>
              <w:pBdr>
                <w:top w:val="nil"/>
                <w:left w:val="nil"/>
                <w:bottom w:val="nil"/>
                <w:right w:val="nil"/>
                <w:between w:val="nil"/>
              </w:pBdr>
              <w:spacing w:after="0" w:line="240" w:lineRule="exact"/>
              <w:ind w:left="86" w:right="-72"/>
              <w:jc w:val="right"/>
              <w:rPr>
                <w:sz w:val="18"/>
                <w:szCs w:val="18"/>
              </w:rPr>
            </w:pPr>
          </w:p>
        </w:tc>
      </w:tr>
      <w:tr w:rsidR="002F050A" w:rsidRPr="003E22C5" w14:paraId="41902A89" w14:textId="77777777" w:rsidTr="00625341">
        <w:tc>
          <w:tcPr>
            <w:tcW w:w="7236" w:type="dxa"/>
          </w:tcPr>
          <w:p w14:paraId="30AF6569" w14:textId="66DE4F1A" w:rsidR="00FF7B46" w:rsidRPr="003E22C5" w:rsidRDefault="00FF7B46" w:rsidP="00E37D81">
            <w:pPr>
              <w:pBdr>
                <w:top w:val="nil"/>
                <w:left w:val="nil"/>
                <w:bottom w:val="nil"/>
                <w:right w:val="nil"/>
                <w:between w:val="nil"/>
              </w:pBdr>
              <w:tabs>
                <w:tab w:val="right" w:pos="9810"/>
              </w:tabs>
              <w:spacing w:after="0" w:line="240" w:lineRule="exact"/>
              <w:ind w:left="440"/>
              <w:rPr>
                <w:b/>
                <w:bCs/>
                <w:sz w:val="18"/>
                <w:szCs w:val="18"/>
              </w:rPr>
            </w:pPr>
            <w:r w:rsidRPr="003E22C5">
              <w:rPr>
                <w:b/>
                <w:bCs/>
                <w:sz w:val="18"/>
                <w:szCs w:val="18"/>
              </w:rPr>
              <w:t>Related parties</w:t>
            </w:r>
          </w:p>
        </w:tc>
        <w:tc>
          <w:tcPr>
            <w:tcW w:w="2210" w:type="dxa"/>
          </w:tcPr>
          <w:p w14:paraId="53D23034" w14:textId="77777777" w:rsidR="00FF7B46" w:rsidRPr="003E22C5" w:rsidRDefault="00FF7B46" w:rsidP="00E37D81">
            <w:pPr>
              <w:pBdr>
                <w:top w:val="nil"/>
                <w:left w:val="nil"/>
                <w:bottom w:val="nil"/>
                <w:right w:val="nil"/>
                <w:between w:val="nil"/>
              </w:pBdr>
              <w:spacing w:after="0" w:line="240" w:lineRule="exact"/>
              <w:ind w:left="86" w:right="-72"/>
              <w:jc w:val="right"/>
              <w:rPr>
                <w:sz w:val="18"/>
                <w:szCs w:val="18"/>
              </w:rPr>
            </w:pPr>
          </w:p>
        </w:tc>
      </w:tr>
      <w:tr w:rsidR="002F050A" w:rsidRPr="003E22C5" w14:paraId="01B0CBC5" w14:textId="77777777" w:rsidTr="00625341">
        <w:trPr>
          <w:trHeight w:val="225"/>
        </w:trPr>
        <w:tc>
          <w:tcPr>
            <w:tcW w:w="7236" w:type="dxa"/>
          </w:tcPr>
          <w:p w14:paraId="03D7EED1" w14:textId="0EF220DE" w:rsidR="005E1037" w:rsidRPr="003E22C5" w:rsidRDefault="00FF7B46" w:rsidP="00E37D81">
            <w:pPr>
              <w:spacing w:after="0" w:line="240" w:lineRule="exact"/>
              <w:ind w:left="440"/>
              <w:rPr>
                <w:sz w:val="18"/>
                <w:szCs w:val="18"/>
              </w:rPr>
            </w:pPr>
            <w:r w:rsidRPr="003E22C5">
              <w:rPr>
                <w:sz w:val="18"/>
                <w:szCs w:val="18"/>
              </w:rPr>
              <w:t xml:space="preserve">Opening book </w:t>
            </w:r>
            <w:r w:rsidR="00C64E32" w:rsidRPr="003E22C5">
              <w:rPr>
                <w:sz w:val="18"/>
                <w:szCs w:val="18"/>
              </w:rPr>
              <w:t>amount</w:t>
            </w:r>
          </w:p>
        </w:tc>
        <w:tc>
          <w:tcPr>
            <w:tcW w:w="2210" w:type="dxa"/>
            <w:vAlign w:val="bottom"/>
          </w:tcPr>
          <w:p w14:paraId="0DF16B5F" w14:textId="0F886505" w:rsidR="005E1037" w:rsidRPr="003E22C5" w:rsidRDefault="00D3144E" w:rsidP="00E37D81">
            <w:pPr>
              <w:spacing w:after="0" w:line="240" w:lineRule="exact"/>
              <w:ind w:left="86" w:right="-72"/>
              <w:jc w:val="right"/>
              <w:rPr>
                <w:sz w:val="18"/>
                <w:cs/>
                <w:lang w:bidi="th-TH"/>
              </w:rPr>
            </w:pPr>
            <w:r w:rsidRPr="003E22C5">
              <w:rPr>
                <w:sz w:val="18"/>
                <w:lang w:bidi="th-TH"/>
              </w:rPr>
              <w:t>59</w:t>
            </w:r>
          </w:p>
        </w:tc>
      </w:tr>
      <w:tr w:rsidR="002F050A" w:rsidRPr="003E22C5" w14:paraId="381FBAB9" w14:textId="77777777" w:rsidTr="00625341">
        <w:trPr>
          <w:trHeight w:val="225"/>
        </w:trPr>
        <w:tc>
          <w:tcPr>
            <w:tcW w:w="7236" w:type="dxa"/>
          </w:tcPr>
          <w:p w14:paraId="51D6A9E1" w14:textId="0B740709" w:rsidR="00FF7B46" w:rsidRPr="003E22C5" w:rsidRDefault="00FF7B46" w:rsidP="00E37D81">
            <w:pPr>
              <w:spacing w:after="0" w:line="240" w:lineRule="exact"/>
              <w:ind w:left="440"/>
              <w:rPr>
                <w:sz w:val="18"/>
                <w:szCs w:val="18"/>
              </w:rPr>
            </w:pPr>
            <w:r w:rsidRPr="003E22C5">
              <w:rPr>
                <w:sz w:val="18"/>
                <w:szCs w:val="18"/>
              </w:rPr>
              <w:t>Additions</w:t>
            </w:r>
          </w:p>
        </w:tc>
        <w:tc>
          <w:tcPr>
            <w:tcW w:w="2210" w:type="dxa"/>
            <w:tcBorders>
              <w:bottom w:val="single" w:sz="4" w:space="0" w:color="auto"/>
            </w:tcBorders>
          </w:tcPr>
          <w:p w14:paraId="333FF827" w14:textId="3405EA86" w:rsidR="00FF7B46" w:rsidRPr="003E22C5" w:rsidRDefault="002B20FE" w:rsidP="00E37D81">
            <w:pPr>
              <w:spacing w:after="0" w:line="240" w:lineRule="exact"/>
              <w:ind w:left="86" w:right="-72"/>
              <w:jc w:val="right"/>
              <w:rPr>
                <w:sz w:val="18"/>
                <w:lang w:val="en-GB" w:bidi="th-TH"/>
              </w:rPr>
            </w:pPr>
            <w:r w:rsidRPr="003E22C5">
              <w:rPr>
                <w:sz w:val="18"/>
                <w:lang w:val="en-GB" w:bidi="th-TH"/>
              </w:rPr>
              <w:t>479</w:t>
            </w:r>
          </w:p>
        </w:tc>
      </w:tr>
      <w:tr w:rsidR="002F050A" w:rsidRPr="003E22C5" w14:paraId="3E6892E2" w14:textId="77777777" w:rsidTr="00625341">
        <w:trPr>
          <w:trHeight w:val="225"/>
        </w:trPr>
        <w:tc>
          <w:tcPr>
            <w:tcW w:w="7236" w:type="dxa"/>
          </w:tcPr>
          <w:p w14:paraId="1641FC20" w14:textId="77777777" w:rsidR="005307E8" w:rsidRPr="003E22C5" w:rsidRDefault="005307E8" w:rsidP="00E37D81">
            <w:pPr>
              <w:spacing w:after="0" w:line="240" w:lineRule="exact"/>
              <w:ind w:left="440"/>
              <w:rPr>
                <w:sz w:val="18"/>
                <w:szCs w:val="18"/>
              </w:rPr>
            </w:pPr>
          </w:p>
        </w:tc>
        <w:tc>
          <w:tcPr>
            <w:tcW w:w="2210" w:type="dxa"/>
            <w:tcBorders>
              <w:top w:val="single" w:sz="4" w:space="0" w:color="auto"/>
            </w:tcBorders>
          </w:tcPr>
          <w:p w14:paraId="7C720CF8" w14:textId="77777777" w:rsidR="005307E8" w:rsidRPr="003E22C5" w:rsidRDefault="005307E8" w:rsidP="00E37D81">
            <w:pPr>
              <w:spacing w:after="0" w:line="240" w:lineRule="exact"/>
              <w:ind w:left="86" w:right="-72"/>
              <w:jc w:val="right"/>
              <w:rPr>
                <w:sz w:val="18"/>
                <w:szCs w:val="18"/>
                <w:lang w:val="en-GB"/>
              </w:rPr>
            </w:pPr>
          </w:p>
        </w:tc>
      </w:tr>
      <w:tr w:rsidR="002F050A" w:rsidRPr="003E22C5" w14:paraId="71104CCD" w14:textId="77777777" w:rsidTr="00625341">
        <w:trPr>
          <w:trHeight w:val="225"/>
        </w:trPr>
        <w:tc>
          <w:tcPr>
            <w:tcW w:w="7236" w:type="dxa"/>
          </w:tcPr>
          <w:p w14:paraId="4DD9D842" w14:textId="6326FB71" w:rsidR="00FF7B46" w:rsidRPr="003E22C5" w:rsidRDefault="00FF7B46" w:rsidP="00E37D81">
            <w:pPr>
              <w:spacing w:after="0" w:line="240" w:lineRule="exact"/>
              <w:ind w:left="440"/>
              <w:rPr>
                <w:b/>
                <w:bCs/>
                <w:sz w:val="18"/>
                <w:szCs w:val="18"/>
              </w:rPr>
            </w:pPr>
            <w:r w:rsidRPr="003E22C5">
              <w:rPr>
                <w:b/>
                <w:bCs/>
                <w:sz w:val="18"/>
                <w:szCs w:val="18"/>
              </w:rPr>
              <w:t xml:space="preserve">Closing book </w:t>
            </w:r>
            <w:r w:rsidR="00D879B6" w:rsidRPr="003E22C5">
              <w:rPr>
                <w:b/>
                <w:bCs/>
                <w:sz w:val="18"/>
                <w:szCs w:val="18"/>
              </w:rPr>
              <w:t>amount</w:t>
            </w:r>
          </w:p>
        </w:tc>
        <w:tc>
          <w:tcPr>
            <w:tcW w:w="2210" w:type="dxa"/>
            <w:tcBorders>
              <w:bottom w:val="single" w:sz="4" w:space="0" w:color="auto"/>
            </w:tcBorders>
          </w:tcPr>
          <w:p w14:paraId="394A439A" w14:textId="0ABDA82D" w:rsidR="00FF7B46" w:rsidRPr="003E22C5" w:rsidRDefault="002B20FE" w:rsidP="00E37D81">
            <w:pPr>
              <w:spacing w:after="0" w:line="240" w:lineRule="exact"/>
              <w:ind w:left="86" w:right="-72"/>
              <w:jc w:val="right"/>
              <w:rPr>
                <w:sz w:val="18"/>
                <w:szCs w:val="18"/>
              </w:rPr>
            </w:pPr>
            <w:r w:rsidRPr="003E22C5">
              <w:rPr>
                <w:sz w:val="18"/>
                <w:szCs w:val="18"/>
              </w:rPr>
              <w:t>538</w:t>
            </w:r>
          </w:p>
        </w:tc>
      </w:tr>
    </w:tbl>
    <w:p w14:paraId="62296CB0" w14:textId="77777777" w:rsidR="00956352" w:rsidRPr="003E22C5" w:rsidRDefault="00956352" w:rsidP="005307E8">
      <w:pPr>
        <w:spacing w:after="0" w:line="240" w:lineRule="exact"/>
        <w:ind w:left="547"/>
        <w:jc w:val="thaiDistribute"/>
        <w:rPr>
          <w:sz w:val="18"/>
          <w:szCs w:val="18"/>
        </w:rPr>
      </w:pPr>
    </w:p>
    <w:p w14:paraId="2EE440D4" w14:textId="5DAB67BE" w:rsidR="00956352" w:rsidRPr="003E22C5" w:rsidRDefault="00956352" w:rsidP="009271EC">
      <w:pPr>
        <w:spacing w:after="0" w:line="276" w:lineRule="auto"/>
        <w:ind w:left="547"/>
        <w:jc w:val="thaiDistribute"/>
        <w:rPr>
          <w:sz w:val="18"/>
          <w:szCs w:val="18"/>
        </w:rPr>
      </w:pPr>
      <w:r w:rsidRPr="003E22C5">
        <w:rPr>
          <w:sz w:val="18"/>
          <w:szCs w:val="18"/>
        </w:rPr>
        <w:t>Amata KWEG Education Company Limited</w:t>
      </w:r>
      <w:r w:rsidR="000606F6" w:rsidRPr="003E22C5">
        <w:rPr>
          <w:sz w:val="18"/>
          <w:szCs w:val="18"/>
        </w:rPr>
        <w:t xml:space="preserve"> and </w:t>
      </w:r>
      <w:r w:rsidR="00304379" w:rsidRPr="003E22C5">
        <w:rPr>
          <w:sz w:val="18"/>
          <w:szCs w:val="18"/>
        </w:rPr>
        <w:t>Thai-Chinese Rayong Industrial Realty Development Company Limited</w:t>
      </w:r>
      <w:r w:rsidRPr="003E22C5">
        <w:rPr>
          <w:sz w:val="18"/>
          <w:szCs w:val="18"/>
        </w:rPr>
        <w:t xml:space="preserve">, subsidiaries of the Group, have short-term loans from related party with fixed interests of </w:t>
      </w:r>
      <w:r w:rsidR="004237A5" w:rsidRPr="003E22C5">
        <w:rPr>
          <w:sz w:val="18"/>
          <w:lang w:val="en-GB" w:bidi="th-TH"/>
        </w:rPr>
        <w:t>2.45</w:t>
      </w:r>
      <w:r w:rsidR="00C03AE0" w:rsidRPr="003E22C5">
        <w:rPr>
          <w:sz w:val="18"/>
          <w:szCs w:val="18"/>
        </w:rPr>
        <w:t>%</w:t>
      </w:r>
      <w:r w:rsidR="00C03AE0" w:rsidRPr="003E22C5">
        <w:rPr>
          <w:sz w:val="18"/>
          <w:szCs w:val="18"/>
          <w:cs/>
          <w:lang w:bidi="th-TH"/>
        </w:rPr>
        <w:t xml:space="preserve"> </w:t>
      </w:r>
      <w:r w:rsidRPr="003E22C5">
        <w:rPr>
          <w:sz w:val="18"/>
          <w:szCs w:val="18"/>
        </w:rPr>
        <w:t>-</w:t>
      </w:r>
      <w:r w:rsidR="004237A5" w:rsidRPr="003E22C5">
        <w:rPr>
          <w:sz w:val="18"/>
          <w:szCs w:val="18"/>
        </w:rPr>
        <w:t xml:space="preserve"> 3.55</w:t>
      </w:r>
      <w:r w:rsidRPr="003E22C5">
        <w:rPr>
          <w:sz w:val="18"/>
          <w:szCs w:val="18"/>
        </w:rPr>
        <w:t>%</w:t>
      </w:r>
      <w:r w:rsidR="00251D8A" w:rsidRPr="003E22C5">
        <w:rPr>
          <w:sz w:val="18"/>
          <w:szCs w:val="18"/>
        </w:rPr>
        <w:t xml:space="preserve"> per annum</w:t>
      </w:r>
      <w:r w:rsidRPr="003E22C5">
        <w:rPr>
          <w:sz w:val="18"/>
          <w:szCs w:val="18"/>
        </w:rPr>
        <w:t xml:space="preserve">. The loans are due for repayment within </w:t>
      </w:r>
      <w:r w:rsidR="00666DAB" w:rsidRPr="003E22C5">
        <w:rPr>
          <w:rFonts w:cs="Browallia New"/>
          <w:sz w:val="18"/>
          <w:lang w:bidi="th-TH"/>
        </w:rPr>
        <w:t>December 2026</w:t>
      </w:r>
      <w:r w:rsidRPr="003E22C5">
        <w:rPr>
          <w:sz w:val="18"/>
          <w:szCs w:val="18"/>
        </w:rPr>
        <w:t xml:space="preserve"> or at call.</w:t>
      </w:r>
    </w:p>
    <w:p w14:paraId="208C8D81" w14:textId="77777777" w:rsidR="00956352" w:rsidRPr="003E22C5" w:rsidRDefault="00956352" w:rsidP="009271EC">
      <w:pPr>
        <w:spacing w:after="0" w:line="276" w:lineRule="auto"/>
        <w:ind w:left="547"/>
        <w:jc w:val="thaiDistribute"/>
        <w:rPr>
          <w:sz w:val="18"/>
          <w:szCs w:val="18"/>
        </w:rPr>
      </w:pPr>
    </w:p>
    <w:p w14:paraId="5C4D2507" w14:textId="4B1D4B14" w:rsidR="0015415F" w:rsidRPr="003E22C5" w:rsidRDefault="003544D5" w:rsidP="009271EC">
      <w:pPr>
        <w:spacing w:after="0" w:line="276" w:lineRule="auto"/>
        <w:ind w:left="540" w:hanging="540"/>
        <w:jc w:val="both"/>
        <w:rPr>
          <w:b/>
          <w:bCs/>
          <w:sz w:val="18"/>
          <w:szCs w:val="18"/>
          <w:cs/>
          <w:lang w:bidi="th-TH"/>
        </w:rPr>
      </w:pPr>
      <w:r w:rsidRPr="003E22C5">
        <w:rPr>
          <w:b/>
          <w:bCs/>
          <w:sz w:val="18"/>
          <w:szCs w:val="18"/>
        </w:rPr>
        <w:t>f</w:t>
      </w:r>
      <w:r w:rsidR="007101B9" w:rsidRPr="003E22C5">
        <w:rPr>
          <w:b/>
          <w:bCs/>
          <w:sz w:val="18"/>
          <w:szCs w:val="18"/>
        </w:rPr>
        <w:t>)</w:t>
      </w:r>
      <w:r w:rsidR="00327253" w:rsidRPr="003E22C5">
        <w:rPr>
          <w:b/>
          <w:bCs/>
          <w:sz w:val="18"/>
          <w:szCs w:val="18"/>
        </w:rPr>
        <w:tab/>
      </w:r>
      <w:r w:rsidR="007101B9" w:rsidRPr="003E22C5">
        <w:rPr>
          <w:b/>
          <w:bCs/>
          <w:sz w:val="18"/>
          <w:szCs w:val="18"/>
        </w:rPr>
        <w:t>Key management compensation</w:t>
      </w:r>
    </w:p>
    <w:p w14:paraId="3348F1FA" w14:textId="77777777" w:rsidR="000027C8" w:rsidRPr="003E22C5" w:rsidRDefault="000027C8" w:rsidP="009271EC">
      <w:pPr>
        <w:spacing w:after="0" w:line="276" w:lineRule="auto"/>
        <w:ind w:left="540"/>
        <w:jc w:val="thaiDistribute"/>
        <w:rPr>
          <w:sz w:val="18"/>
          <w:szCs w:val="18"/>
        </w:rPr>
      </w:pPr>
    </w:p>
    <w:p w14:paraId="0C289B55" w14:textId="0D31044A" w:rsidR="00DE695C" w:rsidRPr="003E22C5" w:rsidRDefault="00465C41" w:rsidP="009271EC">
      <w:pPr>
        <w:spacing w:after="0" w:line="276" w:lineRule="auto"/>
        <w:ind w:left="540"/>
        <w:jc w:val="thaiDistribute"/>
        <w:rPr>
          <w:sz w:val="18"/>
          <w:szCs w:val="18"/>
        </w:rPr>
      </w:pPr>
      <w:r w:rsidRPr="003E22C5">
        <w:rPr>
          <w:sz w:val="18"/>
          <w:szCs w:val="18"/>
        </w:rPr>
        <w:t>Key</w:t>
      </w:r>
      <w:r w:rsidR="004974C7" w:rsidRPr="003E22C5">
        <w:rPr>
          <w:sz w:val="18"/>
          <w:szCs w:val="18"/>
        </w:rPr>
        <w:t xml:space="preserve"> </w:t>
      </w:r>
      <w:r w:rsidRPr="003E22C5">
        <w:rPr>
          <w:sz w:val="18"/>
          <w:szCs w:val="18"/>
        </w:rPr>
        <w:t xml:space="preserve">management includes </w:t>
      </w:r>
      <w:r w:rsidR="00DE25ED" w:rsidRPr="003E22C5">
        <w:rPr>
          <w:sz w:val="18"/>
          <w:szCs w:val="18"/>
        </w:rPr>
        <w:t>directors and</w:t>
      </w:r>
      <w:r w:rsidRPr="003E22C5">
        <w:rPr>
          <w:sz w:val="18"/>
          <w:szCs w:val="18"/>
        </w:rPr>
        <w:t xml:space="preserve"> members of the executive</w:t>
      </w:r>
      <w:r w:rsidR="0041255E" w:rsidRPr="003E22C5">
        <w:rPr>
          <w:sz w:val="18"/>
          <w:szCs w:val="18"/>
        </w:rPr>
        <w:t xml:space="preserve"> </w:t>
      </w:r>
      <w:r w:rsidRPr="003E22C5">
        <w:rPr>
          <w:sz w:val="18"/>
          <w:szCs w:val="18"/>
        </w:rPr>
        <w:t>committee. The</w:t>
      </w:r>
      <w:r w:rsidR="0045003B" w:rsidRPr="003E22C5">
        <w:rPr>
          <w:sz w:val="18"/>
          <w:szCs w:val="18"/>
        </w:rPr>
        <w:t xml:space="preserve"> </w:t>
      </w:r>
      <w:r w:rsidRPr="003E22C5">
        <w:rPr>
          <w:sz w:val="18"/>
          <w:szCs w:val="18"/>
        </w:rPr>
        <w:t>compensation paid or payable</w:t>
      </w:r>
      <w:r w:rsidR="005B0BC8" w:rsidRPr="003E22C5">
        <w:rPr>
          <w:sz w:val="18"/>
          <w:szCs w:val="18"/>
        </w:rPr>
        <w:t xml:space="preserve"> for the </w:t>
      </w:r>
      <w:r w:rsidR="000B0CDF" w:rsidRPr="003E22C5">
        <w:rPr>
          <w:sz w:val="18"/>
          <w:szCs w:val="18"/>
        </w:rPr>
        <w:t>six</w:t>
      </w:r>
      <w:r w:rsidR="00B146E6" w:rsidRPr="003E22C5">
        <w:rPr>
          <w:sz w:val="18"/>
          <w:szCs w:val="18"/>
        </w:rPr>
        <w:t>-month</w:t>
      </w:r>
      <w:r w:rsidR="00E21FED" w:rsidRPr="003E22C5">
        <w:rPr>
          <w:sz w:val="18"/>
          <w:szCs w:val="18"/>
        </w:rPr>
        <w:t xml:space="preserve"> period ended </w:t>
      </w:r>
      <w:r w:rsidR="000B0CDF" w:rsidRPr="003E22C5">
        <w:rPr>
          <w:sz w:val="18"/>
          <w:szCs w:val="18"/>
          <w:lang w:val="en-GB"/>
        </w:rPr>
        <w:t>30 June</w:t>
      </w:r>
      <w:r w:rsidR="006D3354" w:rsidRPr="003E22C5">
        <w:rPr>
          <w:sz w:val="18"/>
          <w:szCs w:val="18"/>
        </w:rPr>
        <w:t xml:space="preserve"> </w:t>
      </w:r>
      <w:r w:rsidR="00F939D3" w:rsidRPr="003E22C5">
        <w:rPr>
          <w:sz w:val="18"/>
          <w:szCs w:val="18"/>
          <w:lang w:val="en-GB"/>
        </w:rPr>
        <w:t>2026</w:t>
      </w:r>
      <w:r w:rsidR="006D3354" w:rsidRPr="003E22C5">
        <w:rPr>
          <w:sz w:val="18"/>
          <w:szCs w:val="18"/>
        </w:rPr>
        <w:t xml:space="preserve"> and </w:t>
      </w:r>
      <w:r w:rsidR="00F939D3" w:rsidRPr="003E22C5">
        <w:rPr>
          <w:sz w:val="18"/>
          <w:szCs w:val="18"/>
          <w:lang w:val="en-GB"/>
        </w:rPr>
        <w:t>2025</w:t>
      </w:r>
      <w:r w:rsidRPr="003E22C5">
        <w:rPr>
          <w:sz w:val="18"/>
          <w:szCs w:val="18"/>
        </w:rPr>
        <w:t xml:space="preserve"> to key management are as follows:</w:t>
      </w:r>
    </w:p>
    <w:p w14:paraId="5C932AC1" w14:textId="77777777" w:rsidR="000027C8" w:rsidRPr="003E22C5" w:rsidRDefault="000027C8" w:rsidP="009675DC">
      <w:pPr>
        <w:spacing w:after="0" w:line="240" w:lineRule="exact"/>
        <w:ind w:left="540"/>
        <w:jc w:val="thaiDistribute"/>
        <w:rPr>
          <w:spacing w:val="-6"/>
          <w:sz w:val="18"/>
          <w:szCs w:val="18"/>
        </w:rPr>
      </w:pPr>
    </w:p>
    <w:tbl>
      <w:tblPr>
        <w:tblW w:w="9465" w:type="dxa"/>
        <w:tblLayout w:type="fixed"/>
        <w:tblLook w:val="04A0" w:firstRow="1" w:lastRow="0" w:firstColumn="1" w:lastColumn="0" w:noHBand="0" w:noVBand="1"/>
      </w:tblPr>
      <w:tblGrid>
        <w:gridCol w:w="3470"/>
        <w:gridCol w:w="1498"/>
        <w:gridCol w:w="1499"/>
        <w:gridCol w:w="1498"/>
        <w:gridCol w:w="1500"/>
      </w:tblGrid>
      <w:tr w:rsidR="000B0CDF" w:rsidRPr="003E22C5" w14:paraId="2E9A25B1" w14:textId="77777777" w:rsidTr="00441485">
        <w:tc>
          <w:tcPr>
            <w:tcW w:w="3470" w:type="dxa"/>
            <w:vAlign w:val="bottom"/>
            <w:hideMark/>
          </w:tcPr>
          <w:p w14:paraId="6AF0DECC" w14:textId="77777777" w:rsidR="000B0CDF" w:rsidRPr="003E22C5" w:rsidRDefault="000B0CDF" w:rsidP="00441485">
            <w:pPr>
              <w:spacing w:after="0" w:line="240" w:lineRule="auto"/>
              <w:ind w:left="435" w:hanging="14"/>
              <w:rPr>
                <w:color w:val="000000"/>
                <w:sz w:val="18"/>
                <w:szCs w:val="18"/>
              </w:rPr>
            </w:pPr>
          </w:p>
        </w:tc>
        <w:tc>
          <w:tcPr>
            <w:tcW w:w="2997" w:type="dxa"/>
            <w:gridSpan w:val="2"/>
            <w:tcBorders>
              <w:left w:val="nil"/>
              <w:bottom w:val="single" w:sz="4" w:space="0" w:color="auto"/>
              <w:right w:val="nil"/>
            </w:tcBorders>
            <w:vAlign w:val="bottom"/>
            <w:hideMark/>
          </w:tcPr>
          <w:p w14:paraId="35A0389D" w14:textId="77777777" w:rsidR="000B0CDF" w:rsidRPr="003E22C5" w:rsidRDefault="000B0CDF" w:rsidP="00441485">
            <w:pPr>
              <w:spacing w:after="0" w:line="240" w:lineRule="auto"/>
              <w:ind w:right="-72" w:hanging="14"/>
              <w:jc w:val="center"/>
              <w:rPr>
                <w:b/>
                <w:bCs/>
                <w:color w:val="000000"/>
                <w:sz w:val="18"/>
                <w:szCs w:val="18"/>
                <w:lang w:val="en-GB"/>
              </w:rPr>
            </w:pPr>
            <w:r w:rsidRPr="003E22C5">
              <w:rPr>
                <w:b/>
                <w:bCs/>
                <w:color w:val="000000"/>
                <w:sz w:val="18"/>
                <w:szCs w:val="18"/>
                <w:lang w:val="en-GB"/>
              </w:rPr>
              <w:t xml:space="preserve">Consolidated </w:t>
            </w:r>
          </w:p>
          <w:p w14:paraId="5EA8A64A" w14:textId="77777777" w:rsidR="000B0CDF" w:rsidRPr="003E22C5" w:rsidRDefault="000B0CDF" w:rsidP="00441485">
            <w:pPr>
              <w:spacing w:after="0" w:line="240" w:lineRule="auto"/>
              <w:ind w:right="-72" w:hanging="14"/>
              <w:jc w:val="center"/>
              <w:rPr>
                <w:b/>
                <w:bCs/>
                <w:color w:val="000000"/>
                <w:sz w:val="18"/>
                <w:szCs w:val="18"/>
              </w:rPr>
            </w:pPr>
            <w:r w:rsidRPr="003E22C5">
              <w:rPr>
                <w:b/>
                <w:bCs/>
                <w:color w:val="000000"/>
                <w:sz w:val="18"/>
                <w:szCs w:val="18"/>
                <w:lang w:val="en-GB"/>
              </w:rPr>
              <w:t>financial information</w:t>
            </w:r>
          </w:p>
        </w:tc>
        <w:tc>
          <w:tcPr>
            <w:tcW w:w="2998" w:type="dxa"/>
            <w:gridSpan w:val="2"/>
            <w:tcBorders>
              <w:left w:val="nil"/>
              <w:bottom w:val="single" w:sz="4" w:space="0" w:color="auto"/>
              <w:right w:val="nil"/>
            </w:tcBorders>
            <w:vAlign w:val="bottom"/>
            <w:hideMark/>
          </w:tcPr>
          <w:p w14:paraId="07005B20" w14:textId="77777777" w:rsidR="000B0CDF" w:rsidRPr="003E22C5" w:rsidRDefault="000B0CDF" w:rsidP="00441485">
            <w:pPr>
              <w:spacing w:after="0" w:line="240" w:lineRule="auto"/>
              <w:ind w:right="-72" w:hanging="14"/>
              <w:jc w:val="center"/>
              <w:rPr>
                <w:b/>
                <w:bCs/>
                <w:color w:val="000000"/>
                <w:sz w:val="18"/>
                <w:szCs w:val="18"/>
              </w:rPr>
            </w:pPr>
            <w:r w:rsidRPr="003E22C5">
              <w:rPr>
                <w:b/>
                <w:bCs/>
                <w:color w:val="000000"/>
                <w:sz w:val="18"/>
                <w:szCs w:val="18"/>
              </w:rPr>
              <w:t xml:space="preserve">Separate </w:t>
            </w:r>
          </w:p>
          <w:p w14:paraId="33B47FDE" w14:textId="77777777" w:rsidR="000B0CDF" w:rsidRPr="003E22C5" w:rsidRDefault="000B0CDF" w:rsidP="00441485">
            <w:pPr>
              <w:spacing w:after="0" w:line="240" w:lineRule="auto"/>
              <w:ind w:right="-72" w:hanging="14"/>
              <w:jc w:val="center"/>
              <w:rPr>
                <w:b/>
                <w:bCs/>
                <w:color w:val="000000"/>
                <w:sz w:val="18"/>
                <w:szCs w:val="18"/>
              </w:rPr>
            </w:pPr>
            <w:r w:rsidRPr="003E22C5">
              <w:rPr>
                <w:b/>
                <w:bCs/>
                <w:color w:val="000000"/>
                <w:sz w:val="18"/>
                <w:szCs w:val="18"/>
              </w:rPr>
              <w:t>financial information</w:t>
            </w:r>
          </w:p>
        </w:tc>
      </w:tr>
      <w:tr w:rsidR="000B0CDF" w:rsidRPr="003E22C5" w14:paraId="50F78426" w14:textId="77777777" w:rsidTr="000B0CDF">
        <w:tc>
          <w:tcPr>
            <w:tcW w:w="3470" w:type="dxa"/>
            <w:vAlign w:val="bottom"/>
          </w:tcPr>
          <w:p w14:paraId="6AA4BA0F" w14:textId="77777777" w:rsidR="000B0CDF" w:rsidRPr="003E22C5" w:rsidRDefault="000B0CDF" w:rsidP="000B0CDF">
            <w:pPr>
              <w:spacing w:after="0" w:line="240" w:lineRule="auto"/>
              <w:ind w:left="435" w:hanging="14"/>
              <w:rPr>
                <w:color w:val="000000"/>
                <w:sz w:val="18"/>
                <w:szCs w:val="18"/>
                <w:lang w:val="en-GB"/>
              </w:rPr>
            </w:pPr>
          </w:p>
        </w:tc>
        <w:tc>
          <w:tcPr>
            <w:tcW w:w="1498" w:type="dxa"/>
            <w:vAlign w:val="bottom"/>
          </w:tcPr>
          <w:p w14:paraId="4C82CB95" w14:textId="4E3AD79B" w:rsidR="000B0CDF" w:rsidRPr="003E22C5" w:rsidRDefault="000B0CDF" w:rsidP="000B0CDF">
            <w:pPr>
              <w:spacing w:after="0" w:line="240" w:lineRule="auto"/>
              <w:ind w:right="-72" w:hanging="14"/>
              <w:jc w:val="right"/>
              <w:rPr>
                <w:rFonts w:eastAsia="Arial Unicode MS"/>
                <w:b/>
                <w:bCs/>
                <w:color w:val="000000"/>
                <w:sz w:val="18"/>
                <w:szCs w:val="18"/>
              </w:rPr>
            </w:pPr>
            <w:r w:rsidRPr="003E22C5">
              <w:rPr>
                <w:rFonts w:eastAsia="Arial Unicode MS"/>
                <w:b/>
                <w:bCs/>
                <w:color w:val="000000"/>
                <w:sz w:val="18"/>
                <w:szCs w:val="18"/>
                <w:lang w:val="en-GB" w:bidi="th-TH"/>
              </w:rPr>
              <w:t>2026</w:t>
            </w:r>
          </w:p>
        </w:tc>
        <w:tc>
          <w:tcPr>
            <w:tcW w:w="1499" w:type="dxa"/>
            <w:vAlign w:val="bottom"/>
            <w:hideMark/>
          </w:tcPr>
          <w:p w14:paraId="50C8EFD1" w14:textId="449DB327" w:rsidR="000B0CDF" w:rsidRPr="003E22C5" w:rsidRDefault="000B0CDF" w:rsidP="000B0CDF">
            <w:pPr>
              <w:spacing w:after="0" w:line="240" w:lineRule="auto"/>
              <w:ind w:right="-72" w:hanging="14"/>
              <w:jc w:val="right"/>
              <w:rPr>
                <w:rFonts w:eastAsia="Arial Unicode MS"/>
                <w:b/>
                <w:bCs/>
                <w:color w:val="000000"/>
                <w:sz w:val="18"/>
                <w:szCs w:val="18"/>
              </w:rPr>
            </w:pPr>
            <w:r w:rsidRPr="003E22C5">
              <w:rPr>
                <w:rFonts w:eastAsia="Arial Unicode MS"/>
                <w:b/>
                <w:bCs/>
                <w:color w:val="000000"/>
                <w:sz w:val="18"/>
                <w:szCs w:val="18"/>
                <w:lang w:val="en-GB" w:bidi="th-TH"/>
              </w:rPr>
              <w:t>2025</w:t>
            </w:r>
          </w:p>
        </w:tc>
        <w:tc>
          <w:tcPr>
            <w:tcW w:w="1498" w:type="dxa"/>
            <w:vAlign w:val="bottom"/>
          </w:tcPr>
          <w:p w14:paraId="47A4F2DA" w14:textId="458CDEA9" w:rsidR="000B0CDF" w:rsidRPr="003E22C5" w:rsidRDefault="000B0CDF" w:rsidP="000B0CDF">
            <w:pPr>
              <w:spacing w:after="0" w:line="240" w:lineRule="auto"/>
              <w:ind w:right="-72" w:hanging="14"/>
              <w:jc w:val="right"/>
              <w:rPr>
                <w:rFonts w:eastAsia="Arial Unicode MS"/>
                <w:b/>
                <w:bCs/>
                <w:color w:val="000000"/>
                <w:sz w:val="18"/>
                <w:szCs w:val="18"/>
              </w:rPr>
            </w:pPr>
            <w:r w:rsidRPr="003E22C5">
              <w:rPr>
                <w:rFonts w:eastAsia="Arial Unicode MS"/>
                <w:b/>
                <w:bCs/>
                <w:color w:val="000000"/>
                <w:sz w:val="18"/>
                <w:szCs w:val="18"/>
                <w:lang w:val="en-GB" w:bidi="th-TH"/>
              </w:rPr>
              <w:t>2026</w:t>
            </w:r>
          </w:p>
        </w:tc>
        <w:tc>
          <w:tcPr>
            <w:tcW w:w="1500" w:type="dxa"/>
            <w:vAlign w:val="bottom"/>
            <w:hideMark/>
          </w:tcPr>
          <w:p w14:paraId="1E056B71" w14:textId="60FFCC82" w:rsidR="000B0CDF" w:rsidRPr="003E22C5" w:rsidRDefault="000B0CDF" w:rsidP="000B0CDF">
            <w:pPr>
              <w:spacing w:after="0" w:line="240" w:lineRule="auto"/>
              <w:ind w:right="-72" w:hanging="14"/>
              <w:jc w:val="right"/>
              <w:rPr>
                <w:rFonts w:eastAsia="Arial Unicode MS"/>
                <w:b/>
                <w:bCs/>
                <w:color w:val="000000"/>
                <w:sz w:val="18"/>
                <w:szCs w:val="18"/>
              </w:rPr>
            </w:pPr>
            <w:r w:rsidRPr="003E22C5">
              <w:rPr>
                <w:rFonts w:eastAsia="Arial Unicode MS"/>
                <w:b/>
                <w:bCs/>
                <w:color w:val="000000"/>
                <w:sz w:val="18"/>
                <w:szCs w:val="18"/>
                <w:lang w:val="en-GB" w:bidi="th-TH"/>
              </w:rPr>
              <w:t>2025</w:t>
            </w:r>
          </w:p>
        </w:tc>
      </w:tr>
      <w:tr w:rsidR="000B0CDF" w:rsidRPr="003E22C5" w14:paraId="4E7C0DBA" w14:textId="77777777" w:rsidTr="000B0CDF">
        <w:tc>
          <w:tcPr>
            <w:tcW w:w="3470" w:type="dxa"/>
            <w:vAlign w:val="bottom"/>
          </w:tcPr>
          <w:p w14:paraId="42958530" w14:textId="77777777" w:rsidR="000B0CDF" w:rsidRPr="003E22C5" w:rsidRDefault="000B0CDF" w:rsidP="000B0CDF">
            <w:pPr>
              <w:spacing w:after="0" w:line="240" w:lineRule="auto"/>
              <w:ind w:left="435" w:hanging="14"/>
              <w:rPr>
                <w:b/>
                <w:bCs/>
                <w:color w:val="000000"/>
                <w:sz w:val="18"/>
                <w:szCs w:val="18"/>
              </w:rPr>
            </w:pPr>
          </w:p>
        </w:tc>
        <w:tc>
          <w:tcPr>
            <w:tcW w:w="1498" w:type="dxa"/>
            <w:tcBorders>
              <w:bottom w:val="single" w:sz="4" w:space="0" w:color="auto"/>
            </w:tcBorders>
            <w:vAlign w:val="bottom"/>
          </w:tcPr>
          <w:p w14:paraId="7D23650A" w14:textId="75BBB511" w:rsidR="000B0CDF" w:rsidRPr="003E22C5" w:rsidRDefault="000B0CDF" w:rsidP="000B0CDF">
            <w:pPr>
              <w:spacing w:after="0" w:line="240" w:lineRule="auto"/>
              <w:ind w:right="-72" w:hanging="14"/>
              <w:jc w:val="right"/>
              <w:rPr>
                <w:rFonts w:eastAsia="Arial Unicode MS"/>
                <w:b/>
                <w:bCs/>
                <w:color w:val="000000"/>
                <w:sz w:val="18"/>
                <w:szCs w:val="18"/>
                <w:lang w:bidi="th-TH"/>
              </w:rPr>
            </w:pPr>
            <w:r w:rsidRPr="003E22C5">
              <w:rPr>
                <w:b/>
                <w:color w:val="000000"/>
                <w:sz w:val="18"/>
                <w:szCs w:val="18"/>
              </w:rPr>
              <w:t>Million Baht</w:t>
            </w:r>
          </w:p>
        </w:tc>
        <w:tc>
          <w:tcPr>
            <w:tcW w:w="1499" w:type="dxa"/>
            <w:tcBorders>
              <w:bottom w:val="single" w:sz="4" w:space="0" w:color="auto"/>
            </w:tcBorders>
            <w:vAlign w:val="bottom"/>
            <w:hideMark/>
          </w:tcPr>
          <w:p w14:paraId="51E83255" w14:textId="11B22E19" w:rsidR="000B0CDF" w:rsidRPr="003E22C5" w:rsidRDefault="000B0CDF" w:rsidP="000B0CDF">
            <w:pPr>
              <w:spacing w:after="0" w:line="240" w:lineRule="auto"/>
              <w:ind w:right="-72" w:hanging="14"/>
              <w:jc w:val="right"/>
              <w:rPr>
                <w:rFonts w:eastAsia="Arial Unicode MS"/>
                <w:b/>
                <w:bCs/>
                <w:color w:val="000000"/>
                <w:sz w:val="18"/>
                <w:szCs w:val="18"/>
                <w:lang w:bidi="th-TH"/>
              </w:rPr>
            </w:pPr>
            <w:r w:rsidRPr="003E22C5">
              <w:rPr>
                <w:b/>
                <w:color w:val="000000"/>
                <w:sz w:val="18"/>
                <w:szCs w:val="18"/>
              </w:rPr>
              <w:t>Million Baht</w:t>
            </w:r>
          </w:p>
        </w:tc>
        <w:tc>
          <w:tcPr>
            <w:tcW w:w="1498" w:type="dxa"/>
            <w:tcBorders>
              <w:bottom w:val="single" w:sz="4" w:space="0" w:color="auto"/>
            </w:tcBorders>
            <w:vAlign w:val="bottom"/>
          </w:tcPr>
          <w:p w14:paraId="53DFD0E7" w14:textId="50558C90" w:rsidR="000B0CDF" w:rsidRPr="003E22C5" w:rsidRDefault="000B0CDF" w:rsidP="000B0CDF">
            <w:pPr>
              <w:spacing w:after="0" w:line="240" w:lineRule="auto"/>
              <w:ind w:right="-72" w:hanging="14"/>
              <w:jc w:val="right"/>
              <w:rPr>
                <w:rFonts w:eastAsia="Arial Unicode MS"/>
                <w:b/>
                <w:bCs/>
                <w:color w:val="000000"/>
                <w:sz w:val="18"/>
                <w:szCs w:val="18"/>
                <w:lang w:bidi="th-TH"/>
              </w:rPr>
            </w:pPr>
            <w:r w:rsidRPr="003E22C5">
              <w:rPr>
                <w:b/>
                <w:color w:val="000000"/>
                <w:sz w:val="18"/>
                <w:szCs w:val="18"/>
              </w:rPr>
              <w:t>Million Baht</w:t>
            </w:r>
          </w:p>
        </w:tc>
        <w:tc>
          <w:tcPr>
            <w:tcW w:w="1500" w:type="dxa"/>
            <w:tcBorders>
              <w:bottom w:val="single" w:sz="4" w:space="0" w:color="auto"/>
            </w:tcBorders>
            <w:vAlign w:val="bottom"/>
            <w:hideMark/>
          </w:tcPr>
          <w:p w14:paraId="4C5E0895" w14:textId="4504AE18" w:rsidR="000B0CDF" w:rsidRPr="003E22C5" w:rsidRDefault="000B0CDF" w:rsidP="000B0CDF">
            <w:pPr>
              <w:spacing w:after="0" w:line="240" w:lineRule="auto"/>
              <w:ind w:right="-72" w:hanging="14"/>
              <w:jc w:val="right"/>
              <w:rPr>
                <w:rFonts w:eastAsia="Arial Unicode MS"/>
                <w:b/>
                <w:bCs/>
                <w:color w:val="000000"/>
                <w:sz w:val="18"/>
                <w:szCs w:val="18"/>
                <w:lang w:bidi="th-TH"/>
              </w:rPr>
            </w:pPr>
            <w:r w:rsidRPr="003E22C5">
              <w:rPr>
                <w:b/>
                <w:color w:val="000000"/>
                <w:sz w:val="18"/>
                <w:szCs w:val="18"/>
              </w:rPr>
              <w:t>Million Baht</w:t>
            </w:r>
          </w:p>
        </w:tc>
      </w:tr>
      <w:tr w:rsidR="000B0CDF" w:rsidRPr="003E22C5" w14:paraId="2B44F042" w14:textId="77777777" w:rsidTr="00441485">
        <w:tc>
          <w:tcPr>
            <w:tcW w:w="3470" w:type="dxa"/>
            <w:vAlign w:val="bottom"/>
          </w:tcPr>
          <w:p w14:paraId="08276AFF" w14:textId="77777777" w:rsidR="000B0CDF" w:rsidRPr="003E22C5" w:rsidRDefault="000B0CDF" w:rsidP="000B0CDF">
            <w:pPr>
              <w:spacing w:after="0" w:line="240" w:lineRule="auto"/>
              <w:ind w:left="435" w:hanging="14"/>
              <w:rPr>
                <w:color w:val="000000"/>
                <w:sz w:val="18"/>
                <w:szCs w:val="18"/>
              </w:rPr>
            </w:pPr>
          </w:p>
        </w:tc>
        <w:tc>
          <w:tcPr>
            <w:tcW w:w="1498" w:type="dxa"/>
            <w:tcBorders>
              <w:top w:val="single" w:sz="4" w:space="0" w:color="auto"/>
              <w:left w:val="nil"/>
              <w:right w:val="nil"/>
            </w:tcBorders>
            <w:vAlign w:val="bottom"/>
          </w:tcPr>
          <w:p w14:paraId="6B40649E" w14:textId="77777777" w:rsidR="000B0CDF" w:rsidRPr="003E22C5" w:rsidRDefault="000B0CDF" w:rsidP="000B0CDF">
            <w:pPr>
              <w:spacing w:after="0" w:line="240" w:lineRule="auto"/>
              <w:ind w:right="-72" w:hanging="14"/>
              <w:jc w:val="right"/>
              <w:rPr>
                <w:color w:val="000000"/>
                <w:sz w:val="18"/>
                <w:szCs w:val="18"/>
              </w:rPr>
            </w:pPr>
          </w:p>
        </w:tc>
        <w:tc>
          <w:tcPr>
            <w:tcW w:w="1499" w:type="dxa"/>
            <w:tcBorders>
              <w:top w:val="single" w:sz="4" w:space="0" w:color="auto"/>
              <w:left w:val="nil"/>
              <w:right w:val="nil"/>
            </w:tcBorders>
            <w:vAlign w:val="bottom"/>
          </w:tcPr>
          <w:p w14:paraId="2060F324" w14:textId="77777777" w:rsidR="000B0CDF" w:rsidRPr="003E22C5" w:rsidRDefault="000B0CDF" w:rsidP="000B0CDF">
            <w:pPr>
              <w:spacing w:after="0" w:line="240" w:lineRule="auto"/>
              <w:ind w:right="-72" w:hanging="14"/>
              <w:jc w:val="right"/>
              <w:rPr>
                <w:color w:val="000000"/>
                <w:sz w:val="18"/>
                <w:szCs w:val="18"/>
              </w:rPr>
            </w:pPr>
          </w:p>
        </w:tc>
        <w:tc>
          <w:tcPr>
            <w:tcW w:w="1498" w:type="dxa"/>
            <w:tcBorders>
              <w:top w:val="single" w:sz="4" w:space="0" w:color="auto"/>
              <w:left w:val="nil"/>
              <w:right w:val="nil"/>
            </w:tcBorders>
            <w:vAlign w:val="bottom"/>
          </w:tcPr>
          <w:p w14:paraId="425C7BBA" w14:textId="77777777" w:rsidR="000B0CDF" w:rsidRPr="003E22C5" w:rsidRDefault="000B0CDF" w:rsidP="000B0CDF">
            <w:pPr>
              <w:spacing w:after="0" w:line="240" w:lineRule="auto"/>
              <w:ind w:right="-72" w:hanging="14"/>
              <w:jc w:val="right"/>
              <w:rPr>
                <w:color w:val="000000"/>
                <w:sz w:val="18"/>
                <w:szCs w:val="18"/>
                <w:lang w:val="en-GB"/>
              </w:rPr>
            </w:pPr>
          </w:p>
        </w:tc>
        <w:tc>
          <w:tcPr>
            <w:tcW w:w="1500" w:type="dxa"/>
            <w:tcBorders>
              <w:top w:val="single" w:sz="4" w:space="0" w:color="auto"/>
              <w:left w:val="nil"/>
              <w:right w:val="nil"/>
            </w:tcBorders>
            <w:vAlign w:val="bottom"/>
          </w:tcPr>
          <w:p w14:paraId="71036BA1" w14:textId="77777777" w:rsidR="000B0CDF" w:rsidRPr="003E22C5" w:rsidRDefault="000B0CDF" w:rsidP="000B0CDF">
            <w:pPr>
              <w:spacing w:after="0" w:line="240" w:lineRule="auto"/>
              <w:ind w:right="-72" w:hanging="14"/>
              <w:jc w:val="right"/>
              <w:rPr>
                <w:color w:val="000000"/>
                <w:sz w:val="18"/>
                <w:szCs w:val="18"/>
              </w:rPr>
            </w:pPr>
          </w:p>
        </w:tc>
      </w:tr>
      <w:tr w:rsidR="000B0CDF" w:rsidRPr="003E22C5" w14:paraId="77785FEB" w14:textId="77777777" w:rsidTr="00441485">
        <w:tc>
          <w:tcPr>
            <w:tcW w:w="3470" w:type="dxa"/>
            <w:hideMark/>
          </w:tcPr>
          <w:p w14:paraId="0EC1D5B1" w14:textId="77777777" w:rsidR="000B0CDF" w:rsidRPr="003E22C5" w:rsidRDefault="000B0CDF" w:rsidP="000B0CDF">
            <w:pPr>
              <w:autoSpaceDE w:val="0"/>
              <w:autoSpaceDN w:val="0"/>
              <w:adjustRightInd w:val="0"/>
              <w:spacing w:after="0" w:line="240" w:lineRule="auto"/>
              <w:ind w:left="435" w:right="-72" w:hanging="14"/>
              <w:rPr>
                <w:rFonts w:eastAsia="Arial Unicode MS"/>
                <w:color w:val="000000"/>
                <w:sz w:val="18"/>
                <w:szCs w:val="18"/>
                <w:lang w:bidi="th-TH"/>
              </w:rPr>
            </w:pPr>
            <w:r w:rsidRPr="003E22C5">
              <w:rPr>
                <w:rFonts w:eastAsia="Arial Unicode MS"/>
                <w:color w:val="000000"/>
                <w:sz w:val="18"/>
                <w:szCs w:val="18"/>
                <w:lang w:bidi="th-TH"/>
              </w:rPr>
              <w:t xml:space="preserve">Salaries and other short-term </w:t>
            </w:r>
          </w:p>
          <w:p w14:paraId="3D2FA63E" w14:textId="77777777" w:rsidR="000B0CDF" w:rsidRPr="003E22C5" w:rsidRDefault="000B0CDF" w:rsidP="000B0CDF">
            <w:pPr>
              <w:spacing w:after="0" w:line="240" w:lineRule="auto"/>
              <w:ind w:left="435" w:hanging="14"/>
              <w:rPr>
                <w:color w:val="000000"/>
                <w:sz w:val="18"/>
                <w:szCs w:val="18"/>
              </w:rPr>
            </w:pPr>
            <w:r w:rsidRPr="003E22C5">
              <w:rPr>
                <w:rFonts w:eastAsia="Arial Unicode MS"/>
                <w:color w:val="000000"/>
                <w:sz w:val="18"/>
                <w:szCs w:val="18"/>
                <w:lang w:bidi="th-TH"/>
              </w:rPr>
              <w:t xml:space="preserve">   employee benefits</w:t>
            </w:r>
          </w:p>
        </w:tc>
        <w:tc>
          <w:tcPr>
            <w:tcW w:w="1498" w:type="dxa"/>
            <w:vAlign w:val="bottom"/>
          </w:tcPr>
          <w:p w14:paraId="6809622D" w14:textId="14396E9F" w:rsidR="000B0CDF" w:rsidRPr="003E22C5" w:rsidRDefault="009C38A2" w:rsidP="000B0CDF">
            <w:pPr>
              <w:spacing w:after="0" w:line="240" w:lineRule="auto"/>
              <w:ind w:right="-72" w:hanging="14"/>
              <w:jc w:val="right"/>
              <w:rPr>
                <w:color w:val="000000"/>
                <w:sz w:val="18"/>
                <w:szCs w:val="18"/>
              </w:rPr>
            </w:pPr>
            <w:r w:rsidRPr="003E22C5">
              <w:rPr>
                <w:color w:val="000000"/>
                <w:sz w:val="18"/>
                <w:szCs w:val="18"/>
              </w:rPr>
              <w:t>77</w:t>
            </w:r>
          </w:p>
        </w:tc>
        <w:tc>
          <w:tcPr>
            <w:tcW w:w="1499" w:type="dxa"/>
            <w:vAlign w:val="bottom"/>
          </w:tcPr>
          <w:p w14:paraId="4B084764" w14:textId="274220D3"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rPr>
              <w:t>80</w:t>
            </w:r>
          </w:p>
        </w:tc>
        <w:tc>
          <w:tcPr>
            <w:tcW w:w="1498" w:type="dxa"/>
            <w:vAlign w:val="bottom"/>
          </w:tcPr>
          <w:p w14:paraId="17A7A883" w14:textId="3158478A" w:rsidR="000B0CDF" w:rsidRPr="003E22C5" w:rsidRDefault="009C38A2" w:rsidP="000B0CDF">
            <w:pPr>
              <w:spacing w:after="0" w:line="240" w:lineRule="auto"/>
              <w:ind w:right="-72" w:hanging="14"/>
              <w:jc w:val="right"/>
              <w:rPr>
                <w:color w:val="000000"/>
                <w:sz w:val="18"/>
                <w:szCs w:val="18"/>
              </w:rPr>
            </w:pPr>
            <w:r w:rsidRPr="003E22C5">
              <w:rPr>
                <w:color w:val="000000"/>
                <w:sz w:val="18"/>
                <w:szCs w:val="18"/>
              </w:rPr>
              <w:t>28</w:t>
            </w:r>
          </w:p>
        </w:tc>
        <w:tc>
          <w:tcPr>
            <w:tcW w:w="1500" w:type="dxa"/>
            <w:vAlign w:val="bottom"/>
          </w:tcPr>
          <w:p w14:paraId="15F8739F" w14:textId="2C7D05DF"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rPr>
              <w:t>29</w:t>
            </w:r>
          </w:p>
        </w:tc>
      </w:tr>
      <w:tr w:rsidR="000B0CDF" w:rsidRPr="003E22C5" w14:paraId="5C380F64" w14:textId="77777777" w:rsidTr="00441485">
        <w:tc>
          <w:tcPr>
            <w:tcW w:w="3470" w:type="dxa"/>
            <w:hideMark/>
          </w:tcPr>
          <w:p w14:paraId="6004AD4F" w14:textId="77777777" w:rsidR="000B0CDF" w:rsidRPr="003E22C5" w:rsidRDefault="000B0CDF" w:rsidP="000B0CDF">
            <w:pPr>
              <w:spacing w:after="0" w:line="240" w:lineRule="auto"/>
              <w:ind w:left="435" w:hanging="14"/>
              <w:rPr>
                <w:color w:val="000000"/>
                <w:sz w:val="18"/>
                <w:szCs w:val="18"/>
              </w:rPr>
            </w:pPr>
            <w:r w:rsidRPr="003E22C5">
              <w:rPr>
                <w:color w:val="000000"/>
                <w:sz w:val="18"/>
                <w:szCs w:val="18"/>
              </w:rPr>
              <w:t>Post-employment benefits</w:t>
            </w:r>
          </w:p>
        </w:tc>
        <w:tc>
          <w:tcPr>
            <w:tcW w:w="1498" w:type="dxa"/>
            <w:tcBorders>
              <w:top w:val="nil"/>
              <w:left w:val="nil"/>
              <w:bottom w:val="single" w:sz="4" w:space="0" w:color="auto"/>
              <w:right w:val="nil"/>
            </w:tcBorders>
            <w:vAlign w:val="bottom"/>
          </w:tcPr>
          <w:p w14:paraId="2E79A21E" w14:textId="7A558F97" w:rsidR="000B0CDF" w:rsidRPr="003E22C5" w:rsidRDefault="009C38A2" w:rsidP="000B0CDF">
            <w:pPr>
              <w:spacing w:after="0" w:line="240" w:lineRule="auto"/>
              <w:ind w:right="-72" w:hanging="14"/>
              <w:jc w:val="right"/>
              <w:rPr>
                <w:color w:val="000000"/>
                <w:sz w:val="18"/>
                <w:szCs w:val="18"/>
                <w:lang w:bidi="th-TH"/>
              </w:rPr>
            </w:pPr>
            <w:r w:rsidRPr="003E22C5">
              <w:rPr>
                <w:color w:val="000000"/>
                <w:sz w:val="18"/>
                <w:szCs w:val="18"/>
                <w:lang w:bidi="th-TH"/>
              </w:rPr>
              <w:t>2</w:t>
            </w:r>
          </w:p>
        </w:tc>
        <w:tc>
          <w:tcPr>
            <w:tcW w:w="1499" w:type="dxa"/>
            <w:tcBorders>
              <w:top w:val="nil"/>
              <w:left w:val="nil"/>
              <w:bottom w:val="single" w:sz="4" w:space="0" w:color="auto"/>
              <w:right w:val="nil"/>
            </w:tcBorders>
            <w:vAlign w:val="bottom"/>
          </w:tcPr>
          <w:p w14:paraId="0B4D1A64" w14:textId="17497AF8"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bidi="th-TH"/>
              </w:rPr>
              <w:t>2</w:t>
            </w:r>
          </w:p>
        </w:tc>
        <w:tc>
          <w:tcPr>
            <w:tcW w:w="1498" w:type="dxa"/>
            <w:tcBorders>
              <w:top w:val="nil"/>
              <w:left w:val="nil"/>
              <w:bottom w:val="single" w:sz="4" w:space="0" w:color="auto"/>
              <w:right w:val="nil"/>
            </w:tcBorders>
            <w:vAlign w:val="bottom"/>
          </w:tcPr>
          <w:p w14:paraId="27FA185D" w14:textId="22BD493C" w:rsidR="000B0CDF" w:rsidRPr="003E22C5" w:rsidRDefault="009C38A2" w:rsidP="000B0CDF">
            <w:pPr>
              <w:spacing w:after="0" w:line="240" w:lineRule="auto"/>
              <w:ind w:right="-72" w:hanging="14"/>
              <w:jc w:val="right"/>
              <w:rPr>
                <w:color w:val="000000"/>
                <w:sz w:val="18"/>
                <w:szCs w:val="18"/>
              </w:rPr>
            </w:pPr>
            <w:r w:rsidRPr="003E22C5">
              <w:rPr>
                <w:color w:val="000000"/>
                <w:sz w:val="18"/>
                <w:szCs w:val="18"/>
              </w:rPr>
              <w:t>1</w:t>
            </w:r>
          </w:p>
        </w:tc>
        <w:tc>
          <w:tcPr>
            <w:tcW w:w="1500" w:type="dxa"/>
            <w:tcBorders>
              <w:top w:val="nil"/>
              <w:left w:val="nil"/>
              <w:bottom w:val="single" w:sz="4" w:space="0" w:color="auto"/>
              <w:right w:val="nil"/>
            </w:tcBorders>
            <w:vAlign w:val="bottom"/>
          </w:tcPr>
          <w:p w14:paraId="40857DCE" w14:textId="4F8956E2"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rPr>
              <w:t>1</w:t>
            </w:r>
          </w:p>
        </w:tc>
      </w:tr>
      <w:tr w:rsidR="000B0CDF" w:rsidRPr="003E22C5" w14:paraId="57110CBB" w14:textId="77777777" w:rsidTr="00441485">
        <w:tc>
          <w:tcPr>
            <w:tcW w:w="3470" w:type="dxa"/>
          </w:tcPr>
          <w:p w14:paraId="6DB35B13" w14:textId="77777777" w:rsidR="000B0CDF" w:rsidRPr="003E22C5" w:rsidRDefault="000B0CDF" w:rsidP="000B0CDF">
            <w:pPr>
              <w:spacing w:after="0" w:line="240" w:lineRule="auto"/>
              <w:ind w:left="435" w:hanging="14"/>
              <w:rPr>
                <w:color w:val="000000"/>
                <w:sz w:val="18"/>
                <w:szCs w:val="18"/>
              </w:rPr>
            </w:pPr>
          </w:p>
        </w:tc>
        <w:tc>
          <w:tcPr>
            <w:tcW w:w="1498" w:type="dxa"/>
            <w:tcBorders>
              <w:top w:val="single" w:sz="4" w:space="0" w:color="auto"/>
            </w:tcBorders>
          </w:tcPr>
          <w:p w14:paraId="14B9C963" w14:textId="77777777" w:rsidR="000B0CDF" w:rsidRPr="003E22C5" w:rsidRDefault="000B0CDF" w:rsidP="000B0CDF">
            <w:pPr>
              <w:spacing w:after="0" w:line="240" w:lineRule="auto"/>
              <w:ind w:right="-72" w:hanging="14"/>
              <w:jc w:val="right"/>
              <w:rPr>
                <w:color w:val="000000"/>
                <w:sz w:val="18"/>
                <w:szCs w:val="18"/>
              </w:rPr>
            </w:pPr>
          </w:p>
        </w:tc>
        <w:tc>
          <w:tcPr>
            <w:tcW w:w="1499" w:type="dxa"/>
            <w:tcBorders>
              <w:top w:val="single" w:sz="4" w:space="0" w:color="auto"/>
            </w:tcBorders>
          </w:tcPr>
          <w:p w14:paraId="366F9A94" w14:textId="77777777" w:rsidR="000B0CDF" w:rsidRPr="003E22C5" w:rsidRDefault="000B0CDF" w:rsidP="000B0CDF">
            <w:pPr>
              <w:spacing w:after="0" w:line="240" w:lineRule="auto"/>
              <w:ind w:right="-72" w:hanging="14"/>
              <w:jc w:val="right"/>
              <w:rPr>
                <w:color w:val="000000"/>
                <w:sz w:val="18"/>
                <w:szCs w:val="18"/>
              </w:rPr>
            </w:pPr>
          </w:p>
        </w:tc>
        <w:tc>
          <w:tcPr>
            <w:tcW w:w="1498" w:type="dxa"/>
            <w:tcBorders>
              <w:top w:val="single" w:sz="4" w:space="0" w:color="auto"/>
            </w:tcBorders>
          </w:tcPr>
          <w:p w14:paraId="728A01C5" w14:textId="77777777" w:rsidR="000B0CDF" w:rsidRPr="003E22C5" w:rsidRDefault="000B0CDF" w:rsidP="000B0CDF">
            <w:pPr>
              <w:spacing w:after="0" w:line="240" w:lineRule="auto"/>
              <w:ind w:right="-72" w:hanging="14"/>
              <w:jc w:val="right"/>
              <w:rPr>
                <w:color w:val="000000"/>
                <w:sz w:val="18"/>
                <w:szCs w:val="18"/>
              </w:rPr>
            </w:pPr>
          </w:p>
        </w:tc>
        <w:tc>
          <w:tcPr>
            <w:tcW w:w="1500" w:type="dxa"/>
            <w:tcBorders>
              <w:top w:val="single" w:sz="4" w:space="0" w:color="auto"/>
            </w:tcBorders>
          </w:tcPr>
          <w:p w14:paraId="3372D2E3" w14:textId="77777777" w:rsidR="000B0CDF" w:rsidRPr="003E22C5" w:rsidRDefault="000B0CDF" w:rsidP="000B0CDF">
            <w:pPr>
              <w:spacing w:after="0" w:line="240" w:lineRule="auto"/>
              <w:ind w:right="-72" w:hanging="14"/>
              <w:jc w:val="right"/>
              <w:rPr>
                <w:color w:val="000000"/>
                <w:sz w:val="18"/>
                <w:szCs w:val="18"/>
              </w:rPr>
            </w:pPr>
          </w:p>
        </w:tc>
      </w:tr>
      <w:tr w:rsidR="000B0CDF" w:rsidRPr="003E22C5" w14:paraId="47F11F06" w14:textId="77777777" w:rsidTr="00441485">
        <w:tc>
          <w:tcPr>
            <w:tcW w:w="3470" w:type="dxa"/>
            <w:hideMark/>
          </w:tcPr>
          <w:p w14:paraId="4422399A" w14:textId="77777777" w:rsidR="000B0CDF" w:rsidRPr="003E22C5" w:rsidRDefault="000B0CDF" w:rsidP="000B0CDF">
            <w:pPr>
              <w:spacing w:after="0" w:line="240" w:lineRule="auto"/>
              <w:ind w:left="435" w:hanging="14"/>
              <w:rPr>
                <w:color w:val="000000"/>
                <w:sz w:val="18"/>
                <w:szCs w:val="18"/>
              </w:rPr>
            </w:pPr>
            <w:r w:rsidRPr="003E22C5">
              <w:rPr>
                <w:color w:val="000000"/>
                <w:sz w:val="18"/>
                <w:szCs w:val="18"/>
              </w:rPr>
              <w:t>Total</w:t>
            </w:r>
          </w:p>
        </w:tc>
        <w:tc>
          <w:tcPr>
            <w:tcW w:w="1498" w:type="dxa"/>
            <w:tcBorders>
              <w:top w:val="nil"/>
              <w:left w:val="nil"/>
              <w:bottom w:val="single" w:sz="4" w:space="0" w:color="auto"/>
              <w:right w:val="nil"/>
            </w:tcBorders>
            <w:vAlign w:val="bottom"/>
          </w:tcPr>
          <w:p w14:paraId="70089059" w14:textId="2E54C2E6" w:rsidR="000B0CDF" w:rsidRPr="003E22C5" w:rsidRDefault="009C38A2" w:rsidP="000B0CDF">
            <w:pPr>
              <w:spacing w:after="0" w:line="240" w:lineRule="auto"/>
              <w:ind w:right="-72" w:hanging="14"/>
              <w:jc w:val="right"/>
              <w:rPr>
                <w:color w:val="000000"/>
                <w:sz w:val="18"/>
                <w:szCs w:val="18"/>
              </w:rPr>
            </w:pPr>
            <w:r w:rsidRPr="003E22C5">
              <w:rPr>
                <w:color w:val="000000"/>
                <w:sz w:val="18"/>
                <w:szCs w:val="18"/>
              </w:rPr>
              <w:t>79</w:t>
            </w:r>
          </w:p>
        </w:tc>
        <w:tc>
          <w:tcPr>
            <w:tcW w:w="1499" w:type="dxa"/>
            <w:tcBorders>
              <w:top w:val="nil"/>
              <w:left w:val="nil"/>
              <w:bottom w:val="single" w:sz="4" w:space="0" w:color="auto"/>
              <w:right w:val="nil"/>
            </w:tcBorders>
            <w:vAlign w:val="bottom"/>
          </w:tcPr>
          <w:p w14:paraId="1396AA82" w14:textId="701E8DBA"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rPr>
              <w:t>82</w:t>
            </w:r>
          </w:p>
        </w:tc>
        <w:tc>
          <w:tcPr>
            <w:tcW w:w="1498" w:type="dxa"/>
            <w:tcBorders>
              <w:top w:val="nil"/>
              <w:left w:val="nil"/>
              <w:bottom w:val="single" w:sz="4" w:space="0" w:color="auto"/>
              <w:right w:val="nil"/>
            </w:tcBorders>
            <w:vAlign w:val="bottom"/>
          </w:tcPr>
          <w:p w14:paraId="16180097" w14:textId="27C1C198" w:rsidR="000B0CDF" w:rsidRPr="003E22C5" w:rsidRDefault="009C38A2" w:rsidP="000B0CDF">
            <w:pPr>
              <w:spacing w:after="0" w:line="240" w:lineRule="auto"/>
              <w:ind w:right="-72" w:hanging="14"/>
              <w:jc w:val="right"/>
              <w:rPr>
                <w:color w:val="000000"/>
                <w:sz w:val="18"/>
                <w:szCs w:val="18"/>
              </w:rPr>
            </w:pPr>
            <w:r w:rsidRPr="003E22C5">
              <w:rPr>
                <w:color w:val="000000"/>
                <w:sz w:val="18"/>
                <w:szCs w:val="18"/>
              </w:rPr>
              <w:t>29</w:t>
            </w:r>
          </w:p>
        </w:tc>
        <w:tc>
          <w:tcPr>
            <w:tcW w:w="1500" w:type="dxa"/>
            <w:tcBorders>
              <w:top w:val="nil"/>
              <w:left w:val="nil"/>
              <w:bottom w:val="single" w:sz="4" w:space="0" w:color="auto"/>
              <w:right w:val="nil"/>
            </w:tcBorders>
            <w:vAlign w:val="bottom"/>
          </w:tcPr>
          <w:p w14:paraId="31DB5FA6" w14:textId="6CB9E3CE" w:rsidR="000B0CDF" w:rsidRPr="003E22C5" w:rsidRDefault="000B0CDF" w:rsidP="000B0CDF">
            <w:pPr>
              <w:spacing w:after="0" w:line="240" w:lineRule="auto"/>
              <w:ind w:right="-72" w:hanging="14"/>
              <w:jc w:val="right"/>
              <w:rPr>
                <w:color w:val="000000"/>
                <w:sz w:val="18"/>
                <w:szCs w:val="18"/>
              </w:rPr>
            </w:pPr>
            <w:r w:rsidRPr="003E22C5">
              <w:rPr>
                <w:color w:val="000000"/>
                <w:sz w:val="18"/>
                <w:szCs w:val="18"/>
                <w:lang w:val="en-GB"/>
              </w:rPr>
              <w:t>30</w:t>
            </w:r>
          </w:p>
        </w:tc>
      </w:tr>
    </w:tbl>
    <w:p w14:paraId="405EEAF7" w14:textId="77777777" w:rsidR="0039777C" w:rsidRPr="003E22C5" w:rsidRDefault="0039777C" w:rsidP="00BB29D2">
      <w:pPr>
        <w:spacing w:after="0" w:line="240" w:lineRule="auto"/>
        <w:jc w:val="both"/>
        <w:rPr>
          <w:rFonts w:cstheme="minorBidi"/>
          <w:b/>
          <w:sz w:val="18"/>
          <w:shd w:val="clear" w:color="auto" w:fill="FFFFFF" w:themeFill="background1"/>
          <w:lang w:val="en-GB" w:bidi="th-TH"/>
        </w:rPr>
      </w:pPr>
    </w:p>
    <w:p w14:paraId="499FEAC6" w14:textId="77777777" w:rsidR="00BB29D2" w:rsidRPr="003E22C5" w:rsidRDefault="00BB29D2" w:rsidP="00BB29D2">
      <w:pPr>
        <w:spacing w:after="0" w:line="240" w:lineRule="auto"/>
        <w:jc w:val="both"/>
        <w:rPr>
          <w:rFonts w:cstheme="minorBidi"/>
          <w:b/>
          <w:sz w:val="18"/>
          <w:shd w:val="clear" w:color="auto" w:fill="FFFFFF" w:themeFill="background1"/>
          <w:lang w:val="en-GB" w:bidi="th-TH"/>
        </w:rPr>
      </w:pPr>
    </w:p>
    <w:p w14:paraId="2E2AB121" w14:textId="76373E53" w:rsidR="00255D38" w:rsidRPr="003E22C5" w:rsidRDefault="0038087C" w:rsidP="009271EC">
      <w:pPr>
        <w:tabs>
          <w:tab w:val="left" w:pos="540"/>
        </w:tabs>
        <w:rPr>
          <w:b/>
          <w:sz w:val="18"/>
          <w:szCs w:val="18"/>
          <w:shd w:val="clear" w:color="auto" w:fill="FFFFFF" w:themeFill="background1"/>
        </w:rPr>
      </w:pPr>
      <w:r w:rsidRPr="003E22C5">
        <w:rPr>
          <w:b/>
          <w:sz w:val="18"/>
          <w:szCs w:val="18"/>
          <w:shd w:val="clear" w:color="auto" w:fill="FFFFFF" w:themeFill="background1"/>
          <w:lang w:val="en-GB"/>
        </w:rPr>
        <w:t>18</w:t>
      </w:r>
      <w:r w:rsidRPr="003E22C5">
        <w:rPr>
          <w:b/>
          <w:sz w:val="18"/>
          <w:szCs w:val="18"/>
          <w:shd w:val="clear" w:color="auto" w:fill="FFFFFF" w:themeFill="background1"/>
        </w:rPr>
        <w:tab/>
        <w:t>Dividends</w:t>
      </w:r>
    </w:p>
    <w:p w14:paraId="7FD9B05C" w14:textId="77777777" w:rsidR="00BB29D2" w:rsidRPr="003E22C5" w:rsidRDefault="00BB29D2" w:rsidP="000B2E31">
      <w:pPr>
        <w:spacing w:after="0" w:line="240" w:lineRule="auto"/>
        <w:jc w:val="both"/>
        <w:rPr>
          <w:rFonts w:cstheme="minorBidi"/>
          <w:b/>
          <w:bCs/>
          <w:color w:val="000000" w:themeColor="text1"/>
          <w:sz w:val="18"/>
          <w:lang w:bidi="th-TH"/>
        </w:rPr>
      </w:pPr>
    </w:p>
    <w:p w14:paraId="5F53D7DF" w14:textId="579164ED" w:rsidR="0038087C" w:rsidRPr="003E22C5" w:rsidRDefault="0038087C" w:rsidP="000B2E31">
      <w:pPr>
        <w:spacing w:after="0" w:line="240" w:lineRule="auto"/>
        <w:jc w:val="both"/>
        <w:rPr>
          <w:b/>
          <w:bCs/>
          <w:color w:val="000000" w:themeColor="text1"/>
          <w:sz w:val="18"/>
          <w:szCs w:val="18"/>
        </w:rPr>
      </w:pPr>
      <w:r w:rsidRPr="003E22C5">
        <w:rPr>
          <w:b/>
          <w:bCs/>
          <w:color w:val="000000" w:themeColor="text1"/>
          <w:sz w:val="18"/>
          <w:szCs w:val="18"/>
        </w:rPr>
        <w:t>2026</w:t>
      </w:r>
    </w:p>
    <w:p w14:paraId="2E8D65EC" w14:textId="77777777" w:rsidR="0038087C" w:rsidRPr="003E22C5" w:rsidRDefault="0038087C" w:rsidP="00BB29D2">
      <w:pPr>
        <w:spacing w:after="0" w:line="276" w:lineRule="auto"/>
        <w:jc w:val="both"/>
        <w:rPr>
          <w:color w:val="000000" w:themeColor="text1"/>
          <w:sz w:val="18"/>
          <w:szCs w:val="18"/>
        </w:rPr>
      </w:pPr>
    </w:p>
    <w:p w14:paraId="018BD565" w14:textId="41EF6BED" w:rsidR="0038087C" w:rsidRPr="003E22C5" w:rsidRDefault="0038087C" w:rsidP="009271EC">
      <w:pPr>
        <w:spacing w:after="0" w:line="276" w:lineRule="auto"/>
        <w:jc w:val="both"/>
        <w:rPr>
          <w:color w:val="000000" w:themeColor="text1"/>
          <w:sz w:val="18"/>
          <w:szCs w:val="18"/>
        </w:rPr>
      </w:pPr>
      <w:r w:rsidRPr="003E22C5">
        <w:rPr>
          <w:color w:val="000000" w:themeColor="text1"/>
          <w:sz w:val="18"/>
          <w:szCs w:val="18"/>
        </w:rPr>
        <w:t>On</w:t>
      </w:r>
      <w:r w:rsidR="00B51B47" w:rsidRPr="003E22C5">
        <w:rPr>
          <w:color w:val="000000" w:themeColor="text1"/>
          <w:sz w:val="18"/>
          <w:szCs w:val="18"/>
        </w:rPr>
        <w:t xml:space="preserve"> 27 </w:t>
      </w:r>
      <w:r w:rsidRPr="003E22C5">
        <w:rPr>
          <w:color w:val="000000" w:themeColor="text1"/>
          <w:sz w:val="18"/>
          <w:szCs w:val="18"/>
        </w:rPr>
        <w:t>April 202</w:t>
      </w:r>
      <w:r w:rsidR="00B51B47" w:rsidRPr="003E22C5">
        <w:rPr>
          <w:color w:val="000000" w:themeColor="text1"/>
          <w:sz w:val="18"/>
          <w:szCs w:val="18"/>
        </w:rPr>
        <w:t>6</w:t>
      </w:r>
      <w:r w:rsidRPr="003E22C5">
        <w:rPr>
          <w:color w:val="000000" w:themeColor="text1"/>
          <w:sz w:val="18"/>
          <w:szCs w:val="18"/>
        </w:rPr>
        <w:t>, the Annual General Meeting of Shareholders approved the payment of dividends in respect of the operation results of 202</w:t>
      </w:r>
      <w:r w:rsidR="0060028F" w:rsidRPr="003E22C5">
        <w:rPr>
          <w:color w:val="000000" w:themeColor="text1"/>
          <w:sz w:val="18"/>
          <w:szCs w:val="18"/>
        </w:rPr>
        <w:t>5</w:t>
      </w:r>
      <w:r w:rsidRPr="003E22C5">
        <w:rPr>
          <w:color w:val="000000" w:themeColor="text1"/>
          <w:sz w:val="18"/>
          <w:szCs w:val="18"/>
        </w:rPr>
        <w:t xml:space="preserve"> for the 1,150,000,000 ordinary shares at Baht </w:t>
      </w:r>
      <w:r w:rsidR="00223F02" w:rsidRPr="003E22C5">
        <w:rPr>
          <w:color w:val="000000" w:themeColor="text1"/>
          <w:sz w:val="18"/>
          <w:szCs w:val="18"/>
        </w:rPr>
        <w:t>1.10</w:t>
      </w:r>
      <w:r w:rsidRPr="003E22C5">
        <w:rPr>
          <w:color w:val="000000" w:themeColor="text1"/>
          <w:sz w:val="18"/>
          <w:szCs w:val="18"/>
        </w:rPr>
        <w:t xml:space="preserve"> per share, totalling Baht </w:t>
      </w:r>
      <w:r w:rsidR="00223F02" w:rsidRPr="003E22C5">
        <w:rPr>
          <w:color w:val="000000" w:themeColor="text1"/>
          <w:sz w:val="18"/>
          <w:szCs w:val="18"/>
        </w:rPr>
        <w:t>1,265</w:t>
      </w:r>
      <w:r w:rsidR="00B945F0" w:rsidRPr="003E22C5">
        <w:rPr>
          <w:color w:val="000000" w:themeColor="text1"/>
          <w:sz w:val="18"/>
          <w:szCs w:val="18"/>
        </w:rPr>
        <w:t xml:space="preserve"> </w:t>
      </w:r>
      <w:r w:rsidRPr="003E22C5">
        <w:rPr>
          <w:color w:val="000000" w:themeColor="text1"/>
          <w:sz w:val="18"/>
          <w:szCs w:val="18"/>
        </w:rPr>
        <w:t>million. However, the resolution of the Board of Directors</w:t>
      </w:r>
      <w:r w:rsidRPr="003E22C5">
        <w:rPr>
          <w:color w:val="000000" w:themeColor="text1"/>
          <w:sz w:val="18"/>
          <w:szCs w:val="18"/>
          <w:cs/>
        </w:rPr>
        <w:t xml:space="preserve"> </w:t>
      </w:r>
      <w:r w:rsidRPr="003E22C5">
        <w:rPr>
          <w:color w:val="000000" w:themeColor="text1"/>
          <w:sz w:val="18"/>
          <w:szCs w:val="18"/>
        </w:rPr>
        <w:t>on 1</w:t>
      </w:r>
      <w:r w:rsidR="00CE1B1D" w:rsidRPr="003E22C5">
        <w:rPr>
          <w:color w:val="000000" w:themeColor="text1"/>
          <w:sz w:val="18"/>
          <w:szCs w:val="18"/>
        </w:rPr>
        <w:t>1</w:t>
      </w:r>
      <w:r w:rsidRPr="003E22C5">
        <w:rPr>
          <w:color w:val="000000" w:themeColor="text1"/>
          <w:sz w:val="18"/>
          <w:szCs w:val="18"/>
        </w:rPr>
        <w:t xml:space="preserve"> August 202</w:t>
      </w:r>
      <w:r w:rsidR="00CE1B1D" w:rsidRPr="003E22C5">
        <w:rPr>
          <w:color w:val="000000" w:themeColor="text1"/>
          <w:sz w:val="18"/>
          <w:szCs w:val="18"/>
        </w:rPr>
        <w:t>5</w:t>
      </w:r>
      <w:r w:rsidRPr="003E22C5">
        <w:rPr>
          <w:color w:val="000000" w:themeColor="text1"/>
          <w:sz w:val="18"/>
          <w:szCs w:val="18"/>
        </w:rPr>
        <w:t xml:space="preserve"> approved the payment of interim dividends from the retained earnings at Baht 0.</w:t>
      </w:r>
      <w:r w:rsidR="00061B75" w:rsidRPr="003E22C5">
        <w:rPr>
          <w:color w:val="000000" w:themeColor="text1"/>
          <w:sz w:val="18"/>
          <w:szCs w:val="18"/>
        </w:rPr>
        <w:t>3</w:t>
      </w:r>
      <w:r w:rsidRPr="003E22C5">
        <w:rPr>
          <w:color w:val="000000" w:themeColor="text1"/>
          <w:sz w:val="18"/>
          <w:szCs w:val="18"/>
        </w:rPr>
        <w:t xml:space="preserve">5 per share, totalling Baht </w:t>
      </w:r>
      <w:r w:rsidR="00061B75" w:rsidRPr="003E22C5">
        <w:rPr>
          <w:color w:val="000000" w:themeColor="text1"/>
          <w:sz w:val="18"/>
          <w:szCs w:val="18"/>
        </w:rPr>
        <w:t>402.50</w:t>
      </w:r>
      <w:r w:rsidRPr="003E22C5">
        <w:rPr>
          <w:color w:val="000000" w:themeColor="text1"/>
          <w:sz w:val="18"/>
          <w:szCs w:val="18"/>
        </w:rPr>
        <w:t xml:space="preserve"> million which were paid to shareholders on </w:t>
      </w:r>
      <w:r w:rsidR="00A1602E">
        <w:rPr>
          <w:color w:val="000000" w:themeColor="text1"/>
          <w:sz w:val="18"/>
          <w:szCs w:val="18"/>
        </w:rPr>
        <w:br/>
      </w:r>
      <w:r w:rsidRPr="003E22C5">
        <w:rPr>
          <w:color w:val="000000" w:themeColor="text1"/>
          <w:sz w:val="18"/>
          <w:szCs w:val="18"/>
        </w:rPr>
        <w:t>1</w:t>
      </w:r>
      <w:r w:rsidR="00265879" w:rsidRPr="003E22C5">
        <w:rPr>
          <w:color w:val="000000" w:themeColor="text1"/>
          <w:sz w:val="18"/>
          <w:szCs w:val="18"/>
        </w:rPr>
        <w:t>0</w:t>
      </w:r>
      <w:r w:rsidRPr="003E22C5">
        <w:rPr>
          <w:color w:val="000000" w:themeColor="text1"/>
          <w:sz w:val="18"/>
          <w:szCs w:val="18"/>
        </w:rPr>
        <w:t xml:space="preserve"> September 202</w:t>
      </w:r>
      <w:r w:rsidR="00265879" w:rsidRPr="003E22C5">
        <w:rPr>
          <w:color w:val="000000" w:themeColor="text1"/>
          <w:sz w:val="18"/>
          <w:szCs w:val="18"/>
        </w:rPr>
        <w:t>5</w:t>
      </w:r>
      <w:r w:rsidRPr="003E22C5">
        <w:rPr>
          <w:color w:val="000000" w:themeColor="text1"/>
          <w:sz w:val="18"/>
          <w:szCs w:val="18"/>
        </w:rPr>
        <w:t xml:space="preserve">. Therefore, the remaining of the payment of dividends is at Baht </w:t>
      </w:r>
      <w:r w:rsidR="00381DB4" w:rsidRPr="003E22C5">
        <w:rPr>
          <w:color w:val="000000" w:themeColor="text1"/>
          <w:sz w:val="18"/>
          <w:szCs w:val="18"/>
        </w:rPr>
        <w:t>0.75</w:t>
      </w:r>
      <w:r w:rsidRPr="003E22C5">
        <w:rPr>
          <w:color w:val="000000" w:themeColor="text1"/>
          <w:sz w:val="18"/>
          <w:szCs w:val="18"/>
        </w:rPr>
        <w:t xml:space="preserve"> per share, totalling Baht </w:t>
      </w:r>
      <w:r w:rsidR="00381DB4" w:rsidRPr="003E22C5">
        <w:rPr>
          <w:color w:val="000000" w:themeColor="text1"/>
          <w:sz w:val="18"/>
          <w:szCs w:val="18"/>
        </w:rPr>
        <w:t>862.50</w:t>
      </w:r>
      <w:r w:rsidRPr="003E22C5">
        <w:rPr>
          <w:color w:val="000000" w:themeColor="text1"/>
          <w:sz w:val="18"/>
          <w:szCs w:val="18"/>
        </w:rPr>
        <w:t xml:space="preserve"> million. These dividends were paid to shareholders on 2</w:t>
      </w:r>
      <w:r w:rsidR="000B2E31" w:rsidRPr="003E22C5">
        <w:rPr>
          <w:color w:val="000000" w:themeColor="text1"/>
          <w:sz w:val="18"/>
          <w:szCs w:val="18"/>
        </w:rPr>
        <w:t>6</w:t>
      </w:r>
      <w:r w:rsidRPr="003E22C5">
        <w:rPr>
          <w:color w:val="000000" w:themeColor="text1"/>
          <w:sz w:val="18"/>
          <w:szCs w:val="18"/>
        </w:rPr>
        <w:t xml:space="preserve"> May 202</w:t>
      </w:r>
      <w:r w:rsidR="000B2E31" w:rsidRPr="003E22C5">
        <w:rPr>
          <w:color w:val="000000" w:themeColor="text1"/>
          <w:sz w:val="18"/>
          <w:szCs w:val="18"/>
        </w:rPr>
        <w:t>6</w:t>
      </w:r>
      <w:r w:rsidRPr="003E22C5">
        <w:rPr>
          <w:color w:val="000000" w:themeColor="text1"/>
          <w:sz w:val="18"/>
          <w:szCs w:val="18"/>
        </w:rPr>
        <w:t>.</w:t>
      </w:r>
    </w:p>
    <w:p w14:paraId="1766D707" w14:textId="77777777" w:rsidR="0038087C" w:rsidRPr="003E22C5" w:rsidRDefault="0038087C" w:rsidP="009271EC">
      <w:pPr>
        <w:spacing w:after="0" w:line="276" w:lineRule="auto"/>
        <w:rPr>
          <w:rFonts w:cstheme="minorBidi"/>
          <w:b/>
          <w:bCs/>
          <w:sz w:val="18"/>
          <w:lang w:bidi="th-TH"/>
        </w:rPr>
      </w:pPr>
    </w:p>
    <w:p w14:paraId="061D349B" w14:textId="747B3B70" w:rsidR="00255D38" w:rsidRPr="003E22C5" w:rsidRDefault="00255D38" w:rsidP="009271EC">
      <w:pPr>
        <w:spacing w:after="0" w:line="276" w:lineRule="auto"/>
        <w:rPr>
          <w:b/>
          <w:bCs/>
          <w:sz w:val="18"/>
          <w:szCs w:val="18"/>
        </w:rPr>
      </w:pPr>
      <w:r w:rsidRPr="003E22C5">
        <w:rPr>
          <w:b/>
          <w:bCs/>
          <w:sz w:val="18"/>
          <w:szCs w:val="18"/>
          <w:lang w:val="en-GB"/>
        </w:rPr>
        <w:t>2025</w:t>
      </w:r>
    </w:p>
    <w:p w14:paraId="2977D7B5" w14:textId="77777777" w:rsidR="00255D38" w:rsidRPr="003E22C5" w:rsidRDefault="00255D38" w:rsidP="009271EC">
      <w:pPr>
        <w:spacing w:after="0" w:line="276" w:lineRule="auto"/>
        <w:rPr>
          <w:b/>
          <w:bCs/>
          <w:sz w:val="18"/>
          <w:szCs w:val="18"/>
        </w:rPr>
      </w:pPr>
    </w:p>
    <w:p w14:paraId="759AF379" w14:textId="77777777" w:rsidR="00255D38" w:rsidRDefault="00255D38" w:rsidP="009271EC">
      <w:pPr>
        <w:spacing w:after="0" w:line="276" w:lineRule="auto"/>
        <w:jc w:val="both"/>
        <w:rPr>
          <w:rFonts w:cstheme="minorBidi"/>
          <w:color w:val="000000" w:themeColor="text1"/>
          <w:sz w:val="18"/>
          <w:lang w:bidi="th-TH"/>
        </w:rPr>
      </w:pPr>
      <w:r w:rsidRPr="003E22C5">
        <w:rPr>
          <w:color w:val="000000" w:themeColor="text1"/>
          <w:sz w:val="18"/>
          <w:szCs w:val="18"/>
        </w:rPr>
        <w:t xml:space="preserve">On </w:t>
      </w:r>
      <w:r w:rsidRPr="003E22C5">
        <w:rPr>
          <w:color w:val="000000" w:themeColor="text1"/>
          <w:sz w:val="18"/>
          <w:szCs w:val="18"/>
          <w:lang w:val="en-GB"/>
        </w:rPr>
        <w:t>30</w:t>
      </w:r>
      <w:r w:rsidRPr="003E22C5">
        <w:rPr>
          <w:color w:val="000000" w:themeColor="text1"/>
          <w:sz w:val="18"/>
          <w:szCs w:val="18"/>
        </w:rPr>
        <w:t xml:space="preserve"> April </w:t>
      </w:r>
      <w:r w:rsidRPr="003E22C5">
        <w:rPr>
          <w:color w:val="000000" w:themeColor="text1"/>
          <w:sz w:val="18"/>
          <w:szCs w:val="18"/>
          <w:lang w:val="en-GB"/>
        </w:rPr>
        <w:t>2025</w:t>
      </w:r>
      <w:r w:rsidRPr="003E22C5">
        <w:rPr>
          <w:color w:val="000000" w:themeColor="text1"/>
          <w:sz w:val="18"/>
          <w:szCs w:val="18"/>
        </w:rPr>
        <w:t xml:space="preserve">, the Annual General Meeting of Shareholders approved the payment of dividends in respect of the operation results of </w:t>
      </w:r>
      <w:r w:rsidRPr="003E22C5">
        <w:rPr>
          <w:color w:val="000000" w:themeColor="text1"/>
          <w:sz w:val="18"/>
          <w:szCs w:val="18"/>
          <w:lang w:val="en-GB"/>
        </w:rPr>
        <w:t>2024</w:t>
      </w:r>
      <w:r w:rsidRPr="003E22C5">
        <w:rPr>
          <w:color w:val="000000" w:themeColor="text1"/>
          <w:sz w:val="18"/>
          <w:szCs w:val="18"/>
        </w:rPr>
        <w:t xml:space="preserve"> for the </w:t>
      </w:r>
      <w:r w:rsidRPr="003E22C5">
        <w:rPr>
          <w:color w:val="000000" w:themeColor="text1"/>
          <w:sz w:val="18"/>
          <w:szCs w:val="18"/>
          <w:lang w:val="en-GB"/>
        </w:rPr>
        <w:t>1</w:t>
      </w:r>
      <w:r w:rsidRPr="003E22C5">
        <w:rPr>
          <w:color w:val="000000" w:themeColor="text1"/>
          <w:sz w:val="18"/>
          <w:szCs w:val="18"/>
        </w:rPr>
        <w:t>,</w:t>
      </w:r>
      <w:r w:rsidRPr="003E22C5">
        <w:rPr>
          <w:color w:val="000000" w:themeColor="text1"/>
          <w:sz w:val="18"/>
          <w:szCs w:val="18"/>
          <w:lang w:val="en-GB"/>
        </w:rPr>
        <w:t>150</w:t>
      </w:r>
      <w:r w:rsidRPr="003E22C5">
        <w:rPr>
          <w:color w:val="000000" w:themeColor="text1"/>
          <w:sz w:val="18"/>
          <w:szCs w:val="18"/>
        </w:rPr>
        <w:t>,</w:t>
      </w:r>
      <w:r w:rsidRPr="003E22C5">
        <w:rPr>
          <w:color w:val="000000" w:themeColor="text1"/>
          <w:sz w:val="18"/>
          <w:szCs w:val="18"/>
          <w:lang w:val="en-GB"/>
        </w:rPr>
        <w:t>000</w:t>
      </w:r>
      <w:r w:rsidRPr="003E22C5">
        <w:rPr>
          <w:color w:val="000000" w:themeColor="text1"/>
          <w:sz w:val="18"/>
          <w:szCs w:val="18"/>
        </w:rPr>
        <w:t>,</w:t>
      </w:r>
      <w:r w:rsidRPr="003E22C5">
        <w:rPr>
          <w:color w:val="000000" w:themeColor="text1"/>
          <w:sz w:val="18"/>
          <w:szCs w:val="18"/>
          <w:lang w:val="en-GB"/>
        </w:rPr>
        <w:t>000</w:t>
      </w:r>
      <w:r w:rsidRPr="003E22C5">
        <w:rPr>
          <w:color w:val="000000" w:themeColor="text1"/>
          <w:sz w:val="18"/>
          <w:szCs w:val="18"/>
        </w:rPr>
        <w:t xml:space="preserve"> ordinary shares at Baht </w:t>
      </w:r>
      <w:r w:rsidRPr="003E22C5">
        <w:rPr>
          <w:color w:val="000000" w:themeColor="text1"/>
          <w:sz w:val="18"/>
          <w:szCs w:val="18"/>
          <w:lang w:val="en-GB"/>
        </w:rPr>
        <w:t>0</w:t>
      </w:r>
      <w:r w:rsidRPr="003E22C5">
        <w:rPr>
          <w:color w:val="000000" w:themeColor="text1"/>
          <w:sz w:val="18"/>
          <w:szCs w:val="18"/>
        </w:rPr>
        <w:t>.</w:t>
      </w:r>
      <w:r w:rsidRPr="003E22C5">
        <w:rPr>
          <w:color w:val="000000" w:themeColor="text1"/>
          <w:sz w:val="18"/>
          <w:szCs w:val="18"/>
          <w:lang w:val="en-GB"/>
        </w:rPr>
        <w:t>80</w:t>
      </w:r>
      <w:r w:rsidRPr="003E22C5">
        <w:rPr>
          <w:color w:val="000000" w:themeColor="text1"/>
          <w:sz w:val="18"/>
          <w:szCs w:val="18"/>
        </w:rPr>
        <w:t xml:space="preserve"> per share, totalling Baht </w:t>
      </w:r>
      <w:r w:rsidRPr="003E22C5">
        <w:rPr>
          <w:color w:val="000000" w:themeColor="text1"/>
          <w:sz w:val="18"/>
          <w:szCs w:val="18"/>
          <w:lang w:val="en-GB"/>
        </w:rPr>
        <w:t>920</w:t>
      </w:r>
      <w:r w:rsidRPr="003E22C5">
        <w:rPr>
          <w:color w:val="000000" w:themeColor="text1"/>
          <w:sz w:val="18"/>
          <w:szCs w:val="18"/>
        </w:rPr>
        <w:t xml:space="preserve"> million. However, the resolution of the Board of Directors</w:t>
      </w:r>
      <w:r w:rsidRPr="003E22C5">
        <w:rPr>
          <w:color w:val="000000" w:themeColor="text1"/>
          <w:sz w:val="18"/>
          <w:szCs w:val="18"/>
          <w:cs/>
        </w:rPr>
        <w:t xml:space="preserve"> </w:t>
      </w:r>
      <w:r w:rsidRPr="003E22C5">
        <w:rPr>
          <w:color w:val="000000" w:themeColor="text1"/>
          <w:sz w:val="18"/>
          <w:szCs w:val="18"/>
        </w:rPr>
        <w:t xml:space="preserve">on </w:t>
      </w:r>
      <w:r w:rsidRPr="003E22C5">
        <w:rPr>
          <w:color w:val="000000" w:themeColor="text1"/>
          <w:sz w:val="18"/>
          <w:szCs w:val="18"/>
          <w:lang w:val="en-GB"/>
        </w:rPr>
        <w:t>13</w:t>
      </w:r>
      <w:r w:rsidRPr="003E22C5">
        <w:rPr>
          <w:color w:val="000000" w:themeColor="text1"/>
          <w:sz w:val="18"/>
          <w:szCs w:val="18"/>
        </w:rPr>
        <w:t xml:space="preserve"> August </w:t>
      </w:r>
      <w:r w:rsidRPr="003E22C5">
        <w:rPr>
          <w:color w:val="000000" w:themeColor="text1"/>
          <w:sz w:val="18"/>
          <w:szCs w:val="18"/>
          <w:lang w:val="en-GB"/>
        </w:rPr>
        <w:t>2024</w:t>
      </w:r>
      <w:r w:rsidRPr="003E22C5">
        <w:rPr>
          <w:color w:val="000000" w:themeColor="text1"/>
          <w:sz w:val="18"/>
          <w:szCs w:val="18"/>
        </w:rPr>
        <w:t xml:space="preserve"> approved the payment of interim dividends from </w:t>
      </w:r>
      <w:r w:rsidRPr="003E22C5">
        <w:rPr>
          <w:color w:val="000000" w:themeColor="text1"/>
          <w:spacing w:val="-6"/>
          <w:sz w:val="18"/>
          <w:szCs w:val="18"/>
        </w:rPr>
        <w:t xml:space="preserve">the retained earnings at Baht </w:t>
      </w:r>
      <w:r w:rsidRPr="003E22C5">
        <w:rPr>
          <w:color w:val="000000" w:themeColor="text1"/>
          <w:spacing w:val="-6"/>
          <w:sz w:val="18"/>
          <w:szCs w:val="18"/>
          <w:lang w:val="en-GB"/>
        </w:rPr>
        <w:t>0</w:t>
      </w:r>
      <w:r w:rsidRPr="003E22C5">
        <w:rPr>
          <w:color w:val="000000" w:themeColor="text1"/>
          <w:spacing w:val="-6"/>
          <w:sz w:val="18"/>
          <w:szCs w:val="18"/>
        </w:rPr>
        <w:t>.</w:t>
      </w:r>
      <w:r w:rsidRPr="003E22C5">
        <w:rPr>
          <w:color w:val="000000" w:themeColor="text1"/>
          <w:spacing w:val="-6"/>
          <w:sz w:val="18"/>
          <w:szCs w:val="18"/>
          <w:lang w:val="en-GB"/>
        </w:rPr>
        <w:t>25</w:t>
      </w:r>
      <w:r w:rsidRPr="003E22C5">
        <w:rPr>
          <w:color w:val="000000" w:themeColor="text1"/>
          <w:spacing w:val="-6"/>
          <w:sz w:val="18"/>
          <w:szCs w:val="18"/>
        </w:rPr>
        <w:t xml:space="preserve"> per share, totalling Baht </w:t>
      </w:r>
      <w:r w:rsidRPr="003E22C5">
        <w:rPr>
          <w:color w:val="000000" w:themeColor="text1"/>
          <w:spacing w:val="-6"/>
          <w:sz w:val="18"/>
          <w:szCs w:val="18"/>
          <w:lang w:val="en-GB"/>
        </w:rPr>
        <w:t>287</w:t>
      </w:r>
      <w:r w:rsidRPr="003E22C5">
        <w:rPr>
          <w:color w:val="000000" w:themeColor="text1"/>
          <w:spacing w:val="-6"/>
          <w:sz w:val="18"/>
          <w:szCs w:val="18"/>
        </w:rPr>
        <w:t>.</w:t>
      </w:r>
      <w:r w:rsidRPr="003E22C5">
        <w:rPr>
          <w:color w:val="000000" w:themeColor="text1"/>
          <w:spacing w:val="-6"/>
          <w:sz w:val="18"/>
          <w:szCs w:val="18"/>
          <w:lang w:val="en-GB"/>
        </w:rPr>
        <w:t>50</w:t>
      </w:r>
      <w:r w:rsidRPr="003E22C5">
        <w:rPr>
          <w:color w:val="000000" w:themeColor="text1"/>
          <w:spacing w:val="-6"/>
          <w:sz w:val="18"/>
          <w:szCs w:val="18"/>
        </w:rPr>
        <w:t xml:space="preserve"> million which were paid to shareholders on </w:t>
      </w:r>
      <w:r w:rsidRPr="003E22C5">
        <w:rPr>
          <w:color w:val="000000" w:themeColor="text1"/>
          <w:spacing w:val="-6"/>
          <w:sz w:val="18"/>
          <w:szCs w:val="18"/>
          <w:lang w:val="en-GB"/>
        </w:rPr>
        <w:t>13</w:t>
      </w:r>
      <w:r w:rsidRPr="003E22C5">
        <w:rPr>
          <w:color w:val="000000" w:themeColor="text1"/>
          <w:spacing w:val="-6"/>
          <w:sz w:val="18"/>
          <w:szCs w:val="18"/>
        </w:rPr>
        <w:t xml:space="preserve"> September</w:t>
      </w:r>
      <w:r w:rsidRPr="003E22C5">
        <w:rPr>
          <w:color w:val="000000" w:themeColor="text1"/>
          <w:sz w:val="18"/>
          <w:szCs w:val="18"/>
        </w:rPr>
        <w:t xml:space="preserve"> </w:t>
      </w:r>
      <w:r w:rsidRPr="003E22C5">
        <w:rPr>
          <w:color w:val="000000" w:themeColor="text1"/>
          <w:sz w:val="18"/>
          <w:szCs w:val="18"/>
          <w:lang w:val="en-GB"/>
        </w:rPr>
        <w:t>2024</w:t>
      </w:r>
      <w:r w:rsidRPr="003E22C5">
        <w:rPr>
          <w:color w:val="000000" w:themeColor="text1"/>
          <w:sz w:val="18"/>
          <w:szCs w:val="18"/>
        </w:rPr>
        <w:t xml:space="preserve">. Therefore, the remaining of the payment of dividends is at Baht </w:t>
      </w:r>
      <w:r w:rsidRPr="003E22C5">
        <w:rPr>
          <w:color w:val="000000" w:themeColor="text1"/>
          <w:sz w:val="18"/>
          <w:szCs w:val="18"/>
          <w:lang w:val="en-GB"/>
        </w:rPr>
        <w:t>0</w:t>
      </w:r>
      <w:r w:rsidRPr="003E22C5">
        <w:rPr>
          <w:color w:val="000000" w:themeColor="text1"/>
          <w:sz w:val="18"/>
          <w:szCs w:val="18"/>
        </w:rPr>
        <w:t>.</w:t>
      </w:r>
      <w:r w:rsidRPr="003E22C5">
        <w:rPr>
          <w:color w:val="000000" w:themeColor="text1"/>
          <w:sz w:val="18"/>
          <w:szCs w:val="18"/>
          <w:lang w:val="en-GB"/>
        </w:rPr>
        <w:t>55</w:t>
      </w:r>
      <w:r w:rsidRPr="003E22C5">
        <w:rPr>
          <w:color w:val="000000" w:themeColor="text1"/>
          <w:sz w:val="18"/>
          <w:szCs w:val="18"/>
        </w:rPr>
        <w:t xml:space="preserve"> per share, totalling Baht </w:t>
      </w:r>
      <w:r w:rsidRPr="003E22C5">
        <w:rPr>
          <w:color w:val="000000" w:themeColor="text1"/>
          <w:sz w:val="18"/>
          <w:szCs w:val="18"/>
          <w:lang w:val="en-GB"/>
        </w:rPr>
        <w:t>632</w:t>
      </w:r>
      <w:r w:rsidRPr="003E22C5">
        <w:rPr>
          <w:color w:val="000000" w:themeColor="text1"/>
          <w:sz w:val="18"/>
          <w:szCs w:val="18"/>
        </w:rPr>
        <w:t>.</w:t>
      </w:r>
      <w:r w:rsidRPr="003E22C5">
        <w:rPr>
          <w:color w:val="000000" w:themeColor="text1"/>
          <w:sz w:val="18"/>
          <w:szCs w:val="18"/>
          <w:lang w:val="en-GB"/>
        </w:rPr>
        <w:t>50</w:t>
      </w:r>
      <w:r w:rsidRPr="003E22C5">
        <w:rPr>
          <w:color w:val="000000" w:themeColor="text1"/>
          <w:sz w:val="18"/>
          <w:szCs w:val="18"/>
        </w:rPr>
        <w:t xml:space="preserve"> million. These dividends were paid to shareholders on </w:t>
      </w:r>
      <w:r w:rsidRPr="003E22C5">
        <w:rPr>
          <w:color w:val="000000" w:themeColor="text1"/>
          <w:sz w:val="18"/>
          <w:szCs w:val="18"/>
          <w:lang w:val="en-GB"/>
        </w:rPr>
        <w:t>29</w:t>
      </w:r>
      <w:r w:rsidRPr="003E22C5">
        <w:rPr>
          <w:color w:val="000000" w:themeColor="text1"/>
          <w:sz w:val="18"/>
          <w:szCs w:val="18"/>
        </w:rPr>
        <w:t xml:space="preserve"> May </w:t>
      </w:r>
      <w:r w:rsidRPr="003E22C5">
        <w:rPr>
          <w:color w:val="000000" w:themeColor="text1"/>
          <w:sz w:val="18"/>
          <w:szCs w:val="18"/>
          <w:lang w:val="en-GB"/>
        </w:rPr>
        <w:t>2025</w:t>
      </w:r>
      <w:r w:rsidRPr="003E22C5">
        <w:rPr>
          <w:color w:val="000000" w:themeColor="text1"/>
          <w:sz w:val="18"/>
          <w:szCs w:val="18"/>
        </w:rPr>
        <w:t>.</w:t>
      </w:r>
    </w:p>
    <w:p w14:paraId="7AA63687" w14:textId="77777777" w:rsidR="00FA0238" w:rsidRDefault="00FA0238" w:rsidP="009271EC">
      <w:pPr>
        <w:spacing w:after="0" w:line="276" w:lineRule="auto"/>
        <w:jc w:val="both"/>
        <w:rPr>
          <w:rFonts w:cstheme="minorBidi"/>
          <w:color w:val="000000" w:themeColor="text1"/>
          <w:sz w:val="18"/>
          <w:lang w:bidi="th-TH"/>
        </w:rPr>
      </w:pPr>
    </w:p>
    <w:p w14:paraId="2E40FA8E" w14:textId="0DD8D3BC" w:rsidR="00FA0238" w:rsidRDefault="00FA0238">
      <w:pPr>
        <w:rPr>
          <w:rFonts w:cstheme="minorBidi"/>
          <w:color w:val="000000" w:themeColor="text1"/>
          <w:sz w:val="18"/>
          <w:cs/>
          <w:lang w:bidi="th-TH"/>
        </w:rPr>
      </w:pPr>
      <w:r>
        <w:rPr>
          <w:rFonts w:cstheme="minorBidi"/>
          <w:color w:val="000000" w:themeColor="text1"/>
          <w:sz w:val="18"/>
          <w:cs/>
          <w:lang w:bidi="th-TH"/>
        </w:rPr>
        <w:br w:type="page"/>
      </w:r>
    </w:p>
    <w:tbl>
      <w:tblPr>
        <w:tblStyle w:val="afff1"/>
        <w:tblW w:w="9459" w:type="dxa"/>
        <w:tblInd w:w="-6" w:type="dxa"/>
        <w:tblLayout w:type="fixed"/>
        <w:tblLook w:val="0400" w:firstRow="0" w:lastRow="0" w:firstColumn="0" w:lastColumn="0" w:noHBand="0" w:noVBand="1"/>
      </w:tblPr>
      <w:tblGrid>
        <w:gridCol w:w="9459"/>
      </w:tblGrid>
      <w:tr w:rsidR="002F050A" w:rsidRPr="003E22C5" w14:paraId="1862A059" w14:textId="77777777" w:rsidTr="009F7B6D">
        <w:trPr>
          <w:trHeight w:val="386"/>
        </w:trPr>
        <w:tc>
          <w:tcPr>
            <w:tcW w:w="9459" w:type="dxa"/>
            <w:vAlign w:val="center"/>
          </w:tcPr>
          <w:p w14:paraId="3FB4DBD7" w14:textId="11F4D025" w:rsidR="0015415F" w:rsidRPr="003E22C5" w:rsidRDefault="00166D1A" w:rsidP="009271EC">
            <w:pPr>
              <w:tabs>
                <w:tab w:val="left" w:pos="435"/>
              </w:tabs>
              <w:spacing w:after="0" w:line="240" w:lineRule="exact"/>
              <w:ind w:left="-105"/>
              <w:jc w:val="both"/>
              <w:rPr>
                <w:b/>
                <w:sz w:val="18"/>
                <w:lang w:val="en-GB" w:bidi="th-TH"/>
              </w:rPr>
            </w:pPr>
            <w:r w:rsidRPr="003E22C5">
              <w:rPr>
                <w:rFonts w:eastAsia="Arial Unicode MS"/>
                <w:sz w:val="18"/>
                <w:szCs w:val="18"/>
                <w:lang w:bidi="th-TH"/>
              </w:rPr>
              <w:lastRenderedPageBreak/>
              <w:br w:type="page"/>
            </w:r>
            <w:bookmarkStart w:id="8" w:name="_Hlk150158399"/>
            <w:r w:rsidR="00956352" w:rsidRPr="003E22C5">
              <w:rPr>
                <w:b/>
                <w:sz w:val="18"/>
                <w:shd w:val="clear" w:color="auto" w:fill="FFFFFF" w:themeFill="background1"/>
                <w:lang w:val="en-GB" w:bidi="th-TH"/>
              </w:rPr>
              <w:t>1</w:t>
            </w:r>
            <w:r w:rsidR="00E1254E" w:rsidRPr="003E22C5">
              <w:rPr>
                <w:rFonts w:cstheme="minorBidi"/>
                <w:b/>
                <w:sz w:val="18"/>
                <w:shd w:val="clear" w:color="auto" w:fill="FFFFFF" w:themeFill="background1"/>
                <w:lang w:bidi="th-TH"/>
              </w:rPr>
              <w:t>9</w:t>
            </w:r>
            <w:r w:rsidR="00AE4C42" w:rsidRPr="003E22C5">
              <w:rPr>
                <w:b/>
                <w:sz w:val="18"/>
                <w:szCs w:val="18"/>
                <w:shd w:val="clear" w:color="auto" w:fill="FFFFFF" w:themeFill="background1"/>
              </w:rPr>
              <w:tab/>
            </w:r>
            <w:bookmarkStart w:id="9" w:name="bookmark=id.tyjcwt" w:colFirst="0" w:colLast="0"/>
            <w:bookmarkEnd w:id="9"/>
            <w:r w:rsidR="00AE4C42" w:rsidRPr="003E22C5">
              <w:rPr>
                <w:b/>
                <w:sz w:val="18"/>
                <w:szCs w:val="18"/>
                <w:lang w:bidi="th-TH"/>
              </w:rPr>
              <w:t>Commitments</w:t>
            </w:r>
            <w:r w:rsidR="00AE4C42" w:rsidRPr="003E22C5">
              <w:rPr>
                <w:b/>
                <w:sz w:val="18"/>
                <w:szCs w:val="18"/>
                <w:shd w:val="clear" w:color="auto" w:fill="FFFFFF" w:themeFill="background1"/>
              </w:rPr>
              <w:t xml:space="preserve"> and contingencies</w:t>
            </w:r>
          </w:p>
        </w:tc>
      </w:tr>
      <w:bookmarkEnd w:id="8"/>
    </w:tbl>
    <w:p w14:paraId="508B4727" w14:textId="77777777" w:rsidR="00767974" w:rsidRPr="003E22C5" w:rsidRDefault="00767974" w:rsidP="00767974">
      <w:pPr>
        <w:tabs>
          <w:tab w:val="left" w:pos="432"/>
        </w:tabs>
        <w:spacing w:after="0" w:line="240" w:lineRule="exact"/>
        <w:jc w:val="both"/>
        <w:rPr>
          <w:bCs/>
          <w:sz w:val="18"/>
          <w:shd w:val="clear" w:color="auto" w:fill="FFFFFF" w:themeFill="background1"/>
          <w:lang w:val="en-GB" w:bidi="th-TH"/>
        </w:rPr>
      </w:pPr>
    </w:p>
    <w:p w14:paraId="287245C2" w14:textId="77777777" w:rsidR="0015415F" w:rsidRPr="003E22C5" w:rsidRDefault="00AE4C42" w:rsidP="00C54440">
      <w:pPr>
        <w:tabs>
          <w:tab w:val="left" w:pos="540"/>
        </w:tabs>
        <w:spacing w:after="0" w:line="240" w:lineRule="exact"/>
        <w:jc w:val="both"/>
        <w:rPr>
          <w:b/>
          <w:bCs/>
          <w:iCs/>
          <w:sz w:val="18"/>
          <w:szCs w:val="18"/>
        </w:rPr>
      </w:pPr>
      <w:r w:rsidRPr="003E22C5">
        <w:rPr>
          <w:b/>
          <w:bCs/>
          <w:iCs/>
          <w:sz w:val="18"/>
          <w:szCs w:val="18"/>
        </w:rPr>
        <w:t>Capital commitments</w:t>
      </w:r>
    </w:p>
    <w:p w14:paraId="42EAEEB4" w14:textId="77777777" w:rsidR="0015415F" w:rsidRPr="003E22C5" w:rsidRDefault="0015415F" w:rsidP="00C54440">
      <w:pPr>
        <w:tabs>
          <w:tab w:val="left" w:pos="432"/>
        </w:tabs>
        <w:spacing w:after="0" w:line="240" w:lineRule="exact"/>
        <w:jc w:val="both"/>
        <w:rPr>
          <w:sz w:val="18"/>
          <w:szCs w:val="18"/>
        </w:rPr>
      </w:pPr>
    </w:p>
    <w:p w14:paraId="78549D74" w14:textId="4EA98C4A" w:rsidR="0083043C" w:rsidRPr="003E22C5" w:rsidRDefault="00D911B5" w:rsidP="0044111C">
      <w:pPr>
        <w:spacing w:after="0" w:line="276" w:lineRule="auto"/>
        <w:jc w:val="thaiDistribute"/>
        <w:rPr>
          <w:rFonts w:eastAsia="SimSun"/>
          <w:color w:val="000000"/>
          <w:sz w:val="18"/>
          <w:szCs w:val="18"/>
          <w:lang w:bidi="th-TH"/>
        </w:rPr>
      </w:pPr>
      <w:r w:rsidRPr="003E22C5">
        <w:rPr>
          <w:spacing w:val="-2"/>
          <w:sz w:val="18"/>
          <w:szCs w:val="18"/>
        </w:rPr>
        <w:t xml:space="preserve">As at </w:t>
      </w:r>
      <w:r w:rsidR="000B0CDF" w:rsidRPr="003E22C5">
        <w:rPr>
          <w:spacing w:val="-2"/>
          <w:sz w:val="18"/>
          <w:szCs w:val="18"/>
          <w:lang w:val="en-GB"/>
        </w:rPr>
        <w:t>30 June</w:t>
      </w:r>
      <w:r w:rsidRPr="003E22C5">
        <w:rPr>
          <w:spacing w:val="-2"/>
          <w:sz w:val="18"/>
          <w:szCs w:val="18"/>
        </w:rPr>
        <w:t xml:space="preserve"> </w:t>
      </w:r>
      <w:r w:rsidR="00F939D3" w:rsidRPr="003E22C5">
        <w:rPr>
          <w:spacing w:val="-2"/>
          <w:sz w:val="18"/>
          <w:szCs w:val="18"/>
          <w:lang w:val="en-GB"/>
        </w:rPr>
        <w:t>2026</w:t>
      </w:r>
      <w:r w:rsidRPr="003E22C5">
        <w:rPr>
          <w:spacing w:val="-2"/>
          <w:sz w:val="18"/>
          <w:szCs w:val="18"/>
        </w:rPr>
        <w:t xml:space="preserve">, the </w:t>
      </w:r>
      <w:r w:rsidR="3561ABB5" w:rsidRPr="003E22C5">
        <w:rPr>
          <w:spacing w:val="-2"/>
          <w:sz w:val="18"/>
          <w:szCs w:val="18"/>
        </w:rPr>
        <w:t>Company</w:t>
      </w:r>
      <w:r w:rsidRPr="003E22C5">
        <w:rPr>
          <w:spacing w:val="-2"/>
          <w:sz w:val="18"/>
          <w:szCs w:val="18"/>
        </w:rPr>
        <w:t xml:space="preserve"> had capital commitments of approximately Baht</w:t>
      </w:r>
      <w:r w:rsidR="007A716A" w:rsidRPr="003E22C5">
        <w:rPr>
          <w:spacing w:val="-2"/>
          <w:sz w:val="18"/>
          <w:szCs w:val="18"/>
        </w:rPr>
        <w:t xml:space="preserve"> </w:t>
      </w:r>
      <w:r w:rsidR="00300D0B" w:rsidRPr="003E22C5">
        <w:rPr>
          <w:spacing w:val="-2"/>
          <w:sz w:val="18"/>
          <w:szCs w:val="18"/>
        </w:rPr>
        <w:t>2,036</w:t>
      </w:r>
      <w:r w:rsidRPr="003E22C5">
        <w:rPr>
          <w:spacing w:val="-2"/>
          <w:sz w:val="18"/>
          <w:szCs w:val="18"/>
        </w:rPr>
        <w:t xml:space="preserve"> million </w:t>
      </w:r>
      <w:r w:rsidR="0020073A" w:rsidRPr="003E22C5">
        <w:rPr>
          <w:rFonts w:eastAsia="SimSun"/>
          <w:color w:val="000000"/>
          <w:spacing w:val="-2"/>
          <w:sz w:val="18"/>
          <w:szCs w:val="18"/>
          <w:lang w:bidi="th-TH"/>
        </w:rPr>
        <w:t>relating to the construction</w:t>
      </w:r>
      <w:r w:rsidR="0020073A" w:rsidRPr="003E22C5">
        <w:rPr>
          <w:rFonts w:eastAsia="SimSun"/>
          <w:color w:val="000000"/>
          <w:sz w:val="18"/>
          <w:szCs w:val="18"/>
          <w:lang w:bidi="th-TH"/>
        </w:rPr>
        <w:t xml:space="preserve"> of factory buildings and infrastructure systems</w:t>
      </w:r>
      <w:r w:rsidR="0020073A" w:rsidRPr="003E22C5">
        <w:rPr>
          <w:sz w:val="18"/>
          <w:szCs w:val="18"/>
        </w:rPr>
        <w:t xml:space="preserve"> </w:t>
      </w:r>
      <w:r w:rsidR="0063316B" w:rsidRPr="003E22C5">
        <w:rPr>
          <w:sz w:val="18"/>
          <w:szCs w:val="18"/>
        </w:rPr>
        <w:t>(</w:t>
      </w:r>
      <w:r w:rsidR="00956352" w:rsidRPr="003E22C5">
        <w:rPr>
          <w:sz w:val="18"/>
          <w:szCs w:val="18"/>
          <w:lang w:val="en-GB"/>
        </w:rPr>
        <w:t>31</w:t>
      </w:r>
      <w:r w:rsidR="0063316B" w:rsidRPr="003E22C5">
        <w:rPr>
          <w:sz w:val="18"/>
          <w:szCs w:val="18"/>
        </w:rPr>
        <w:t xml:space="preserve"> December </w:t>
      </w:r>
      <w:r w:rsidR="00956352" w:rsidRPr="003E22C5">
        <w:rPr>
          <w:sz w:val="18"/>
          <w:szCs w:val="18"/>
          <w:lang w:val="en-GB"/>
        </w:rPr>
        <w:t>202</w:t>
      </w:r>
      <w:r w:rsidR="00F939D3" w:rsidRPr="003E22C5">
        <w:rPr>
          <w:sz w:val="18"/>
          <w:szCs w:val="18"/>
          <w:lang w:val="en-GB"/>
        </w:rPr>
        <w:t>5</w:t>
      </w:r>
      <w:r w:rsidR="0063316B" w:rsidRPr="003E22C5">
        <w:rPr>
          <w:sz w:val="18"/>
          <w:szCs w:val="18"/>
        </w:rPr>
        <w:t>: Baht</w:t>
      </w:r>
      <w:r w:rsidR="0020073A" w:rsidRPr="003E22C5">
        <w:rPr>
          <w:sz w:val="18"/>
          <w:szCs w:val="18"/>
          <w:cs/>
          <w:lang w:bidi="th-TH"/>
        </w:rPr>
        <w:t xml:space="preserve"> </w:t>
      </w:r>
      <w:r w:rsidR="0020073A" w:rsidRPr="003E22C5">
        <w:rPr>
          <w:sz w:val="18"/>
          <w:szCs w:val="18"/>
          <w:lang w:val="en-GB" w:bidi="th-TH"/>
        </w:rPr>
        <w:t>1,</w:t>
      </w:r>
      <w:r w:rsidR="001F3500" w:rsidRPr="003E22C5">
        <w:rPr>
          <w:sz w:val="18"/>
          <w:szCs w:val="18"/>
          <w:lang w:val="en-GB" w:bidi="th-TH"/>
        </w:rPr>
        <w:t>912</w:t>
      </w:r>
      <w:r w:rsidR="0063316B" w:rsidRPr="003E22C5">
        <w:rPr>
          <w:sz w:val="18"/>
          <w:szCs w:val="18"/>
        </w:rPr>
        <w:t xml:space="preserve"> million).</w:t>
      </w:r>
      <w:r w:rsidR="0083043C" w:rsidRPr="003E22C5">
        <w:rPr>
          <w:rFonts w:eastAsia="SimSun"/>
          <w:color w:val="000000"/>
          <w:sz w:val="18"/>
          <w:szCs w:val="18"/>
          <w:lang w:bidi="th-TH"/>
        </w:rPr>
        <w:t xml:space="preserve"> Together with the subsidiaries operating in Thailand, the total capital commitments approximately amounted to Baht </w:t>
      </w:r>
      <w:r w:rsidR="00300D0B" w:rsidRPr="003E22C5">
        <w:rPr>
          <w:rFonts w:eastAsia="SimSun"/>
          <w:color w:val="000000"/>
          <w:sz w:val="18"/>
          <w:szCs w:val="18"/>
          <w:lang w:bidi="th-TH"/>
        </w:rPr>
        <w:t>3,40</w:t>
      </w:r>
      <w:r w:rsidR="002E5599" w:rsidRPr="003E22C5">
        <w:rPr>
          <w:rFonts w:eastAsia="SimSun" w:cstheme="minorBidi"/>
          <w:color w:val="000000"/>
          <w:sz w:val="18"/>
          <w:szCs w:val="18"/>
          <w:lang w:bidi="th-TH"/>
        </w:rPr>
        <w:t>4</w:t>
      </w:r>
      <w:r w:rsidR="004D1114" w:rsidRPr="003E22C5">
        <w:rPr>
          <w:rFonts w:eastAsia="SimSun"/>
          <w:color w:val="000000"/>
          <w:sz w:val="18"/>
          <w:szCs w:val="18"/>
          <w:lang w:val="en-GB" w:bidi="th-TH"/>
        </w:rPr>
        <w:t xml:space="preserve"> </w:t>
      </w:r>
      <w:r w:rsidR="0083043C" w:rsidRPr="003E22C5">
        <w:rPr>
          <w:rFonts w:eastAsia="SimSun"/>
          <w:color w:val="000000"/>
          <w:sz w:val="18"/>
          <w:szCs w:val="18"/>
          <w:lang w:bidi="th-TH"/>
        </w:rPr>
        <w:t>million (31 December 202</w:t>
      </w:r>
      <w:r w:rsidR="004D1114" w:rsidRPr="003E22C5">
        <w:rPr>
          <w:rFonts w:eastAsia="SimSun"/>
          <w:color w:val="000000"/>
          <w:sz w:val="18"/>
          <w:szCs w:val="18"/>
          <w:lang w:bidi="th-TH"/>
        </w:rPr>
        <w:t>5</w:t>
      </w:r>
      <w:r w:rsidR="0083043C" w:rsidRPr="003E22C5">
        <w:rPr>
          <w:rFonts w:eastAsia="SimSun"/>
          <w:color w:val="000000"/>
          <w:sz w:val="18"/>
          <w:szCs w:val="18"/>
          <w:lang w:bidi="th-TH"/>
        </w:rPr>
        <w:t xml:space="preserve">: Baht </w:t>
      </w:r>
      <w:r w:rsidR="00A03375" w:rsidRPr="003E22C5">
        <w:rPr>
          <w:rFonts w:eastAsia="SimSun"/>
          <w:color w:val="000000"/>
          <w:sz w:val="18"/>
          <w:szCs w:val="18"/>
          <w:lang w:bidi="th-TH"/>
        </w:rPr>
        <w:t>2,</w:t>
      </w:r>
      <w:r w:rsidR="00004800" w:rsidRPr="003E22C5">
        <w:rPr>
          <w:rFonts w:eastAsia="SimSun"/>
          <w:color w:val="000000"/>
          <w:sz w:val="18"/>
          <w:szCs w:val="18"/>
          <w:lang w:bidi="th-TH"/>
        </w:rPr>
        <w:t>518</w:t>
      </w:r>
      <w:r w:rsidR="0083043C" w:rsidRPr="003E22C5">
        <w:rPr>
          <w:rFonts w:eastAsia="SimSun"/>
          <w:color w:val="000000"/>
          <w:sz w:val="18"/>
          <w:szCs w:val="18"/>
          <w:lang w:bidi="th-TH"/>
        </w:rPr>
        <w:t xml:space="preserve"> million).</w:t>
      </w:r>
    </w:p>
    <w:p w14:paraId="546B4EE6" w14:textId="77777777" w:rsidR="00060F26" w:rsidRPr="003E22C5" w:rsidRDefault="00060F26" w:rsidP="0044111C">
      <w:pPr>
        <w:spacing w:after="0" w:line="276" w:lineRule="auto"/>
        <w:jc w:val="thaiDistribute"/>
        <w:rPr>
          <w:rFonts w:eastAsia="SimSun"/>
          <w:color w:val="000000"/>
          <w:sz w:val="18"/>
          <w:szCs w:val="18"/>
          <w:lang w:bidi="th-TH"/>
        </w:rPr>
      </w:pPr>
    </w:p>
    <w:p w14:paraId="3841D029" w14:textId="787AA806" w:rsidR="00060F26" w:rsidRPr="003E22C5" w:rsidRDefault="00060F26" w:rsidP="0044111C">
      <w:pPr>
        <w:spacing w:after="0" w:line="276" w:lineRule="auto"/>
        <w:jc w:val="thaiDistribute"/>
        <w:rPr>
          <w:rFonts w:eastAsia="SimSun"/>
          <w:color w:val="000000" w:themeColor="text1"/>
          <w:sz w:val="18"/>
          <w:szCs w:val="18"/>
          <w:lang w:bidi="th-TH"/>
        </w:rPr>
      </w:pPr>
      <w:r w:rsidRPr="003E22C5">
        <w:rPr>
          <w:rFonts w:eastAsia="SimSun"/>
          <w:color w:val="000000" w:themeColor="text1"/>
          <w:sz w:val="18"/>
          <w:szCs w:val="18"/>
          <w:lang w:bidi="th-TH"/>
        </w:rPr>
        <w:t>The subsidiaries operating in Vietnam had capital commitments of VND </w:t>
      </w:r>
      <w:r w:rsidR="000D0000" w:rsidRPr="003E22C5">
        <w:rPr>
          <w:rFonts w:eastAsia="SimSun"/>
          <w:color w:val="000000" w:themeColor="text1"/>
          <w:sz w:val="18"/>
          <w:szCs w:val="18"/>
          <w:lang w:bidi="th-TH"/>
        </w:rPr>
        <w:t>512</w:t>
      </w:r>
      <w:r w:rsidRPr="003E22C5">
        <w:rPr>
          <w:rFonts w:eastAsia="SimSun"/>
          <w:color w:val="000000" w:themeColor="text1"/>
          <w:sz w:val="18"/>
          <w:szCs w:val="18"/>
          <w:lang w:bidi="th-TH"/>
        </w:rPr>
        <w:t> billion or approximately Baht </w:t>
      </w:r>
      <w:r w:rsidR="00981141" w:rsidRPr="003E22C5">
        <w:rPr>
          <w:rFonts w:eastAsia="SimSun"/>
          <w:color w:val="000000" w:themeColor="text1"/>
          <w:sz w:val="18"/>
          <w:szCs w:val="18"/>
          <w:lang w:bidi="th-TH"/>
        </w:rPr>
        <w:t>64</w:t>
      </w:r>
      <w:r w:rsidR="00E77028" w:rsidRPr="003E22C5">
        <w:rPr>
          <w:rFonts w:eastAsia="SimSun" w:cstheme="minorBidi"/>
          <w:color w:val="000000" w:themeColor="text1"/>
          <w:sz w:val="18"/>
          <w:szCs w:val="18"/>
          <w:lang w:bidi="th-TH"/>
        </w:rPr>
        <w:t>8</w:t>
      </w:r>
      <w:r w:rsidRPr="003E22C5">
        <w:rPr>
          <w:rFonts w:eastAsia="SimSun"/>
          <w:color w:val="000000" w:themeColor="text1"/>
          <w:sz w:val="18"/>
          <w:szCs w:val="18"/>
          <w:lang w:bidi="th-TH"/>
        </w:rPr>
        <w:t xml:space="preserve"> million relating to the construction of ready built factories and infrastructure systems (31 December 2025 : VND </w:t>
      </w:r>
      <w:r w:rsidR="000B1537" w:rsidRPr="003E22C5">
        <w:rPr>
          <w:rFonts w:eastAsia="SimSun"/>
          <w:color w:val="000000" w:themeColor="text1"/>
          <w:sz w:val="18"/>
          <w:szCs w:val="18"/>
          <w:lang w:bidi="th-TH"/>
        </w:rPr>
        <w:t>595</w:t>
      </w:r>
      <w:r w:rsidRPr="003E22C5">
        <w:rPr>
          <w:rFonts w:eastAsia="SimSun"/>
          <w:color w:val="000000" w:themeColor="text1"/>
          <w:sz w:val="18"/>
          <w:szCs w:val="18"/>
          <w:lang w:bidi="th-TH"/>
        </w:rPr>
        <w:t> billion or approximately Baht 7</w:t>
      </w:r>
      <w:r w:rsidR="000B1537" w:rsidRPr="003E22C5">
        <w:rPr>
          <w:rFonts w:eastAsia="SimSun"/>
          <w:color w:val="000000" w:themeColor="text1"/>
          <w:sz w:val="18"/>
          <w:szCs w:val="18"/>
          <w:lang w:bidi="th-TH"/>
        </w:rPr>
        <w:t>14</w:t>
      </w:r>
      <w:r w:rsidRPr="003E22C5">
        <w:rPr>
          <w:rFonts w:eastAsia="SimSun"/>
          <w:color w:val="000000" w:themeColor="text1"/>
          <w:sz w:val="18"/>
          <w:szCs w:val="18"/>
          <w:lang w:bidi="th-TH"/>
        </w:rPr>
        <w:t> million). </w:t>
      </w:r>
    </w:p>
    <w:p w14:paraId="665636A9" w14:textId="77777777" w:rsidR="006F28AF" w:rsidRPr="003E22C5" w:rsidRDefault="006F28AF" w:rsidP="009271EC">
      <w:pPr>
        <w:pBdr>
          <w:top w:val="nil"/>
          <w:left w:val="nil"/>
          <w:bottom w:val="nil"/>
          <w:right w:val="nil"/>
          <w:between w:val="nil"/>
        </w:pBdr>
        <w:spacing w:after="0" w:line="276" w:lineRule="auto"/>
        <w:ind w:right="-14"/>
        <w:jc w:val="both"/>
        <w:rPr>
          <w:b/>
          <w:bCs/>
          <w:sz w:val="18"/>
          <w:szCs w:val="18"/>
          <w:lang w:val="en-GB"/>
        </w:rPr>
      </w:pPr>
    </w:p>
    <w:p w14:paraId="59D2ED05" w14:textId="4EB73AC3" w:rsidR="006F28AF" w:rsidRPr="003E22C5" w:rsidRDefault="006F28AF" w:rsidP="009271EC">
      <w:pPr>
        <w:pBdr>
          <w:top w:val="nil"/>
          <w:left w:val="nil"/>
          <w:bottom w:val="nil"/>
          <w:right w:val="nil"/>
          <w:between w:val="nil"/>
        </w:pBdr>
        <w:spacing w:after="0" w:line="276" w:lineRule="auto"/>
        <w:ind w:left="540" w:right="-14" w:hanging="540"/>
        <w:jc w:val="both"/>
        <w:rPr>
          <w:b/>
          <w:bCs/>
          <w:sz w:val="18"/>
          <w:szCs w:val="18"/>
          <w:lang w:val="en-GB"/>
        </w:rPr>
      </w:pPr>
      <w:r w:rsidRPr="003E22C5">
        <w:rPr>
          <w:b/>
          <w:bCs/>
          <w:sz w:val="18"/>
          <w:szCs w:val="18"/>
          <w:lang w:val="en-GB"/>
        </w:rPr>
        <w:t>Commitment regarding investment in an associate</w:t>
      </w:r>
    </w:p>
    <w:p w14:paraId="0BDBCE28" w14:textId="77777777" w:rsidR="006F28AF" w:rsidRPr="003E22C5" w:rsidRDefault="006F28AF" w:rsidP="009271EC">
      <w:pPr>
        <w:pBdr>
          <w:top w:val="nil"/>
          <w:left w:val="nil"/>
          <w:bottom w:val="nil"/>
          <w:right w:val="nil"/>
          <w:between w:val="nil"/>
        </w:pBdr>
        <w:spacing w:after="0" w:line="276" w:lineRule="auto"/>
        <w:ind w:left="540" w:right="-14" w:hanging="540"/>
        <w:jc w:val="both"/>
        <w:rPr>
          <w:b/>
          <w:bCs/>
          <w:sz w:val="18"/>
          <w:szCs w:val="18"/>
          <w:lang w:val="en-GB"/>
        </w:rPr>
      </w:pPr>
    </w:p>
    <w:p w14:paraId="0A80993E" w14:textId="7999C320" w:rsidR="006F28AF" w:rsidRPr="003E22C5" w:rsidRDefault="006F28AF" w:rsidP="009271EC">
      <w:pPr>
        <w:spacing w:after="0" w:line="276" w:lineRule="auto"/>
        <w:jc w:val="thaiDistribute"/>
        <w:rPr>
          <w:rFonts w:eastAsia="SimSun"/>
          <w:color w:val="000000" w:themeColor="text1"/>
          <w:sz w:val="18"/>
          <w:szCs w:val="18"/>
          <w:lang w:bidi="th-TH"/>
        </w:rPr>
      </w:pPr>
      <w:r w:rsidRPr="003E22C5">
        <w:rPr>
          <w:rFonts w:eastAsia="SimSun"/>
          <w:color w:val="000000" w:themeColor="text1"/>
          <w:sz w:val="18"/>
          <w:szCs w:val="18"/>
          <w:lang w:bidi="th-TH"/>
        </w:rPr>
        <w:t xml:space="preserve">As at </w:t>
      </w:r>
      <w:r w:rsidR="000B0CDF" w:rsidRPr="003E22C5">
        <w:rPr>
          <w:rFonts w:eastAsia="SimSun"/>
          <w:color w:val="000000" w:themeColor="text1"/>
          <w:sz w:val="18"/>
          <w:szCs w:val="18"/>
          <w:lang w:bidi="th-TH"/>
        </w:rPr>
        <w:t>30 June</w:t>
      </w:r>
      <w:r w:rsidRPr="003E22C5">
        <w:rPr>
          <w:rFonts w:eastAsia="SimSun"/>
          <w:color w:val="000000" w:themeColor="text1"/>
          <w:sz w:val="18"/>
          <w:szCs w:val="18"/>
          <w:lang w:bidi="th-TH"/>
        </w:rPr>
        <w:t xml:space="preserve"> 2026, a subsidiary </w:t>
      </w:r>
      <w:r w:rsidR="00E14991" w:rsidRPr="003E22C5">
        <w:rPr>
          <w:rFonts w:eastAsia="SimSun"/>
          <w:color w:val="000000" w:themeColor="text1"/>
          <w:sz w:val="18"/>
          <w:szCs w:val="18"/>
          <w:lang w:bidi="th-TH"/>
        </w:rPr>
        <w:t xml:space="preserve">operating in Vietnam </w:t>
      </w:r>
      <w:r w:rsidRPr="003E22C5">
        <w:rPr>
          <w:rFonts w:eastAsia="SimSun"/>
          <w:color w:val="000000" w:themeColor="text1"/>
          <w:sz w:val="18"/>
          <w:szCs w:val="18"/>
          <w:lang w:bidi="th-TH"/>
        </w:rPr>
        <w:t xml:space="preserve">has commitment related to investment in an associate in Vietnam amounting to VND </w:t>
      </w:r>
      <w:r w:rsidR="00AE4947" w:rsidRPr="003E22C5">
        <w:rPr>
          <w:rFonts w:eastAsia="SimSun"/>
          <w:color w:val="000000" w:themeColor="text1"/>
          <w:sz w:val="18"/>
          <w:szCs w:val="18"/>
          <w:lang w:bidi="th-TH"/>
        </w:rPr>
        <w:t>26</w:t>
      </w:r>
      <w:r w:rsidRPr="003E22C5">
        <w:rPr>
          <w:rFonts w:eastAsia="SimSun"/>
          <w:color w:val="000000" w:themeColor="text1"/>
          <w:sz w:val="18"/>
          <w:szCs w:val="18"/>
          <w:lang w:bidi="th-TH"/>
        </w:rPr>
        <w:t xml:space="preserve"> billion, equivalent to approximately Baht </w:t>
      </w:r>
      <w:r w:rsidR="00C6682B" w:rsidRPr="003E22C5">
        <w:rPr>
          <w:rFonts w:eastAsia="SimSun"/>
          <w:color w:val="000000" w:themeColor="text1"/>
          <w:sz w:val="18"/>
          <w:szCs w:val="18"/>
          <w:lang w:bidi="th-TH"/>
        </w:rPr>
        <w:t>33</w:t>
      </w:r>
      <w:r w:rsidRPr="003E22C5">
        <w:rPr>
          <w:rFonts w:eastAsia="SimSun"/>
          <w:color w:val="000000" w:themeColor="text1"/>
          <w:sz w:val="18"/>
          <w:szCs w:val="18"/>
          <w:lang w:bidi="th-TH"/>
        </w:rPr>
        <w:t xml:space="preserve"> million (as at 31 December 2025: VND 26 billion, equivalent to approximately Baht 32 million). This commitment is payable by 2028.</w:t>
      </w:r>
    </w:p>
    <w:p w14:paraId="3C25295B" w14:textId="77777777" w:rsidR="00535FCD" w:rsidRPr="003E22C5" w:rsidRDefault="00535FCD" w:rsidP="009271EC">
      <w:pPr>
        <w:tabs>
          <w:tab w:val="left" w:pos="432"/>
        </w:tabs>
        <w:spacing w:after="0" w:line="276" w:lineRule="auto"/>
        <w:jc w:val="both"/>
        <w:rPr>
          <w:sz w:val="18"/>
          <w:szCs w:val="18"/>
          <w:lang w:bidi="th-TH"/>
        </w:rPr>
      </w:pPr>
    </w:p>
    <w:p w14:paraId="6AB2AD47" w14:textId="77777777" w:rsidR="00B5745C" w:rsidRPr="003E22C5" w:rsidRDefault="00B5745C" w:rsidP="009271EC">
      <w:pPr>
        <w:spacing w:after="0" w:line="276" w:lineRule="auto"/>
        <w:rPr>
          <w:b/>
          <w:bCs/>
          <w:sz w:val="18"/>
          <w:lang w:val="en-GB" w:bidi="th-TH"/>
        </w:rPr>
      </w:pPr>
      <w:r w:rsidRPr="003E22C5">
        <w:rPr>
          <w:b/>
          <w:bCs/>
          <w:sz w:val="18"/>
          <w:szCs w:val="18"/>
        </w:rPr>
        <w:t>Collateral assets</w:t>
      </w:r>
    </w:p>
    <w:p w14:paraId="63AE7520" w14:textId="77777777" w:rsidR="00B5745C" w:rsidRPr="003E22C5" w:rsidRDefault="00B5745C" w:rsidP="009271EC">
      <w:pPr>
        <w:spacing w:after="0" w:line="276" w:lineRule="auto"/>
        <w:rPr>
          <w:b/>
          <w:bCs/>
          <w:sz w:val="18"/>
          <w:lang w:bidi="th-TH"/>
        </w:rPr>
      </w:pPr>
    </w:p>
    <w:p w14:paraId="722695CA" w14:textId="777230DF" w:rsidR="0015415F" w:rsidRPr="003E22C5" w:rsidRDefault="00B5745C" w:rsidP="009271EC">
      <w:pPr>
        <w:tabs>
          <w:tab w:val="left" w:pos="432"/>
        </w:tabs>
        <w:spacing w:after="0" w:line="276" w:lineRule="auto"/>
        <w:jc w:val="both"/>
        <w:rPr>
          <w:rFonts w:cstheme="minorBidi"/>
          <w:sz w:val="18"/>
          <w:cs/>
          <w:lang w:bidi="th-TH"/>
        </w:rPr>
      </w:pPr>
      <w:r w:rsidRPr="003E22C5">
        <w:rPr>
          <w:sz w:val="18"/>
          <w:szCs w:val="18"/>
        </w:rPr>
        <w:t xml:space="preserve">As at </w:t>
      </w:r>
      <w:r w:rsidR="000B0CDF" w:rsidRPr="003E22C5">
        <w:rPr>
          <w:sz w:val="18"/>
          <w:szCs w:val="18"/>
          <w:lang w:val="en-GB"/>
        </w:rPr>
        <w:t>30 June</w:t>
      </w:r>
      <w:r w:rsidRPr="003E22C5">
        <w:rPr>
          <w:sz w:val="18"/>
          <w:szCs w:val="18"/>
        </w:rPr>
        <w:t xml:space="preserve"> </w:t>
      </w:r>
      <w:r w:rsidR="00F939D3" w:rsidRPr="003E22C5">
        <w:rPr>
          <w:sz w:val="18"/>
          <w:szCs w:val="18"/>
          <w:lang w:val="en-GB"/>
        </w:rPr>
        <w:t>2026</w:t>
      </w:r>
      <w:r w:rsidRPr="003E22C5">
        <w:rPr>
          <w:sz w:val="18"/>
          <w:szCs w:val="18"/>
        </w:rPr>
        <w:t>, the investment partners of the subsidiaries have pledged portions of land-use rights documents as collateral to secure a loan from a financial institution for share acquisition. The land-use rights documents were pledged in accordance with the proportion of their shareholding</w:t>
      </w:r>
      <w:r w:rsidR="00F40D56" w:rsidRPr="003E22C5">
        <w:rPr>
          <w:sz w:val="18"/>
          <w:szCs w:val="18"/>
        </w:rPr>
        <w:t>.</w:t>
      </w:r>
      <w:r w:rsidR="00492C7F" w:rsidRPr="003E22C5">
        <w:rPr>
          <w:sz w:val="18"/>
          <w:szCs w:val="18"/>
        </w:rPr>
        <w:t xml:space="preserve"> </w:t>
      </w:r>
      <w:r w:rsidR="00F40D56" w:rsidRPr="003E22C5">
        <w:rPr>
          <w:sz w:val="18"/>
          <w:szCs w:val="18"/>
        </w:rPr>
        <w:t>These land-use rights are presented under assets held for sale in the consolidated statement of financial position.</w:t>
      </w:r>
    </w:p>
    <w:p w14:paraId="3D8E06D3" w14:textId="77777777" w:rsidR="00E505B4" w:rsidRPr="003E22C5" w:rsidRDefault="00E505B4" w:rsidP="00BB29D2">
      <w:pPr>
        <w:spacing w:after="0" w:line="240" w:lineRule="auto"/>
        <w:jc w:val="both"/>
        <w:rPr>
          <w:sz w:val="18"/>
          <w:szCs w:val="18"/>
        </w:rPr>
      </w:pPr>
    </w:p>
    <w:p w14:paraId="659BFB97" w14:textId="77777777" w:rsidR="00BB29D2" w:rsidRPr="003E22C5" w:rsidRDefault="00BB29D2" w:rsidP="00BB29D2">
      <w:pPr>
        <w:spacing w:after="0" w:line="240" w:lineRule="auto"/>
        <w:jc w:val="both"/>
        <w:rPr>
          <w:sz w:val="18"/>
          <w:szCs w:val="18"/>
        </w:rPr>
      </w:pPr>
    </w:p>
    <w:p w14:paraId="5F0B3971" w14:textId="35F84ED3" w:rsidR="00572219" w:rsidRPr="003E22C5" w:rsidRDefault="00E1254E" w:rsidP="009271EC">
      <w:pPr>
        <w:tabs>
          <w:tab w:val="left" w:pos="540"/>
        </w:tabs>
        <w:spacing w:after="0" w:line="240" w:lineRule="exact"/>
        <w:ind w:left="540" w:hanging="550"/>
        <w:jc w:val="both"/>
        <w:rPr>
          <w:b/>
          <w:sz w:val="18"/>
          <w:szCs w:val="18"/>
          <w:shd w:val="clear" w:color="auto" w:fill="FFFFFF" w:themeFill="background1"/>
        </w:rPr>
      </w:pPr>
      <w:r w:rsidRPr="003E22C5">
        <w:rPr>
          <w:b/>
          <w:sz w:val="18"/>
          <w:shd w:val="clear" w:color="auto" w:fill="FFFFFF" w:themeFill="background1"/>
          <w:lang w:val="en-GB" w:bidi="th-TH"/>
        </w:rPr>
        <w:t>20</w:t>
      </w:r>
      <w:r w:rsidR="00572219" w:rsidRPr="003E22C5">
        <w:rPr>
          <w:b/>
          <w:sz w:val="18"/>
          <w:szCs w:val="18"/>
          <w:shd w:val="clear" w:color="auto" w:fill="FFFFFF" w:themeFill="background1"/>
        </w:rPr>
        <w:tab/>
      </w:r>
      <w:r w:rsidR="00026CF6" w:rsidRPr="003E22C5">
        <w:rPr>
          <w:b/>
          <w:sz w:val="18"/>
          <w:szCs w:val="18"/>
          <w:shd w:val="clear" w:color="auto" w:fill="FFFFFF" w:themeFill="background1"/>
        </w:rPr>
        <w:t>Events occurring</w:t>
      </w:r>
      <w:r w:rsidR="0004777A" w:rsidRPr="003E22C5">
        <w:rPr>
          <w:b/>
          <w:sz w:val="18"/>
          <w:szCs w:val="18"/>
          <w:shd w:val="clear" w:color="auto" w:fill="FFFFFF" w:themeFill="background1"/>
        </w:rPr>
        <w:t xml:space="preserve"> after</w:t>
      </w:r>
      <w:r w:rsidR="00026CF6" w:rsidRPr="003E22C5">
        <w:rPr>
          <w:b/>
          <w:sz w:val="18"/>
          <w:szCs w:val="18"/>
          <w:shd w:val="clear" w:color="auto" w:fill="FFFFFF" w:themeFill="background1"/>
        </w:rPr>
        <w:t xml:space="preserve"> the reporting date</w:t>
      </w:r>
    </w:p>
    <w:p w14:paraId="23D00E49" w14:textId="77777777" w:rsidR="00522326" w:rsidRPr="003E22C5" w:rsidRDefault="00522326" w:rsidP="00FD1B62">
      <w:pPr>
        <w:tabs>
          <w:tab w:val="left" w:pos="432"/>
        </w:tabs>
        <w:spacing w:after="0" w:line="240" w:lineRule="exact"/>
        <w:jc w:val="both"/>
        <w:rPr>
          <w:rFonts w:cstheme="minorBidi"/>
          <w:b/>
          <w:sz w:val="18"/>
          <w:shd w:val="clear" w:color="auto" w:fill="FFFFFF" w:themeFill="background1"/>
          <w:lang w:val="en" w:bidi="th-TH"/>
        </w:rPr>
      </w:pPr>
    </w:p>
    <w:p w14:paraId="2A447272" w14:textId="77777777" w:rsidR="00FA6774" w:rsidRPr="003E22C5" w:rsidRDefault="00FA6774" w:rsidP="009271EC">
      <w:pPr>
        <w:tabs>
          <w:tab w:val="left" w:pos="432"/>
        </w:tabs>
        <w:spacing w:after="0" w:line="276" w:lineRule="auto"/>
        <w:jc w:val="both"/>
        <w:rPr>
          <w:b/>
          <w:sz w:val="18"/>
          <w:shd w:val="clear" w:color="auto" w:fill="FFFFFF" w:themeFill="background1"/>
          <w:lang w:val="en-GB" w:bidi="th-TH"/>
        </w:rPr>
      </w:pPr>
      <w:r w:rsidRPr="003E22C5">
        <w:rPr>
          <w:b/>
          <w:sz w:val="18"/>
          <w:shd w:val="clear" w:color="auto" w:fill="FFFFFF" w:themeFill="background1"/>
          <w:lang w:val="en-GB" w:bidi="th-TH"/>
        </w:rPr>
        <w:t>Investment in Amata BIG Industrial Gas Co., Ltd.</w:t>
      </w:r>
    </w:p>
    <w:p w14:paraId="3F5854A7" w14:textId="77777777" w:rsidR="000E28BB" w:rsidRPr="003E22C5" w:rsidRDefault="000E28BB" w:rsidP="009271EC">
      <w:pPr>
        <w:tabs>
          <w:tab w:val="left" w:pos="432"/>
        </w:tabs>
        <w:spacing w:after="0" w:line="276" w:lineRule="auto"/>
        <w:jc w:val="both"/>
        <w:rPr>
          <w:b/>
          <w:sz w:val="18"/>
          <w:shd w:val="clear" w:color="auto" w:fill="FFFFFF" w:themeFill="background1"/>
          <w:lang w:val="en-GB" w:bidi="th-TH"/>
        </w:rPr>
      </w:pPr>
    </w:p>
    <w:p w14:paraId="255BFC28" w14:textId="03D3A41D" w:rsidR="00FD1B62" w:rsidRPr="003E22C5" w:rsidRDefault="00FA6774" w:rsidP="009271EC">
      <w:pPr>
        <w:tabs>
          <w:tab w:val="left" w:pos="432"/>
        </w:tabs>
        <w:spacing w:after="0" w:line="276" w:lineRule="auto"/>
        <w:jc w:val="thaiDistribute"/>
        <w:rPr>
          <w:rFonts w:cstheme="minorBidi"/>
          <w:sz w:val="18"/>
          <w:szCs w:val="18"/>
          <w:shd w:val="clear" w:color="auto" w:fill="FFFFFF" w:themeFill="background1"/>
          <w:lang w:bidi="th-TH"/>
        </w:rPr>
      </w:pPr>
      <w:r w:rsidRPr="003E22C5">
        <w:rPr>
          <w:rFonts w:cstheme="minorBidi"/>
          <w:sz w:val="18"/>
          <w:szCs w:val="18"/>
          <w:shd w:val="clear" w:color="auto" w:fill="FFFFFF" w:themeFill="background1"/>
          <w:lang w:bidi="th-TH"/>
        </w:rPr>
        <w:t xml:space="preserve">On </w:t>
      </w:r>
      <w:r w:rsidR="004272F4" w:rsidRPr="003E22C5">
        <w:rPr>
          <w:rFonts w:cstheme="minorBidi"/>
          <w:sz w:val="18"/>
          <w:szCs w:val="18"/>
          <w:shd w:val="clear" w:color="auto" w:fill="FFFFFF" w:themeFill="background1"/>
          <w:lang w:bidi="th-TH"/>
        </w:rPr>
        <w:t xml:space="preserve">13 </w:t>
      </w:r>
      <w:r w:rsidRPr="003E22C5">
        <w:rPr>
          <w:rFonts w:cstheme="minorBidi"/>
          <w:sz w:val="18"/>
          <w:szCs w:val="18"/>
          <w:shd w:val="clear" w:color="auto" w:fill="FFFFFF" w:themeFill="background1"/>
          <w:lang w:bidi="th-TH"/>
        </w:rPr>
        <w:t>August</w:t>
      </w:r>
      <w:r w:rsidR="004272F4" w:rsidRPr="003E22C5">
        <w:rPr>
          <w:rFonts w:cstheme="minorBidi"/>
          <w:sz w:val="18"/>
          <w:szCs w:val="18"/>
          <w:shd w:val="clear" w:color="auto" w:fill="FFFFFF" w:themeFill="background1"/>
          <w:lang w:bidi="th-TH"/>
        </w:rPr>
        <w:t xml:space="preserve"> </w:t>
      </w:r>
      <w:r w:rsidRPr="003E22C5">
        <w:rPr>
          <w:rFonts w:cstheme="minorBidi"/>
          <w:sz w:val="18"/>
          <w:szCs w:val="18"/>
          <w:shd w:val="clear" w:color="auto" w:fill="FFFFFF" w:themeFill="background1"/>
          <w:lang w:bidi="th-TH"/>
        </w:rPr>
        <w:t>2026, the Company’s Board of Directors passed a resolution approving an additional investment by Amata U Co., Ltd. (“AMU”)</w:t>
      </w:r>
      <w:r w:rsidR="00CC71A2" w:rsidRPr="003E22C5">
        <w:rPr>
          <w:rFonts w:cstheme="minorBidi"/>
          <w:sz w:val="18"/>
          <w:szCs w:val="18"/>
          <w:shd w:val="clear" w:color="auto" w:fill="FFFFFF" w:themeFill="background1"/>
          <w:lang w:bidi="th-TH"/>
        </w:rPr>
        <w:t xml:space="preserve"> </w:t>
      </w:r>
      <w:r w:rsidRPr="003E22C5">
        <w:rPr>
          <w:rFonts w:cstheme="minorBidi"/>
          <w:sz w:val="18"/>
          <w:szCs w:val="18"/>
          <w:shd w:val="clear" w:color="auto" w:fill="FFFFFF" w:themeFill="background1"/>
          <w:lang w:bidi="th-TH"/>
        </w:rPr>
        <w:t>a subsidiary of the Group</w:t>
      </w:r>
      <w:r w:rsidR="00CC71A2" w:rsidRPr="003E22C5">
        <w:rPr>
          <w:rFonts w:cstheme="minorBidi"/>
          <w:sz w:val="18"/>
          <w:szCs w:val="18"/>
          <w:shd w:val="clear" w:color="auto" w:fill="FFFFFF" w:themeFill="background1"/>
          <w:lang w:bidi="th-TH"/>
        </w:rPr>
        <w:t xml:space="preserve"> </w:t>
      </w:r>
      <w:r w:rsidRPr="003E22C5">
        <w:rPr>
          <w:rFonts w:cstheme="minorBidi"/>
          <w:sz w:val="18"/>
          <w:szCs w:val="18"/>
          <w:shd w:val="clear" w:color="auto" w:fill="FFFFFF" w:themeFill="background1"/>
          <w:lang w:bidi="th-TH"/>
        </w:rPr>
        <w:t xml:space="preserve">in Amata BIG Industrial Gas Co., Ltd. (“ABIG”), an associate. The investment amounts to a total of </w:t>
      </w:r>
      <w:r w:rsidR="0066653E" w:rsidRPr="003E22C5">
        <w:rPr>
          <w:rFonts w:cstheme="minorBidi"/>
          <w:sz w:val="18"/>
          <w:szCs w:val="18"/>
          <w:shd w:val="clear" w:color="auto" w:fill="FFFFFF" w:themeFill="background1"/>
          <w:lang w:bidi="th-TH"/>
        </w:rPr>
        <w:t>Baht 11.09</w:t>
      </w:r>
      <w:r w:rsidRPr="003E22C5">
        <w:rPr>
          <w:rFonts w:cstheme="minorBidi"/>
          <w:sz w:val="18"/>
          <w:szCs w:val="18"/>
          <w:shd w:val="clear" w:color="auto" w:fill="FFFFFF" w:themeFill="background1"/>
          <w:cs/>
          <w:lang w:bidi="th-TH"/>
        </w:rPr>
        <w:t xml:space="preserve"> </w:t>
      </w:r>
      <w:r w:rsidRPr="003E22C5">
        <w:rPr>
          <w:rFonts w:cstheme="minorBidi"/>
          <w:sz w:val="18"/>
          <w:szCs w:val="18"/>
          <w:shd w:val="clear" w:color="auto" w:fill="FFFFFF" w:themeFill="background1"/>
          <w:lang w:bidi="th-TH"/>
        </w:rPr>
        <w:t>million</w:t>
      </w:r>
      <w:r w:rsidR="00D461CA" w:rsidRPr="003E22C5">
        <w:rPr>
          <w:rFonts w:cstheme="minorBidi"/>
          <w:sz w:val="18"/>
          <w:szCs w:val="18"/>
          <w:shd w:val="clear" w:color="auto" w:fill="FFFFFF" w:themeFill="background1"/>
          <w:lang w:bidi="th-TH"/>
        </w:rPr>
        <w:t>,</w:t>
      </w:r>
      <w:r w:rsidRPr="003E22C5">
        <w:rPr>
          <w:rFonts w:cstheme="minorBidi"/>
          <w:sz w:val="18"/>
          <w:szCs w:val="18"/>
          <w:shd w:val="clear" w:color="auto" w:fill="FFFFFF" w:themeFill="background1"/>
          <w:lang w:bidi="th-TH"/>
        </w:rPr>
        <w:t xml:space="preserve"> the transaction does not result in any change to the shareholding structur</w:t>
      </w:r>
      <w:r w:rsidR="00877691" w:rsidRPr="003E22C5">
        <w:rPr>
          <w:rFonts w:cstheme="minorBidi"/>
          <w:sz w:val="18"/>
          <w:szCs w:val="18"/>
          <w:shd w:val="clear" w:color="auto" w:fill="FFFFFF" w:themeFill="background1"/>
          <w:lang w:bidi="th-TH"/>
        </w:rPr>
        <w:t>e</w:t>
      </w:r>
      <w:r w:rsidRPr="003E22C5">
        <w:rPr>
          <w:rFonts w:cstheme="minorBidi"/>
          <w:sz w:val="18"/>
          <w:szCs w:val="18"/>
          <w:shd w:val="clear" w:color="auto" w:fill="FFFFFF" w:themeFill="background1"/>
          <w:lang w:bidi="th-TH"/>
        </w:rPr>
        <w:t>.</w:t>
      </w:r>
    </w:p>
    <w:p w14:paraId="28F512D5" w14:textId="77777777" w:rsidR="0066653E" w:rsidRPr="003E22C5" w:rsidRDefault="0066653E" w:rsidP="009271EC">
      <w:pPr>
        <w:tabs>
          <w:tab w:val="left" w:pos="432"/>
        </w:tabs>
        <w:spacing w:after="0" w:line="276" w:lineRule="auto"/>
        <w:jc w:val="both"/>
        <w:rPr>
          <w:rFonts w:cstheme="minorBidi"/>
          <w:bCs/>
          <w:sz w:val="18"/>
          <w:shd w:val="clear" w:color="auto" w:fill="FFFFFF" w:themeFill="background1"/>
          <w:lang w:val="en" w:bidi="th-TH"/>
        </w:rPr>
      </w:pPr>
    </w:p>
    <w:p w14:paraId="69FE9343" w14:textId="77777777" w:rsidR="0066653E" w:rsidRPr="003E22C5" w:rsidRDefault="0066653E" w:rsidP="009271EC">
      <w:pPr>
        <w:tabs>
          <w:tab w:val="left" w:pos="432"/>
        </w:tabs>
        <w:spacing w:after="0" w:line="276" w:lineRule="auto"/>
        <w:jc w:val="both"/>
        <w:rPr>
          <w:rFonts w:cstheme="minorBidi"/>
          <w:b/>
          <w:sz w:val="18"/>
          <w:shd w:val="clear" w:color="auto" w:fill="FFFFFF" w:themeFill="background1"/>
          <w:lang w:val="en" w:bidi="th-TH"/>
        </w:rPr>
      </w:pPr>
      <w:r w:rsidRPr="003E22C5">
        <w:rPr>
          <w:rFonts w:cstheme="minorBidi"/>
          <w:b/>
          <w:sz w:val="18"/>
          <w:shd w:val="clear" w:color="auto" w:fill="FFFFFF" w:themeFill="background1"/>
          <w:lang w:val="en" w:bidi="th-TH"/>
        </w:rPr>
        <w:t>Investment in Amata Esco Next Limited Liability Company</w:t>
      </w:r>
    </w:p>
    <w:p w14:paraId="3594BFFE" w14:textId="77777777" w:rsidR="000E28BB" w:rsidRPr="003E22C5" w:rsidRDefault="000E28BB" w:rsidP="009271EC">
      <w:pPr>
        <w:tabs>
          <w:tab w:val="left" w:pos="432"/>
        </w:tabs>
        <w:spacing w:after="0" w:line="276" w:lineRule="auto"/>
        <w:jc w:val="both"/>
        <w:rPr>
          <w:rFonts w:cstheme="minorBidi"/>
          <w:b/>
          <w:sz w:val="18"/>
          <w:shd w:val="clear" w:color="auto" w:fill="FFFFFF" w:themeFill="background1"/>
          <w:lang w:val="en" w:bidi="th-TH"/>
        </w:rPr>
      </w:pPr>
    </w:p>
    <w:p w14:paraId="6664572A" w14:textId="0163237B" w:rsidR="0066653E" w:rsidRPr="003E22C5" w:rsidRDefault="0066653E" w:rsidP="009271EC">
      <w:pPr>
        <w:tabs>
          <w:tab w:val="left" w:pos="432"/>
        </w:tabs>
        <w:spacing w:after="0" w:line="276" w:lineRule="auto"/>
        <w:jc w:val="thaiDistribute"/>
        <w:rPr>
          <w:rFonts w:cstheme="minorBidi"/>
          <w:bCs/>
          <w:sz w:val="18"/>
          <w:shd w:val="clear" w:color="auto" w:fill="FFFFFF" w:themeFill="background1"/>
          <w:lang w:val="en" w:bidi="th-TH"/>
        </w:rPr>
      </w:pPr>
      <w:r w:rsidRPr="003E22C5">
        <w:rPr>
          <w:rFonts w:cstheme="minorBidi"/>
          <w:bCs/>
          <w:sz w:val="18"/>
          <w:shd w:val="clear" w:color="auto" w:fill="FFFFFF" w:themeFill="background1"/>
          <w:lang w:val="en" w:bidi="th-TH"/>
        </w:rPr>
        <w:t xml:space="preserve">On </w:t>
      </w:r>
      <w:r w:rsidR="004272F4" w:rsidRPr="003E22C5">
        <w:rPr>
          <w:rFonts w:cstheme="minorBidi"/>
          <w:bCs/>
          <w:sz w:val="18"/>
          <w:shd w:val="clear" w:color="auto" w:fill="FFFFFF" w:themeFill="background1"/>
          <w:lang w:val="en" w:bidi="th-TH"/>
        </w:rPr>
        <w:t xml:space="preserve">27 </w:t>
      </w:r>
      <w:r w:rsidRPr="003E22C5">
        <w:rPr>
          <w:rFonts w:cstheme="minorBidi"/>
          <w:bCs/>
          <w:sz w:val="18"/>
          <w:shd w:val="clear" w:color="auto" w:fill="FFFFFF" w:themeFill="background1"/>
          <w:lang w:val="en" w:bidi="th-TH"/>
        </w:rPr>
        <w:t xml:space="preserve">July 2026, Amata VN Public Company Limited (“AVN”), a subsidiary of the Group, invested in Amata Esco Next Limited Liability Company (“AE Next”) in the amount of </w:t>
      </w:r>
      <w:r w:rsidR="00D06A6B" w:rsidRPr="003E22C5">
        <w:rPr>
          <w:rFonts w:eastAsia="SimSun"/>
          <w:color w:val="000000" w:themeColor="text1"/>
          <w:sz w:val="18"/>
          <w:szCs w:val="18"/>
          <w:lang w:bidi="th-TH"/>
        </w:rPr>
        <w:t>VND</w:t>
      </w:r>
      <w:r w:rsidR="00D06A6B" w:rsidRPr="003E22C5">
        <w:rPr>
          <w:rFonts w:cstheme="minorBidi"/>
          <w:bCs/>
          <w:sz w:val="18"/>
          <w:shd w:val="clear" w:color="auto" w:fill="FFFFFF" w:themeFill="background1"/>
          <w:lang w:val="en" w:bidi="th-TH"/>
        </w:rPr>
        <w:t xml:space="preserve"> </w:t>
      </w:r>
      <w:r w:rsidRPr="003E22C5">
        <w:rPr>
          <w:rFonts w:cstheme="minorBidi"/>
          <w:bCs/>
          <w:sz w:val="18"/>
          <w:shd w:val="clear" w:color="auto" w:fill="FFFFFF" w:themeFill="background1"/>
          <w:lang w:val="en" w:bidi="th-TH"/>
        </w:rPr>
        <w:t>350</w:t>
      </w:r>
      <w:r w:rsidR="00CA6973" w:rsidRPr="003E22C5">
        <w:rPr>
          <w:rFonts w:cstheme="minorBidi" w:hint="cs"/>
          <w:bCs/>
          <w:sz w:val="18"/>
          <w:shd w:val="clear" w:color="auto" w:fill="FFFFFF" w:themeFill="background1"/>
          <w:cs/>
          <w:lang w:val="en" w:bidi="th-TH"/>
        </w:rPr>
        <w:t xml:space="preserve"> </w:t>
      </w:r>
      <w:r w:rsidR="00CA6973" w:rsidRPr="003E22C5">
        <w:rPr>
          <w:rFonts w:cstheme="minorBidi"/>
          <w:bCs/>
          <w:sz w:val="18"/>
          <w:shd w:val="clear" w:color="auto" w:fill="FFFFFF" w:themeFill="background1"/>
          <w:lang w:bidi="th-TH"/>
        </w:rPr>
        <w:t>million</w:t>
      </w:r>
      <w:r w:rsidRPr="003E22C5">
        <w:rPr>
          <w:rFonts w:cstheme="minorBidi"/>
          <w:bCs/>
          <w:sz w:val="18"/>
          <w:shd w:val="clear" w:color="auto" w:fill="FFFFFF" w:themeFill="background1"/>
          <w:lang w:val="en" w:bidi="th-TH"/>
        </w:rPr>
        <w:t xml:space="preserve"> (equivalent to</w:t>
      </w:r>
      <w:r w:rsidR="005132C2" w:rsidRPr="003E22C5">
        <w:rPr>
          <w:rFonts w:cstheme="minorBidi"/>
          <w:bCs/>
          <w:sz w:val="18"/>
          <w:shd w:val="clear" w:color="auto" w:fill="FFFFFF" w:themeFill="background1"/>
          <w:lang w:val="en" w:bidi="th-TH"/>
        </w:rPr>
        <w:t xml:space="preserve"> Baht</w:t>
      </w:r>
      <w:r w:rsidRPr="003E22C5">
        <w:rPr>
          <w:rFonts w:cstheme="minorBidi"/>
          <w:bCs/>
          <w:sz w:val="18"/>
          <w:shd w:val="clear" w:color="auto" w:fill="FFFFFF" w:themeFill="background1"/>
          <w:lang w:val="en" w:bidi="th-TH"/>
        </w:rPr>
        <w:t xml:space="preserve"> 0.4 million). AVN holds a 35% equity stake in the registered capital of </w:t>
      </w:r>
      <w:r w:rsidR="005132C2" w:rsidRPr="003E22C5">
        <w:rPr>
          <w:rFonts w:cstheme="minorBidi"/>
          <w:bCs/>
          <w:sz w:val="18"/>
          <w:shd w:val="clear" w:color="auto" w:fill="FFFFFF" w:themeFill="background1"/>
          <w:lang w:val="en" w:bidi="th-TH"/>
        </w:rPr>
        <w:t>that</w:t>
      </w:r>
      <w:r w:rsidRPr="003E22C5">
        <w:rPr>
          <w:rFonts w:cstheme="minorBidi"/>
          <w:bCs/>
          <w:sz w:val="18"/>
          <w:shd w:val="clear" w:color="auto" w:fill="FFFFFF" w:themeFill="background1"/>
          <w:lang w:val="en" w:bidi="th-TH"/>
        </w:rPr>
        <w:t xml:space="preserve"> company.</w:t>
      </w:r>
    </w:p>
    <w:p w14:paraId="02B38D72" w14:textId="77777777" w:rsidR="00A64941" w:rsidRPr="003E22C5" w:rsidRDefault="00A64941" w:rsidP="009271EC">
      <w:pPr>
        <w:tabs>
          <w:tab w:val="left" w:pos="432"/>
        </w:tabs>
        <w:spacing w:after="0" w:line="276" w:lineRule="auto"/>
        <w:jc w:val="both"/>
        <w:rPr>
          <w:rFonts w:cstheme="minorBidi"/>
          <w:bCs/>
          <w:sz w:val="18"/>
          <w:shd w:val="clear" w:color="auto" w:fill="FFFFFF" w:themeFill="background1"/>
          <w:lang w:val="en" w:bidi="th-TH"/>
        </w:rPr>
      </w:pPr>
    </w:p>
    <w:p w14:paraId="5C4FDB93" w14:textId="77777777" w:rsidR="00A64941" w:rsidRPr="003E22C5" w:rsidRDefault="00A64941" w:rsidP="009271EC">
      <w:pPr>
        <w:tabs>
          <w:tab w:val="left" w:pos="432"/>
        </w:tabs>
        <w:spacing w:after="0" w:line="276" w:lineRule="auto"/>
        <w:jc w:val="both"/>
        <w:rPr>
          <w:rFonts w:cstheme="minorBidi"/>
          <w:b/>
          <w:sz w:val="18"/>
          <w:shd w:val="clear" w:color="auto" w:fill="FFFFFF" w:themeFill="background1"/>
          <w:lang w:val="en" w:bidi="th-TH"/>
        </w:rPr>
      </w:pPr>
      <w:r w:rsidRPr="003E22C5">
        <w:rPr>
          <w:rFonts w:cstheme="minorBidi"/>
          <w:b/>
          <w:sz w:val="18"/>
          <w:shd w:val="clear" w:color="auto" w:fill="FFFFFF" w:themeFill="background1"/>
          <w:lang w:val="en" w:bidi="th-TH"/>
        </w:rPr>
        <w:t>Divestment of Investment in Amata Township Long Thanh Company Limited</w:t>
      </w:r>
    </w:p>
    <w:p w14:paraId="7074F38E" w14:textId="77777777" w:rsidR="000E28BB" w:rsidRPr="003E22C5" w:rsidRDefault="000E28BB" w:rsidP="009271EC">
      <w:pPr>
        <w:tabs>
          <w:tab w:val="left" w:pos="432"/>
        </w:tabs>
        <w:spacing w:after="0" w:line="276" w:lineRule="auto"/>
        <w:jc w:val="both"/>
        <w:rPr>
          <w:rFonts w:cstheme="minorBidi"/>
          <w:b/>
          <w:sz w:val="18"/>
          <w:shd w:val="clear" w:color="auto" w:fill="FFFFFF" w:themeFill="background1"/>
          <w:lang w:val="en" w:bidi="th-TH"/>
        </w:rPr>
      </w:pPr>
    </w:p>
    <w:p w14:paraId="7EA78CDC" w14:textId="65D48C13" w:rsidR="00A64941" w:rsidRPr="003E22C5" w:rsidRDefault="00A64941" w:rsidP="009271EC">
      <w:pPr>
        <w:tabs>
          <w:tab w:val="left" w:pos="432"/>
        </w:tabs>
        <w:spacing w:after="0" w:line="276" w:lineRule="auto"/>
        <w:jc w:val="thaiDistribute"/>
        <w:rPr>
          <w:rFonts w:cstheme="minorBidi"/>
          <w:bCs/>
          <w:sz w:val="18"/>
          <w:shd w:val="clear" w:color="auto" w:fill="FFFFFF" w:themeFill="background1"/>
          <w:lang w:val="en" w:bidi="th-TH"/>
        </w:rPr>
      </w:pPr>
      <w:r w:rsidRPr="003E22C5">
        <w:rPr>
          <w:rFonts w:cstheme="minorBidi"/>
          <w:bCs/>
          <w:sz w:val="18"/>
          <w:shd w:val="clear" w:color="auto" w:fill="FFFFFF" w:themeFill="background1"/>
          <w:lang w:val="en" w:bidi="th-TH"/>
        </w:rPr>
        <w:t xml:space="preserve">On </w:t>
      </w:r>
      <w:r w:rsidR="004272F4" w:rsidRPr="003E22C5">
        <w:rPr>
          <w:rFonts w:cstheme="minorBidi"/>
          <w:bCs/>
          <w:sz w:val="18"/>
          <w:shd w:val="clear" w:color="auto" w:fill="FFFFFF" w:themeFill="background1"/>
          <w:lang w:val="en" w:bidi="th-TH"/>
        </w:rPr>
        <w:t xml:space="preserve">9 </w:t>
      </w:r>
      <w:r w:rsidRPr="003E22C5">
        <w:rPr>
          <w:rFonts w:cstheme="minorBidi"/>
          <w:bCs/>
          <w:sz w:val="18"/>
          <w:shd w:val="clear" w:color="auto" w:fill="FFFFFF" w:themeFill="background1"/>
          <w:lang w:val="en" w:bidi="th-TH"/>
        </w:rPr>
        <w:t xml:space="preserve">July 2026, the Board of Directors of Amata VN Public Company Limited (“AVN”), a subsidiary of the Group, resolved to approve the divestment of its investment in Amata Township Long Thanh Company Limited (“ATLT”) to Long Thanh Riverside Investment Co., Ltd. for a total consideration of </w:t>
      </w:r>
      <w:r w:rsidR="00D06A6B" w:rsidRPr="003E22C5">
        <w:rPr>
          <w:rFonts w:cstheme="minorBidi"/>
          <w:bCs/>
          <w:sz w:val="18"/>
          <w:shd w:val="clear" w:color="auto" w:fill="FFFFFF" w:themeFill="background1"/>
          <w:lang w:val="en" w:bidi="th-TH"/>
        </w:rPr>
        <w:t>VND</w:t>
      </w:r>
      <w:r w:rsidR="007C1C0C" w:rsidRPr="003E22C5">
        <w:rPr>
          <w:rFonts w:cstheme="minorBidi" w:hint="cs"/>
          <w:bCs/>
          <w:sz w:val="18"/>
          <w:shd w:val="clear" w:color="auto" w:fill="FFFFFF" w:themeFill="background1"/>
          <w:cs/>
          <w:lang w:val="en" w:bidi="th-TH"/>
        </w:rPr>
        <w:t xml:space="preserve"> </w:t>
      </w:r>
      <w:r w:rsidRPr="003E22C5">
        <w:rPr>
          <w:rFonts w:cstheme="minorBidi"/>
          <w:bCs/>
          <w:sz w:val="18"/>
          <w:shd w:val="clear" w:color="auto" w:fill="FFFFFF" w:themeFill="background1"/>
          <w:lang w:val="en" w:bidi="th-TH"/>
        </w:rPr>
        <w:t>492</w:t>
      </w:r>
      <w:r w:rsidR="00D06A6B" w:rsidRPr="003E22C5">
        <w:rPr>
          <w:rFonts w:cstheme="minorBidi"/>
          <w:bCs/>
          <w:sz w:val="18"/>
          <w:shd w:val="clear" w:color="auto" w:fill="FFFFFF" w:themeFill="background1"/>
          <w:lang w:val="en" w:bidi="th-TH"/>
        </w:rPr>
        <w:t xml:space="preserve"> billion</w:t>
      </w:r>
      <w:r w:rsidRPr="003E22C5">
        <w:rPr>
          <w:rFonts w:cstheme="minorBidi"/>
          <w:bCs/>
          <w:sz w:val="18"/>
          <w:shd w:val="clear" w:color="auto" w:fill="FFFFFF" w:themeFill="background1"/>
          <w:lang w:val="en" w:bidi="th-TH"/>
        </w:rPr>
        <w:t xml:space="preserve"> (equivalent to</w:t>
      </w:r>
      <w:r w:rsidR="00CA471C" w:rsidRPr="003E22C5">
        <w:rPr>
          <w:rFonts w:cstheme="minorBidi"/>
          <w:bCs/>
          <w:sz w:val="18"/>
          <w:shd w:val="clear" w:color="auto" w:fill="FFFFFF" w:themeFill="background1"/>
          <w:lang w:val="en" w:bidi="th-TH"/>
        </w:rPr>
        <w:t xml:space="preserve"> Baht</w:t>
      </w:r>
      <w:r w:rsidRPr="003E22C5">
        <w:rPr>
          <w:rFonts w:cstheme="minorBidi"/>
          <w:bCs/>
          <w:sz w:val="18"/>
          <w:shd w:val="clear" w:color="auto" w:fill="FFFFFF" w:themeFill="background1"/>
          <w:lang w:val="en" w:bidi="th-TH"/>
        </w:rPr>
        <w:t xml:space="preserve"> 632 million). The transaction was successfully completed on </w:t>
      </w:r>
      <w:r w:rsidR="004272F4" w:rsidRPr="003E22C5">
        <w:rPr>
          <w:rFonts w:cstheme="minorBidi"/>
          <w:bCs/>
          <w:sz w:val="18"/>
          <w:shd w:val="clear" w:color="auto" w:fill="FFFFFF" w:themeFill="background1"/>
          <w:lang w:val="en" w:bidi="th-TH"/>
        </w:rPr>
        <w:t xml:space="preserve">27 </w:t>
      </w:r>
      <w:r w:rsidRPr="003E22C5">
        <w:rPr>
          <w:rFonts w:cstheme="minorBidi"/>
          <w:bCs/>
          <w:sz w:val="18"/>
          <w:shd w:val="clear" w:color="auto" w:fill="FFFFFF" w:themeFill="background1"/>
          <w:lang w:val="en" w:bidi="th-TH"/>
        </w:rPr>
        <w:t>July 2026, resulting in ATLT ceasing to be a subsidiary of the Group as of that date.</w:t>
      </w:r>
    </w:p>
    <w:p w14:paraId="215F8A51" w14:textId="69DD2EB4" w:rsidR="00FA0238" w:rsidRDefault="00FA0238">
      <w:pPr>
        <w:rPr>
          <w:rFonts w:cstheme="minorBidi"/>
          <w:bCs/>
          <w:sz w:val="18"/>
          <w:shd w:val="clear" w:color="auto" w:fill="FFFFFF" w:themeFill="background1"/>
          <w:cs/>
          <w:lang w:val="en" w:bidi="th-TH"/>
        </w:rPr>
      </w:pPr>
      <w:r>
        <w:rPr>
          <w:rFonts w:cstheme="minorBidi"/>
          <w:bCs/>
          <w:sz w:val="18"/>
          <w:shd w:val="clear" w:color="auto" w:fill="FFFFFF" w:themeFill="background1"/>
          <w:cs/>
          <w:lang w:val="en" w:bidi="th-TH"/>
        </w:rPr>
        <w:br w:type="page"/>
      </w:r>
    </w:p>
    <w:p w14:paraId="644C622C" w14:textId="2D7007D8" w:rsidR="00CF1962" w:rsidRPr="005150D8" w:rsidRDefault="00CF1962" w:rsidP="009271EC">
      <w:pPr>
        <w:tabs>
          <w:tab w:val="left" w:pos="432"/>
        </w:tabs>
        <w:spacing w:after="0" w:line="276" w:lineRule="auto"/>
        <w:jc w:val="both"/>
        <w:rPr>
          <w:rFonts w:cstheme="minorBidi"/>
          <w:b/>
          <w:sz w:val="18"/>
          <w:shd w:val="clear" w:color="auto" w:fill="FFFFFF" w:themeFill="background1"/>
          <w:lang w:val="en" w:bidi="th-TH"/>
        </w:rPr>
      </w:pPr>
      <w:r w:rsidRPr="005150D8">
        <w:rPr>
          <w:rFonts w:cstheme="minorBidi"/>
          <w:b/>
          <w:sz w:val="18"/>
          <w:shd w:val="clear" w:color="auto" w:fill="FFFFFF" w:themeFill="background1"/>
          <w:lang w:val="en" w:bidi="th-TH"/>
        </w:rPr>
        <w:lastRenderedPageBreak/>
        <w:t>Approval of Interim Dividend Payment</w:t>
      </w:r>
    </w:p>
    <w:p w14:paraId="615F2AB1" w14:textId="77777777" w:rsidR="00CF1962" w:rsidRPr="003E22C5" w:rsidRDefault="00CF1962" w:rsidP="009271EC">
      <w:pPr>
        <w:tabs>
          <w:tab w:val="left" w:pos="432"/>
        </w:tabs>
        <w:spacing w:after="0" w:line="276" w:lineRule="auto"/>
        <w:jc w:val="both"/>
        <w:rPr>
          <w:rFonts w:cstheme="minorBidi"/>
          <w:bCs/>
          <w:sz w:val="18"/>
          <w:shd w:val="clear" w:color="auto" w:fill="FFFFFF" w:themeFill="background1"/>
          <w:lang w:val="en" w:bidi="th-TH"/>
        </w:rPr>
      </w:pPr>
    </w:p>
    <w:p w14:paraId="1AF5BA0B" w14:textId="1F312CA2" w:rsidR="00CF1962" w:rsidRPr="003E22C5" w:rsidRDefault="00CF1962" w:rsidP="009271EC">
      <w:pPr>
        <w:tabs>
          <w:tab w:val="left" w:pos="432"/>
        </w:tabs>
        <w:spacing w:after="0" w:line="276" w:lineRule="auto"/>
        <w:jc w:val="thaiDistribute"/>
        <w:rPr>
          <w:rFonts w:cstheme="minorBidi"/>
          <w:bCs/>
          <w:sz w:val="18"/>
          <w:shd w:val="clear" w:color="auto" w:fill="FFFFFF" w:themeFill="background1"/>
          <w:lang w:bidi="th-TH"/>
        </w:rPr>
      </w:pPr>
      <w:r w:rsidRPr="003E22C5">
        <w:rPr>
          <w:rFonts w:cstheme="minorBidi"/>
          <w:bCs/>
          <w:sz w:val="18"/>
          <w:shd w:val="clear" w:color="auto" w:fill="FFFFFF" w:themeFill="background1"/>
          <w:lang w:val="en" w:bidi="th-TH"/>
        </w:rPr>
        <w:t xml:space="preserve">On </w:t>
      </w:r>
      <w:r w:rsidR="004272F4" w:rsidRPr="003E22C5">
        <w:rPr>
          <w:rFonts w:cstheme="minorBidi"/>
          <w:bCs/>
          <w:sz w:val="18"/>
          <w:shd w:val="clear" w:color="auto" w:fill="FFFFFF" w:themeFill="background1"/>
          <w:lang w:val="en" w:bidi="th-TH"/>
        </w:rPr>
        <w:t>13 August 2026</w:t>
      </w:r>
      <w:r w:rsidRPr="003E22C5">
        <w:rPr>
          <w:rFonts w:cstheme="minorBidi"/>
          <w:bCs/>
          <w:sz w:val="18"/>
          <w:shd w:val="clear" w:color="auto" w:fill="FFFFFF" w:themeFill="background1"/>
          <w:lang w:val="en" w:bidi="th-TH"/>
        </w:rPr>
        <w:t xml:space="preserve">, the Company’s Board of Directors resolved to approve an interim dividend payment for the year 2026 to shareholders at a rate of </w:t>
      </w:r>
      <w:r w:rsidR="000368A8">
        <w:rPr>
          <w:rFonts w:cstheme="minorBidi"/>
          <w:bCs/>
          <w:sz w:val="18"/>
          <w:shd w:val="clear" w:color="auto" w:fill="FFFFFF" w:themeFill="background1"/>
          <w:lang w:val="en" w:bidi="th-TH"/>
        </w:rPr>
        <w:t>0.60</w:t>
      </w:r>
      <w:r w:rsidRPr="003E22C5">
        <w:rPr>
          <w:rFonts w:cstheme="minorBidi"/>
          <w:bCs/>
          <w:sz w:val="18"/>
          <w:shd w:val="clear" w:color="auto" w:fill="FFFFFF" w:themeFill="background1"/>
          <w:lang w:val="en" w:bidi="th-TH"/>
        </w:rPr>
        <w:t xml:space="preserve"> Baht per share, tota</w:t>
      </w:r>
      <w:r w:rsidR="00E5687B" w:rsidRPr="003E22C5">
        <w:rPr>
          <w:rFonts w:cstheme="minorBidi"/>
          <w:bCs/>
          <w:sz w:val="18"/>
          <w:shd w:val="clear" w:color="auto" w:fill="FFFFFF" w:themeFill="background1"/>
          <w:lang w:val="en" w:bidi="th-TH"/>
        </w:rPr>
        <w:t>l</w:t>
      </w:r>
      <w:r w:rsidRPr="003E22C5">
        <w:rPr>
          <w:rFonts w:cstheme="minorBidi"/>
          <w:bCs/>
          <w:sz w:val="18"/>
          <w:shd w:val="clear" w:color="auto" w:fill="FFFFFF" w:themeFill="background1"/>
          <w:lang w:val="en" w:bidi="th-TH"/>
        </w:rPr>
        <w:t xml:space="preserve">ling Baht </w:t>
      </w:r>
      <w:r w:rsidR="000368A8">
        <w:rPr>
          <w:rFonts w:cstheme="minorBidi"/>
          <w:bCs/>
          <w:sz w:val="18"/>
          <w:shd w:val="clear" w:color="auto" w:fill="FFFFFF" w:themeFill="background1"/>
          <w:lang w:val="en" w:bidi="th-TH"/>
        </w:rPr>
        <w:t>690</w:t>
      </w:r>
      <w:r w:rsidRPr="003E22C5">
        <w:rPr>
          <w:rFonts w:cstheme="minorBidi"/>
          <w:bCs/>
          <w:sz w:val="18"/>
          <w:shd w:val="clear" w:color="auto" w:fill="FFFFFF" w:themeFill="background1"/>
          <w:lang w:val="en" w:bidi="th-TH"/>
        </w:rPr>
        <w:t xml:space="preserve"> million. The Company has determined the list of shareholders entitled to receive the dividend based on the Company’s shareholder register as of </w:t>
      </w:r>
      <w:r w:rsidR="00606413">
        <w:rPr>
          <w:rFonts w:cstheme="minorBidi"/>
          <w:bCs/>
          <w:sz w:val="18"/>
          <w:shd w:val="clear" w:color="auto" w:fill="FFFFFF" w:themeFill="background1"/>
          <w:lang w:val="en" w:bidi="th-TH"/>
        </w:rPr>
        <w:t>27</w:t>
      </w:r>
      <w:r w:rsidR="002559EB" w:rsidRPr="003E22C5">
        <w:rPr>
          <w:rFonts w:cstheme="minorBidi"/>
          <w:bCs/>
          <w:sz w:val="18"/>
          <w:shd w:val="clear" w:color="auto" w:fill="FFFFFF" w:themeFill="background1"/>
          <w:lang w:val="en" w:bidi="th-TH"/>
        </w:rPr>
        <w:t xml:space="preserve"> </w:t>
      </w:r>
      <w:r w:rsidR="000E28BB" w:rsidRPr="003E22C5">
        <w:rPr>
          <w:rFonts w:cstheme="minorBidi"/>
          <w:bCs/>
          <w:sz w:val="18"/>
          <w:shd w:val="clear" w:color="auto" w:fill="FFFFFF" w:themeFill="background1"/>
          <w:lang w:val="en" w:bidi="th-TH"/>
        </w:rPr>
        <w:t xml:space="preserve">August </w:t>
      </w:r>
      <w:r w:rsidRPr="003E22C5">
        <w:rPr>
          <w:rFonts w:cstheme="minorBidi"/>
          <w:bCs/>
          <w:sz w:val="18"/>
          <w:shd w:val="clear" w:color="auto" w:fill="FFFFFF" w:themeFill="background1"/>
          <w:lang w:val="en" w:bidi="th-TH"/>
        </w:rPr>
        <w:t xml:space="preserve">2026. The dividend payment is scheduled for </w:t>
      </w:r>
      <w:r w:rsidR="00606413">
        <w:rPr>
          <w:rFonts w:cstheme="minorBidi"/>
          <w:bCs/>
          <w:sz w:val="18"/>
          <w:shd w:val="clear" w:color="auto" w:fill="FFFFFF" w:themeFill="background1"/>
          <w:lang w:val="en" w:bidi="th-TH"/>
        </w:rPr>
        <w:t>10</w:t>
      </w:r>
      <w:r w:rsidR="00117323" w:rsidRPr="003E22C5">
        <w:rPr>
          <w:rFonts w:cstheme="minorBidi"/>
          <w:bCs/>
          <w:sz w:val="18"/>
          <w:shd w:val="clear" w:color="auto" w:fill="FFFFFF" w:themeFill="background1"/>
          <w:lang w:val="en" w:bidi="th-TH"/>
        </w:rPr>
        <w:t xml:space="preserve"> September</w:t>
      </w:r>
      <w:r w:rsidR="00117323" w:rsidRPr="003E22C5">
        <w:rPr>
          <w:rFonts w:cstheme="minorBidi" w:hint="cs"/>
          <w:bCs/>
          <w:sz w:val="18"/>
          <w:shd w:val="clear" w:color="auto" w:fill="FFFFFF" w:themeFill="background1"/>
          <w:cs/>
          <w:lang w:val="en" w:bidi="th-TH"/>
        </w:rPr>
        <w:t xml:space="preserve"> </w:t>
      </w:r>
      <w:r w:rsidR="00117323" w:rsidRPr="003E22C5">
        <w:rPr>
          <w:rFonts w:cstheme="minorBidi"/>
          <w:bCs/>
          <w:sz w:val="18"/>
          <w:shd w:val="clear" w:color="auto" w:fill="FFFFFF" w:themeFill="background1"/>
          <w:lang w:val="en" w:bidi="th-TH"/>
        </w:rPr>
        <w:t>2026 and</w:t>
      </w:r>
      <w:r w:rsidRPr="003E22C5">
        <w:rPr>
          <w:rFonts w:cstheme="minorBidi"/>
          <w:bCs/>
          <w:sz w:val="18"/>
          <w:shd w:val="clear" w:color="auto" w:fill="FFFFFF" w:themeFill="background1"/>
          <w:lang w:val="en" w:bidi="th-TH"/>
        </w:rPr>
        <w:t xml:space="preserve"> will be recorded in the accounts for the third quarter of the current year.</w:t>
      </w:r>
    </w:p>
    <w:p w14:paraId="423C1412" w14:textId="77777777" w:rsidR="00A64941" w:rsidRPr="003E22C5" w:rsidRDefault="00A64941" w:rsidP="009271EC">
      <w:pPr>
        <w:tabs>
          <w:tab w:val="left" w:pos="432"/>
        </w:tabs>
        <w:spacing w:after="0" w:line="276" w:lineRule="auto"/>
        <w:jc w:val="both"/>
        <w:rPr>
          <w:rFonts w:cstheme="minorBidi"/>
          <w:bCs/>
          <w:sz w:val="18"/>
          <w:shd w:val="clear" w:color="auto" w:fill="FFFFFF" w:themeFill="background1"/>
          <w:lang w:val="en" w:bidi="th-TH"/>
        </w:rPr>
      </w:pPr>
    </w:p>
    <w:p w14:paraId="2797D21F" w14:textId="5AA3854A" w:rsidR="00065B71" w:rsidRPr="003E22C5" w:rsidRDefault="00065B71" w:rsidP="009271EC">
      <w:pPr>
        <w:tabs>
          <w:tab w:val="left" w:pos="432"/>
        </w:tabs>
        <w:spacing w:after="0" w:line="276" w:lineRule="auto"/>
        <w:jc w:val="both"/>
        <w:rPr>
          <w:rFonts w:cstheme="minorBidi"/>
          <w:b/>
          <w:bCs/>
          <w:sz w:val="18"/>
          <w:szCs w:val="18"/>
          <w:shd w:val="clear" w:color="auto" w:fill="FFFFFF" w:themeFill="background1"/>
          <w:lang w:bidi="th-TH"/>
        </w:rPr>
      </w:pPr>
      <w:r w:rsidRPr="003E22C5">
        <w:rPr>
          <w:rFonts w:cstheme="minorBidi"/>
          <w:b/>
          <w:bCs/>
          <w:sz w:val="18"/>
          <w:szCs w:val="18"/>
          <w:shd w:val="clear" w:color="auto" w:fill="FFFFFF" w:themeFill="background1"/>
          <w:lang w:bidi="th-TH"/>
        </w:rPr>
        <w:t xml:space="preserve">Approval of Capital Increase for Thai-Japanese Amata Co., Ltd. </w:t>
      </w:r>
    </w:p>
    <w:p w14:paraId="0664C24A" w14:textId="77777777" w:rsidR="00065B71" w:rsidRPr="003E22C5" w:rsidRDefault="00065B71" w:rsidP="009271EC">
      <w:pPr>
        <w:tabs>
          <w:tab w:val="left" w:pos="432"/>
        </w:tabs>
        <w:spacing w:after="0" w:line="276" w:lineRule="auto"/>
        <w:jc w:val="both"/>
        <w:rPr>
          <w:rFonts w:cstheme="minorBidi"/>
          <w:bCs/>
          <w:sz w:val="18"/>
          <w:shd w:val="clear" w:color="auto" w:fill="FFFFFF" w:themeFill="background1"/>
          <w:lang w:val="en" w:bidi="th-TH"/>
        </w:rPr>
      </w:pPr>
    </w:p>
    <w:p w14:paraId="627E3363" w14:textId="028DB8FD" w:rsidR="00065B71" w:rsidRPr="003E22C5" w:rsidRDefault="00065B71" w:rsidP="009271EC">
      <w:pPr>
        <w:tabs>
          <w:tab w:val="left" w:pos="432"/>
        </w:tabs>
        <w:spacing w:after="0" w:line="276" w:lineRule="auto"/>
        <w:jc w:val="thaiDistribute"/>
        <w:rPr>
          <w:rFonts w:cstheme="minorBidi"/>
          <w:bCs/>
          <w:sz w:val="18"/>
          <w:shd w:val="clear" w:color="auto" w:fill="FFFFFF" w:themeFill="background1"/>
          <w:lang w:bidi="th-TH"/>
        </w:rPr>
      </w:pPr>
      <w:r w:rsidRPr="003E22C5">
        <w:rPr>
          <w:rFonts w:cstheme="minorBidi"/>
          <w:bCs/>
          <w:sz w:val="18"/>
          <w:shd w:val="clear" w:color="auto" w:fill="FFFFFF" w:themeFill="background1"/>
          <w:lang w:val="en" w:bidi="th-TH"/>
        </w:rPr>
        <w:t xml:space="preserve">On </w:t>
      </w:r>
      <w:r w:rsidR="004272F4" w:rsidRPr="003E22C5">
        <w:rPr>
          <w:rFonts w:cstheme="minorBidi"/>
          <w:bCs/>
          <w:sz w:val="18"/>
          <w:shd w:val="clear" w:color="auto" w:fill="FFFFFF" w:themeFill="background1"/>
          <w:lang w:val="en" w:bidi="th-TH"/>
        </w:rPr>
        <w:t>13 August 2026</w:t>
      </w:r>
      <w:r w:rsidRPr="003E22C5">
        <w:rPr>
          <w:rFonts w:cstheme="minorBidi"/>
          <w:bCs/>
          <w:sz w:val="18"/>
          <w:shd w:val="clear" w:color="auto" w:fill="FFFFFF" w:themeFill="background1"/>
          <w:lang w:val="en" w:bidi="th-TH"/>
        </w:rPr>
        <w:t xml:space="preserve">, the Board of Directors resolved to approve a capital increase for Thai-Japanese Amata Co., Ltd. (a joint venture). The Company will invest in proportion to its current shareholding, with no changes to the shareholder structure. The additional investment amount is </w:t>
      </w:r>
      <w:r w:rsidR="002220CF" w:rsidRPr="003E22C5">
        <w:rPr>
          <w:rFonts w:cstheme="minorBidi"/>
          <w:bCs/>
          <w:sz w:val="18"/>
          <w:shd w:val="clear" w:color="auto" w:fill="FFFFFF" w:themeFill="background1"/>
          <w:lang w:val="en" w:bidi="th-TH"/>
        </w:rPr>
        <w:t xml:space="preserve">Baht </w:t>
      </w:r>
      <w:r w:rsidR="00647461" w:rsidRPr="003E22C5">
        <w:rPr>
          <w:rFonts w:cstheme="minorBidi"/>
          <w:bCs/>
          <w:sz w:val="18"/>
          <w:shd w:val="clear" w:color="auto" w:fill="FFFFFF" w:themeFill="background1"/>
          <w:lang w:bidi="th-TH"/>
        </w:rPr>
        <w:t>15.3</w:t>
      </w:r>
      <w:r w:rsidRPr="003E22C5">
        <w:rPr>
          <w:rFonts w:cstheme="minorBidi"/>
          <w:bCs/>
          <w:sz w:val="18"/>
          <w:shd w:val="clear" w:color="auto" w:fill="FFFFFF" w:themeFill="background1"/>
          <w:lang w:val="en" w:bidi="th-TH"/>
        </w:rPr>
        <w:t xml:space="preserve"> million.</w:t>
      </w:r>
    </w:p>
    <w:p w14:paraId="2171C9DE" w14:textId="77777777" w:rsidR="0066653E" w:rsidRPr="003E22C5" w:rsidRDefault="0066653E" w:rsidP="009271EC">
      <w:pPr>
        <w:tabs>
          <w:tab w:val="left" w:pos="432"/>
        </w:tabs>
        <w:spacing w:after="0" w:line="276" w:lineRule="auto"/>
        <w:jc w:val="both"/>
        <w:rPr>
          <w:rFonts w:cstheme="minorBidi"/>
          <w:bCs/>
          <w:sz w:val="18"/>
          <w:shd w:val="clear" w:color="auto" w:fill="FFFFFF" w:themeFill="background1"/>
          <w:lang w:val="en" w:bidi="th-TH"/>
        </w:rPr>
      </w:pPr>
    </w:p>
    <w:p w14:paraId="5BC00388" w14:textId="39816191" w:rsidR="009F4024" w:rsidRPr="003E22C5" w:rsidRDefault="009F4024" w:rsidP="009271EC">
      <w:pPr>
        <w:tabs>
          <w:tab w:val="left" w:pos="432"/>
        </w:tabs>
        <w:spacing w:after="0" w:line="276" w:lineRule="auto"/>
        <w:jc w:val="both"/>
        <w:rPr>
          <w:rFonts w:cstheme="minorBidi"/>
          <w:b/>
          <w:bCs/>
          <w:sz w:val="18"/>
          <w:szCs w:val="18"/>
          <w:shd w:val="clear" w:color="auto" w:fill="FFFFFF" w:themeFill="background1"/>
          <w:lang w:bidi="th-TH"/>
        </w:rPr>
      </w:pPr>
      <w:r w:rsidRPr="003E22C5">
        <w:rPr>
          <w:rFonts w:cstheme="minorBidi"/>
          <w:b/>
          <w:bCs/>
          <w:sz w:val="18"/>
          <w:szCs w:val="18"/>
          <w:shd w:val="clear" w:color="auto" w:fill="FFFFFF" w:themeFill="background1"/>
          <w:lang w:bidi="th-TH"/>
        </w:rPr>
        <w:t xml:space="preserve">Approval of Capital Increase for </w:t>
      </w:r>
      <w:r w:rsidR="007E73B2" w:rsidRPr="003E22C5">
        <w:rPr>
          <w:rFonts w:cstheme="minorBidi"/>
          <w:b/>
          <w:bCs/>
          <w:sz w:val="18"/>
          <w:szCs w:val="18"/>
          <w:shd w:val="clear" w:color="auto" w:fill="FFFFFF" w:themeFill="background1"/>
          <w:lang w:bidi="th-TH"/>
        </w:rPr>
        <w:t>Thai-Chinese Rayong Industrial Realty Development Co.,</w:t>
      </w:r>
      <w:r w:rsidR="00FD6BB4" w:rsidRPr="003E22C5">
        <w:rPr>
          <w:rFonts w:cstheme="minorBidi" w:hint="cs"/>
          <w:b/>
          <w:bCs/>
          <w:sz w:val="18"/>
          <w:szCs w:val="18"/>
          <w:shd w:val="clear" w:color="auto" w:fill="FFFFFF" w:themeFill="background1"/>
          <w:cs/>
          <w:lang w:bidi="th-TH"/>
        </w:rPr>
        <w:t xml:space="preserve"> </w:t>
      </w:r>
      <w:r w:rsidR="007E73B2" w:rsidRPr="003E22C5">
        <w:rPr>
          <w:rFonts w:cstheme="minorBidi"/>
          <w:b/>
          <w:bCs/>
          <w:sz w:val="18"/>
          <w:szCs w:val="18"/>
          <w:shd w:val="clear" w:color="auto" w:fill="FFFFFF" w:themeFill="background1"/>
          <w:lang w:bidi="th-TH"/>
        </w:rPr>
        <w:t>Ltd</w:t>
      </w:r>
      <w:r w:rsidRPr="003E22C5">
        <w:rPr>
          <w:rFonts w:cstheme="minorBidi"/>
          <w:b/>
          <w:bCs/>
          <w:sz w:val="18"/>
          <w:szCs w:val="18"/>
          <w:shd w:val="clear" w:color="auto" w:fill="FFFFFF" w:themeFill="background1"/>
          <w:lang w:bidi="th-TH"/>
        </w:rPr>
        <w:t>.</w:t>
      </w:r>
    </w:p>
    <w:p w14:paraId="7054686C" w14:textId="77777777" w:rsidR="009F4024" w:rsidRPr="003E22C5" w:rsidRDefault="009F4024" w:rsidP="009271EC">
      <w:pPr>
        <w:tabs>
          <w:tab w:val="left" w:pos="432"/>
        </w:tabs>
        <w:spacing w:after="0" w:line="276" w:lineRule="auto"/>
        <w:jc w:val="both"/>
        <w:rPr>
          <w:rFonts w:cstheme="minorBidi"/>
          <w:bCs/>
          <w:sz w:val="18"/>
          <w:shd w:val="clear" w:color="auto" w:fill="FFFFFF" w:themeFill="background1"/>
          <w:lang w:val="en" w:bidi="th-TH"/>
        </w:rPr>
      </w:pPr>
    </w:p>
    <w:p w14:paraId="510F2E76" w14:textId="48776B76" w:rsidR="00D75981" w:rsidRPr="003E22C5" w:rsidRDefault="009F4024" w:rsidP="009271EC">
      <w:pPr>
        <w:tabs>
          <w:tab w:val="left" w:pos="432"/>
        </w:tabs>
        <w:spacing w:after="0" w:line="276" w:lineRule="auto"/>
        <w:jc w:val="thaiDistribute"/>
        <w:rPr>
          <w:rFonts w:cstheme="minorBidi"/>
          <w:bCs/>
          <w:sz w:val="18"/>
          <w:shd w:val="clear" w:color="auto" w:fill="FFFFFF" w:themeFill="background1"/>
          <w:lang w:val="en" w:bidi="th-TH"/>
        </w:rPr>
      </w:pPr>
      <w:r w:rsidRPr="003E22C5">
        <w:rPr>
          <w:rFonts w:cstheme="minorBidi"/>
          <w:bCs/>
          <w:sz w:val="18"/>
          <w:shd w:val="clear" w:color="auto" w:fill="FFFFFF" w:themeFill="background1"/>
          <w:lang w:val="en" w:bidi="th-TH"/>
        </w:rPr>
        <w:t xml:space="preserve">On 13 August 2026, the Board of Directors resolved to approve a capital increase for </w:t>
      </w:r>
      <w:r w:rsidR="007E73B2" w:rsidRPr="003E22C5">
        <w:rPr>
          <w:rFonts w:cstheme="minorBidi"/>
          <w:bCs/>
          <w:sz w:val="18"/>
          <w:shd w:val="clear" w:color="auto" w:fill="FFFFFF" w:themeFill="background1"/>
          <w:lang w:val="en" w:bidi="th-TH"/>
        </w:rPr>
        <w:t>Thai-Chinese Rayong Industrial Realty Development Co.,</w:t>
      </w:r>
      <w:r w:rsidR="00FD6BB4" w:rsidRPr="003E22C5">
        <w:rPr>
          <w:rFonts w:cstheme="minorBidi" w:hint="cs"/>
          <w:bCs/>
          <w:sz w:val="18"/>
          <w:shd w:val="clear" w:color="auto" w:fill="FFFFFF" w:themeFill="background1"/>
          <w:cs/>
          <w:lang w:val="en" w:bidi="th-TH"/>
        </w:rPr>
        <w:t xml:space="preserve"> </w:t>
      </w:r>
      <w:r w:rsidR="007E73B2" w:rsidRPr="003E22C5">
        <w:rPr>
          <w:rFonts w:cstheme="minorBidi"/>
          <w:bCs/>
          <w:sz w:val="18"/>
          <w:shd w:val="clear" w:color="auto" w:fill="FFFFFF" w:themeFill="background1"/>
          <w:lang w:val="en" w:bidi="th-TH"/>
        </w:rPr>
        <w:t>Ltd</w:t>
      </w:r>
      <w:r w:rsidRPr="003E22C5">
        <w:rPr>
          <w:rFonts w:cstheme="minorBidi"/>
          <w:bCs/>
          <w:sz w:val="18"/>
          <w:shd w:val="clear" w:color="auto" w:fill="FFFFFF" w:themeFill="background1"/>
          <w:lang w:val="en" w:bidi="th-TH"/>
        </w:rPr>
        <w:t>. (</w:t>
      </w:r>
      <w:r w:rsidR="004B1C79" w:rsidRPr="003E22C5">
        <w:rPr>
          <w:rFonts w:cstheme="minorBidi"/>
          <w:bCs/>
          <w:sz w:val="18"/>
          <w:shd w:val="clear" w:color="auto" w:fill="FFFFFF" w:themeFill="background1"/>
          <w:lang w:bidi="th-TH"/>
        </w:rPr>
        <w:t>“TCR”</w:t>
      </w:r>
      <w:r w:rsidRPr="003E22C5">
        <w:rPr>
          <w:rFonts w:cstheme="minorBidi"/>
          <w:bCs/>
          <w:sz w:val="18"/>
          <w:shd w:val="clear" w:color="auto" w:fill="FFFFFF" w:themeFill="background1"/>
          <w:lang w:val="en" w:bidi="th-TH"/>
        </w:rPr>
        <w:t xml:space="preserve">). </w:t>
      </w:r>
      <w:r w:rsidR="00DF7CC7" w:rsidRPr="003E22C5">
        <w:rPr>
          <w:rFonts w:cstheme="minorBidi"/>
          <w:bCs/>
          <w:sz w:val="18"/>
          <w:shd w:val="clear" w:color="auto" w:fill="FFFFFF" w:themeFill="background1"/>
          <w:lang w:val="en" w:bidi="th-TH"/>
        </w:rPr>
        <w:t xml:space="preserve">The increase in capital injection </w:t>
      </w:r>
      <w:r w:rsidR="00D75981" w:rsidRPr="003E22C5">
        <w:rPr>
          <w:rFonts w:cstheme="minorBidi"/>
          <w:bCs/>
          <w:sz w:val="18"/>
          <w:shd w:val="clear" w:color="auto" w:fill="FFFFFF" w:themeFill="background1"/>
          <w:lang w:val="en" w:bidi="th-TH"/>
        </w:rPr>
        <w:t xml:space="preserve">from the Company and Amata City Rayong </w:t>
      </w:r>
      <w:r w:rsidR="00622BF1">
        <w:rPr>
          <w:rFonts w:cstheme="minorBidi"/>
          <w:bCs/>
          <w:sz w:val="18"/>
          <w:shd w:val="clear" w:color="auto" w:fill="FFFFFF" w:themeFill="background1"/>
          <w:lang w:val="en" w:bidi="th-TH"/>
        </w:rPr>
        <w:br/>
      </w:r>
      <w:r w:rsidR="00D75981" w:rsidRPr="003E22C5">
        <w:rPr>
          <w:rFonts w:cstheme="minorBidi"/>
          <w:bCs/>
          <w:sz w:val="18"/>
          <w:shd w:val="clear" w:color="auto" w:fill="FFFFFF" w:themeFill="background1"/>
          <w:lang w:val="en" w:bidi="th-TH"/>
        </w:rPr>
        <w:t xml:space="preserve">Co., Ltd. (“ACITY”) in the amounts of Baht </w:t>
      </w:r>
      <w:r w:rsidR="00CE532B" w:rsidRPr="003E22C5">
        <w:rPr>
          <w:rFonts w:cs="Cordia New"/>
          <w:bCs/>
          <w:sz w:val="18"/>
          <w:shd w:val="clear" w:color="auto" w:fill="FFFFFF" w:themeFill="background1"/>
          <w:lang w:bidi="th-TH"/>
        </w:rPr>
        <w:t>1</w:t>
      </w:r>
      <w:r w:rsidR="008C1392">
        <w:rPr>
          <w:rFonts w:cs="Cordia New"/>
          <w:bCs/>
          <w:sz w:val="18"/>
          <w:shd w:val="clear" w:color="auto" w:fill="FFFFFF" w:themeFill="background1"/>
          <w:lang w:bidi="th-TH"/>
        </w:rPr>
        <w:t>0</w:t>
      </w:r>
      <w:r w:rsidR="00CE532B" w:rsidRPr="003E22C5">
        <w:rPr>
          <w:rFonts w:cs="Cordia New"/>
          <w:bCs/>
          <w:sz w:val="18"/>
          <w:shd w:val="clear" w:color="auto" w:fill="FFFFFF" w:themeFill="background1"/>
          <w:lang w:bidi="th-TH"/>
        </w:rPr>
        <w:t>5</w:t>
      </w:r>
      <w:r w:rsidR="00D75981" w:rsidRPr="003E22C5">
        <w:rPr>
          <w:rFonts w:cs="Cordia New"/>
          <w:bCs/>
          <w:sz w:val="18"/>
          <w:shd w:val="clear" w:color="auto" w:fill="FFFFFF" w:themeFill="background1"/>
          <w:cs/>
          <w:lang w:val="en" w:bidi="th-TH"/>
        </w:rPr>
        <w:t xml:space="preserve"> </w:t>
      </w:r>
      <w:r w:rsidR="00D75981" w:rsidRPr="003E22C5">
        <w:rPr>
          <w:rFonts w:cstheme="minorBidi"/>
          <w:bCs/>
          <w:sz w:val="18"/>
          <w:shd w:val="clear" w:color="auto" w:fill="FFFFFF" w:themeFill="background1"/>
          <w:lang w:val="en" w:bidi="th-TH"/>
        </w:rPr>
        <w:t xml:space="preserve">million and Baht </w:t>
      </w:r>
      <w:r w:rsidR="00CE532B" w:rsidRPr="003E22C5">
        <w:rPr>
          <w:rFonts w:cs="Cordia New"/>
          <w:bCs/>
          <w:sz w:val="18"/>
          <w:shd w:val="clear" w:color="auto" w:fill="FFFFFF" w:themeFill="background1"/>
          <w:lang w:val="en" w:bidi="th-TH"/>
        </w:rPr>
        <w:t>150</w:t>
      </w:r>
      <w:r w:rsidR="00D75981" w:rsidRPr="003E22C5">
        <w:rPr>
          <w:rFonts w:cs="Cordia New"/>
          <w:bCs/>
          <w:sz w:val="18"/>
          <w:shd w:val="clear" w:color="auto" w:fill="FFFFFF" w:themeFill="background1"/>
          <w:cs/>
          <w:lang w:val="en" w:bidi="th-TH"/>
        </w:rPr>
        <w:t xml:space="preserve"> </w:t>
      </w:r>
      <w:r w:rsidR="00D75981" w:rsidRPr="003E22C5">
        <w:rPr>
          <w:rFonts w:cstheme="minorBidi"/>
          <w:bCs/>
          <w:sz w:val="18"/>
          <w:shd w:val="clear" w:color="auto" w:fill="FFFFFF" w:themeFill="background1"/>
          <w:lang w:val="en" w:bidi="th-TH"/>
        </w:rPr>
        <w:t xml:space="preserve">million, respectively, with no changes to the shareholding structure of </w:t>
      </w:r>
      <w:r w:rsidR="008A2774" w:rsidRPr="003E22C5">
        <w:rPr>
          <w:rFonts w:cstheme="minorBidi"/>
          <w:bCs/>
          <w:sz w:val="18"/>
          <w:shd w:val="clear" w:color="auto" w:fill="FFFFFF" w:themeFill="background1"/>
          <w:lang w:val="en" w:bidi="th-TH"/>
        </w:rPr>
        <w:t>that</w:t>
      </w:r>
      <w:r w:rsidR="00D75981" w:rsidRPr="003E22C5">
        <w:rPr>
          <w:rFonts w:cstheme="minorBidi"/>
          <w:bCs/>
          <w:sz w:val="18"/>
          <w:shd w:val="clear" w:color="auto" w:fill="FFFFFF" w:themeFill="background1"/>
          <w:lang w:val="en" w:bidi="th-TH"/>
        </w:rPr>
        <w:t xml:space="preserve"> company.</w:t>
      </w:r>
    </w:p>
    <w:p w14:paraId="790BFB99" w14:textId="77777777" w:rsidR="009F4024" w:rsidRPr="003E22C5" w:rsidRDefault="009F4024" w:rsidP="009271EC">
      <w:pPr>
        <w:tabs>
          <w:tab w:val="left" w:pos="432"/>
        </w:tabs>
        <w:spacing w:after="0" w:line="276" w:lineRule="auto"/>
        <w:jc w:val="both"/>
        <w:rPr>
          <w:rFonts w:cstheme="minorBidi"/>
          <w:bCs/>
          <w:sz w:val="18"/>
          <w:shd w:val="clear" w:color="auto" w:fill="FFFFFF" w:themeFill="background1"/>
          <w:lang w:val="en" w:bidi="th-TH"/>
        </w:rPr>
      </w:pPr>
    </w:p>
    <w:p w14:paraId="534FDD5D" w14:textId="5DAB6FD0" w:rsidR="00112219" w:rsidRPr="003E22C5" w:rsidRDefault="00112219" w:rsidP="009271EC">
      <w:pPr>
        <w:tabs>
          <w:tab w:val="left" w:pos="432"/>
        </w:tabs>
        <w:spacing w:after="0" w:line="276" w:lineRule="auto"/>
        <w:jc w:val="both"/>
        <w:rPr>
          <w:rFonts w:cstheme="minorBidi"/>
          <w:b/>
          <w:sz w:val="18"/>
          <w:shd w:val="clear" w:color="auto" w:fill="FFFFFF" w:themeFill="background1"/>
          <w:lang w:val="en" w:bidi="th-TH"/>
        </w:rPr>
      </w:pPr>
      <w:r w:rsidRPr="003E22C5">
        <w:rPr>
          <w:rFonts w:cstheme="minorBidi"/>
          <w:b/>
          <w:sz w:val="18"/>
          <w:shd w:val="clear" w:color="auto" w:fill="FFFFFF" w:themeFill="background1"/>
          <w:lang w:val="en" w:bidi="th-TH"/>
        </w:rPr>
        <w:t xml:space="preserve">Approval of </w:t>
      </w:r>
      <w:r w:rsidR="00696CE4" w:rsidRPr="003E22C5">
        <w:rPr>
          <w:rFonts w:cstheme="minorBidi"/>
          <w:b/>
          <w:bCs/>
          <w:sz w:val="18"/>
          <w:szCs w:val="18"/>
          <w:shd w:val="clear" w:color="auto" w:fill="FFFFFF" w:themeFill="background1"/>
          <w:lang w:bidi="th-TH"/>
        </w:rPr>
        <w:t xml:space="preserve">Capital Increase for </w:t>
      </w:r>
      <w:r w:rsidR="00696CE4" w:rsidRPr="003E22C5">
        <w:rPr>
          <w:rFonts w:cstheme="minorBidi"/>
          <w:b/>
          <w:sz w:val="18"/>
          <w:shd w:val="clear" w:color="auto" w:fill="FFFFFF" w:themeFill="background1"/>
          <w:lang w:val="en" w:bidi="th-TH"/>
        </w:rPr>
        <w:t>Amata Digital City Co.,</w:t>
      </w:r>
      <w:r w:rsidR="00CE583D" w:rsidRPr="003E22C5">
        <w:rPr>
          <w:rFonts w:cstheme="minorBidi" w:hint="cs"/>
          <w:b/>
          <w:sz w:val="18"/>
          <w:shd w:val="clear" w:color="auto" w:fill="FFFFFF" w:themeFill="background1"/>
          <w:cs/>
          <w:lang w:val="en" w:bidi="th-TH"/>
        </w:rPr>
        <w:t xml:space="preserve"> </w:t>
      </w:r>
      <w:r w:rsidR="00696CE4" w:rsidRPr="003E22C5">
        <w:rPr>
          <w:rFonts w:cstheme="minorBidi"/>
          <w:b/>
          <w:sz w:val="18"/>
          <w:shd w:val="clear" w:color="auto" w:fill="FFFFFF" w:themeFill="background1"/>
          <w:lang w:val="en" w:bidi="th-TH"/>
        </w:rPr>
        <w:t xml:space="preserve">Ltd. </w:t>
      </w:r>
    </w:p>
    <w:p w14:paraId="39EC2D60" w14:textId="77777777" w:rsidR="00112219" w:rsidRPr="003E22C5" w:rsidRDefault="00112219" w:rsidP="009271EC">
      <w:pPr>
        <w:tabs>
          <w:tab w:val="left" w:pos="432"/>
        </w:tabs>
        <w:spacing w:after="0" w:line="276" w:lineRule="auto"/>
        <w:jc w:val="both"/>
        <w:rPr>
          <w:rFonts w:cstheme="minorBidi"/>
          <w:bCs/>
          <w:sz w:val="18"/>
          <w:shd w:val="clear" w:color="auto" w:fill="FFFFFF" w:themeFill="background1"/>
          <w:lang w:val="en" w:bidi="th-TH"/>
        </w:rPr>
      </w:pPr>
    </w:p>
    <w:p w14:paraId="705694CA" w14:textId="190C30E0" w:rsidR="00C61273" w:rsidRPr="00A1602E" w:rsidRDefault="00112219" w:rsidP="009271EC">
      <w:pPr>
        <w:tabs>
          <w:tab w:val="left" w:pos="432"/>
        </w:tabs>
        <w:spacing w:after="0" w:line="276" w:lineRule="auto"/>
        <w:jc w:val="thaiDistribute"/>
        <w:rPr>
          <w:rFonts w:cstheme="minorBidi"/>
          <w:bCs/>
          <w:spacing w:val="-4"/>
          <w:sz w:val="18"/>
          <w:shd w:val="clear" w:color="auto" w:fill="FFFFFF" w:themeFill="background1"/>
          <w:cs/>
          <w:lang w:val="en" w:bidi="th-TH"/>
        </w:rPr>
      </w:pPr>
      <w:r w:rsidRPr="00A1602E">
        <w:rPr>
          <w:rFonts w:cstheme="minorBidi"/>
          <w:bCs/>
          <w:spacing w:val="-4"/>
          <w:sz w:val="18"/>
          <w:shd w:val="clear" w:color="auto" w:fill="FFFFFF" w:themeFill="background1"/>
          <w:lang w:val="en" w:bidi="th-TH"/>
        </w:rPr>
        <w:t xml:space="preserve">On </w:t>
      </w:r>
      <w:r w:rsidR="004272F4" w:rsidRPr="00A1602E">
        <w:rPr>
          <w:rFonts w:cstheme="minorBidi"/>
          <w:bCs/>
          <w:spacing w:val="-4"/>
          <w:sz w:val="18"/>
          <w:shd w:val="clear" w:color="auto" w:fill="FFFFFF" w:themeFill="background1"/>
          <w:lang w:val="en" w:bidi="th-TH"/>
        </w:rPr>
        <w:t>13 August 2026</w:t>
      </w:r>
      <w:r w:rsidRPr="00A1602E">
        <w:rPr>
          <w:rFonts w:cstheme="minorBidi"/>
          <w:bCs/>
          <w:spacing w:val="-4"/>
          <w:sz w:val="18"/>
          <w:shd w:val="clear" w:color="auto" w:fill="FFFFFF" w:themeFill="background1"/>
          <w:lang w:val="en" w:bidi="th-TH"/>
        </w:rPr>
        <w:t xml:space="preserve">, the Board of Directors resolved to approve an increase in the registered capital of </w:t>
      </w:r>
      <w:r w:rsidR="00696CE4" w:rsidRPr="00A1602E">
        <w:rPr>
          <w:rFonts w:cstheme="minorBidi"/>
          <w:bCs/>
          <w:spacing w:val="-4"/>
          <w:sz w:val="18"/>
          <w:shd w:val="clear" w:color="auto" w:fill="FFFFFF" w:themeFill="background1"/>
          <w:lang w:val="en" w:bidi="th-TH"/>
        </w:rPr>
        <w:t xml:space="preserve">Amata Digital City </w:t>
      </w:r>
      <w:r w:rsidR="00A1602E">
        <w:rPr>
          <w:rFonts w:cstheme="minorBidi"/>
          <w:bCs/>
          <w:spacing w:val="-4"/>
          <w:sz w:val="18"/>
          <w:shd w:val="clear" w:color="auto" w:fill="FFFFFF" w:themeFill="background1"/>
          <w:lang w:val="en" w:bidi="th-TH"/>
        </w:rPr>
        <w:br/>
      </w:r>
      <w:r w:rsidR="00696CE4" w:rsidRPr="00A1602E">
        <w:rPr>
          <w:rFonts w:cstheme="minorBidi"/>
          <w:bCs/>
          <w:spacing w:val="-4"/>
          <w:sz w:val="18"/>
          <w:shd w:val="clear" w:color="auto" w:fill="FFFFFF" w:themeFill="background1"/>
          <w:lang w:val="en" w:bidi="th-TH"/>
        </w:rPr>
        <w:t>Co.,</w:t>
      </w:r>
      <w:r w:rsidR="00FD6BB4" w:rsidRPr="00A1602E">
        <w:rPr>
          <w:rFonts w:cstheme="minorBidi" w:hint="cs"/>
          <w:bCs/>
          <w:spacing w:val="-4"/>
          <w:sz w:val="18"/>
          <w:shd w:val="clear" w:color="auto" w:fill="FFFFFF" w:themeFill="background1"/>
          <w:cs/>
          <w:lang w:val="en" w:bidi="th-TH"/>
        </w:rPr>
        <w:t xml:space="preserve"> </w:t>
      </w:r>
      <w:r w:rsidR="00696CE4" w:rsidRPr="00A1602E">
        <w:rPr>
          <w:rFonts w:cstheme="minorBidi"/>
          <w:bCs/>
          <w:spacing w:val="-4"/>
          <w:sz w:val="18"/>
          <w:shd w:val="clear" w:color="auto" w:fill="FFFFFF" w:themeFill="background1"/>
          <w:lang w:val="en" w:bidi="th-TH"/>
        </w:rPr>
        <w:t>Ltd</w:t>
      </w:r>
      <w:r w:rsidRPr="00A1602E">
        <w:rPr>
          <w:rFonts w:cstheme="minorBidi"/>
          <w:bCs/>
          <w:spacing w:val="-4"/>
          <w:sz w:val="18"/>
          <w:shd w:val="clear" w:color="auto" w:fill="FFFFFF" w:themeFill="background1"/>
          <w:lang w:val="en" w:bidi="th-TH"/>
        </w:rPr>
        <w:t>,</w:t>
      </w:r>
      <w:r w:rsidR="00696CE4" w:rsidRPr="00A1602E">
        <w:rPr>
          <w:rFonts w:cstheme="minorBidi" w:hint="cs"/>
          <w:bCs/>
          <w:spacing w:val="-4"/>
          <w:sz w:val="18"/>
          <w:shd w:val="clear" w:color="auto" w:fill="FFFFFF" w:themeFill="background1"/>
          <w:cs/>
          <w:lang w:val="en" w:bidi="th-TH"/>
        </w:rPr>
        <w:t xml:space="preserve"> </w:t>
      </w:r>
      <w:r w:rsidR="00696CE4" w:rsidRPr="00A1602E">
        <w:rPr>
          <w:rFonts w:cstheme="minorBidi"/>
          <w:bCs/>
          <w:spacing w:val="-4"/>
          <w:sz w:val="18"/>
          <w:shd w:val="clear" w:color="auto" w:fill="FFFFFF" w:themeFill="background1"/>
          <w:lang w:val="en" w:bidi="th-TH"/>
        </w:rPr>
        <w:t>(</w:t>
      </w:r>
      <w:r w:rsidR="0040416E" w:rsidRPr="00A1602E">
        <w:rPr>
          <w:rFonts w:cstheme="minorBidi"/>
          <w:bCs/>
          <w:spacing w:val="-4"/>
          <w:sz w:val="18"/>
          <w:shd w:val="clear" w:color="auto" w:fill="FFFFFF" w:themeFill="background1"/>
          <w:lang w:val="en" w:bidi="th-TH"/>
        </w:rPr>
        <w:t>“ADC”</w:t>
      </w:r>
      <w:r w:rsidR="00696CE4" w:rsidRPr="00A1602E">
        <w:rPr>
          <w:rFonts w:cstheme="minorBidi"/>
          <w:bCs/>
          <w:spacing w:val="-4"/>
          <w:sz w:val="18"/>
          <w:shd w:val="clear" w:color="auto" w:fill="FFFFFF" w:themeFill="background1"/>
          <w:lang w:val="en" w:bidi="th-TH"/>
        </w:rPr>
        <w:t>)</w:t>
      </w:r>
      <w:r w:rsidR="00C61273" w:rsidRPr="00A1602E">
        <w:rPr>
          <w:rFonts w:cstheme="minorBidi"/>
          <w:bCs/>
          <w:spacing w:val="-4"/>
          <w:sz w:val="18"/>
          <w:shd w:val="clear" w:color="auto" w:fill="FFFFFF" w:themeFill="background1"/>
          <w:lang w:val="en" w:bidi="th-TH"/>
        </w:rPr>
        <w:t xml:space="preserve"> from Baht 1 million to</w:t>
      </w:r>
      <w:r w:rsidRPr="00A1602E">
        <w:rPr>
          <w:rFonts w:cstheme="minorBidi"/>
          <w:bCs/>
          <w:spacing w:val="-4"/>
          <w:sz w:val="18"/>
          <w:shd w:val="clear" w:color="auto" w:fill="FFFFFF" w:themeFill="background1"/>
          <w:lang w:val="en" w:bidi="th-TH"/>
        </w:rPr>
        <w:t xml:space="preserve"> </w:t>
      </w:r>
      <w:r w:rsidR="00F03CC5" w:rsidRPr="00A1602E">
        <w:rPr>
          <w:rFonts w:cstheme="minorBidi"/>
          <w:bCs/>
          <w:spacing w:val="-4"/>
          <w:sz w:val="18"/>
          <w:shd w:val="clear" w:color="auto" w:fill="FFFFFF" w:themeFill="background1"/>
          <w:lang w:val="en" w:bidi="th-TH"/>
        </w:rPr>
        <w:t xml:space="preserve">Baht </w:t>
      </w:r>
      <w:r w:rsidR="00EA6D05" w:rsidRPr="00A1602E">
        <w:rPr>
          <w:rFonts w:cstheme="minorBidi"/>
          <w:bCs/>
          <w:spacing w:val="-4"/>
          <w:sz w:val="18"/>
          <w:shd w:val="clear" w:color="auto" w:fill="FFFFFF" w:themeFill="background1"/>
          <w:lang w:bidi="th-TH"/>
        </w:rPr>
        <w:t>500</w:t>
      </w:r>
      <w:r w:rsidRPr="00A1602E">
        <w:rPr>
          <w:rFonts w:cstheme="minorBidi"/>
          <w:bCs/>
          <w:spacing w:val="-4"/>
          <w:sz w:val="18"/>
          <w:shd w:val="clear" w:color="auto" w:fill="FFFFFF" w:themeFill="background1"/>
          <w:lang w:val="en" w:bidi="th-TH"/>
        </w:rPr>
        <w:t xml:space="preserve"> million</w:t>
      </w:r>
      <w:r w:rsidR="00C61273" w:rsidRPr="00A1602E">
        <w:rPr>
          <w:rFonts w:cstheme="minorBidi"/>
          <w:bCs/>
          <w:spacing w:val="-4"/>
          <w:sz w:val="18"/>
          <w:shd w:val="clear" w:color="auto" w:fill="FFFFFF" w:themeFill="background1"/>
          <w:lang w:val="en" w:bidi="th-TH"/>
        </w:rPr>
        <w:t>, with no changes to the shareholding structure of that company.</w:t>
      </w:r>
    </w:p>
    <w:p w14:paraId="391EB02F" w14:textId="44970DEE" w:rsidR="00F700F5" w:rsidRPr="003E22C5" w:rsidRDefault="00F700F5" w:rsidP="009271EC">
      <w:pPr>
        <w:tabs>
          <w:tab w:val="left" w:pos="432"/>
        </w:tabs>
        <w:spacing w:after="0" w:line="276" w:lineRule="auto"/>
        <w:jc w:val="thaiDistribute"/>
        <w:rPr>
          <w:rFonts w:cstheme="minorBidi"/>
          <w:bCs/>
          <w:sz w:val="18"/>
          <w:shd w:val="clear" w:color="auto" w:fill="FFFFFF" w:themeFill="background1"/>
          <w:lang w:val="en" w:bidi="th-TH"/>
        </w:rPr>
      </w:pPr>
    </w:p>
    <w:p w14:paraId="0F241B45" w14:textId="2B5014CA" w:rsidR="00F076F8" w:rsidRPr="003E22C5" w:rsidRDefault="00F076F8" w:rsidP="009271EC">
      <w:pPr>
        <w:tabs>
          <w:tab w:val="left" w:pos="432"/>
        </w:tabs>
        <w:spacing w:after="0" w:line="276" w:lineRule="auto"/>
        <w:jc w:val="both"/>
        <w:rPr>
          <w:rFonts w:cstheme="minorBidi"/>
          <w:b/>
          <w:sz w:val="18"/>
          <w:shd w:val="clear" w:color="auto" w:fill="FFFFFF" w:themeFill="background1"/>
          <w:lang w:val="en" w:bidi="th-TH"/>
        </w:rPr>
      </w:pPr>
      <w:r w:rsidRPr="003E22C5">
        <w:rPr>
          <w:rFonts w:cstheme="minorBidi"/>
          <w:b/>
          <w:sz w:val="18"/>
          <w:shd w:val="clear" w:color="auto" w:fill="FFFFFF" w:themeFill="background1"/>
          <w:lang w:val="en" w:bidi="th-TH"/>
        </w:rPr>
        <w:t>Divestment of Investment in Amata KWEG Education Co., Ltd.</w:t>
      </w:r>
    </w:p>
    <w:p w14:paraId="7F77E4CC" w14:textId="77777777" w:rsidR="000E28BB" w:rsidRPr="003E22C5" w:rsidRDefault="000E28BB" w:rsidP="009271EC">
      <w:pPr>
        <w:tabs>
          <w:tab w:val="left" w:pos="432"/>
        </w:tabs>
        <w:spacing w:after="0" w:line="276" w:lineRule="auto"/>
        <w:jc w:val="both"/>
        <w:rPr>
          <w:rFonts w:cstheme="minorBidi"/>
          <w:b/>
          <w:sz w:val="18"/>
          <w:shd w:val="clear" w:color="auto" w:fill="FFFFFF" w:themeFill="background1"/>
          <w:lang w:val="en" w:bidi="th-TH"/>
        </w:rPr>
      </w:pPr>
    </w:p>
    <w:p w14:paraId="7736CEAD" w14:textId="1BB65CD1" w:rsidR="00F076F8" w:rsidRPr="00BC3A08" w:rsidRDefault="00F076F8" w:rsidP="009271EC">
      <w:pPr>
        <w:tabs>
          <w:tab w:val="left" w:pos="432"/>
        </w:tabs>
        <w:spacing w:after="0" w:line="276" w:lineRule="auto"/>
        <w:jc w:val="thaiDistribute"/>
        <w:rPr>
          <w:rFonts w:cstheme="minorBidi"/>
          <w:bCs/>
          <w:sz w:val="18"/>
          <w:shd w:val="clear" w:color="auto" w:fill="FFFFFF" w:themeFill="background1"/>
          <w:lang w:bidi="th-TH"/>
        </w:rPr>
      </w:pPr>
      <w:r w:rsidRPr="003E22C5">
        <w:rPr>
          <w:rFonts w:cstheme="minorBidi"/>
          <w:bCs/>
          <w:sz w:val="18"/>
          <w:shd w:val="clear" w:color="auto" w:fill="FFFFFF" w:themeFill="background1"/>
          <w:lang w:val="en" w:bidi="th-TH"/>
        </w:rPr>
        <w:t xml:space="preserve">On </w:t>
      </w:r>
      <w:r w:rsidR="004272F4" w:rsidRPr="003E22C5">
        <w:rPr>
          <w:rFonts w:cstheme="minorBidi"/>
          <w:bCs/>
          <w:sz w:val="18"/>
          <w:shd w:val="clear" w:color="auto" w:fill="FFFFFF" w:themeFill="background1"/>
          <w:lang w:val="en" w:bidi="th-TH"/>
        </w:rPr>
        <w:t>13 August 2026</w:t>
      </w:r>
      <w:r w:rsidRPr="003E22C5">
        <w:rPr>
          <w:rFonts w:cstheme="minorBidi"/>
          <w:bCs/>
          <w:sz w:val="18"/>
          <w:shd w:val="clear" w:color="auto" w:fill="FFFFFF" w:themeFill="background1"/>
          <w:lang w:val="en" w:bidi="th-TH"/>
        </w:rPr>
        <w:t>, the Board of Directors resolved to approve the divestment of the investment in Amata KWEG Education Co., Ltd. (“AKWEG”), a subsidiary of the Grou</w:t>
      </w:r>
      <w:r w:rsidR="00264768" w:rsidRPr="003E22C5">
        <w:rPr>
          <w:rFonts w:cstheme="minorBidi"/>
          <w:bCs/>
          <w:sz w:val="18"/>
          <w:shd w:val="clear" w:color="auto" w:fill="FFFFFF" w:themeFill="background1"/>
          <w:lang w:bidi="th-TH"/>
        </w:rPr>
        <w:t>p to third party</w:t>
      </w:r>
      <w:r w:rsidRPr="003E22C5">
        <w:rPr>
          <w:rFonts w:cstheme="minorBidi"/>
          <w:bCs/>
          <w:sz w:val="18"/>
          <w:shd w:val="clear" w:color="auto" w:fill="FFFFFF" w:themeFill="background1"/>
          <w:lang w:val="en" w:bidi="th-TH"/>
        </w:rPr>
        <w:t>. Upon completion of the transaction, AKWEG will cease to be a subsidiary.</w:t>
      </w:r>
    </w:p>
    <w:p w14:paraId="50D8C3FC" w14:textId="77777777" w:rsidR="00F076F8" w:rsidRPr="00BC3A08" w:rsidRDefault="00F076F8" w:rsidP="009271EC">
      <w:pPr>
        <w:tabs>
          <w:tab w:val="left" w:pos="432"/>
        </w:tabs>
        <w:spacing w:after="0" w:line="276" w:lineRule="auto"/>
        <w:jc w:val="both"/>
        <w:rPr>
          <w:rFonts w:cstheme="minorBidi"/>
          <w:bCs/>
          <w:sz w:val="18"/>
          <w:shd w:val="clear" w:color="auto" w:fill="FFFFFF" w:themeFill="background1"/>
          <w:lang w:val="en" w:bidi="th-TH"/>
        </w:rPr>
      </w:pPr>
    </w:p>
    <w:sectPr w:rsidR="00F076F8" w:rsidRPr="00BC3A08"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46A5" w14:textId="77777777" w:rsidR="00E42C31" w:rsidRDefault="00E42C31">
      <w:pPr>
        <w:spacing w:after="0" w:line="240" w:lineRule="auto"/>
      </w:pPr>
      <w:r>
        <w:separator/>
      </w:r>
    </w:p>
  </w:endnote>
  <w:endnote w:type="continuationSeparator" w:id="0">
    <w:p w14:paraId="0FC51F43" w14:textId="77777777" w:rsidR="00E42C31" w:rsidRDefault="00E42C31">
      <w:pPr>
        <w:spacing w:after="0" w:line="240" w:lineRule="auto"/>
      </w:pPr>
      <w:r>
        <w:continuationSeparator/>
      </w:r>
    </w:p>
  </w:endnote>
  <w:endnote w:type="continuationNotice" w:id="1">
    <w:p w14:paraId="5CD4A738" w14:textId="77777777" w:rsidR="00E42C31" w:rsidRDefault="00E42C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B95F82"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B95F82">
      <w:rPr>
        <w:color w:val="000000"/>
        <w:sz w:val="18"/>
        <w:szCs w:val="18"/>
      </w:rPr>
      <w:fldChar w:fldCharType="begin"/>
    </w:r>
    <w:r w:rsidRPr="00B95F82">
      <w:rPr>
        <w:color w:val="000000"/>
        <w:sz w:val="18"/>
        <w:szCs w:val="18"/>
      </w:rPr>
      <w:instrText>PAGE</w:instrText>
    </w:r>
    <w:r w:rsidRPr="00B95F82">
      <w:rPr>
        <w:color w:val="000000"/>
        <w:sz w:val="18"/>
        <w:szCs w:val="18"/>
      </w:rPr>
      <w:fldChar w:fldCharType="separate"/>
    </w:r>
    <w:r w:rsidR="000E0CBF" w:rsidRPr="00B95F82">
      <w:rPr>
        <w:noProof/>
        <w:color w:val="000000"/>
        <w:sz w:val="18"/>
        <w:szCs w:val="18"/>
      </w:rPr>
      <w:t>14</w:t>
    </w:r>
    <w:r w:rsidRPr="00B95F82">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1CAE9" w14:textId="77777777" w:rsidR="00E42C31" w:rsidRDefault="00E42C31">
      <w:pPr>
        <w:spacing w:after="0" w:line="240" w:lineRule="auto"/>
      </w:pPr>
      <w:r>
        <w:separator/>
      </w:r>
    </w:p>
  </w:footnote>
  <w:footnote w:type="continuationSeparator" w:id="0">
    <w:p w14:paraId="40C63DF9" w14:textId="77777777" w:rsidR="00E42C31" w:rsidRDefault="00E42C31">
      <w:pPr>
        <w:spacing w:after="0" w:line="240" w:lineRule="auto"/>
      </w:pPr>
      <w:r>
        <w:continuationSeparator/>
      </w:r>
    </w:p>
  </w:footnote>
  <w:footnote w:type="continuationNotice" w:id="1">
    <w:p w14:paraId="29B4EB57" w14:textId="77777777" w:rsidR="00E42C31" w:rsidRDefault="00E42C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6245A06B" w:rsidR="006225AB" w:rsidRPr="00B95F82" w:rsidRDefault="006225AB" w:rsidP="00C54440">
    <w:pPr>
      <w:pBdr>
        <w:top w:val="nil"/>
        <w:left w:val="nil"/>
        <w:bottom w:val="nil"/>
        <w:right w:val="nil"/>
        <w:between w:val="nil"/>
      </w:pBdr>
      <w:tabs>
        <w:tab w:val="center" w:pos="4680"/>
        <w:tab w:val="right" w:pos="9360"/>
      </w:tabs>
      <w:spacing w:after="0" w:line="240" w:lineRule="exact"/>
      <w:rPr>
        <w:b/>
        <w:color w:val="000000"/>
        <w:sz w:val="18"/>
        <w:szCs w:val="18"/>
      </w:rPr>
    </w:pPr>
    <w:r w:rsidRPr="00B95F82">
      <w:rPr>
        <w:b/>
        <w:color w:val="000000"/>
        <w:sz w:val="18"/>
        <w:szCs w:val="18"/>
      </w:rPr>
      <w:t xml:space="preserve">Amata Corporation Public Company Limited </w:t>
    </w:r>
  </w:p>
  <w:p w14:paraId="3FF5AB40" w14:textId="77777777" w:rsidR="0015415F" w:rsidRPr="00B95F82" w:rsidRDefault="00AE4C42" w:rsidP="00C54440">
    <w:pPr>
      <w:pBdr>
        <w:top w:val="nil"/>
        <w:left w:val="nil"/>
        <w:bottom w:val="nil"/>
        <w:right w:val="nil"/>
        <w:between w:val="nil"/>
      </w:pBdr>
      <w:tabs>
        <w:tab w:val="center" w:pos="4680"/>
        <w:tab w:val="right" w:pos="9360"/>
      </w:tabs>
      <w:spacing w:after="0" w:line="240" w:lineRule="exact"/>
      <w:rPr>
        <w:b/>
        <w:color w:val="000000"/>
        <w:sz w:val="18"/>
        <w:szCs w:val="18"/>
      </w:rPr>
    </w:pPr>
    <w:r w:rsidRPr="00B95F82">
      <w:rPr>
        <w:b/>
        <w:color w:val="000000"/>
        <w:sz w:val="18"/>
        <w:szCs w:val="18"/>
      </w:rPr>
      <w:t>Condensed notes to the interim financial information (Unaudited)</w:t>
    </w:r>
  </w:p>
  <w:p w14:paraId="4EB79230" w14:textId="35B47D13" w:rsidR="0015415F" w:rsidRPr="005671C3" w:rsidRDefault="00701339" w:rsidP="00C54440">
    <w:pPr>
      <w:pBdr>
        <w:top w:val="nil"/>
        <w:left w:val="nil"/>
        <w:bottom w:val="single" w:sz="8" w:space="1" w:color="000000"/>
        <w:right w:val="nil"/>
        <w:between w:val="nil"/>
      </w:pBdr>
      <w:tabs>
        <w:tab w:val="center" w:pos="4680"/>
        <w:tab w:val="right" w:pos="9360"/>
      </w:tabs>
      <w:spacing w:after="0" w:line="240" w:lineRule="exact"/>
      <w:rPr>
        <w:b/>
        <w:color w:val="000000"/>
        <w:sz w:val="18"/>
        <w:szCs w:val="18"/>
      </w:rPr>
    </w:pPr>
    <w:r w:rsidRPr="00B95F82">
      <w:rPr>
        <w:b/>
        <w:color w:val="000000"/>
        <w:sz w:val="18"/>
        <w:szCs w:val="18"/>
      </w:rPr>
      <w:t>For the</w:t>
    </w:r>
    <w:r w:rsidR="008A0CA5" w:rsidRPr="005671C3">
      <w:rPr>
        <w:b/>
        <w:color w:val="000000"/>
        <w:sz w:val="18"/>
        <w:szCs w:val="18"/>
      </w:rPr>
      <w:t xml:space="preserve"> </w:t>
    </w:r>
    <w:r w:rsidR="007958C8">
      <w:rPr>
        <w:b/>
        <w:color w:val="000000"/>
        <w:sz w:val="18"/>
        <w:szCs w:val="18"/>
      </w:rPr>
      <w:t>six</w:t>
    </w:r>
    <w:r w:rsidR="005671C3" w:rsidRPr="005671C3">
      <w:rPr>
        <w:b/>
        <w:color w:val="000000"/>
        <w:sz w:val="18"/>
        <w:szCs w:val="18"/>
      </w:rPr>
      <w:t>-month</w:t>
    </w:r>
    <w:r w:rsidRPr="00B95F82">
      <w:rPr>
        <w:b/>
        <w:color w:val="000000"/>
        <w:sz w:val="18"/>
        <w:szCs w:val="18"/>
      </w:rPr>
      <w:t xml:space="preserve"> period ended</w:t>
    </w:r>
    <w:r w:rsidR="00AE4C42" w:rsidRPr="00B95F82">
      <w:rPr>
        <w:b/>
        <w:color w:val="000000"/>
        <w:sz w:val="18"/>
        <w:szCs w:val="18"/>
      </w:rPr>
      <w:t xml:space="preserve"> </w:t>
    </w:r>
    <w:r w:rsidR="007958C8">
      <w:rPr>
        <w:b/>
        <w:color w:val="000000"/>
        <w:sz w:val="18"/>
        <w:szCs w:val="18"/>
      </w:rPr>
      <w:t>30 June</w:t>
    </w:r>
    <w:r w:rsidR="0000176E" w:rsidRPr="005671C3">
      <w:rPr>
        <w:b/>
        <w:color w:val="000000"/>
        <w:sz w:val="18"/>
        <w:szCs w:val="18"/>
      </w:rPr>
      <w:t xml:space="preserve"> </w:t>
    </w:r>
    <w:r w:rsidR="005671C3" w:rsidRPr="005671C3">
      <w:rPr>
        <w:b/>
        <w:color w:val="000000"/>
        <w:sz w:val="18"/>
        <w:szCs w:val="18"/>
      </w:rPr>
      <w:t>2026</w:t>
    </w:r>
  </w:p>
  <w:p w14:paraId="73701067" w14:textId="3B747165" w:rsidR="0015415F" w:rsidRPr="00B95F82" w:rsidRDefault="0015415F" w:rsidP="00C54440">
    <w:pPr>
      <w:pBdr>
        <w:top w:val="nil"/>
        <w:left w:val="nil"/>
        <w:bottom w:val="nil"/>
        <w:right w:val="nil"/>
        <w:between w:val="nil"/>
      </w:pBdr>
      <w:tabs>
        <w:tab w:val="center" w:pos="4680"/>
        <w:tab w:val="right" w:pos="9360"/>
      </w:tabs>
      <w:spacing w:after="0" w:line="240" w:lineRule="exact"/>
      <w:rPr>
        <w:b/>
        <w:color w:val="000000"/>
        <w:sz w:val="18"/>
        <w:szCs w:val="18"/>
      </w:rPr>
    </w:pPr>
  </w:p>
  <w:p w14:paraId="7D2F1657" w14:textId="77777777" w:rsidR="008960DE" w:rsidRPr="00B95F82" w:rsidRDefault="008960DE" w:rsidP="00C54440">
    <w:pPr>
      <w:pBdr>
        <w:top w:val="nil"/>
        <w:left w:val="nil"/>
        <w:bottom w:val="nil"/>
        <w:right w:val="nil"/>
        <w:between w:val="nil"/>
      </w:pBdr>
      <w:tabs>
        <w:tab w:val="center" w:pos="4680"/>
        <w:tab w:val="right" w:pos="9360"/>
      </w:tabs>
      <w:spacing w:after="0" w:line="240" w:lineRule="exact"/>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303FCD"/>
    <w:multiLevelType w:val="hybridMultilevel"/>
    <w:tmpl w:val="7F3EDC3E"/>
    <w:lvl w:ilvl="0" w:tplc="F27E731C">
      <w:numFmt w:val="bullet"/>
      <w:lvlText w:val="-"/>
      <w:lvlJc w:val="left"/>
      <w:pPr>
        <w:ind w:left="500" w:hanging="360"/>
      </w:pPr>
      <w:rPr>
        <w:rFonts w:ascii="Arial" w:eastAsia="Arial" w:hAnsi="Arial" w:cs="Arial"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 w15:restartNumberingAfterBreak="0">
    <w:nsid w:val="2D2401B8"/>
    <w:multiLevelType w:val="hybridMultilevel"/>
    <w:tmpl w:val="1BC84D22"/>
    <w:lvl w:ilvl="0" w:tplc="C1E86A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448F7352"/>
    <w:multiLevelType w:val="hybridMultilevel"/>
    <w:tmpl w:val="6CFA3EA4"/>
    <w:lvl w:ilvl="0" w:tplc="CD42E186">
      <w:numFmt w:val="bullet"/>
      <w:lvlText w:val="-"/>
      <w:lvlJc w:val="left"/>
      <w:pPr>
        <w:ind w:left="480" w:hanging="360"/>
      </w:pPr>
      <w:rPr>
        <w:rFonts w:ascii="Arial" w:eastAsia="Arial"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7"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9" w15:restartNumberingAfterBreak="0">
    <w:nsid w:val="739D2EBD"/>
    <w:multiLevelType w:val="hybridMultilevel"/>
    <w:tmpl w:val="FFE6D04A"/>
    <w:lvl w:ilvl="0" w:tplc="39840ED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CA403D"/>
    <w:multiLevelType w:val="hybridMultilevel"/>
    <w:tmpl w:val="24623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316529">
    <w:abstractNumId w:val="8"/>
  </w:num>
  <w:num w:numId="2" w16cid:durableId="1311665727">
    <w:abstractNumId w:val="5"/>
  </w:num>
  <w:num w:numId="3" w16cid:durableId="1718386244">
    <w:abstractNumId w:val="4"/>
  </w:num>
  <w:num w:numId="4" w16cid:durableId="684133096">
    <w:abstractNumId w:val="0"/>
  </w:num>
  <w:num w:numId="5" w16cid:durableId="759453864">
    <w:abstractNumId w:val="2"/>
  </w:num>
  <w:num w:numId="6" w16cid:durableId="850603391">
    <w:abstractNumId w:val="10"/>
  </w:num>
  <w:num w:numId="7" w16cid:durableId="118257127">
    <w:abstractNumId w:val="1"/>
  </w:num>
  <w:num w:numId="8" w16cid:durableId="935483510">
    <w:abstractNumId w:val="6"/>
  </w:num>
  <w:num w:numId="9" w16cid:durableId="340668676">
    <w:abstractNumId w:val="3"/>
  </w:num>
  <w:num w:numId="10" w16cid:durableId="887494893">
    <w:abstractNumId w:val="9"/>
  </w:num>
  <w:num w:numId="11" w16cid:durableId="209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7A5"/>
    <w:rsid w:val="00000B15"/>
    <w:rsid w:val="00000CC0"/>
    <w:rsid w:val="00000DFB"/>
    <w:rsid w:val="00001052"/>
    <w:rsid w:val="0000114C"/>
    <w:rsid w:val="000011C3"/>
    <w:rsid w:val="00001526"/>
    <w:rsid w:val="00001623"/>
    <w:rsid w:val="0000176E"/>
    <w:rsid w:val="000017B6"/>
    <w:rsid w:val="00001CE4"/>
    <w:rsid w:val="000027C8"/>
    <w:rsid w:val="00002B5E"/>
    <w:rsid w:val="00002E8F"/>
    <w:rsid w:val="000031D5"/>
    <w:rsid w:val="00003D49"/>
    <w:rsid w:val="00003DCC"/>
    <w:rsid w:val="00003EA7"/>
    <w:rsid w:val="00003F03"/>
    <w:rsid w:val="00004238"/>
    <w:rsid w:val="000042F7"/>
    <w:rsid w:val="00004448"/>
    <w:rsid w:val="00004800"/>
    <w:rsid w:val="00004883"/>
    <w:rsid w:val="00004AD8"/>
    <w:rsid w:val="00004DD5"/>
    <w:rsid w:val="00004E4B"/>
    <w:rsid w:val="000051E1"/>
    <w:rsid w:val="0000556A"/>
    <w:rsid w:val="00005854"/>
    <w:rsid w:val="000058FB"/>
    <w:rsid w:val="00006124"/>
    <w:rsid w:val="0000680A"/>
    <w:rsid w:val="00006B6E"/>
    <w:rsid w:val="00007316"/>
    <w:rsid w:val="00007464"/>
    <w:rsid w:val="00007531"/>
    <w:rsid w:val="000075BB"/>
    <w:rsid w:val="0001098F"/>
    <w:rsid w:val="00010A5C"/>
    <w:rsid w:val="00010E59"/>
    <w:rsid w:val="00011165"/>
    <w:rsid w:val="00011676"/>
    <w:rsid w:val="0001188B"/>
    <w:rsid w:val="00011FF5"/>
    <w:rsid w:val="000120B8"/>
    <w:rsid w:val="0001289F"/>
    <w:rsid w:val="0001328D"/>
    <w:rsid w:val="000132AB"/>
    <w:rsid w:val="0001337D"/>
    <w:rsid w:val="00013494"/>
    <w:rsid w:val="00013757"/>
    <w:rsid w:val="00013E3D"/>
    <w:rsid w:val="0001409B"/>
    <w:rsid w:val="000151D7"/>
    <w:rsid w:val="0001544B"/>
    <w:rsid w:val="000158EE"/>
    <w:rsid w:val="00015C29"/>
    <w:rsid w:val="00015C48"/>
    <w:rsid w:val="00016494"/>
    <w:rsid w:val="00016759"/>
    <w:rsid w:val="000167B1"/>
    <w:rsid w:val="00016A5E"/>
    <w:rsid w:val="000172A3"/>
    <w:rsid w:val="000179A4"/>
    <w:rsid w:val="00017CF3"/>
    <w:rsid w:val="00017E68"/>
    <w:rsid w:val="00017F89"/>
    <w:rsid w:val="00017FB5"/>
    <w:rsid w:val="00020CA1"/>
    <w:rsid w:val="00021B6B"/>
    <w:rsid w:val="00021C40"/>
    <w:rsid w:val="00021E9B"/>
    <w:rsid w:val="0002202B"/>
    <w:rsid w:val="0002217F"/>
    <w:rsid w:val="0002253E"/>
    <w:rsid w:val="00022697"/>
    <w:rsid w:val="000226FE"/>
    <w:rsid w:val="000227C7"/>
    <w:rsid w:val="00023438"/>
    <w:rsid w:val="0002344A"/>
    <w:rsid w:val="00023591"/>
    <w:rsid w:val="000235D6"/>
    <w:rsid w:val="00023F37"/>
    <w:rsid w:val="00024513"/>
    <w:rsid w:val="000259CB"/>
    <w:rsid w:val="00025B0C"/>
    <w:rsid w:val="00026659"/>
    <w:rsid w:val="00026686"/>
    <w:rsid w:val="00026757"/>
    <w:rsid w:val="0002693A"/>
    <w:rsid w:val="00026ADB"/>
    <w:rsid w:val="00026CF6"/>
    <w:rsid w:val="00027474"/>
    <w:rsid w:val="000274F6"/>
    <w:rsid w:val="00027836"/>
    <w:rsid w:val="000279AB"/>
    <w:rsid w:val="00027B94"/>
    <w:rsid w:val="00027DFF"/>
    <w:rsid w:val="0003040A"/>
    <w:rsid w:val="00030448"/>
    <w:rsid w:val="0003049A"/>
    <w:rsid w:val="00030A1E"/>
    <w:rsid w:val="00030AFB"/>
    <w:rsid w:val="00030E52"/>
    <w:rsid w:val="00031EDF"/>
    <w:rsid w:val="00031FB0"/>
    <w:rsid w:val="000325D1"/>
    <w:rsid w:val="00032D54"/>
    <w:rsid w:val="000330FC"/>
    <w:rsid w:val="00033326"/>
    <w:rsid w:val="00033505"/>
    <w:rsid w:val="00033A36"/>
    <w:rsid w:val="00033AF6"/>
    <w:rsid w:val="000343C8"/>
    <w:rsid w:val="0003440D"/>
    <w:rsid w:val="00034DE9"/>
    <w:rsid w:val="000356A8"/>
    <w:rsid w:val="000357BD"/>
    <w:rsid w:val="0003581F"/>
    <w:rsid w:val="00035908"/>
    <w:rsid w:val="00035998"/>
    <w:rsid w:val="0003633F"/>
    <w:rsid w:val="0003659E"/>
    <w:rsid w:val="00036689"/>
    <w:rsid w:val="000368A8"/>
    <w:rsid w:val="00036A23"/>
    <w:rsid w:val="00036D19"/>
    <w:rsid w:val="000370FE"/>
    <w:rsid w:val="00037768"/>
    <w:rsid w:val="00037A64"/>
    <w:rsid w:val="00037C6E"/>
    <w:rsid w:val="00037D22"/>
    <w:rsid w:val="00040C6A"/>
    <w:rsid w:val="00040DD6"/>
    <w:rsid w:val="00040F99"/>
    <w:rsid w:val="000411B9"/>
    <w:rsid w:val="00041225"/>
    <w:rsid w:val="00041626"/>
    <w:rsid w:val="00041AC0"/>
    <w:rsid w:val="000422AE"/>
    <w:rsid w:val="000423F2"/>
    <w:rsid w:val="00042B61"/>
    <w:rsid w:val="00042ECB"/>
    <w:rsid w:val="000434C3"/>
    <w:rsid w:val="0004358D"/>
    <w:rsid w:val="0004413C"/>
    <w:rsid w:val="000447E2"/>
    <w:rsid w:val="00044A45"/>
    <w:rsid w:val="000452DE"/>
    <w:rsid w:val="0004620D"/>
    <w:rsid w:val="00046322"/>
    <w:rsid w:val="000466B1"/>
    <w:rsid w:val="00046E9A"/>
    <w:rsid w:val="00047152"/>
    <w:rsid w:val="0004777A"/>
    <w:rsid w:val="00047A72"/>
    <w:rsid w:val="00047BBC"/>
    <w:rsid w:val="00047FA4"/>
    <w:rsid w:val="00050E88"/>
    <w:rsid w:val="000517A7"/>
    <w:rsid w:val="00051A49"/>
    <w:rsid w:val="00051B92"/>
    <w:rsid w:val="00052CBB"/>
    <w:rsid w:val="00053098"/>
    <w:rsid w:val="0005387E"/>
    <w:rsid w:val="000538D2"/>
    <w:rsid w:val="00053C4C"/>
    <w:rsid w:val="00053FD2"/>
    <w:rsid w:val="00054845"/>
    <w:rsid w:val="000549D1"/>
    <w:rsid w:val="0005515F"/>
    <w:rsid w:val="000555A1"/>
    <w:rsid w:val="000558E9"/>
    <w:rsid w:val="00055D5E"/>
    <w:rsid w:val="00055EC2"/>
    <w:rsid w:val="00057090"/>
    <w:rsid w:val="0005747F"/>
    <w:rsid w:val="00057732"/>
    <w:rsid w:val="00057BE4"/>
    <w:rsid w:val="00057D76"/>
    <w:rsid w:val="0006056C"/>
    <w:rsid w:val="000606F6"/>
    <w:rsid w:val="00060919"/>
    <w:rsid w:val="00060E2D"/>
    <w:rsid w:val="00060F26"/>
    <w:rsid w:val="000612F8"/>
    <w:rsid w:val="00061B75"/>
    <w:rsid w:val="00061CE6"/>
    <w:rsid w:val="00062154"/>
    <w:rsid w:val="00062271"/>
    <w:rsid w:val="000622FA"/>
    <w:rsid w:val="00062441"/>
    <w:rsid w:val="00062C68"/>
    <w:rsid w:val="00062D9E"/>
    <w:rsid w:val="000634E9"/>
    <w:rsid w:val="0006371E"/>
    <w:rsid w:val="00063C58"/>
    <w:rsid w:val="00064430"/>
    <w:rsid w:val="0006467E"/>
    <w:rsid w:val="00064934"/>
    <w:rsid w:val="000653F4"/>
    <w:rsid w:val="0006552B"/>
    <w:rsid w:val="000655F5"/>
    <w:rsid w:val="00065B71"/>
    <w:rsid w:val="00065DCF"/>
    <w:rsid w:val="00066226"/>
    <w:rsid w:val="00066664"/>
    <w:rsid w:val="00066D6C"/>
    <w:rsid w:val="00066DF4"/>
    <w:rsid w:val="0006727A"/>
    <w:rsid w:val="00067704"/>
    <w:rsid w:val="00070B75"/>
    <w:rsid w:val="0007126E"/>
    <w:rsid w:val="00071311"/>
    <w:rsid w:val="00071D8B"/>
    <w:rsid w:val="00071EA0"/>
    <w:rsid w:val="00071EA6"/>
    <w:rsid w:val="00072357"/>
    <w:rsid w:val="000723D5"/>
    <w:rsid w:val="0007248D"/>
    <w:rsid w:val="00072894"/>
    <w:rsid w:val="00072B2B"/>
    <w:rsid w:val="00072C96"/>
    <w:rsid w:val="00073259"/>
    <w:rsid w:val="000732B1"/>
    <w:rsid w:val="0007351C"/>
    <w:rsid w:val="000736B0"/>
    <w:rsid w:val="00073E8D"/>
    <w:rsid w:val="000745EC"/>
    <w:rsid w:val="0007472E"/>
    <w:rsid w:val="00074792"/>
    <w:rsid w:val="00075105"/>
    <w:rsid w:val="00075703"/>
    <w:rsid w:val="00075879"/>
    <w:rsid w:val="00076068"/>
    <w:rsid w:val="000763A6"/>
    <w:rsid w:val="00076F22"/>
    <w:rsid w:val="00076FEA"/>
    <w:rsid w:val="00077887"/>
    <w:rsid w:val="000778ED"/>
    <w:rsid w:val="00080720"/>
    <w:rsid w:val="000807E3"/>
    <w:rsid w:val="000813A5"/>
    <w:rsid w:val="000817F2"/>
    <w:rsid w:val="00082347"/>
    <w:rsid w:val="0008236D"/>
    <w:rsid w:val="00082419"/>
    <w:rsid w:val="00082CD0"/>
    <w:rsid w:val="00082E11"/>
    <w:rsid w:val="0008318B"/>
    <w:rsid w:val="00083A34"/>
    <w:rsid w:val="00083BD1"/>
    <w:rsid w:val="00083BFB"/>
    <w:rsid w:val="00084152"/>
    <w:rsid w:val="0008473F"/>
    <w:rsid w:val="00084C0F"/>
    <w:rsid w:val="00084E3D"/>
    <w:rsid w:val="00085017"/>
    <w:rsid w:val="000851B8"/>
    <w:rsid w:val="000857EA"/>
    <w:rsid w:val="00085AC4"/>
    <w:rsid w:val="000863C8"/>
    <w:rsid w:val="00086893"/>
    <w:rsid w:val="000868A4"/>
    <w:rsid w:val="00086B88"/>
    <w:rsid w:val="00086EFC"/>
    <w:rsid w:val="0008762A"/>
    <w:rsid w:val="000906F4"/>
    <w:rsid w:val="00090803"/>
    <w:rsid w:val="00090B45"/>
    <w:rsid w:val="000910A0"/>
    <w:rsid w:val="000910E2"/>
    <w:rsid w:val="00091D78"/>
    <w:rsid w:val="0009253F"/>
    <w:rsid w:val="000925F1"/>
    <w:rsid w:val="00092AC2"/>
    <w:rsid w:val="00092D69"/>
    <w:rsid w:val="00093008"/>
    <w:rsid w:val="0009361F"/>
    <w:rsid w:val="0009369E"/>
    <w:rsid w:val="000939ED"/>
    <w:rsid w:val="00094183"/>
    <w:rsid w:val="0009430D"/>
    <w:rsid w:val="000948EF"/>
    <w:rsid w:val="00094AE5"/>
    <w:rsid w:val="00095583"/>
    <w:rsid w:val="000957B0"/>
    <w:rsid w:val="00095893"/>
    <w:rsid w:val="000958AC"/>
    <w:rsid w:val="000958D6"/>
    <w:rsid w:val="00095DE5"/>
    <w:rsid w:val="00095E9D"/>
    <w:rsid w:val="0009611A"/>
    <w:rsid w:val="00096239"/>
    <w:rsid w:val="000966D7"/>
    <w:rsid w:val="00096FD9"/>
    <w:rsid w:val="00097238"/>
    <w:rsid w:val="000973BC"/>
    <w:rsid w:val="00097912"/>
    <w:rsid w:val="00097E29"/>
    <w:rsid w:val="000A0065"/>
    <w:rsid w:val="000A0524"/>
    <w:rsid w:val="000A058D"/>
    <w:rsid w:val="000A0715"/>
    <w:rsid w:val="000A0BD4"/>
    <w:rsid w:val="000A1268"/>
    <w:rsid w:val="000A1598"/>
    <w:rsid w:val="000A1779"/>
    <w:rsid w:val="000A1CF2"/>
    <w:rsid w:val="000A2344"/>
    <w:rsid w:val="000A25A5"/>
    <w:rsid w:val="000A29CA"/>
    <w:rsid w:val="000A2A7B"/>
    <w:rsid w:val="000A387D"/>
    <w:rsid w:val="000A3D6A"/>
    <w:rsid w:val="000A431E"/>
    <w:rsid w:val="000A447C"/>
    <w:rsid w:val="000A4625"/>
    <w:rsid w:val="000A46E7"/>
    <w:rsid w:val="000A4A89"/>
    <w:rsid w:val="000A5210"/>
    <w:rsid w:val="000A52CB"/>
    <w:rsid w:val="000A5C7A"/>
    <w:rsid w:val="000A5F6D"/>
    <w:rsid w:val="000A60CC"/>
    <w:rsid w:val="000A63E1"/>
    <w:rsid w:val="000A6438"/>
    <w:rsid w:val="000A6F9D"/>
    <w:rsid w:val="000A7287"/>
    <w:rsid w:val="000A7364"/>
    <w:rsid w:val="000A7A97"/>
    <w:rsid w:val="000A7D04"/>
    <w:rsid w:val="000B00B4"/>
    <w:rsid w:val="000B00E6"/>
    <w:rsid w:val="000B028B"/>
    <w:rsid w:val="000B03EE"/>
    <w:rsid w:val="000B0CDF"/>
    <w:rsid w:val="000B0F02"/>
    <w:rsid w:val="000B1245"/>
    <w:rsid w:val="000B13C6"/>
    <w:rsid w:val="000B1537"/>
    <w:rsid w:val="000B15AE"/>
    <w:rsid w:val="000B194B"/>
    <w:rsid w:val="000B19A5"/>
    <w:rsid w:val="000B20EC"/>
    <w:rsid w:val="000B2940"/>
    <w:rsid w:val="000B2E31"/>
    <w:rsid w:val="000B2E69"/>
    <w:rsid w:val="000B320A"/>
    <w:rsid w:val="000B3487"/>
    <w:rsid w:val="000B3B31"/>
    <w:rsid w:val="000B3D63"/>
    <w:rsid w:val="000B3DED"/>
    <w:rsid w:val="000B4417"/>
    <w:rsid w:val="000B4602"/>
    <w:rsid w:val="000B4952"/>
    <w:rsid w:val="000B5B59"/>
    <w:rsid w:val="000B629C"/>
    <w:rsid w:val="000B63AC"/>
    <w:rsid w:val="000B6427"/>
    <w:rsid w:val="000B6952"/>
    <w:rsid w:val="000B6A63"/>
    <w:rsid w:val="000B6DCC"/>
    <w:rsid w:val="000B7814"/>
    <w:rsid w:val="000B7CF8"/>
    <w:rsid w:val="000B7F05"/>
    <w:rsid w:val="000C10EC"/>
    <w:rsid w:val="000C111A"/>
    <w:rsid w:val="000C1778"/>
    <w:rsid w:val="000C1A27"/>
    <w:rsid w:val="000C1EBF"/>
    <w:rsid w:val="000C2387"/>
    <w:rsid w:val="000C2D8E"/>
    <w:rsid w:val="000C3B17"/>
    <w:rsid w:val="000C44BC"/>
    <w:rsid w:val="000C450C"/>
    <w:rsid w:val="000C499E"/>
    <w:rsid w:val="000C4A49"/>
    <w:rsid w:val="000C4B67"/>
    <w:rsid w:val="000C5566"/>
    <w:rsid w:val="000C5BFB"/>
    <w:rsid w:val="000C6348"/>
    <w:rsid w:val="000C6C95"/>
    <w:rsid w:val="000C70C1"/>
    <w:rsid w:val="000C713A"/>
    <w:rsid w:val="000C73C3"/>
    <w:rsid w:val="000C768B"/>
    <w:rsid w:val="000C7853"/>
    <w:rsid w:val="000C79F9"/>
    <w:rsid w:val="000C7A37"/>
    <w:rsid w:val="000C7FCF"/>
    <w:rsid w:val="000D0000"/>
    <w:rsid w:val="000D063B"/>
    <w:rsid w:val="000D08D1"/>
    <w:rsid w:val="000D1A96"/>
    <w:rsid w:val="000D1C3E"/>
    <w:rsid w:val="000D1F58"/>
    <w:rsid w:val="000D2D53"/>
    <w:rsid w:val="000D3169"/>
    <w:rsid w:val="000D33E0"/>
    <w:rsid w:val="000D33FC"/>
    <w:rsid w:val="000D38BA"/>
    <w:rsid w:val="000D3BCC"/>
    <w:rsid w:val="000D4042"/>
    <w:rsid w:val="000D4563"/>
    <w:rsid w:val="000D45E3"/>
    <w:rsid w:val="000D49DB"/>
    <w:rsid w:val="000D4C28"/>
    <w:rsid w:val="000D4D3E"/>
    <w:rsid w:val="000D518B"/>
    <w:rsid w:val="000D5E34"/>
    <w:rsid w:val="000D6403"/>
    <w:rsid w:val="000D67FD"/>
    <w:rsid w:val="000D6ADB"/>
    <w:rsid w:val="000D764F"/>
    <w:rsid w:val="000D76E5"/>
    <w:rsid w:val="000D79B6"/>
    <w:rsid w:val="000D7BBE"/>
    <w:rsid w:val="000E00E0"/>
    <w:rsid w:val="000E01BE"/>
    <w:rsid w:val="000E07D0"/>
    <w:rsid w:val="000E0CBF"/>
    <w:rsid w:val="000E1097"/>
    <w:rsid w:val="000E1102"/>
    <w:rsid w:val="000E15CA"/>
    <w:rsid w:val="000E1656"/>
    <w:rsid w:val="000E1D46"/>
    <w:rsid w:val="000E21FC"/>
    <w:rsid w:val="000E25A3"/>
    <w:rsid w:val="000E28BB"/>
    <w:rsid w:val="000E2BE6"/>
    <w:rsid w:val="000E3067"/>
    <w:rsid w:val="000E3769"/>
    <w:rsid w:val="000E3ED5"/>
    <w:rsid w:val="000E4AE1"/>
    <w:rsid w:val="000E5711"/>
    <w:rsid w:val="000E5BC4"/>
    <w:rsid w:val="000E6232"/>
    <w:rsid w:val="000E64D2"/>
    <w:rsid w:val="000E666A"/>
    <w:rsid w:val="000E671F"/>
    <w:rsid w:val="000E68CC"/>
    <w:rsid w:val="000E6E74"/>
    <w:rsid w:val="000E6FC9"/>
    <w:rsid w:val="000E7314"/>
    <w:rsid w:val="000E76BB"/>
    <w:rsid w:val="000E7B39"/>
    <w:rsid w:val="000F05C6"/>
    <w:rsid w:val="000F144E"/>
    <w:rsid w:val="000F1BF4"/>
    <w:rsid w:val="000F1D3D"/>
    <w:rsid w:val="000F1E13"/>
    <w:rsid w:val="000F1E2D"/>
    <w:rsid w:val="000F1E81"/>
    <w:rsid w:val="000F2D13"/>
    <w:rsid w:val="000F2DD2"/>
    <w:rsid w:val="000F322E"/>
    <w:rsid w:val="000F373E"/>
    <w:rsid w:val="000F38D0"/>
    <w:rsid w:val="000F405D"/>
    <w:rsid w:val="000F4292"/>
    <w:rsid w:val="000F5D82"/>
    <w:rsid w:val="000F5F4F"/>
    <w:rsid w:val="000F685E"/>
    <w:rsid w:val="000F690A"/>
    <w:rsid w:val="000F6BB3"/>
    <w:rsid w:val="000F6BCE"/>
    <w:rsid w:val="000F6F5D"/>
    <w:rsid w:val="000F7061"/>
    <w:rsid w:val="000F74B0"/>
    <w:rsid w:val="000F77A6"/>
    <w:rsid w:val="000F7CE0"/>
    <w:rsid w:val="000F7D05"/>
    <w:rsid w:val="00100113"/>
    <w:rsid w:val="0010078D"/>
    <w:rsid w:val="00100DBA"/>
    <w:rsid w:val="00100F49"/>
    <w:rsid w:val="001014E0"/>
    <w:rsid w:val="00102224"/>
    <w:rsid w:val="001024EB"/>
    <w:rsid w:val="001031F9"/>
    <w:rsid w:val="00103416"/>
    <w:rsid w:val="0010349C"/>
    <w:rsid w:val="0010395C"/>
    <w:rsid w:val="00103F02"/>
    <w:rsid w:val="00104750"/>
    <w:rsid w:val="00104AB4"/>
    <w:rsid w:val="00105433"/>
    <w:rsid w:val="00105460"/>
    <w:rsid w:val="0010562D"/>
    <w:rsid w:val="001061E8"/>
    <w:rsid w:val="00106ED1"/>
    <w:rsid w:val="00107285"/>
    <w:rsid w:val="00107C24"/>
    <w:rsid w:val="00110C81"/>
    <w:rsid w:val="001117BC"/>
    <w:rsid w:val="00111976"/>
    <w:rsid w:val="00112219"/>
    <w:rsid w:val="00113057"/>
    <w:rsid w:val="001132E9"/>
    <w:rsid w:val="00113327"/>
    <w:rsid w:val="00113409"/>
    <w:rsid w:val="001134B1"/>
    <w:rsid w:val="001138A9"/>
    <w:rsid w:val="00113B02"/>
    <w:rsid w:val="00113F3B"/>
    <w:rsid w:val="001142FC"/>
    <w:rsid w:val="00114892"/>
    <w:rsid w:val="00114937"/>
    <w:rsid w:val="00115226"/>
    <w:rsid w:val="00115A96"/>
    <w:rsid w:val="00115B60"/>
    <w:rsid w:val="00116854"/>
    <w:rsid w:val="00117159"/>
    <w:rsid w:val="00117323"/>
    <w:rsid w:val="001178D3"/>
    <w:rsid w:val="00117C59"/>
    <w:rsid w:val="00117EF7"/>
    <w:rsid w:val="001201B1"/>
    <w:rsid w:val="0012055B"/>
    <w:rsid w:val="0012084C"/>
    <w:rsid w:val="00120E6A"/>
    <w:rsid w:val="0012108E"/>
    <w:rsid w:val="001210DC"/>
    <w:rsid w:val="00121A0D"/>
    <w:rsid w:val="00121BD5"/>
    <w:rsid w:val="00122431"/>
    <w:rsid w:val="00122519"/>
    <w:rsid w:val="00122642"/>
    <w:rsid w:val="00122D85"/>
    <w:rsid w:val="001237D5"/>
    <w:rsid w:val="00123A02"/>
    <w:rsid w:val="00123D21"/>
    <w:rsid w:val="001240F2"/>
    <w:rsid w:val="00124151"/>
    <w:rsid w:val="0012415E"/>
    <w:rsid w:val="001248F6"/>
    <w:rsid w:val="00124D6F"/>
    <w:rsid w:val="001252D5"/>
    <w:rsid w:val="00125A29"/>
    <w:rsid w:val="00125D12"/>
    <w:rsid w:val="001263CC"/>
    <w:rsid w:val="001267CF"/>
    <w:rsid w:val="001268A5"/>
    <w:rsid w:val="00126E31"/>
    <w:rsid w:val="001270CB"/>
    <w:rsid w:val="0012753D"/>
    <w:rsid w:val="00127FB6"/>
    <w:rsid w:val="001300CB"/>
    <w:rsid w:val="00130F2E"/>
    <w:rsid w:val="001318D2"/>
    <w:rsid w:val="001323E6"/>
    <w:rsid w:val="00133155"/>
    <w:rsid w:val="00133D5E"/>
    <w:rsid w:val="00133E05"/>
    <w:rsid w:val="00133F04"/>
    <w:rsid w:val="001342D2"/>
    <w:rsid w:val="001343A1"/>
    <w:rsid w:val="001344BC"/>
    <w:rsid w:val="00134FB8"/>
    <w:rsid w:val="00135DB8"/>
    <w:rsid w:val="0013634E"/>
    <w:rsid w:val="001363AD"/>
    <w:rsid w:val="00136A30"/>
    <w:rsid w:val="00136C80"/>
    <w:rsid w:val="00136EE4"/>
    <w:rsid w:val="00137504"/>
    <w:rsid w:val="0013780C"/>
    <w:rsid w:val="00137844"/>
    <w:rsid w:val="001379F2"/>
    <w:rsid w:val="00137BC9"/>
    <w:rsid w:val="00137CA4"/>
    <w:rsid w:val="0014022B"/>
    <w:rsid w:val="001403F1"/>
    <w:rsid w:val="001404A4"/>
    <w:rsid w:val="001413F0"/>
    <w:rsid w:val="0014199E"/>
    <w:rsid w:val="001419A6"/>
    <w:rsid w:val="00141A33"/>
    <w:rsid w:val="00141AD4"/>
    <w:rsid w:val="00141EC8"/>
    <w:rsid w:val="00141F0A"/>
    <w:rsid w:val="00142C3F"/>
    <w:rsid w:val="00142CF1"/>
    <w:rsid w:val="001430B5"/>
    <w:rsid w:val="001436F8"/>
    <w:rsid w:val="00143A10"/>
    <w:rsid w:val="00143E40"/>
    <w:rsid w:val="0014456E"/>
    <w:rsid w:val="00145145"/>
    <w:rsid w:val="001459D0"/>
    <w:rsid w:val="001461CD"/>
    <w:rsid w:val="00146233"/>
    <w:rsid w:val="00146353"/>
    <w:rsid w:val="00146687"/>
    <w:rsid w:val="001468E5"/>
    <w:rsid w:val="00146B50"/>
    <w:rsid w:val="00146C5A"/>
    <w:rsid w:val="00146DEE"/>
    <w:rsid w:val="0014725B"/>
    <w:rsid w:val="00147310"/>
    <w:rsid w:val="001473FA"/>
    <w:rsid w:val="00147D2E"/>
    <w:rsid w:val="001518DD"/>
    <w:rsid w:val="00151991"/>
    <w:rsid w:val="00151B35"/>
    <w:rsid w:val="00151B3F"/>
    <w:rsid w:val="00151D4F"/>
    <w:rsid w:val="00151E0B"/>
    <w:rsid w:val="00152A34"/>
    <w:rsid w:val="00152FC5"/>
    <w:rsid w:val="001531FF"/>
    <w:rsid w:val="00153206"/>
    <w:rsid w:val="00153C61"/>
    <w:rsid w:val="00153DD1"/>
    <w:rsid w:val="0015415F"/>
    <w:rsid w:val="00154BD2"/>
    <w:rsid w:val="00154D99"/>
    <w:rsid w:val="00155314"/>
    <w:rsid w:val="00155459"/>
    <w:rsid w:val="00155590"/>
    <w:rsid w:val="001555D5"/>
    <w:rsid w:val="001557EC"/>
    <w:rsid w:val="001557FC"/>
    <w:rsid w:val="00155CEE"/>
    <w:rsid w:val="00155F41"/>
    <w:rsid w:val="001561A6"/>
    <w:rsid w:val="001563CC"/>
    <w:rsid w:val="00156C65"/>
    <w:rsid w:val="00156DA5"/>
    <w:rsid w:val="0015701A"/>
    <w:rsid w:val="001570CD"/>
    <w:rsid w:val="00157454"/>
    <w:rsid w:val="001574BA"/>
    <w:rsid w:val="001576EB"/>
    <w:rsid w:val="001579D7"/>
    <w:rsid w:val="00157AA8"/>
    <w:rsid w:val="00160147"/>
    <w:rsid w:val="00160217"/>
    <w:rsid w:val="001605EF"/>
    <w:rsid w:val="001607B6"/>
    <w:rsid w:val="00160862"/>
    <w:rsid w:val="00160AB2"/>
    <w:rsid w:val="00161800"/>
    <w:rsid w:val="00161D81"/>
    <w:rsid w:val="001625DE"/>
    <w:rsid w:val="001626B8"/>
    <w:rsid w:val="0016289C"/>
    <w:rsid w:val="00162AEE"/>
    <w:rsid w:val="00162ED1"/>
    <w:rsid w:val="00162FCA"/>
    <w:rsid w:val="001634FF"/>
    <w:rsid w:val="00163AED"/>
    <w:rsid w:val="00163DD6"/>
    <w:rsid w:val="001649E5"/>
    <w:rsid w:val="00164EDA"/>
    <w:rsid w:val="001655DC"/>
    <w:rsid w:val="00165833"/>
    <w:rsid w:val="00165A58"/>
    <w:rsid w:val="0016653E"/>
    <w:rsid w:val="00166775"/>
    <w:rsid w:val="00166A86"/>
    <w:rsid w:val="00166D1A"/>
    <w:rsid w:val="00167284"/>
    <w:rsid w:val="00167502"/>
    <w:rsid w:val="00167545"/>
    <w:rsid w:val="00167D40"/>
    <w:rsid w:val="001707CC"/>
    <w:rsid w:val="001709F1"/>
    <w:rsid w:val="001715D6"/>
    <w:rsid w:val="0017183A"/>
    <w:rsid w:val="00171B62"/>
    <w:rsid w:val="00171E06"/>
    <w:rsid w:val="0017210B"/>
    <w:rsid w:val="00172571"/>
    <w:rsid w:val="0017286B"/>
    <w:rsid w:val="00172B1A"/>
    <w:rsid w:val="00172D54"/>
    <w:rsid w:val="00172FF4"/>
    <w:rsid w:val="001735BC"/>
    <w:rsid w:val="00173AD6"/>
    <w:rsid w:val="001742AA"/>
    <w:rsid w:val="00174885"/>
    <w:rsid w:val="00174DA8"/>
    <w:rsid w:val="0017533F"/>
    <w:rsid w:val="00175807"/>
    <w:rsid w:val="001759C3"/>
    <w:rsid w:val="00175CA0"/>
    <w:rsid w:val="001762F5"/>
    <w:rsid w:val="00176514"/>
    <w:rsid w:val="00176598"/>
    <w:rsid w:val="0017689E"/>
    <w:rsid w:val="00176975"/>
    <w:rsid w:val="00176AD8"/>
    <w:rsid w:val="00176E35"/>
    <w:rsid w:val="00176FF4"/>
    <w:rsid w:val="0017728E"/>
    <w:rsid w:val="00177B3D"/>
    <w:rsid w:val="00177ECE"/>
    <w:rsid w:val="00177F62"/>
    <w:rsid w:val="00177FF9"/>
    <w:rsid w:val="00180C74"/>
    <w:rsid w:val="00180F0A"/>
    <w:rsid w:val="001811E2"/>
    <w:rsid w:val="00181210"/>
    <w:rsid w:val="001814A0"/>
    <w:rsid w:val="00181518"/>
    <w:rsid w:val="00181706"/>
    <w:rsid w:val="00181AB2"/>
    <w:rsid w:val="001821A6"/>
    <w:rsid w:val="001822E2"/>
    <w:rsid w:val="00182986"/>
    <w:rsid w:val="00182CA9"/>
    <w:rsid w:val="00182E26"/>
    <w:rsid w:val="00183202"/>
    <w:rsid w:val="001834D2"/>
    <w:rsid w:val="00183D86"/>
    <w:rsid w:val="001840A0"/>
    <w:rsid w:val="001842FF"/>
    <w:rsid w:val="00184601"/>
    <w:rsid w:val="00184AE9"/>
    <w:rsid w:val="00184F2C"/>
    <w:rsid w:val="0018546F"/>
    <w:rsid w:val="00185997"/>
    <w:rsid w:val="00185AA6"/>
    <w:rsid w:val="00185C48"/>
    <w:rsid w:val="00186019"/>
    <w:rsid w:val="0018639B"/>
    <w:rsid w:val="00186456"/>
    <w:rsid w:val="00186501"/>
    <w:rsid w:val="001865EE"/>
    <w:rsid w:val="00186B99"/>
    <w:rsid w:val="00186FC9"/>
    <w:rsid w:val="00187620"/>
    <w:rsid w:val="00190F29"/>
    <w:rsid w:val="0019115F"/>
    <w:rsid w:val="001917FE"/>
    <w:rsid w:val="001918EB"/>
    <w:rsid w:val="001925B0"/>
    <w:rsid w:val="001927DC"/>
    <w:rsid w:val="00192CF3"/>
    <w:rsid w:val="00192ED6"/>
    <w:rsid w:val="00192FC2"/>
    <w:rsid w:val="00193152"/>
    <w:rsid w:val="001931DE"/>
    <w:rsid w:val="001936EE"/>
    <w:rsid w:val="00193881"/>
    <w:rsid w:val="00193BAC"/>
    <w:rsid w:val="00193E04"/>
    <w:rsid w:val="00194A8F"/>
    <w:rsid w:val="00194E48"/>
    <w:rsid w:val="00195065"/>
    <w:rsid w:val="001950E0"/>
    <w:rsid w:val="00195839"/>
    <w:rsid w:val="00195CD1"/>
    <w:rsid w:val="00195FF9"/>
    <w:rsid w:val="001960C6"/>
    <w:rsid w:val="00196469"/>
    <w:rsid w:val="00196D23"/>
    <w:rsid w:val="001973FA"/>
    <w:rsid w:val="0019766A"/>
    <w:rsid w:val="00197F50"/>
    <w:rsid w:val="001A0B56"/>
    <w:rsid w:val="001A0EBB"/>
    <w:rsid w:val="001A0F14"/>
    <w:rsid w:val="001A11EE"/>
    <w:rsid w:val="001A1525"/>
    <w:rsid w:val="001A1D9A"/>
    <w:rsid w:val="001A3225"/>
    <w:rsid w:val="001A3344"/>
    <w:rsid w:val="001A441F"/>
    <w:rsid w:val="001A4674"/>
    <w:rsid w:val="001A46BC"/>
    <w:rsid w:val="001A4721"/>
    <w:rsid w:val="001A4737"/>
    <w:rsid w:val="001A4857"/>
    <w:rsid w:val="001A4DEE"/>
    <w:rsid w:val="001A4EEB"/>
    <w:rsid w:val="001A5180"/>
    <w:rsid w:val="001A51C3"/>
    <w:rsid w:val="001A51F3"/>
    <w:rsid w:val="001A5293"/>
    <w:rsid w:val="001A599D"/>
    <w:rsid w:val="001A5A9A"/>
    <w:rsid w:val="001A5C91"/>
    <w:rsid w:val="001A6365"/>
    <w:rsid w:val="001A6769"/>
    <w:rsid w:val="001A67AC"/>
    <w:rsid w:val="001A76DD"/>
    <w:rsid w:val="001B03E0"/>
    <w:rsid w:val="001B0569"/>
    <w:rsid w:val="001B0676"/>
    <w:rsid w:val="001B0989"/>
    <w:rsid w:val="001B0BE9"/>
    <w:rsid w:val="001B0CB7"/>
    <w:rsid w:val="001B101D"/>
    <w:rsid w:val="001B13E6"/>
    <w:rsid w:val="001B1560"/>
    <w:rsid w:val="001B1FD4"/>
    <w:rsid w:val="001B223D"/>
    <w:rsid w:val="001B252E"/>
    <w:rsid w:val="001B2B75"/>
    <w:rsid w:val="001B2C1E"/>
    <w:rsid w:val="001B2F22"/>
    <w:rsid w:val="001B332D"/>
    <w:rsid w:val="001B3582"/>
    <w:rsid w:val="001B3D19"/>
    <w:rsid w:val="001B3E7E"/>
    <w:rsid w:val="001B3FF8"/>
    <w:rsid w:val="001B45C0"/>
    <w:rsid w:val="001B5300"/>
    <w:rsid w:val="001B53D5"/>
    <w:rsid w:val="001B567E"/>
    <w:rsid w:val="001B56B1"/>
    <w:rsid w:val="001B583D"/>
    <w:rsid w:val="001B5C9D"/>
    <w:rsid w:val="001B5ECF"/>
    <w:rsid w:val="001B5F53"/>
    <w:rsid w:val="001B6321"/>
    <w:rsid w:val="001B6C65"/>
    <w:rsid w:val="001B799E"/>
    <w:rsid w:val="001B7AD2"/>
    <w:rsid w:val="001B7BA0"/>
    <w:rsid w:val="001C00DE"/>
    <w:rsid w:val="001C018C"/>
    <w:rsid w:val="001C037D"/>
    <w:rsid w:val="001C0810"/>
    <w:rsid w:val="001C08BD"/>
    <w:rsid w:val="001C0926"/>
    <w:rsid w:val="001C0CED"/>
    <w:rsid w:val="001C0F16"/>
    <w:rsid w:val="001C109A"/>
    <w:rsid w:val="001C1320"/>
    <w:rsid w:val="001C137F"/>
    <w:rsid w:val="001C17CD"/>
    <w:rsid w:val="001C1D5C"/>
    <w:rsid w:val="001C1E8B"/>
    <w:rsid w:val="001C1EF0"/>
    <w:rsid w:val="001C2015"/>
    <w:rsid w:val="001C260E"/>
    <w:rsid w:val="001C2707"/>
    <w:rsid w:val="001C2CA8"/>
    <w:rsid w:val="001C2FEB"/>
    <w:rsid w:val="001C3215"/>
    <w:rsid w:val="001C3323"/>
    <w:rsid w:val="001C3493"/>
    <w:rsid w:val="001C34C3"/>
    <w:rsid w:val="001C37F9"/>
    <w:rsid w:val="001C3837"/>
    <w:rsid w:val="001C3B4D"/>
    <w:rsid w:val="001C3B75"/>
    <w:rsid w:val="001C3CA2"/>
    <w:rsid w:val="001C3D0C"/>
    <w:rsid w:val="001C3E24"/>
    <w:rsid w:val="001C3EF4"/>
    <w:rsid w:val="001C4133"/>
    <w:rsid w:val="001C433C"/>
    <w:rsid w:val="001C4E80"/>
    <w:rsid w:val="001C519B"/>
    <w:rsid w:val="001C55DC"/>
    <w:rsid w:val="001C562A"/>
    <w:rsid w:val="001C5A58"/>
    <w:rsid w:val="001C5B92"/>
    <w:rsid w:val="001C5D2A"/>
    <w:rsid w:val="001C5FB6"/>
    <w:rsid w:val="001C616D"/>
    <w:rsid w:val="001C64AE"/>
    <w:rsid w:val="001C6772"/>
    <w:rsid w:val="001C6CC5"/>
    <w:rsid w:val="001C6DCD"/>
    <w:rsid w:val="001C6E27"/>
    <w:rsid w:val="001C71AB"/>
    <w:rsid w:val="001C71FA"/>
    <w:rsid w:val="001C77A3"/>
    <w:rsid w:val="001C7AEB"/>
    <w:rsid w:val="001C7F19"/>
    <w:rsid w:val="001D00A9"/>
    <w:rsid w:val="001D0916"/>
    <w:rsid w:val="001D0A46"/>
    <w:rsid w:val="001D0C2E"/>
    <w:rsid w:val="001D0CB1"/>
    <w:rsid w:val="001D0FA9"/>
    <w:rsid w:val="001D1063"/>
    <w:rsid w:val="001D1173"/>
    <w:rsid w:val="001D17D1"/>
    <w:rsid w:val="001D18DC"/>
    <w:rsid w:val="001D19E3"/>
    <w:rsid w:val="001D1E90"/>
    <w:rsid w:val="001D1EC5"/>
    <w:rsid w:val="001D1F87"/>
    <w:rsid w:val="001D228B"/>
    <w:rsid w:val="001D2C54"/>
    <w:rsid w:val="001D2CB5"/>
    <w:rsid w:val="001D2E33"/>
    <w:rsid w:val="001D32C8"/>
    <w:rsid w:val="001D331C"/>
    <w:rsid w:val="001D4116"/>
    <w:rsid w:val="001D4560"/>
    <w:rsid w:val="001D52F1"/>
    <w:rsid w:val="001D56FC"/>
    <w:rsid w:val="001D5A0B"/>
    <w:rsid w:val="001D5B36"/>
    <w:rsid w:val="001D5C5C"/>
    <w:rsid w:val="001D5EC0"/>
    <w:rsid w:val="001D6113"/>
    <w:rsid w:val="001D6233"/>
    <w:rsid w:val="001D63C9"/>
    <w:rsid w:val="001D6A9D"/>
    <w:rsid w:val="001D6B93"/>
    <w:rsid w:val="001D6CED"/>
    <w:rsid w:val="001D760C"/>
    <w:rsid w:val="001D7BF3"/>
    <w:rsid w:val="001E0254"/>
    <w:rsid w:val="001E0C64"/>
    <w:rsid w:val="001E1254"/>
    <w:rsid w:val="001E139D"/>
    <w:rsid w:val="001E1749"/>
    <w:rsid w:val="001E1F97"/>
    <w:rsid w:val="001E1FFD"/>
    <w:rsid w:val="001E244A"/>
    <w:rsid w:val="001E26BE"/>
    <w:rsid w:val="001E2A27"/>
    <w:rsid w:val="001E2B77"/>
    <w:rsid w:val="001E2F3B"/>
    <w:rsid w:val="001E306D"/>
    <w:rsid w:val="001E30C4"/>
    <w:rsid w:val="001E31EC"/>
    <w:rsid w:val="001E332E"/>
    <w:rsid w:val="001E396F"/>
    <w:rsid w:val="001E3987"/>
    <w:rsid w:val="001E4094"/>
    <w:rsid w:val="001E4481"/>
    <w:rsid w:val="001E44DB"/>
    <w:rsid w:val="001E458B"/>
    <w:rsid w:val="001E4649"/>
    <w:rsid w:val="001E467A"/>
    <w:rsid w:val="001E49C7"/>
    <w:rsid w:val="001E4B40"/>
    <w:rsid w:val="001E4C7D"/>
    <w:rsid w:val="001E4D6F"/>
    <w:rsid w:val="001E521C"/>
    <w:rsid w:val="001E5406"/>
    <w:rsid w:val="001E5516"/>
    <w:rsid w:val="001E5998"/>
    <w:rsid w:val="001E5E6E"/>
    <w:rsid w:val="001E5E8A"/>
    <w:rsid w:val="001E6806"/>
    <w:rsid w:val="001E6865"/>
    <w:rsid w:val="001E6884"/>
    <w:rsid w:val="001E6C2C"/>
    <w:rsid w:val="001E700A"/>
    <w:rsid w:val="001E7192"/>
    <w:rsid w:val="001E7AF5"/>
    <w:rsid w:val="001E7B3E"/>
    <w:rsid w:val="001E7D37"/>
    <w:rsid w:val="001F0381"/>
    <w:rsid w:val="001F0B13"/>
    <w:rsid w:val="001F10AF"/>
    <w:rsid w:val="001F112B"/>
    <w:rsid w:val="001F13A8"/>
    <w:rsid w:val="001F18B9"/>
    <w:rsid w:val="001F18BD"/>
    <w:rsid w:val="001F20D2"/>
    <w:rsid w:val="001F2114"/>
    <w:rsid w:val="001F22FD"/>
    <w:rsid w:val="001F2839"/>
    <w:rsid w:val="001F2886"/>
    <w:rsid w:val="001F291E"/>
    <w:rsid w:val="001F29DA"/>
    <w:rsid w:val="001F2C69"/>
    <w:rsid w:val="001F2CA9"/>
    <w:rsid w:val="001F3127"/>
    <w:rsid w:val="001F3241"/>
    <w:rsid w:val="001F3452"/>
    <w:rsid w:val="001F3500"/>
    <w:rsid w:val="001F36F6"/>
    <w:rsid w:val="001F384B"/>
    <w:rsid w:val="001F3F5B"/>
    <w:rsid w:val="001F405D"/>
    <w:rsid w:val="001F46ED"/>
    <w:rsid w:val="001F4CD8"/>
    <w:rsid w:val="001F4F84"/>
    <w:rsid w:val="001F5C70"/>
    <w:rsid w:val="001F5FDA"/>
    <w:rsid w:val="001F62BB"/>
    <w:rsid w:val="001F67CD"/>
    <w:rsid w:val="001F6B12"/>
    <w:rsid w:val="001F6CA9"/>
    <w:rsid w:val="001F7284"/>
    <w:rsid w:val="001F76E6"/>
    <w:rsid w:val="001F7D66"/>
    <w:rsid w:val="0020073A"/>
    <w:rsid w:val="0020122D"/>
    <w:rsid w:val="0020131E"/>
    <w:rsid w:val="0020139D"/>
    <w:rsid w:val="0020191F"/>
    <w:rsid w:val="00201CB8"/>
    <w:rsid w:val="002022DF"/>
    <w:rsid w:val="00202457"/>
    <w:rsid w:val="0020269F"/>
    <w:rsid w:val="0020288D"/>
    <w:rsid w:val="002028F9"/>
    <w:rsid w:val="00202980"/>
    <w:rsid w:val="00202BB0"/>
    <w:rsid w:val="00202BC7"/>
    <w:rsid w:val="002033BB"/>
    <w:rsid w:val="00204644"/>
    <w:rsid w:val="00204D6E"/>
    <w:rsid w:val="00204FE5"/>
    <w:rsid w:val="00205536"/>
    <w:rsid w:val="00205613"/>
    <w:rsid w:val="002056CE"/>
    <w:rsid w:val="00205717"/>
    <w:rsid w:val="002059C0"/>
    <w:rsid w:val="002059D0"/>
    <w:rsid w:val="00206285"/>
    <w:rsid w:val="0020682E"/>
    <w:rsid w:val="00206AFC"/>
    <w:rsid w:val="00206FEA"/>
    <w:rsid w:val="002070C1"/>
    <w:rsid w:val="0020717B"/>
    <w:rsid w:val="002075E6"/>
    <w:rsid w:val="002076B7"/>
    <w:rsid w:val="00210361"/>
    <w:rsid w:val="002107B2"/>
    <w:rsid w:val="002108DF"/>
    <w:rsid w:val="00210BCB"/>
    <w:rsid w:val="00210F38"/>
    <w:rsid w:val="0021109B"/>
    <w:rsid w:val="002116C4"/>
    <w:rsid w:val="00212746"/>
    <w:rsid w:val="00212A9D"/>
    <w:rsid w:val="00212D0A"/>
    <w:rsid w:val="00212E83"/>
    <w:rsid w:val="00212EAF"/>
    <w:rsid w:val="0021305A"/>
    <w:rsid w:val="00213365"/>
    <w:rsid w:val="00213FC5"/>
    <w:rsid w:val="00214155"/>
    <w:rsid w:val="002141DD"/>
    <w:rsid w:val="0021440C"/>
    <w:rsid w:val="00214AE5"/>
    <w:rsid w:val="00214CA4"/>
    <w:rsid w:val="00214F73"/>
    <w:rsid w:val="002157F3"/>
    <w:rsid w:val="00215CF3"/>
    <w:rsid w:val="0021612D"/>
    <w:rsid w:val="00216A4E"/>
    <w:rsid w:val="00217049"/>
    <w:rsid w:val="00217F2D"/>
    <w:rsid w:val="0022006B"/>
    <w:rsid w:val="0022070E"/>
    <w:rsid w:val="00220A59"/>
    <w:rsid w:val="00220B35"/>
    <w:rsid w:val="00220B56"/>
    <w:rsid w:val="002213D3"/>
    <w:rsid w:val="00221CA2"/>
    <w:rsid w:val="00221D44"/>
    <w:rsid w:val="002220CF"/>
    <w:rsid w:val="002221E2"/>
    <w:rsid w:val="002221FB"/>
    <w:rsid w:val="00222563"/>
    <w:rsid w:val="002226A3"/>
    <w:rsid w:val="002228C8"/>
    <w:rsid w:val="00222D46"/>
    <w:rsid w:val="00223432"/>
    <w:rsid w:val="00223F02"/>
    <w:rsid w:val="002253D0"/>
    <w:rsid w:val="0022574D"/>
    <w:rsid w:val="00225A1D"/>
    <w:rsid w:val="002261CA"/>
    <w:rsid w:val="00226536"/>
    <w:rsid w:val="002265EB"/>
    <w:rsid w:val="00226A42"/>
    <w:rsid w:val="002277BF"/>
    <w:rsid w:val="0023071F"/>
    <w:rsid w:val="00230B32"/>
    <w:rsid w:val="00230BD9"/>
    <w:rsid w:val="002312FB"/>
    <w:rsid w:val="002316ED"/>
    <w:rsid w:val="00231EDC"/>
    <w:rsid w:val="00231EE5"/>
    <w:rsid w:val="00231EEF"/>
    <w:rsid w:val="00232010"/>
    <w:rsid w:val="002320E1"/>
    <w:rsid w:val="002324E6"/>
    <w:rsid w:val="0023265B"/>
    <w:rsid w:val="002328D7"/>
    <w:rsid w:val="00232E17"/>
    <w:rsid w:val="00233751"/>
    <w:rsid w:val="00233F1C"/>
    <w:rsid w:val="00233F94"/>
    <w:rsid w:val="00233FDF"/>
    <w:rsid w:val="0023455A"/>
    <w:rsid w:val="002349C2"/>
    <w:rsid w:val="00234A76"/>
    <w:rsid w:val="00234B43"/>
    <w:rsid w:val="00234EF8"/>
    <w:rsid w:val="00235131"/>
    <w:rsid w:val="00235C38"/>
    <w:rsid w:val="0023618F"/>
    <w:rsid w:val="00236267"/>
    <w:rsid w:val="002363C3"/>
    <w:rsid w:val="00236585"/>
    <w:rsid w:val="00236728"/>
    <w:rsid w:val="00237B45"/>
    <w:rsid w:val="00237C3C"/>
    <w:rsid w:val="00237C62"/>
    <w:rsid w:val="002400FA"/>
    <w:rsid w:val="002406A9"/>
    <w:rsid w:val="00240792"/>
    <w:rsid w:val="00240B6A"/>
    <w:rsid w:val="002425FE"/>
    <w:rsid w:val="00242A5B"/>
    <w:rsid w:val="00242B1D"/>
    <w:rsid w:val="00242B70"/>
    <w:rsid w:val="0024347B"/>
    <w:rsid w:val="002434EB"/>
    <w:rsid w:val="00243AFD"/>
    <w:rsid w:val="00243DD5"/>
    <w:rsid w:val="0024438D"/>
    <w:rsid w:val="00244457"/>
    <w:rsid w:val="0024452D"/>
    <w:rsid w:val="00244583"/>
    <w:rsid w:val="00244A46"/>
    <w:rsid w:val="00244DED"/>
    <w:rsid w:val="00245042"/>
    <w:rsid w:val="002456FB"/>
    <w:rsid w:val="0024583A"/>
    <w:rsid w:val="0024598C"/>
    <w:rsid w:val="002459C8"/>
    <w:rsid w:val="00245A6C"/>
    <w:rsid w:val="00245BD6"/>
    <w:rsid w:val="00245FF5"/>
    <w:rsid w:val="002464CC"/>
    <w:rsid w:val="00246666"/>
    <w:rsid w:val="002468A5"/>
    <w:rsid w:val="00246A72"/>
    <w:rsid w:val="00246D78"/>
    <w:rsid w:val="00246DB0"/>
    <w:rsid w:val="00247220"/>
    <w:rsid w:val="00247305"/>
    <w:rsid w:val="00247503"/>
    <w:rsid w:val="00247626"/>
    <w:rsid w:val="0024781F"/>
    <w:rsid w:val="00247AB9"/>
    <w:rsid w:val="002501E3"/>
    <w:rsid w:val="0025037E"/>
    <w:rsid w:val="002509DE"/>
    <w:rsid w:val="00250D8A"/>
    <w:rsid w:val="00250E9E"/>
    <w:rsid w:val="00250EBF"/>
    <w:rsid w:val="00250F04"/>
    <w:rsid w:val="002515B2"/>
    <w:rsid w:val="002518F0"/>
    <w:rsid w:val="0025191E"/>
    <w:rsid w:val="00251D8A"/>
    <w:rsid w:val="00251DCA"/>
    <w:rsid w:val="00251F94"/>
    <w:rsid w:val="00252444"/>
    <w:rsid w:val="002524F7"/>
    <w:rsid w:val="00252B33"/>
    <w:rsid w:val="00252CC2"/>
    <w:rsid w:val="00253662"/>
    <w:rsid w:val="0025372B"/>
    <w:rsid w:val="00253992"/>
    <w:rsid w:val="00253C53"/>
    <w:rsid w:val="00253EB5"/>
    <w:rsid w:val="00254088"/>
    <w:rsid w:val="002540B5"/>
    <w:rsid w:val="00254314"/>
    <w:rsid w:val="002550CE"/>
    <w:rsid w:val="002553C4"/>
    <w:rsid w:val="0025581F"/>
    <w:rsid w:val="002558A4"/>
    <w:rsid w:val="002559EB"/>
    <w:rsid w:val="00255D38"/>
    <w:rsid w:val="002573AF"/>
    <w:rsid w:val="002576B2"/>
    <w:rsid w:val="00257B12"/>
    <w:rsid w:val="002604B0"/>
    <w:rsid w:val="0026064D"/>
    <w:rsid w:val="0026088A"/>
    <w:rsid w:val="00260B69"/>
    <w:rsid w:val="0026101E"/>
    <w:rsid w:val="002610AF"/>
    <w:rsid w:val="00261473"/>
    <w:rsid w:val="0026164A"/>
    <w:rsid w:val="00261AAF"/>
    <w:rsid w:val="00261EF1"/>
    <w:rsid w:val="0026213D"/>
    <w:rsid w:val="00262A12"/>
    <w:rsid w:val="00262BE3"/>
    <w:rsid w:val="00262D4F"/>
    <w:rsid w:val="00263213"/>
    <w:rsid w:val="002635F4"/>
    <w:rsid w:val="0026407F"/>
    <w:rsid w:val="00264153"/>
    <w:rsid w:val="00264182"/>
    <w:rsid w:val="002643AE"/>
    <w:rsid w:val="00264768"/>
    <w:rsid w:val="00264AE2"/>
    <w:rsid w:val="00264C78"/>
    <w:rsid w:val="00264D3A"/>
    <w:rsid w:val="00265879"/>
    <w:rsid w:val="00265A4F"/>
    <w:rsid w:val="00266144"/>
    <w:rsid w:val="0026662E"/>
    <w:rsid w:val="00266BA2"/>
    <w:rsid w:val="002676CA"/>
    <w:rsid w:val="002678D7"/>
    <w:rsid w:val="002678DE"/>
    <w:rsid w:val="002702E7"/>
    <w:rsid w:val="002704AB"/>
    <w:rsid w:val="002704AF"/>
    <w:rsid w:val="002705FF"/>
    <w:rsid w:val="002717B4"/>
    <w:rsid w:val="00271DE9"/>
    <w:rsid w:val="0027221E"/>
    <w:rsid w:val="002723F0"/>
    <w:rsid w:val="00272788"/>
    <w:rsid w:val="00272BBF"/>
    <w:rsid w:val="0027312F"/>
    <w:rsid w:val="002738E4"/>
    <w:rsid w:val="00273D99"/>
    <w:rsid w:val="0027426C"/>
    <w:rsid w:val="0027450E"/>
    <w:rsid w:val="0027497D"/>
    <w:rsid w:val="00274AB9"/>
    <w:rsid w:val="00274D6C"/>
    <w:rsid w:val="00274E21"/>
    <w:rsid w:val="00274E75"/>
    <w:rsid w:val="00275385"/>
    <w:rsid w:val="00275498"/>
    <w:rsid w:val="0027566C"/>
    <w:rsid w:val="002756A2"/>
    <w:rsid w:val="00275E07"/>
    <w:rsid w:val="002761E2"/>
    <w:rsid w:val="00276BD2"/>
    <w:rsid w:val="00276F41"/>
    <w:rsid w:val="00277E3A"/>
    <w:rsid w:val="0028003B"/>
    <w:rsid w:val="002806A0"/>
    <w:rsid w:val="00280AAE"/>
    <w:rsid w:val="00281CB1"/>
    <w:rsid w:val="00281D84"/>
    <w:rsid w:val="00282244"/>
    <w:rsid w:val="00282578"/>
    <w:rsid w:val="002825CC"/>
    <w:rsid w:val="00282659"/>
    <w:rsid w:val="002828AD"/>
    <w:rsid w:val="00282CF7"/>
    <w:rsid w:val="00282E06"/>
    <w:rsid w:val="00282F1C"/>
    <w:rsid w:val="00282F33"/>
    <w:rsid w:val="002830E5"/>
    <w:rsid w:val="0028316F"/>
    <w:rsid w:val="00284565"/>
    <w:rsid w:val="00284AFA"/>
    <w:rsid w:val="00284F0E"/>
    <w:rsid w:val="002850B9"/>
    <w:rsid w:val="00285113"/>
    <w:rsid w:val="002863ED"/>
    <w:rsid w:val="00286C3E"/>
    <w:rsid w:val="00286FB9"/>
    <w:rsid w:val="002874D8"/>
    <w:rsid w:val="0028791F"/>
    <w:rsid w:val="0028797F"/>
    <w:rsid w:val="00290BA5"/>
    <w:rsid w:val="00290D44"/>
    <w:rsid w:val="00291401"/>
    <w:rsid w:val="00291B9D"/>
    <w:rsid w:val="00291CF9"/>
    <w:rsid w:val="00291F50"/>
    <w:rsid w:val="0029227B"/>
    <w:rsid w:val="002926A6"/>
    <w:rsid w:val="00293111"/>
    <w:rsid w:val="002932E1"/>
    <w:rsid w:val="00293303"/>
    <w:rsid w:val="00293429"/>
    <w:rsid w:val="00293BAF"/>
    <w:rsid w:val="00293F23"/>
    <w:rsid w:val="002940E0"/>
    <w:rsid w:val="00294364"/>
    <w:rsid w:val="00294712"/>
    <w:rsid w:val="00294C9A"/>
    <w:rsid w:val="00294E7C"/>
    <w:rsid w:val="002951DE"/>
    <w:rsid w:val="0029587B"/>
    <w:rsid w:val="00295D1D"/>
    <w:rsid w:val="002961FC"/>
    <w:rsid w:val="00296402"/>
    <w:rsid w:val="002964C2"/>
    <w:rsid w:val="00296A2C"/>
    <w:rsid w:val="002971B4"/>
    <w:rsid w:val="00297225"/>
    <w:rsid w:val="0029754B"/>
    <w:rsid w:val="00297CD5"/>
    <w:rsid w:val="002A0677"/>
    <w:rsid w:val="002A06B5"/>
    <w:rsid w:val="002A160C"/>
    <w:rsid w:val="002A1E8A"/>
    <w:rsid w:val="002A2773"/>
    <w:rsid w:val="002A35A5"/>
    <w:rsid w:val="002A3908"/>
    <w:rsid w:val="002A3E32"/>
    <w:rsid w:val="002A4489"/>
    <w:rsid w:val="002A453B"/>
    <w:rsid w:val="002A4683"/>
    <w:rsid w:val="002A4B87"/>
    <w:rsid w:val="002A4FD0"/>
    <w:rsid w:val="002A5456"/>
    <w:rsid w:val="002A5511"/>
    <w:rsid w:val="002A57B3"/>
    <w:rsid w:val="002A5B5F"/>
    <w:rsid w:val="002A5CA2"/>
    <w:rsid w:val="002A5CFF"/>
    <w:rsid w:val="002A6063"/>
    <w:rsid w:val="002A7AC1"/>
    <w:rsid w:val="002B019B"/>
    <w:rsid w:val="002B06A9"/>
    <w:rsid w:val="002B06DA"/>
    <w:rsid w:val="002B0AE9"/>
    <w:rsid w:val="002B0C97"/>
    <w:rsid w:val="002B1194"/>
    <w:rsid w:val="002B17E3"/>
    <w:rsid w:val="002B1CE0"/>
    <w:rsid w:val="002B20FE"/>
    <w:rsid w:val="002B3A80"/>
    <w:rsid w:val="002B3EFB"/>
    <w:rsid w:val="002B44FB"/>
    <w:rsid w:val="002B4D1A"/>
    <w:rsid w:val="002B571C"/>
    <w:rsid w:val="002B5766"/>
    <w:rsid w:val="002B5A32"/>
    <w:rsid w:val="002B5FF9"/>
    <w:rsid w:val="002B6014"/>
    <w:rsid w:val="002B616F"/>
    <w:rsid w:val="002B643C"/>
    <w:rsid w:val="002B6A76"/>
    <w:rsid w:val="002B6D25"/>
    <w:rsid w:val="002B6E35"/>
    <w:rsid w:val="002B7266"/>
    <w:rsid w:val="002B736D"/>
    <w:rsid w:val="002B7423"/>
    <w:rsid w:val="002B788A"/>
    <w:rsid w:val="002B7C3D"/>
    <w:rsid w:val="002B7D1B"/>
    <w:rsid w:val="002B7D61"/>
    <w:rsid w:val="002C000F"/>
    <w:rsid w:val="002C0019"/>
    <w:rsid w:val="002C027E"/>
    <w:rsid w:val="002C0514"/>
    <w:rsid w:val="002C0637"/>
    <w:rsid w:val="002C0BA2"/>
    <w:rsid w:val="002C0D19"/>
    <w:rsid w:val="002C0D93"/>
    <w:rsid w:val="002C1954"/>
    <w:rsid w:val="002C2034"/>
    <w:rsid w:val="002C2146"/>
    <w:rsid w:val="002C2510"/>
    <w:rsid w:val="002C26AF"/>
    <w:rsid w:val="002C2C13"/>
    <w:rsid w:val="002C2F1B"/>
    <w:rsid w:val="002C33B1"/>
    <w:rsid w:val="002C349D"/>
    <w:rsid w:val="002C3E82"/>
    <w:rsid w:val="002C3F0C"/>
    <w:rsid w:val="002C4C52"/>
    <w:rsid w:val="002C506F"/>
    <w:rsid w:val="002C56BE"/>
    <w:rsid w:val="002C62BA"/>
    <w:rsid w:val="002C6A4A"/>
    <w:rsid w:val="002C6DF8"/>
    <w:rsid w:val="002C72B9"/>
    <w:rsid w:val="002C7D44"/>
    <w:rsid w:val="002D0541"/>
    <w:rsid w:val="002D11A3"/>
    <w:rsid w:val="002D16E0"/>
    <w:rsid w:val="002D2078"/>
    <w:rsid w:val="002D21BF"/>
    <w:rsid w:val="002D21F6"/>
    <w:rsid w:val="002D29C6"/>
    <w:rsid w:val="002D33C3"/>
    <w:rsid w:val="002D36BF"/>
    <w:rsid w:val="002D3863"/>
    <w:rsid w:val="002D39B2"/>
    <w:rsid w:val="002D3CC0"/>
    <w:rsid w:val="002D439C"/>
    <w:rsid w:val="002D44FA"/>
    <w:rsid w:val="002D47B3"/>
    <w:rsid w:val="002D4AD0"/>
    <w:rsid w:val="002D4C2B"/>
    <w:rsid w:val="002D4CDB"/>
    <w:rsid w:val="002D4E3E"/>
    <w:rsid w:val="002D526B"/>
    <w:rsid w:val="002D5336"/>
    <w:rsid w:val="002D5A82"/>
    <w:rsid w:val="002D5BE3"/>
    <w:rsid w:val="002D5F3C"/>
    <w:rsid w:val="002D5F9D"/>
    <w:rsid w:val="002D653A"/>
    <w:rsid w:val="002D6D71"/>
    <w:rsid w:val="002D6D73"/>
    <w:rsid w:val="002D76E7"/>
    <w:rsid w:val="002D77AB"/>
    <w:rsid w:val="002D786D"/>
    <w:rsid w:val="002D7907"/>
    <w:rsid w:val="002D7B1D"/>
    <w:rsid w:val="002E02AC"/>
    <w:rsid w:val="002E1719"/>
    <w:rsid w:val="002E173B"/>
    <w:rsid w:val="002E1746"/>
    <w:rsid w:val="002E1CE2"/>
    <w:rsid w:val="002E1E47"/>
    <w:rsid w:val="002E1E72"/>
    <w:rsid w:val="002E24CB"/>
    <w:rsid w:val="002E2C75"/>
    <w:rsid w:val="002E30EF"/>
    <w:rsid w:val="002E321C"/>
    <w:rsid w:val="002E398E"/>
    <w:rsid w:val="002E3A28"/>
    <w:rsid w:val="002E3DD3"/>
    <w:rsid w:val="002E3E73"/>
    <w:rsid w:val="002E3EB4"/>
    <w:rsid w:val="002E43CF"/>
    <w:rsid w:val="002E4C39"/>
    <w:rsid w:val="002E4E07"/>
    <w:rsid w:val="002E4F6C"/>
    <w:rsid w:val="002E5398"/>
    <w:rsid w:val="002E543D"/>
    <w:rsid w:val="002E54DF"/>
    <w:rsid w:val="002E5599"/>
    <w:rsid w:val="002E599C"/>
    <w:rsid w:val="002E6231"/>
    <w:rsid w:val="002E64B7"/>
    <w:rsid w:val="002E7A55"/>
    <w:rsid w:val="002E7D16"/>
    <w:rsid w:val="002E7F91"/>
    <w:rsid w:val="002F00AE"/>
    <w:rsid w:val="002F050A"/>
    <w:rsid w:val="002F06C3"/>
    <w:rsid w:val="002F0BF2"/>
    <w:rsid w:val="002F0D97"/>
    <w:rsid w:val="002F1176"/>
    <w:rsid w:val="002F13E5"/>
    <w:rsid w:val="002F1F6E"/>
    <w:rsid w:val="002F240C"/>
    <w:rsid w:val="002F2B96"/>
    <w:rsid w:val="002F2D0B"/>
    <w:rsid w:val="002F3455"/>
    <w:rsid w:val="002F362D"/>
    <w:rsid w:val="002F3C94"/>
    <w:rsid w:val="002F4053"/>
    <w:rsid w:val="002F4255"/>
    <w:rsid w:val="002F42BF"/>
    <w:rsid w:val="002F4597"/>
    <w:rsid w:val="002F4B6A"/>
    <w:rsid w:val="002F5722"/>
    <w:rsid w:val="002F5F04"/>
    <w:rsid w:val="002F6C47"/>
    <w:rsid w:val="002F72BD"/>
    <w:rsid w:val="002F7835"/>
    <w:rsid w:val="002F7994"/>
    <w:rsid w:val="00300CB1"/>
    <w:rsid w:val="00300CFB"/>
    <w:rsid w:val="00300D0B"/>
    <w:rsid w:val="003013AE"/>
    <w:rsid w:val="003017EB"/>
    <w:rsid w:val="00301D46"/>
    <w:rsid w:val="00302904"/>
    <w:rsid w:val="00302EBB"/>
    <w:rsid w:val="00303370"/>
    <w:rsid w:val="00303978"/>
    <w:rsid w:val="00303BF1"/>
    <w:rsid w:val="00303ED0"/>
    <w:rsid w:val="00304379"/>
    <w:rsid w:val="00304686"/>
    <w:rsid w:val="00304851"/>
    <w:rsid w:val="003048C9"/>
    <w:rsid w:val="00304CA9"/>
    <w:rsid w:val="00304CBA"/>
    <w:rsid w:val="00305289"/>
    <w:rsid w:val="00305EE9"/>
    <w:rsid w:val="00305F1B"/>
    <w:rsid w:val="0030608F"/>
    <w:rsid w:val="003068B8"/>
    <w:rsid w:val="00306F33"/>
    <w:rsid w:val="0030719F"/>
    <w:rsid w:val="003075D8"/>
    <w:rsid w:val="00307CA4"/>
    <w:rsid w:val="00307F0F"/>
    <w:rsid w:val="00310267"/>
    <w:rsid w:val="00310332"/>
    <w:rsid w:val="003105B0"/>
    <w:rsid w:val="00310668"/>
    <w:rsid w:val="0031081B"/>
    <w:rsid w:val="00310862"/>
    <w:rsid w:val="00310C21"/>
    <w:rsid w:val="00311647"/>
    <w:rsid w:val="00311848"/>
    <w:rsid w:val="0031267C"/>
    <w:rsid w:val="0031267E"/>
    <w:rsid w:val="003134B6"/>
    <w:rsid w:val="00313DA4"/>
    <w:rsid w:val="00314049"/>
    <w:rsid w:val="003141BA"/>
    <w:rsid w:val="00314413"/>
    <w:rsid w:val="00314674"/>
    <w:rsid w:val="003148A4"/>
    <w:rsid w:val="00314BC5"/>
    <w:rsid w:val="00314E02"/>
    <w:rsid w:val="003153B4"/>
    <w:rsid w:val="00315E8B"/>
    <w:rsid w:val="00316635"/>
    <w:rsid w:val="00316796"/>
    <w:rsid w:val="0031708E"/>
    <w:rsid w:val="003171B5"/>
    <w:rsid w:val="00317538"/>
    <w:rsid w:val="003176BC"/>
    <w:rsid w:val="00317741"/>
    <w:rsid w:val="003179FB"/>
    <w:rsid w:val="00317B93"/>
    <w:rsid w:val="00320157"/>
    <w:rsid w:val="003207D0"/>
    <w:rsid w:val="00320D91"/>
    <w:rsid w:val="00320DE4"/>
    <w:rsid w:val="0032107B"/>
    <w:rsid w:val="0032194E"/>
    <w:rsid w:val="00321B56"/>
    <w:rsid w:val="00321C07"/>
    <w:rsid w:val="00322132"/>
    <w:rsid w:val="0032232B"/>
    <w:rsid w:val="00322554"/>
    <w:rsid w:val="00323160"/>
    <w:rsid w:val="003232A8"/>
    <w:rsid w:val="00323744"/>
    <w:rsid w:val="003254CE"/>
    <w:rsid w:val="00325BF8"/>
    <w:rsid w:val="0032605F"/>
    <w:rsid w:val="00326722"/>
    <w:rsid w:val="0032723C"/>
    <w:rsid w:val="00327253"/>
    <w:rsid w:val="00327928"/>
    <w:rsid w:val="00327C32"/>
    <w:rsid w:val="00330826"/>
    <w:rsid w:val="00330AA2"/>
    <w:rsid w:val="00330E83"/>
    <w:rsid w:val="00330F2C"/>
    <w:rsid w:val="00330FC6"/>
    <w:rsid w:val="00331E98"/>
    <w:rsid w:val="00332A6E"/>
    <w:rsid w:val="00332E1D"/>
    <w:rsid w:val="00333720"/>
    <w:rsid w:val="00333C43"/>
    <w:rsid w:val="00333CA7"/>
    <w:rsid w:val="00333CC9"/>
    <w:rsid w:val="00333EB6"/>
    <w:rsid w:val="00334323"/>
    <w:rsid w:val="00334725"/>
    <w:rsid w:val="0033506A"/>
    <w:rsid w:val="00335198"/>
    <w:rsid w:val="00335284"/>
    <w:rsid w:val="003356BF"/>
    <w:rsid w:val="00336A91"/>
    <w:rsid w:val="00336FB0"/>
    <w:rsid w:val="00337072"/>
    <w:rsid w:val="00337467"/>
    <w:rsid w:val="0033777D"/>
    <w:rsid w:val="00337AC4"/>
    <w:rsid w:val="00337C59"/>
    <w:rsid w:val="00337CDD"/>
    <w:rsid w:val="0034005B"/>
    <w:rsid w:val="00340940"/>
    <w:rsid w:val="00340CAF"/>
    <w:rsid w:val="00340EC4"/>
    <w:rsid w:val="00341989"/>
    <w:rsid w:val="003423D3"/>
    <w:rsid w:val="00342B1B"/>
    <w:rsid w:val="00342D70"/>
    <w:rsid w:val="00342D78"/>
    <w:rsid w:val="00342EAF"/>
    <w:rsid w:val="00343460"/>
    <w:rsid w:val="00343A06"/>
    <w:rsid w:val="00343BAC"/>
    <w:rsid w:val="00343CC6"/>
    <w:rsid w:val="00343E06"/>
    <w:rsid w:val="00344022"/>
    <w:rsid w:val="003441D0"/>
    <w:rsid w:val="0034437D"/>
    <w:rsid w:val="0034442C"/>
    <w:rsid w:val="00344BE0"/>
    <w:rsid w:val="00345243"/>
    <w:rsid w:val="0034525C"/>
    <w:rsid w:val="00345782"/>
    <w:rsid w:val="0034589A"/>
    <w:rsid w:val="00345C5D"/>
    <w:rsid w:val="00346010"/>
    <w:rsid w:val="0034645E"/>
    <w:rsid w:val="00346950"/>
    <w:rsid w:val="00346D45"/>
    <w:rsid w:val="003470B2"/>
    <w:rsid w:val="0034735C"/>
    <w:rsid w:val="003473D8"/>
    <w:rsid w:val="0034776E"/>
    <w:rsid w:val="003500E5"/>
    <w:rsid w:val="0035036B"/>
    <w:rsid w:val="003505A4"/>
    <w:rsid w:val="00350E25"/>
    <w:rsid w:val="0035105B"/>
    <w:rsid w:val="003513F0"/>
    <w:rsid w:val="0035165A"/>
    <w:rsid w:val="00351824"/>
    <w:rsid w:val="00353417"/>
    <w:rsid w:val="003536DC"/>
    <w:rsid w:val="003537E0"/>
    <w:rsid w:val="00353CF7"/>
    <w:rsid w:val="00353EE1"/>
    <w:rsid w:val="003544D5"/>
    <w:rsid w:val="00354684"/>
    <w:rsid w:val="0035518E"/>
    <w:rsid w:val="00355445"/>
    <w:rsid w:val="003555A1"/>
    <w:rsid w:val="00355F71"/>
    <w:rsid w:val="0035618E"/>
    <w:rsid w:val="00356235"/>
    <w:rsid w:val="0035634B"/>
    <w:rsid w:val="003564A9"/>
    <w:rsid w:val="003568FA"/>
    <w:rsid w:val="00356A12"/>
    <w:rsid w:val="003575E1"/>
    <w:rsid w:val="0035782F"/>
    <w:rsid w:val="00360036"/>
    <w:rsid w:val="003601F9"/>
    <w:rsid w:val="00360CE0"/>
    <w:rsid w:val="003614D6"/>
    <w:rsid w:val="00361664"/>
    <w:rsid w:val="00361B1F"/>
    <w:rsid w:val="00361BC0"/>
    <w:rsid w:val="00361E19"/>
    <w:rsid w:val="0036201A"/>
    <w:rsid w:val="0036325B"/>
    <w:rsid w:val="0036349C"/>
    <w:rsid w:val="00363516"/>
    <w:rsid w:val="003635D6"/>
    <w:rsid w:val="0036381E"/>
    <w:rsid w:val="00363C72"/>
    <w:rsid w:val="00363CD4"/>
    <w:rsid w:val="00363CEE"/>
    <w:rsid w:val="0036402B"/>
    <w:rsid w:val="00364C90"/>
    <w:rsid w:val="00364D00"/>
    <w:rsid w:val="00365DC7"/>
    <w:rsid w:val="00365DD1"/>
    <w:rsid w:val="00366156"/>
    <w:rsid w:val="00366884"/>
    <w:rsid w:val="00366946"/>
    <w:rsid w:val="00366BA6"/>
    <w:rsid w:val="0036705B"/>
    <w:rsid w:val="003670DC"/>
    <w:rsid w:val="003678BA"/>
    <w:rsid w:val="00367C6D"/>
    <w:rsid w:val="00367E1E"/>
    <w:rsid w:val="003709E4"/>
    <w:rsid w:val="00370B24"/>
    <w:rsid w:val="00370B30"/>
    <w:rsid w:val="00372093"/>
    <w:rsid w:val="0037232D"/>
    <w:rsid w:val="00372B01"/>
    <w:rsid w:val="00372BFF"/>
    <w:rsid w:val="00372C33"/>
    <w:rsid w:val="00372CCC"/>
    <w:rsid w:val="003733F8"/>
    <w:rsid w:val="003739FB"/>
    <w:rsid w:val="00373D1F"/>
    <w:rsid w:val="0037424C"/>
    <w:rsid w:val="003744EC"/>
    <w:rsid w:val="0037457A"/>
    <w:rsid w:val="00374A9C"/>
    <w:rsid w:val="0037543C"/>
    <w:rsid w:val="003758FD"/>
    <w:rsid w:val="00375AE8"/>
    <w:rsid w:val="003763F9"/>
    <w:rsid w:val="003764E5"/>
    <w:rsid w:val="00376886"/>
    <w:rsid w:val="003768A8"/>
    <w:rsid w:val="00376B0B"/>
    <w:rsid w:val="00376C36"/>
    <w:rsid w:val="00376F07"/>
    <w:rsid w:val="00377496"/>
    <w:rsid w:val="00377AFD"/>
    <w:rsid w:val="00377EB5"/>
    <w:rsid w:val="00380164"/>
    <w:rsid w:val="00380213"/>
    <w:rsid w:val="00380243"/>
    <w:rsid w:val="0038043B"/>
    <w:rsid w:val="0038052C"/>
    <w:rsid w:val="00380590"/>
    <w:rsid w:val="00380742"/>
    <w:rsid w:val="00380849"/>
    <w:rsid w:val="00380860"/>
    <w:rsid w:val="0038087C"/>
    <w:rsid w:val="00380A64"/>
    <w:rsid w:val="00380F23"/>
    <w:rsid w:val="00381459"/>
    <w:rsid w:val="00381DB4"/>
    <w:rsid w:val="003820EC"/>
    <w:rsid w:val="003829BD"/>
    <w:rsid w:val="00382A6F"/>
    <w:rsid w:val="00382B90"/>
    <w:rsid w:val="0038350A"/>
    <w:rsid w:val="00383A94"/>
    <w:rsid w:val="00383C0C"/>
    <w:rsid w:val="00384A3E"/>
    <w:rsid w:val="00384F70"/>
    <w:rsid w:val="00384F97"/>
    <w:rsid w:val="00385363"/>
    <w:rsid w:val="0038538E"/>
    <w:rsid w:val="003858D3"/>
    <w:rsid w:val="0038650C"/>
    <w:rsid w:val="00386AD2"/>
    <w:rsid w:val="00387014"/>
    <w:rsid w:val="003873A4"/>
    <w:rsid w:val="00387A55"/>
    <w:rsid w:val="00387E3C"/>
    <w:rsid w:val="00387F98"/>
    <w:rsid w:val="00390268"/>
    <w:rsid w:val="0039137C"/>
    <w:rsid w:val="003914B1"/>
    <w:rsid w:val="00391E9D"/>
    <w:rsid w:val="003921A6"/>
    <w:rsid w:val="003925C0"/>
    <w:rsid w:val="003925C6"/>
    <w:rsid w:val="00392793"/>
    <w:rsid w:val="003929EE"/>
    <w:rsid w:val="00393025"/>
    <w:rsid w:val="00393273"/>
    <w:rsid w:val="0039370F"/>
    <w:rsid w:val="00393716"/>
    <w:rsid w:val="00393FE6"/>
    <w:rsid w:val="003941A9"/>
    <w:rsid w:val="003943EC"/>
    <w:rsid w:val="003946C2"/>
    <w:rsid w:val="003947A2"/>
    <w:rsid w:val="00394929"/>
    <w:rsid w:val="00394A7D"/>
    <w:rsid w:val="00394C5C"/>
    <w:rsid w:val="00395A74"/>
    <w:rsid w:val="00396D92"/>
    <w:rsid w:val="00396E54"/>
    <w:rsid w:val="003974F0"/>
    <w:rsid w:val="0039777C"/>
    <w:rsid w:val="00397B84"/>
    <w:rsid w:val="00397ED1"/>
    <w:rsid w:val="003A0050"/>
    <w:rsid w:val="003A018A"/>
    <w:rsid w:val="003A021F"/>
    <w:rsid w:val="003A0A6C"/>
    <w:rsid w:val="003A126C"/>
    <w:rsid w:val="003A19AC"/>
    <w:rsid w:val="003A1DB5"/>
    <w:rsid w:val="003A1F00"/>
    <w:rsid w:val="003A2283"/>
    <w:rsid w:val="003A2505"/>
    <w:rsid w:val="003A256C"/>
    <w:rsid w:val="003A2869"/>
    <w:rsid w:val="003A28DB"/>
    <w:rsid w:val="003A2BDA"/>
    <w:rsid w:val="003A32A5"/>
    <w:rsid w:val="003A3313"/>
    <w:rsid w:val="003A36E7"/>
    <w:rsid w:val="003A3E05"/>
    <w:rsid w:val="003A4549"/>
    <w:rsid w:val="003A4927"/>
    <w:rsid w:val="003A4E41"/>
    <w:rsid w:val="003A52EA"/>
    <w:rsid w:val="003A5525"/>
    <w:rsid w:val="003A57A4"/>
    <w:rsid w:val="003A5AF9"/>
    <w:rsid w:val="003A5EEC"/>
    <w:rsid w:val="003A64A4"/>
    <w:rsid w:val="003A6ADD"/>
    <w:rsid w:val="003A6D0A"/>
    <w:rsid w:val="003A7C10"/>
    <w:rsid w:val="003A7DF1"/>
    <w:rsid w:val="003B02E1"/>
    <w:rsid w:val="003B0C5B"/>
    <w:rsid w:val="003B0DED"/>
    <w:rsid w:val="003B0F21"/>
    <w:rsid w:val="003B14D0"/>
    <w:rsid w:val="003B1910"/>
    <w:rsid w:val="003B1992"/>
    <w:rsid w:val="003B1C5A"/>
    <w:rsid w:val="003B1F46"/>
    <w:rsid w:val="003B2189"/>
    <w:rsid w:val="003B2758"/>
    <w:rsid w:val="003B2F5E"/>
    <w:rsid w:val="003B359D"/>
    <w:rsid w:val="003B3B89"/>
    <w:rsid w:val="003B3C41"/>
    <w:rsid w:val="003B42A3"/>
    <w:rsid w:val="003B516D"/>
    <w:rsid w:val="003B522C"/>
    <w:rsid w:val="003B596C"/>
    <w:rsid w:val="003B596D"/>
    <w:rsid w:val="003B614C"/>
    <w:rsid w:val="003B6A85"/>
    <w:rsid w:val="003B6B16"/>
    <w:rsid w:val="003B6CF9"/>
    <w:rsid w:val="003B74F2"/>
    <w:rsid w:val="003B7718"/>
    <w:rsid w:val="003B7729"/>
    <w:rsid w:val="003B78AA"/>
    <w:rsid w:val="003B7DC0"/>
    <w:rsid w:val="003C00FB"/>
    <w:rsid w:val="003C0514"/>
    <w:rsid w:val="003C08B5"/>
    <w:rsid w:val="003C10B4"/>
    <w:rsid w:val="003C14AE"/>
    <w:rsid w:val="003C1672"/>
    <w:rsid w:val="003C1848"/>
    <w:rsid w:val="003C2916"/>
    <w:rsid w:val="003C3069"/>
    <w:rsid w:val="003C32D0"/>
    <w:rsid w:val="003C33A5"/>
    <w:rsid w:val="003C33A6"/>
    <w:rsid w:val="003C3A54"/>
    <w:rsid w:val="003C3ABF"/>
    <w:rsid w:val="003C4249"/>
    <w:rsid w:val="003C47CD"/>
    <w:rsid w:val="003C4B4A"/>
    <w:rsid w:val="003C4F00"/>
    <w:rsid w:val="003C50D9"/>
    <w:rsid w:val="003C53AF"/>
    <w:rsid w:val="003C57EA"/>
    <w:rsid w:val="003C5A0A"/>
    <w:rsid w:val="003C5B1E"/>
    <w:rsid w:val="003C60AF"/>
    <w:rsid w:val="003C6D16"/>
    <w:rsid w:val="003C6D9F"/>
    <w:rsid w:val="003C6E5D"/>
    <w:rsid w:val="003C74C2"/>
    <w:rsid w:val="003C772C"/>
    <w:rsid w:val="003D088D"/>
    <w:rsid w:val="003D0893"/>
    <w:rsid w:val="003D0960"/>
    <w:rsid w:val="003D0D5D"/>
    <w:rsid w:val="003D0D6B"/>
    <w:rsid w:val="003D15CE"/>
    <w:rsid w:val="003D1BEB"/>
    <w:rsid w:val="003D218E"/>
    <w:rsid w:val="003D2526"/>
    <w:rsid w:val="003D278A"/>
    <w:rsid w:val="003D2973"/>
    <w:rsid w:val="003D31F0"/>
    <w:rsid w:val="003D33C1"/>
    <w:rsid w:val="003D3856"/>
    <w:rsid w:val="003D393E"/>
    <w:rsid w:val="003D3D46"/>
    <w:rsid w:val="003D3E7F"/>
    <w:rsid w:val="003D48A5"/>
    <w:rsid w:val="003D4BC3"/>
    <w:rsid w:val="003D4FD9"/>
    <w:rsid w:val="003D50ED"/>
    <w:rsid w:val="003D52A6"/>
    <w:rsid w:val="003D52C6"/>
    <w:rsid w:val="003D5431"/>
    <w:rsid w:val="003D557B"/>
    <w:rsid w:val="003D58E5"/>
    <w:rsid w:val="003D5994"/>
    <w:rsid w:val="003D5F00"/>
    <w:rsid w:val="003D5F7E"/>
    <w:rsid w:val="003D60B5"/>
    <w:rsid w:val="003D6133"/>
    <w:rsid w:val="003D6668"/>
    <w:rsid w:val="003D6D54"/>
    <w:rsid w:val="003D6FE2"/>
    <w:rsid w:val="003D7345"/>
    <w:rsid w:val="003D7558"/>
    <w:rsid w:val="003D77F4"/>
    <w:rsid w:val="003D799E"/>
    <w:rsid w:val="003D7BA6"/>
    <w:rsid w:val="003E03F1"/>
    <w:rsid w:val="003E0420"/>
    <w:rsid w:val="003E04A2"/>
    <w:rsid w:val="003E05A7"/>
    <w:rsid w:val="003E0AB8"/>
    <w:rsid w:val="003E1101"/>
    <w:rsid w:val="003E1AE3"/>
    <w:rsid w:val="003E1C61"/>
    <w:rsid w:val="003E1E91"/>
    <w:rsid w:val="003E21D9"/>
    <w:rsid w:val="003E22C5"/>
    <w:rsid w:val="003E248B"/>
    <w:rsid w:val="003E29B8"/>
    <w:rsid w:val="003E31E6"/>
    <w:rsid w:val="003E599A"/>
    <w:rsid w:val="003E5DAF"/>
    <w:rsid w:val="003E6811"/>
    <w:rsid w:val="003E6B2E"/>
    <w:rsid w:val="003E6BF6"/>
    <w:rsid w:val="003E6F8B"/>
    <w:rsid w:val="003E7001"/>
    <w:rsid w:val="003E7101"/>
    <w:rsid w:val="003E72B5"/>
    <w:rsid w:val="003E76B0"/>
    <w:rsid w:val="003E7C0E"/>
    <w:rsid w:val="003F000B"/>
    <w:rsid w:val="003F0044"/>
    <w:rsid w:val="003F030C"/>
    <w:rsid w:val="003F1527"/>
    <w:rsid w:val="003F1DDA"/>
    <w:rsid w:val="003F2046"/>
    <w:rsid w:val="003F23C1"/>
    <w:rsid w:val="003F2625"/>
    <w:rsid w:val="003F2A45"/>
    <w:rsid w:val="003F3D57"/>
    <w:rsid w:val="003F3E6A"/>
    <w:rsid w:val="003F4AEC"/>
    <w:rsid w:val="003F4B90"/>
    <w:rsid w:val="003F4ED9"/>
    <w:rsid w:val="003F5377"/>
    <w:rsid w:val="003F5960"/>
    <w:rsid w:val="003F5C62"/>
    <w:rsid w:val="003F6721"/>
    <w:rsid w:val="003F6755"/>
    <w:rsid w:val="003F6962"/>
    <w:rsid w:val="003F7A75"/>
    <w:rsid w:val="0040031C"/>
    <w:rsid w:val="00400CE3"/>
    <w:rsid w:val="00401191"/>
    <w:rsid w:val="004016BD"/>
    <w:rsid w:val="00401EDD"/>
    <w:rsid w:val="0040200D"/>
    <w:rsid w:val="004024F0"/>
    <w:rsid w:val="00402A65"/>
    <w:rsid w:val="00402B9A"/>
    <w:rsid w:val="00402F42"/>
    <w:rsid w:val="0040340E"/>
    <w:rsid w:val="004036FA"/>
    <w:rsid w:val="00403AAA"/>
    <w:rsid w:val="0040416E"/>
    <w:rsid w:val="00404213"/>
    <w:rsid w:val="0040431A"/>
    <w:rsid w:val="00405284"/>
    <w:rsid w:val="00405377"/>
    <w:rsid w:val="004054E8"/>
    <w:rsid w:val="00405524"/>
    <w:rsid w:val="004056DF"/>
    <w:rsid w:val="00405819"/>
    <w:rsid w:val="00405CCD"/>
    <w:rsid w:val="004062D8"/>
    <w:rsid w:val="00406609"/>
    <w:rsid w:val="00406731"/>
    <w:rsid w:val="004067CD"/>
    <w:rsid w:val="004067FD"/>
    <w:rsid w:val="00406836"/>
    <w:rsid w:val="00406B5E"/>
    <w:rsid w:val="00407465"/>
    <w:rsid w:val="0040767D"/>
    <w:rsid w:val="00407785"/>
    <w:rsid w:val="00410072"/>
    <w:rsid w:val="00410496"/>
    <w:rsid w:val="004104F1"/>
    <w:rsid w:val="00410840"/>
    <w:rsid w:val="00410AFD"/>
    <w:rsid w:val="00410CC7"/>
    <w:rsid w:val="00411B44"/>
    <w:rsid w:val="00411B97"/>
    <w:rsid w:val="00411E8C"/>
    <w:rsid w:val="0041255E"/>
    <w:rsid w:val="00412C8F"/>
    <w:rsid w:val="00412CA2"/>
    <w:rsid w:val="00413565"/>
    <w:rsid w:val="0041377B"/>
    <w:rsid w:val="004139DD"/>
    <w:rsid w:val="00413A2A"/>
    <w:rsid w:val="00413AB5"/>
    <w:rsid w:val="0041458B"/>
    <w:rsid w:val="00414C3A"/>
    <w:rsid w:val="00414E57"/>
    <w:rsid w:val="0041534A"/>
    <w:rsid w:val="0041587E"/>
    <w:rsid w:val="00415A8E"/>
    <w:rsid w:val="00415B0A"/>
    <w:rsid w:val="00415C6F"/>
    <w:rsid w:val="00415E91"/>
    <w:rsid w:val="0041640A"/>
    <w:rsid w:val="00416524"/>
    <w:rsid w:val="004167A9"/>
    <w:rsid w:val="00416947"/>
    <w:rsid w:val="00416F43"/>
    <w:rsid w:val="00416F6E"/>
    <w:rsid w:val="00417249"/>
    <w:rsid w:val="004175A8"/>
    <w:rsid w:val="00417641"/>
    <w:rsid w:val="00417A88"/>
    <w:rsid w:val="00417AB2"/>
    <w:rsid w:val="00420C92"/>
    <w:rsid w:val="00420D04"/>
    <w:rsid w:val="0042109F"/>
    <w:rsid w:val="00422092"/>
    <w:rsid w:val="00422369"/>
    <w:rsid w:val="00422E2D"/>
    <w:rsid w:val="00422EB0"/>
    <w:rsid w:val="0042305C"/>
    <w:rsid w:val="004237A5"/>
    <w:rsid w:val="004238A0"/>
    <w:rsid w:val="00423DCC"/>
    <w:rsid w:val="00423DD5"/>
    <w:rsid w:val="004241A7"/>
    <w:rsid w:val="004242DE"/>
    <w:rsid w:val="004242F4"/>
    <w:rsid w:val="004249A2"/>
    <w:rsid w:val="00425268"/>
    <w:rsid w:val="00425809"/>
    <w:rsid w:val="00425896"/>
    <w:rsid w:val="00425A87"/>
    <w:rsid w:val="0042637F"/>
    <w:rsid w:val="004267E5"/>
    <w:rsid w:val="00426BFA"/>
    <w:rsid w:val="00426C5D"/>
    <w:rsid w:val="004272F4"/>
    <w:rsid w:val="00427503"/>
    <w:rsid w:val="0042D77C"/>
    <w:rsid w:val="00430708"/>
    <w:rsid w:val="004309CB"/>
    <w:rsid w:val="00430D46"/>
    <w:rsid w:val="00430F3C"/>
    <w:rsid w:val="00431C74"/>
    <w:rsid w:val="00431C86"/>
    <w:rsid w:val="00432A4C"/>
    <w:rsid w:val="00432BCD"/>
    <w:rsid w:val="00432D2C"/>
    <w:rsid w:val="0043323A"/>
    <w:rsid w:val="00433835"/>
    <w:rsid w:val="004340AC"/>
    <w:rsid w:val="004343D8"/>
    <w:rsid w:val="00434CB9"/>
    <w:rsid w:val="00435054"/>
    <w:rsid w:val="0043508F"/>
    <w:rsid w:val="00435998"/>
    <w:rsid w:val="00435B90"/>
    <w:rsid w:val="00435C08"/>
    <w:rsid w:val="00435D5A"/>
    <w:rsid w:val="004363A2"/>
    <w:rsid w:val="00436436"/>
    <w:rsid w:val="0043652D"/>
    <w:rsid w:val="0043674B"/>
    <w:rsid w:val="004378D4"/>
    <w:rsid w:val="00440547"/>
    <w:rsid w:val="004405BA"/>
    <w:rsid w:val="00440633"/>
    <w:rsid w:val="00440945"/>
    <w:rsid w:val="00440E07"/>
    <w:rsid w:val="00440F25"/>
    <w:rsid w:val="0044111C"/>
    <w:rsid w:val="00441485"/>
    <w:rsid w:val="00441A3C"/>
    <w:rsid w:val="00441AA0"/>
    <w:rsid w:val="00441CAE"/>
    <w:rsid w:val="00441E0B"/>
    <w:rsid w:val="0044243E"/>
    <w:rsid w:val="00442EB3"/>
    <w:rsid w:val="00443175"/>
    <w:rsid w:val="004433CF"/>
    <w:rsid w:val="004438B3"/>
    <w:rsid w:val="00445179"/>
    <w:rsid w:val="0044529D"/>
    <w:rsid w:val="004452C4"/>
    <w:rsid w:val="004454E1"/>
    <w:rsid w:val="004456CC"/>
    <w:rsid w:val="0044590E"/>
    <w:rsid w:val="00445B6A"/>
    <w:rsid w:val="00445EC3"/>
    <w:rsid w:val="0044632C"/>
    <w:rsid w:val="00446388"/>
    <w:rsid w:val="00446493"/>
    <w:rsid w:val="00446608"/>
    <w:rsid w:val="00446AF1"/>
    <w:rsid w:val="00447896"/>
    <w:rsid w:val="00447A8D"/>
    <w:rsid w:val="00447B6F"/>
    <w:rsid w:val="00447DA2"/>
    <w:rsid w:val="00447F7F"/>
    <w:rsid w:val="0045003B"/>
    <w:rsid w:val="00450172"/>
    <w:rsid w:val="004503F2"/>
    <w:rsid w:val="0045073E"/>
    <w:rsid w:val="00450E11"/>
    <w:rsid w:val="00450FDB"/>
    <w:rsid w:val="004517C1"/>
    <w:rsid w:val="0045198B"/>
    <w:rsid w:val="0045235F"/>
    <w:rsid w:val="00452B8A"/>
    <w:rsid w:val="00453386"/>
    <w:rsid w:val="004534DE"/>
    <w:rsid w:val="004536E7"/>
    <w:rsid w:val="004539C2"/>
    <w:rsid w:val="00454921"/>
    <w:rsid w:val="00455CDB"/>
    <w:rsid w:val="004561A5"/>
    <w:rsid w:val="004563B3"/>
    <w:rsid w:val="004565FD"/>
    <w:rsid w:val="00456835"/>
    <w:rsid w:val="00456ACE"/>
    <w:rsid w:val="00460070"/>
    <w:rsid w:val="004602DB"/>
    <w:rsid w:val="0046055E"/>
    <w:rsid w:val="004605AE"/>
    <w:rsid w:val="004609DD"/>
    <w:rsid w:val="00460AD3"/>
    <w:rsid w:val="0046103E"/>
    <w:rsid w:val="0046134E"/>
    <w:rsid w:val="00461365"/>
    <w:rsid w:val="00461469"/>
    <w:rsid w:val="00461D15"/>
    <w:rsid w:val="00462AF8"/>
    <w:rsid w:val="00462EEC"/>
    <w:rsid w:val="00463088"/>
    <w:rsid w:val="00463604"/>
    <w:rsid w:val="00463E6C"/>
    <w:rsid w:val="00463FAC"/>
    <w:rsid w:val="00464015"/>
    <w:rsid w:val="0046402A"/>
    <w:rsid w:val="00464510"/>
    <w:rsid w:val="00464725"/>
    <w:rsid w:val="00464DC6"/>
    <w:rsid w:val="004651F7"/>
    <w:rsid w:val="0046551D"/>
    <w:rsid w:val="0046559F"/>
    <w:rsid w:val="00465703"/>
    <w:rsid w:val="00465C41"/>
    <w:rsid w:val="0046614C"/>
    <w:rsid w:val="00466384"/>
    <w:rsid w:val="0046638D"/>
    <w:rsid w:val="00466B36"/>
    <w:rsid w:val="00466C3F"/>
    <w:rsid w:val="00466C74"/>
    <w:rsid w:val="00467571"/>
    <w:rsid w:val="004675DB"/>
    <w:rsid w:val="00467C1D"/>
    <w:rsid w:val="00467CD6"/>
    <w:rsid w:val="00470EB5"/>
    <w:rsid w:val="00471113"/>
    <w:rsid w:val="004718F7"/>
    <w:rsid w:val="00471A5D"/>
    <w:rsid w:val="00471CF0"/>
    <w:rsid w:val="004723AF"/>
    <w:rsid w:val="00472EE3"/>
    <w:rsid w:val="00472F30"/>
    <w:rsid w:val="004731C3"/>
    <w:rsid w:val="00473D3C"/>
    <w:rsid w:val="00473F4D"/>
    <w:rsid w:val="0047422A"/>
    <w:rsid w:val="00474338"/>
    <w:rsid w:val="00474458"/>
    <w:rsid w:val="00474463"/>
    <w:rsid w:val="004746CD"/>
    <w:rsid w:val="00475271"/>
    <w:rsid w:val="00475611"/>
    <w:rsid w:val="00475CAD"/>
    <w:rsid w:val="00475DC1"/>
    <w:rsid w:val="0047620B"/>
    <w:rsid w:val="00476CDB"/>
    <w:rsid w:val="00477129"/>
    <w:rsid w:val="00477653"/>
    <w:rsid w:val="00480A33"/>
    <w:rsid w:val="00480F54"/>
    <w:rsid w:val="0048141C"/>
    <w:rsid w:val="0048198C"/>
    <w:rsid w:val="00481B80"/>
    <w:rsid w:val="00481B8E"/>
    <w:rsid w:val="0048246A"/>
    <w:rsid w:val="00482A43"/>
    <w:rsid w:val="00482CE5"/>
    <w:rsid w:val="00482DD0"/>
    <w:rsid w:val="00483656"/>
    <w:rsid w:val="00483689"/>
    <w:rsid w:val="00483AEB"/>
    <w:rsid w:val="004840BA"/>
    <w:rsid w:val="00484242"/>
    <w:rsid w:val="00484753"/>
    <w:rsid w:val="004849EB"/>
    <w:rsid w:val="004850F1"/>
    <w:rsid w:val="004852C5"/>
    <w:rsid w:val="004853BF"/>
    <w:rsid w:val="00485913"/>
    <w:rsid w:val="00485FF6"/>
    <w:rsid w:val="00486098"/>
    <w:rsid w:val="00486C4D"/>
    <w:rsid w:val="00486F1B"/>
    <w:rsid w:val="00487517"/>
    <w:rsid w:val="0048761C"/>
    <w:rsid w:val="00487854"/>
    <w:rsid w:val="00487A44"/>
    <w:rsid w:val="00487D5B"/>
    <w:rsid w:val="0049026F"/>
    <w:rsid w:val="004906B0"/>
    <w:rsid w:val="00490A3D"/>
    <w:rsid w:val="00491427"/>
    <w:rsid w:val="00491900"/>
    <w:rsid w:val="00491C1B"/>
    <w:rsid w:val="00491CF6"/>
    <w:rsid w:val="00491E08"/>
    <w:rsid w:val="00491FB5"/>
    <w:rsid w:val="004920B7"/>
    <w:rsid w:val="0049222F"/>
    <w:rsid w:val="0049229B"/>
    <w:rsid w:val="00492441"/>
    <w:rsid w:val="004926BA"/>
    <w:rsid w:val="004927A1"/>
    <w:rsid w:val="00492C7F"/>
    <w:rsid w:val="00493337"/>
    <w:rsid w:val="00493400"/>
    <w:rsid w:val="00493466"/>
    <w:rsid w:val="00493634"/>
    <w:rsid w:val="00493678"/>
    <w:rsid w:val="004936A8"/>
    <w:rsid w:val="00493DA4"/>
    <w:rsid w:val="00493E11"/>
    <w:rsid w:val="00494138"/>
    <w:rsid w:val="00494320"/>
    <w:rsid w:val="00494B07"/>
    <w:rsid w:val="00494D0F"/>
    <w:rsid w:val="004953F4"/>
    <w:rsid w:val="00495676"/>
    <w:rsid w:val="00496545"/>
    <w:rsid w:val="004966A9"/>
    <w:rsid w:val="00496B50"/>
    <w:rsid w:val="00496C74"/>
    <w:rsid w:val="00497466"/>
    <w:rsid w:val="004974C7"/>
    <w:rsid w:val="004975A8"/>
    <w:rsid w:val="00497855"/>
    <w:rsid w:val="00497A8D"/>
    <w:rsid w:val="00497EC5"/>
    <w:rsid w:val="004A003F"/>
    <w:rsid w:val="004A01AD"/>
    <w:rsid w:val="004A03CF"/>
    <w:rsid w:val="004A0406"/>
    <w:rsid w:val="004A08DC"/>
    <w:rsid w:val="004A0CA5"/>
    <w:rsid w:val="004A0F8F"/>
    <w:rsid w:val="004A0FB8"/>
    <w:rsid w:val="004A1201"/>
    <w:rsid w:val="004A1513"/>
    <w:rsid w:val="004A190A"/>
    <w:rsid w:val="004A1B5B"/>
    <w:rsid w:val="004A1BF4"/>
    <w:rsid w:val="004A1E2D"/>
    <w:rsid w:val="004A1F6E"/>
    <w:rsid w:val="004A23BE"/>
    <w:rsid w:val="004A2CA7"/>
    <w:rsid w:val="004A2E6B"/>
    <w:rsid w:val="004A33E1"/>
    <w:rsid w:val="004A3936"/>
    <w:rsid w:val="004A4127"/>
    <w:rsid w:val="004A4462"/>
    <w:rsid w:val="004A4739"/>
    <w:rsid w:val="004A47F3"/>
    <w:rsid w:val="004A488E"/>
    <w:rsid w:val="004A4998"/>
    <w:rsid w:val="004A58EF"/>
    <w:rsid w:val="004A5C90"/>
    <w:rsid w:val="004A6157"/>
    <w:rsid w:val="004A64CC"/>
    <w:rsid w:val="004A6585"/>
    <w:rsid w:val="004A67B4"/>
    <w:rsid w:val="004A67E5"/>
    <w:rsid w:val="004A6C48"/>
    <w:rsid w:val="004A6D1D"/>
    <w:rsid w:val="004A6E72"/>
    <w:rsid w:val="004A713A"/>
    <w:rsid w:val="004A73EE"/>
    <w:rsid w:val="004A75AF"/>
    <w:rsid w:val="004A76A2"/>
    <w:rsid w:val="004A7EE6"/>
    <w:rsid w:val="004B09DE"/>
    <w:rsid w:val="004B0EFC"/>
    <w:rsid w:val="004B139D"/>
    <w:rsid w:val="004B16C0"/>
    <w:rsid w:val="004B1C79"/>
    <w:rsid w:val="004B1C8F"/>
    <w:rsid w:val="004B1CD8"/>
    <w:rsid w:val="004B1EFB"/>
    <w:rsid w:val="004B2122"/>
    <w:rsid w:val="004B2748"/>
    <w:rsid w:val="004B28C4"/>
    <w:rsid w:val="004B2CAC"/>
    <w:rsid w:val="004B2D4A"/>
    <w:rsid w:val="004B2F85"/>
    <w:rsid w:val="004B30BF"/>
    <w:rsid w:val="004B32E4"/>
    <w:rsid w:val="004B34A6"/>
    <w:rsid w:val="004B3648"/>
    <w:rsid w:val="004B3838"/>
    <w:rsid w:val="004B412E"/>
    <w:rsid w:val="004B4255"/>
    <w:rsid w:val="004B431B"/>
    <w:rsid w:val="004B44D2"/>
    <w:rsid w:val="004B4BF7"/>
    <w:rsid w:val="004B5129"/>
    <w:rsid w:val="004B5538"/>
    <w:rsid w:val="004B5891"/>
    <w:rsid w:val="004B5DED"/>
    <w:rsid w:val="004B6A05"/>
    <w:rsid w:val="004B6B41"/>
    <w:rsid w:val="004B6EE1"/>
    <w:rsid w:val="004B7529"/>
    <w:rsid w:val="004B7543"/>
    <w:rsid w:val="004C02EE"/>
    <w:rsid w:val="004C0343"/>
    <w:rsid w:val="004C13DA"/>
    <w:rsid w:val="004C151A"/>
    <w:rsid w:val="004C1576"/>
    <w:rsid w:val="004C231B"/>
    <w:rsid w:val="004C23EA"/>
    <w:rsid w:val="004C277F"/>
    <w:rsid w:val="004C2AD9"/>
    <w:rsid w:val="004C2D4E"/>
    <w:rsid w:val="004C2F66"/>
    <w:rsid w:val="004C35C2"/>
    <w:rsid w:val="004C3868"/>
    <w:rsid w:val="004C389C"/>
    <w:rsid w:val="004C492C"/>
    <w:rsid w:val="004C4E50"/>
    <w:rsid w:val="004C4FBB"/>
    <w:rsid w:val="004C534B"/>
    <w:rsid w:val="004C5470"/>
    <w:rsid w:val="004C5919"/>
    <w:rsid w:val="004C5A6C"/>
    <w:rsid w:val="004C5D32"/>
    <w:rsid w:val="004C5D93"/>
    <w:rsid w:val="004C5F1E"/>
    <w:rsid w:val="004C617E"/>
    <w:rsid w:val="004C61AC"/>
    <w:rsid w:val="004C637B"/>
    <w:rsid w:val="004C6D72"/>
    <w:rsid w:val="004C71FB"/>
    <w:rsid w:val="004C72FD"/>
    <w:rsid w:val="004D02A1"/>
    <w:rsid w:val="004D0816"/>
    <w:rsid w:val="004D1114"/>
    <w:rsid w:val="004D1ACD"/>
    <w:rsid w:val="004D1E98"/>
    <w:rsid w:val="004D283A"/>
    <w:rsid w:val="004D29E5"/>
    <w:rsid w:val="004D29F1"/>
    <w:rsid w:val="004D2B63"/>
    <w:rsid w:val="004D2D6E"/>
    <w:rsid w:val="004D2E1A"/>
    <w:rsid w:val="004D2F1F"/>
    <w:rsid w:val="004D313A"/>
    <w:rsid w:val="004D34F2"/>
    <w:rsid w:val="004D3822"/>
    <w:rsid w:val="004D3B0C"/>
    <w:rsid w:val="004D3DDA"/>
    <w:rsid w:val="004D3F33"/>
    <w:rsid w:val="004D41E8"/>
    <w:rsid w:val="004D47AE"/>
    <w:rsid w:val="004D48D4"/>
    <w:rsid w:val="004D4D8C"/>
    <w:rsid w:val="004D4FBB"/>
    <w:rsid w:val="004D55C4"/>
    <w:rsid w:val="004D6326"/>
    <w:rsid w:val="004D6758"/>
    <w:rsid w:val="004D677D"/>
    <w:rsid w:val="004D6C64"/>
    <w:rsid w:val="004D6E60"/>
    <w:rsid w:val="004D75CA"/>
    <w:rsid w:val="004D7719"/>
    <w:rsid w:val="004D7A4F"/>
    <w:rsid w:val="004D7D3D"/>
    <w:rsid w:val="004D7DAC"/>
    <w:rsid w:val="004E01A8"/>
    <w:rsid w:val="004E05ED"/>
    <w:rsid w:val="004E0AAA"/>
    <w:rsid w:val="004E1770"/>
    <w:rsid w:val="004E1D8B"/>
    <w:rsid w:val="004E22F3"/>
    <w:rsid w:val="004E269A"/>
    <w:rsid w:val="004E441F"/>
    <w:rsid w:val="004E446A"/>
    <w:rsid w:val="004E4B78"/>
    <w:rsid w:val="004E54CD"/>
    <w:rsid w:val="004E596E"/>
    <w:rsid w:val="004E5DEB"/>
    <w:rsid w:val="004E614D"/>
    <w:rsid w:val="004E641E"/>
    <w:rsid w:val="004E68CF"/>
    <w:rsid w:val="004E6D6A"/>
    <w:rsid w:val="004E6ECF"/>
    <w:rsid w:val="004E70E6"/>
    <w:rsid w:val="004E7706"/>
    <w:rsid w:val="004E7C02"/>
    <w:rsid w:val="004E7C89"/>
    <w:rsid w:val="004E7F1B"/>
    <w:rsid w:val="004F027B"/>
    <w:rsid w:val="004F02A1"/>
    <w:rsid w:val="004F04AE"/>
    <w:rsid w:val="004F0BC5"/>
    <w:rsid w:val="004F0DD0"/>
    <w:rsid w:val="004F105B"/>
    <w:rsid w:val="004F15BE"/>
    <w:rsid w:val="004F1726"/>
    <w:rsid w:val="004F196F"/>
    <w:rsid w:val="004F263B"/>
    <w:rsid w:val="004F26E3"/>
    <w:rsid w:val="004F2908"/>
    <w:rsid w:val="004F2C05"/>
    <w:rsid w:val="004F32FB"/>
    <w:rsid w:val="004F3C1F"/>
    <w:rsid w:val="004F3DFF"/>
    <w:rsid w:val="004F3E13"/>
    <w:rsid w:val="004F3E88"/>
    <w:rsid w:val="004F427F"/>
    <w:rsid w:val="004F4359"/>
    <w:rsid w:val="004F4897"/>
    <w:rsid w:val="004F4F0E"/>
    <w:rsid w:val="004F4FC9"/>
    <w:rsid w:val="004F50BE"/>
    <w:rsid w:val="004F55C8"/>
    <w:rsid w:val="004F5C41"/>
    <w:rsid w:val="004F5CF0"/>
    <w:rsid w:val="004F5F5C"/>
    <w:rsid w:val="004F629E"/>
    <w:rsid w:val="004F698E"/>
    <w:rsid w:val="004F7410"/>
    <w:rsid w:val="004F77D8"/>
    <w:rsid w:val="004F7971"/>
    <w:rsid w:val="004F7F75"/>
    <w:rsid w:val="0050004E"/>
    <w:rsid w:val="005006F7"/>
    <w:rsid w:val="00500984"/>
    <w:rsid w:val="00500CE6"/>
    <w:rsid w:val="0050117F"/>
    <w:rsid w:val="00501515"/>
    <w:rsid w:val="005016BC"/>
    <w:rsid w:val="00501ACF"/>
    <w:rsid w:val="00502241"/>
    <w:rsid w:val="00502318"/>
    <w:rsid w:val="005023BA"/>
    <w:rsid w:val="0050273E"/>
    <w:rsid w:val="00502C40"/>
    <w:rsid w:val="00504032"/>
    <w:rsid w:val="00504952"/>
    <w:rsid w:val="00504ABE"/>
    <w:rsid w:val="00505012"/>
    <w:rsid w:val="005052BD"/>
    <w:rsid w:val="0050583D"/>
    <w:rsid w:val="005059F7"/>
    <w:rsid w:val="00505AA3"/>
    <w:rsid w:val="00506179"/>
    <w:rsid w:val="00506420"/>
    <w:rsid w:val="00506494"/>
    <w:rsid w:val="005064A3"/>
    <w:rsid w:val="00506655"/>
    <w:rsid w:val="00506743"/>
    <w:rsid w:val="0050682B"/>
    <w:rsid w:val="00506937"/>
    <w:rsid w:val="005069A5"/>
    <w:rsid w:val="00506BAC"/>
    <w:rsid w:val="00507200"/>
    <w:rsid w:val="00507614"/>
    <w:rsid w:val="00510259"/>
    <w:rsid w:val="005102FD"/>
    <w:rsid w:val="00510B93"/>
    <w:rsid w:val="00510D60"/>
    <w:rsid w:val="00511D09"/>
    <w:rsid w:val="005120D8"/>
    <w:rsid w:val="0051239D"/>
    <w:rsid w:val="00512474"/>
    <w:rsid w:val="00512869"/>
    <w:rsid w:val="005132C2"/>
    <w:rsid w:val="00513367"/>
    <w:rsid w:val="0051396B"/>
    <w:rsid w:val="00513B09"/>
    <w:rsid w:val="00513C08"/>
    <w:rsid w:val="00514000"/>
    <w:rsid w:val="00514211"/>
    <w:rsid w:val="00514884"/>
    <w:rsid w:val="00514CBC"/>
    <w:rsid w:val="00514D98"/>
    <w:rsid w:val="00514F86"/>
    <w:rsid w:val="005150D8"/>
    <w:rsid w:val="005153B2"/>
    <w:rsid w:val="00515424"/>
    <w:rsid w:val="0051555A"/>
    <w:rsid w:val="005155BB"/>
    <w:rsid w:val="00515989"/>
    <w:rsid w:val="00515A5C"/>
    <w:rsid w:val="0051619C"/>
    <w:rsid w:val="0051703A"/>
    <w:rsid w:val="00517172"/>
    <w:rsid w:val="00517645"/>
    <w:rsid w:val="00520123"/>
    <w:rsid w:val="0052052C"/>
    <w:rsid w:val="00520749"/>
    <w:rsid w:val="00520974"/>
    <w:rsid w:val="0052174C"/>
    <w:rsid w:val="00521F87"/>
    <w:rsid w:val="00522035"/>
    <w:rsid w:val="00522077"/>
    <w:rsid w:val="00522326"/>
    <w:rsid w:val="005227F4"/>
    <w:rsid w:val="00523171"/>
    <w:rsid w:val="00523433"/>
    <w:rsid w:val="00523AF9"/>
    <w:rsid w:val="005246FB"/>
    <w:rsid w:val="00525342"/>
    <w:rsid w:val="00525917"/>
    <w:rsid w:val="00525CDA"/>
    <w:rsid w:val="00525F98"/>
    <w:rsid w:val="0052660D"/>
    <w:rsid w:val="00526975"/>
    <w:rsid w:val="00526AEF"/>
    <w:rsid w:val="00526CB4"/>
    <w:rsid w:val="005278E0"/>
    <w:rsid w:val="00527AB7"/>
    <w:rsid w:val="00527F83"/>
    <w:rsid w:val="0053018D"/>
    <w:rsid w:val="0053024E"/>
    <w:rsid w:val="005307E8"/>
    <w:rsid w:val="00530C3B"/>
    <w:rsid w:val="00530E53"/>
    <w:rsid w:val="00531169"/>
    <w:rsid w:val="00531468"/>
    <w:rsid w:val="0053239E"/>
    <w:rsid w:val="00532508"/>
    <w:rsid w:val="00532668"/>
    <w:rsid w:val="0053276C"/>
    <w:rsid w:val="005329BB"/>
    <w:rsid w:val="0053305B"/>
    <w:rsid w:val="0053310D"/>
    <w:rsid w:val="00533677"/>
    <w:rsid w:val="00534047"/>
    <w:rsid w:val="0053460F"/>
    <w:rsid w:val="00534883"/>
    <w:rsid w:val="00535834"/>
    <w:rsid w:val="00535C57"/>
    <w:rsid w:val="00535FCD"/>
    <w:rsid w:val="00536405"/>
    <w:rsid w:val="00536448"/>
    <w:rsid w:val="00536602"/>
    <w:rsid w:val="00536A42"/>
    <w:rsid w:val="00536BD8"/>
    <w:rsid w:val="00536F8C"/>
    <w:rsid w:val="005373A4"/>
    <w:rsid w:val="00537592"/>
    <w:rsid w:val="00537783"/>
    <w:rsid w:val="00537954"/>
    <w:rsid w:val="00537A69"/>
    <w:rsid w:val="00537AEC"/>
    <w:rsid w:val="00537D94"/>
    <w:rsid w:val="00540849"/>
    <w:rsid w:val="00541AF5"/>
    <w:rsid w:val="00541F94"/>
    <w:rsid w:val="005421B8"/>
    <w:rsid w:val="00542B94"/>
    <w:rsid w:val="00542E46"/>
    <w:rsid w:val="00542F2C"/>
    <w:rsid w:val="0054335C"/>
    <w:rsid w:val="00543536"/>
    <w:rsid w:val="00543953"/>
    <w:rsid w:val="00544B21"/>
    <w:rsid w:val="00544D32"/>
    <w:rsid w:val="00544F4D"/>
    <w:rsid w:val="005454EB"/>
    <w:rsid w:val="00545D69"/>
    <w:rsid w:val="005460AA"/>
    <w:rsid w:val="00546DB7"/>
    <w:rsid w:val="00547449"/>
    <w:rsid w:val="00547CB9"/>
    <w:rsid w:val="00550869"/>
    <w:rsid w:val="00550935"/>
    <w:rsid w:val="00550C79"/>
    <w:rsid w:val="00550D13"/>
    <w:rsid w:val="00550DB3"/>
    <w:rsid w:val="00550E02"/>
    <w:rsid w:val="00551045"/>
    <w:rsid w:val="0055109D"/>
    <w:rsid w:val="0055141D"/>
    <w:rsid w:val="005518DC"/>
    <w:rsid w:val="00551FFB"/>
    <w:rsid w:val="0055272A"/>
    <w:rsid w:val="00553052"/>
    <w:rsid w:val="005537E6"/>
    <w:rsid w:val="00553F7E"/>
    <w:rsid w:val="00554165"/>
    <w:rsid w:val="0055447D"/>
    <w:rsid w:val="00554651"/>
    <w:rsid w:val="005548FB"/>
    <w:rsid w:val="005550A8"/>
    <w:rsid w:val="005555EA"/>
    <w:rsid w:val="00556295"/>
    <w:rsid w:val="00556A81"/>
    <w:rsid w:val="00556E62"/>
    <w:rsid w:val="00556F78"/>
    <w:rsid w:val="005572BF"/>
    <w:rsid w:val="0055784B"/>
    <w:rsid w:val="00560632"/>
    <w:rsid w:val="00560F35"/>
    <w:rsid w:val="005610CE"/>
    <w:rsid w:val="005619A5"/>
    <w:rsid w:val="00561D9B"/>
    <w:rsid w:val="00561E5D"/>
    <w:rsid w:val="00561FBC"/>
    <w:rsid w:val="005625FE"/>
    <w:rsid w:val="00562739"/>
    <w:rsid w:val="00562A84"/>
    <w:rsid w:val="0056310E"/>
    <w:rsid w:val="00563432"/>
    <w:rsid w:val="00563593"/>
    <w:rsid w:val="00563EEE"/>
    <w:rsid w:val="005645DF"/>
    <w:rsid w:val="00564856"/>
    <w:rsid w:val="00564AAB"/>
    <w:rsid w:val="00565AE9"/>
    <w:rsid w:val="00565BE1"/>
    <w:rsid w:val="0056622D"/>
    <w:rsid w:val="00566434"/>
    <w:rsid w:val="00566788"/>
    <w:rsid w:val="00566A11"/>
    <w:rsid w:val="00566B8E"/>
    <w:rsid w:val="00566E5F"/>
    <w:rsid w:val="00566F27"/>
    <w:rsid w:val="005671C3"/>
    <w:rsid w:val="0056745F"/>
    <w:rsid w:val="005678D2"/>
    <w:rsid w:val="00567C0B"/>
    <w:rsid w:val="00570635"/>
    <w:rsid w:val="00570B2E"/>
    <w:rsid w:val="005714A6"/>
    <w:rsid w:val="005714A8"/>
    <w:rsid w:val="00571C6B"/>
    <w:rsid w:val="00571D65"/>
    <w:rsid w:val="00571E46"/>
    <w:rsid w:val="00572219"/>
    <w:rsid w:val="00572274"/>
    <w:rsid w:val="00572581"/>
    <w:rsid w:val="005727BE"/>
    <w:rsid w:val="005728FA"/>
    <w:rsid w:val="00572B73"/>
    <w:rsid w:val="00572D35"/>
    <w:rsid w:val="00572D5D"/>
    <w:rsid w:val="00572E38"/>
    <w:rsid w:val="00573135"/>
    <w:rsid w:val="00573892"/>
    <w:rsid w:val="00573B51"/>
    <w:rsid w:val="00573D61"/>
    <w:rsid w:val="00574048"/>
    <w:rsid w:val="0057459F"/>
    <w:rsid w:val="0057482D"/>
    <w:rsid w:val="00574C3E"/>
    <w:rsid w:val="005753BB"/>
    <w:rsid w:val="00575460"/>
    <w:rsid w:val="00575590"/>
    <w:rsid w:val="00576037"/>
    <w:rsid w:val="00576069"/>
    <w:rsid w:val="00576293"/>
    <w:rsid w:val="00576A11"/>
    <w:rsid w:val="00576A1B"/>
    <w:rsid w:val="00576B12"/>
    <w:rsid w:val="005774AD"/>
    <w:rsid w:val="0057774E"/>
    <w:rsid w:val="0057779D"/>
    <w:rsid w:val="005779AA"/>
    <w:rsid w:val="005779B2"/>
    <w:rsid w:val="00577A16"/>
    <w:rsid w:val="00577BDB"/>
    <w:rsid w:val="00577F1C"/>
    <w:rsid w:val="005803D4"/>
    <w:rsid w:val="00580847"/>
    <w:rsid w:val="00580E7D"/>
    <w:rsid w:val="005812BC"/>
    <w:rsid w:val="00581EDD"/>
    <w:rsid w:val="0058220E"/>
    <w:rsid w:val="005824DA"/>
    <w:rsid w:val="00582F5A"/>
    <w:rsid w:val="0058308F"/>
    <w:rsid w:val="005837EA"/>
    <w:rsid w:val="005856F1"/>
    <w:rsid w:val="00585730"/>
    <w:rsid w:val="00585D2C"/>
    <w:rsid w:val="0058721A"/>
    <w:rsid w:val="005877A7"/>
    <w:rsid w:val="00587AAC"/>
    <w:rsid w:val="00587D1B"/>
    <w:rsid w:val="00587EE8"/>
    <w:rsid w:val="00590277"/>
    <w:rsid w:val="005902C3"/>
    <w:rsid w:val="00590446"/>
    <w:rsid w:val="00590A3A"/>
    <w:rsid w:val="00591BB7"/>
    <w:rsid w:val="00591F2A"/>
    <w:rsid w:val="00592637"/>
    <w:rsid w:val="00592AFA"/>
    <w:rsid w:val="005936C7"/>
    <w:rsid w:val="005939DB"/>
    <w:rsid w:val="00593A78"/>
    <w:rsid w:val="0059414D"/>
    <w:rsid w:val="00594A02"/>
    <w:rsid w:val="00594A3F"/>
    <w:rsid w:val="005950ED"/>
    <w:rsid w:val="005953FD"/>
    <w:rsid w:val="00595919"/>
    <w:rsid w:val="00596347"/>
    <w:rsid w:val="00596B2D"/>
    <w:rsid w:val="00597099"/>
    <w:rsid w:val="00597328"/>
    <w:rsid w:val="00597BB1"/>
    <w:rsid w:val="00597F22"/>
    <w:rsid w:val="005A0384"/>
    <w:rsid w:val="005A062B"/>
    <w:rsid w:val="005A08B8"/>
    <w:rsid w:val="005A0E12"/>
    <w:rsid w:val="005A0F3C"/>
    <w:rsid w:val="005A116A"/>
    <w:rsid w:val="005A1531"/>
    <w:rsid w:val="005A2457"/>
    <w:rsid w:val="005A2F27"/>
    <w:rsid w:val="005A335F"/>
    <w:rsid w:val="005A396B"/>
    <w:rsid w:val="005A425A"/>
    <w:rsid w:val="005A484B"/>
    <w:rsid w:val="005A48B8"/>
    <w:rsid w:val="005A4B97"/>
    <w:rsid w:val="005A4CFB"/>
    <w:rsid w:val="005A4E58"/>
    <w:rsid w:val="005A4E7C"/>
    <w:rsid w:val="005A58AE"/>
    <w:rsid w:val="005A6622"/>
    <w:rsid w:val="005A69D9"/>
    <w:rsid w:val="005A6CDC"/>
    <w:rsid w:val="005A7D13"/>
    <w:rsid w:val="005A7F0E"/>
    <w:rsid w:val="005B0649"/>
    <w:rsid w:val="005B0BC8"/>
    <w:rsid w:val="005B122A"/>
    <w:rsid w:val="005B17B2"/>
    <w:rsid w:val="005B200B"/>
    <w:rsid w:val="005B2193"/>
    <w:rsid w:val="005B2338"/>
    <w:rsid w:val="005B2535"/>
    <w:rsid w:val="005B2817"/>
    <w:rsid w:val="005B2DBC"/>
    <w:rsid w:val="005B39A7"/>
    <w:rsid w:val="005B4034"/>
    <w:rsid w:val="005B4159"/>
    <w:rsid w:val="005B424F"/>
    <w:rsid w:val="005B4378"/>
    <w:rsid w:val="005B454D"/>
    <w:rsid w:val="005B48E5"/>
    <w:rsid w:val="005B4BC8"/>
    <w:rsid w:val="005B4CDA"/>
    <w:rsid w:val="005B508C"/>
    <w:rsid w:val="005B5312"/>
    <w:rsid w:val="005B5A51"/>
    <w:rsid w:val="005B64DC"/>
    <w:rsid w:val="005B651A"/>
    <w:rsid w:val="005B6F4E"/>
    <w:rsid w:val="005B733F"/>
    <w:rsid w:val="005B7DD9"/>
    <w:rsid w:val="005C0218"/>
    <w:rsid w:val="005C02D5"/>
    <w:rsid w:val="005C079D"/>
    <w:rsid w:val="005C08FA"/>
    <w:rsid w:val="005C0EFA"/>
    <w:rsid w:val="005C1060"/>
    <w:rsid w:val="005C1266"/>
    <w:rsid w:val="005C1C83"/>
    <w:rsid w:val="005C1E0E"/>
    <w:rsid w:val="005C1E12"/>
    <w:rsid w:val="005C37EA"/>
    <w:rsid w:val="005C4309"/>
    <w:rsid w:val="005C4323"/>
    <w:rsid w:val="005C493E"/>
    <w:rsid w:val="005C4B52"/>
    <w:rsid w:val="005C4CC1"/>
    <w:rsid w:val="005C5094"/>
    <w:rsid w:val="005C5B57"/>
    <w:rsid w:val="005C5BEC"/>
    <w:rsid w:val="005C5E06"/>
    <w:rsid w:val="005C6EF5"/>
    <w:rsid w:val="005C6F41"/>
    <w:rsid w:val="005C71AF"/>
    <w:rsid w:val="005C742D"/>
    <w:rsid w:val="005C7651"/>
    <w:rsid w:val="005C7A19"/>
    <w:rsid w:val="005C7AB9"/>
    <w:rsid w:val="005C7BB3"/>
    <w:rsid w:val="005D038E"/>
    <w:rsid w:val="005D0AFC"/>
    <w:rsid w:val="005D0F9D"/>
    <w:rsid w:val="005D1AF2"/>
    <w:rsid w:val="005D1CC2"/>
    <w:rsid w:val="005D1D74"/>
    <w:rsid w:val="005D215D"/>
    <w:rsid w:val="005D2EA3"/>
    <w:rsid w:val="005D35CC"/>
    <w:rsid w:val="005D3C57"/>
    <w:rsid w:val="005D3DAD"/>
    <w:rsid w:val="005D3F0C"/>
    <w:rsid w:val="005D4307"/>
    <w:rsid w:val="005D47BE"/>
    <w:rsid w:val="005D56F5"/>
    <w:rsid w:val="005D58BE"/>
    <w:rsid w:val="005D5B89"/>
    <w:rsid w:val="005D5CCE"/>
    <w:rsid w:val="005D5F4E"/>
    <w:rsid w:val="005D672D"/>
    <w:rsid w:val="005D67EC"/>
    <w:rsid w:val="005D6828"/>
    <w:rsid w:val="005D70F4"/>
    <w:rsid w:val="005D7443"/>
    <w:rsid w:val="005D7B93"/>
    <w:rsid w:val="005E03F5"/>
    <w:rsid w:val="005E0F48"/>
    <w:rsid w:val="005E1037"/>
    <w:rsid w:val="005E115D"/>
    <w:rsid w:val="005E1277"/>
    <w:rsid w:val="005E16C6"/>
    <w:rsid w:val="005E17B1"/>
    <w:rsid w:val="005E18D4"/>
    <w:rsid w:val="005E20E4"/>
    <w:rsid w:val="005E23D9"/>
    <w:rsid w:val="005E262B"/>
    <w:rsid w:val="005E2873"/>
    <w:rsid w:val="005E293A"/>
    <w:rsid w:val="005E342F"/>
    <w:rsid w:val="005E3570"/>
    <w:rsid w:val="005E39C2"/>
    <w:rsid w:val="005E3A05"/>
    <w:rsid w:val="005E3D98"/>
    <w:rsid w:val="005E4274"/>
    <w:rsid w:val="005E4561"/>
    <w:rsid w:val="005E4F2F"/>
    <w:rsid w:val="005E5138"/>
    <w:rsid w:val="005E6E61"/>
    <w:rsid w:val="005E7048"/>
    <w:rsid w:val="005E7C54"/>
    <w:rsid w:val="005E7F10"/>
    <w:rsid w:val="005F030E"/>
    <w:rsid w:val="005F045F"/>
    <w:rsid w:val="005F0B06"/>
    <w:rsid w:val="005F0B4C"/>
    <w:rsid w:val="005F1201"/>
    <w:rsid w:val="005F1463"/>
    <w:rsid w:val="005F14E7"/>
    <w:rsid w:val="005F16C7"/>
    <w:rsid w:val="005F1EBC"/>
    <w:rsid w:val="005F22D2"/>
    <w:rsid w:val="005F2400"/>
    <w:rsid w:val="005F314F"/>
    <w:rsid w:val="005F31AB"/>
    <w:rsid w:val="005F3299"/>
    <w:rsid w:val="005F3698"/>
    <w:rsid w:val="005F386F"/>
    <w:rsid w:val="005F3B3E"/>
    <w:rsid w:val="005F3C39"/>
    <w:rsid w:val="005F3ED9"/>
    <w:rsid w:val="005F3F43"/>
    <w:rsid w:val="005F4423"/>
    <w:rsid w:val="005F4699"/>
    <w:rsid w:val="005F4784"/>
    <w:rsid w:val="005F49E5"/>
    <w:rsid w:val="005F5319"/>
    <w:rsid w:val="005F56D7"/>
    <w:rsid w:val="005F5A62"/>
    <w:rsid w:val="005F5F84"/>
    <w:rsid w:val="005F6654"/>
    <w:rsid w:val="005F6724"/>
    <w:rsid w:val="005F6AF6"/>
    <w:rsid w:val="005F6B5B"/>
    <w:rsid w:val="005F6FF3"/>
    <w:rsid w:val="005F709C"/>
    <w:rsid w:val="005F7272"/>
    <w:rsid w:val="0060028F"/>
    <w:rsid w:val="00600399"/>
    <w:rsid w:val="00600511"/>
    <w:rsid w:val="00600663"/>
    <w:rsid w:val="00600B5C"/>
    <w:rsid w:val="00600E0F"/>
    <w:rsid w:val="00601593"/>
    <w:rsid w:val="00601B07"/>
    <w:rsid w:val="0060223C"/>
    <w:rsid w:val="006025F0"/>
    <w:rsid w:val="00602DA9"/>
    <w:rsid w:val="00603590"/>
    <w:rsid w:val="0060368D"/>
    <w:rsid w:val="00603823"/>
    <w:rsid w:val="006038E1"/>
    <w:rsid w:val="00603BCA"/>
    <w:rsid w:val="00603DF0"/>
    <w:rsid w:val="00604087"/>
    <w:rsid w:val="0060416D"/>
    <w:rsid w:val="00604EC4"/>
    <w:rsid w:val="006051D6"/>
    <w:rsid w:val="00605DE3"/>
    <w:rsid w:val="006061D4"/>
    <w:rsid w:val="00606413"/>
    <w:rsid w:val="00607230"/>
    <w:rsid w:val="00607C57"/>
    <w:rsid w:val="00607CDD"/>
    <w:rsid w:val="006112FB"/>
    <w:rsid w:val="00611437"/>
    <w:rsid w:val="0061145E"/>
    <w:rsid w:val="006115B6"/>
    <w:rsid w:val="00611A9D"/>
    <w:rsid w:val="00611D6C"/>
    <w:rsid w:val="00612068"/>
    <w:rsid w:val="006122B0"/>
    <w:rsid w:val="00612E43"/>
    <w:rsid w:val="00612EC7"/>
    <w:rsid w:val="00612F64"/>
    <w:rsid w:val="00613654"/>
    <w:rsid w:val="006143BD"/>
    <w:rsid w:val="006145E8"/>
    <w:rsid w:val="0061465E"/>
    <w:rsid w:val="0061482A"/>
    <w:rsid w:val="00615073"/>
    <w:rsid w:val="00615B3C"/>
    <w:rsid w:val="00615B41"/>
    <w:rsid w:val="00615EE6"/>
    <w:rsid w:val="00616078"/>
    <w:rsid w:val="00616620"/>
    <w:rsid w:val="00616BE5"/>
    <w:rsid w:val="00616F43"/>
    <w:rsid w:val="006174EA"/>
    <w:rsid w:val="00617701"/>
    <w:rsid w:val="0062003F"/>
    <w:rsid w:val="00620427"/>
    <w:rsid w:val="006207BF"/>
    <w:rsid w:val="0062085D"/>
    <w:rsid w:val="006213B5"/>
    <w:rsid w:val="006215EE"/>
    <w:rsid w:val="006221C9"/>
    <w:rsid w:val="006225AB"/>
    <w:rsid w:val="0062269E"/>
    <w:rsid w:val="006226C0"/>
    <w:rsid w:val="00622BF1"/>
    <w:rsid w:val="00622D56"/>
    <w:rsid w:val="0062307C"/>
    <w:rsid w:val="00623176"/>
    <w:rsid w:val="006232D6"/>
    <w:rsid w:val="00623746"/>
    <w:rsid w:val="00623919"/>
    <w:rsid w:val="00623F5D"/>
    <w:rsid w:val="00623FA7"/>
    <w:rsid w:val="00624912"/>
    <w:rsid w:val="00625341"/>
    <w:rsid w:val="00625451"/>
    <w:rsid w:val="00626444"/>
    <w:rsid w:val="00626ADA"/>
    <w:rsid w:val="006270E6"/>
    <w:rsid w:val="006275FD"/>
    <w:rsid w:val="006300AD"/>
    <w:rsid w:val="00630709"/>
    <w:rsid w:val="00630CE3"/>
    <w:rsid w:val="00631025"/>
    <w:rsid w:val="0063116F"/>
    <w:rsid w:val="00631AFD"/>
    <w:rsid w:val="00632177"/>
    <w:rsid w:val="00632C4B"/>
    <w:rsid w:val="0063316B"/>
    <w:rsid w:val="0063369B"/>
    <w:rsid w:val="0063383C"/>
    <w:rsid w:val="006340AC"/>
    <w:rsid w:val="006342E6"/>
    <w:rsid w:val="00634343"/>
    <w:rsid w:val="00634BD9"/>
    <w:rsid w:val="00634D80"/>
    <w:rsid w:val="0063532C"/>
    <w:rsid w:val="00635560"/>
    <w:rsid w:val="00635614"/>
    <w:rsid w:val="006359F7"/>
    <w:rsid w:val="00635B84"/>
    <w:rsid w:val="00635C2C"/>
    <w:rsid w:val="00635C32"/>
    <w:rsid w:val="00635D67"/>
    <w:rsid w:val="00635D7D"/>
    <w:rsid w:val="006364B3"/>
    <w:rsid w:val="006366C8"/>
    <w:rsid w:val="00636822"/>
    <w:rsid w:val="00636B02"/>
    <w:rsid w:val="00636DF1"/>
    <w:rsid w:val="00637074"/>
    <w:rsid w:val="00637BC1"/>
    <w:rsid w:val="0064015E"/>
    <w:rsid w:val="00640731"/>
    <w:rsid w:val="006408DF"/>
    <w:rsid w:val="00640CF3"/>
    <w:rsid w:val="00641281"/>
    <w:rsid w:val="0064143A"/>
    <w:rsid w:val="006417AC"/>
    <w:rsid w:val="00641A83"/>
    <w:rsid w:val="00642244"/>
    <w:rsid w:val="006424B0"/>
    <w:rsid w:val="00642652"/>
    <w:rsid w:val="00642C4F"/>
    <w:rsid w:val="00642F2E"/>
    <w:rsid w:val="00643378"/>
    <w:rsid w:val="00643BD6"/>
    <w:rsid w:val="00643E1E"/>
    <w:rsid w:val="00644079"/>
    <w:rsid w:val="00644177"/>
    <w:rsid w:val="00644FD8"/>
    <w:rsid w:val="006456C4"/>
    <w:rsid w:val="006460B1"/>
    <w:rsid w:val="006467EC"/>
    <w:rsid w:val="00646D90"/>
    <w:rsid w:val="00647300"/>
    <w:rsid w:val="00647461"/>
    <w:rsid w:val="00647762"/>
    <w:rsid w:val="0065025B"/>
    <w:rsid w:val="00650D57"/>
    <w:rsid w:val="006511CA"/>
    <w:rsid w:val="0065124F"/>
    <w:rsid w:val="00651383"/>
    <w:rsid w:val="00651483"/>
    <w:rsid w:val="006518CF"/>
    <w:rsid w:val="0065191A"/>
    <w:rsid w:val="00651D46"/>
    <w:rsid w:val="006520B7"/>
    <w:rsid w:val="006521D2"/>
    <w:rsid w:val="00652BFA"/>
    <w:rsid w:val="00652E03"/>
    <w:rsid w:val="006535C2"/>
    <w:rsid w:val="0065378E"/>
    <w:rsid w:val="006538F0"/>
    <w:rsid w:val="00653BE6"/>
    <w:rsid w:val="00654860"/>
    <w:rsid w:val="0065489A"/>
    <w:rsid w:val="00654E24"/>
    <w:rsid w:val="00654ECE"/>
    <w:rsid w:val="00655158"/>
    <w:rsid w:val="006551C6"/>
    <w:rsid w:val="00655736"/>
    <w:rsid w:val="00655B54"/>
    <w:rsid w:val="0065684C"/>
    <w:rsid w:val="00656ED1"/>
    <w:rsid w:val="00657CA5"/>
    <w:rsid w:val="00657CDC"/>
    <w:rsid w:val="006607A1"/>
    <w:rsid w:val="0066090B"/>
    <w:rsid w:val="00661168"/>
    <w:rsid w:val="00661408"/>
    <w:rsid w:val="006615FC"/>
    <w:rsid w:val="00661804"/>
    <w:rsid w:val="00661B7A"/>
    <w:rsid w:val="00661CC9"/>
    <w:rsid w:val="006621C9"/>
    <w:rsid w:val="00662358"/>
    <w:rsid w:val="00662C64"/>
    <w:rsid w:val="00662D0D"/>
    <w:rsid w:val="00662E0E"/>
    <w:rsid w:val="0066321F"/>
    <w:rsid w:val="00663EC5"/>
    <w:rsid w:val="00664411"/>
    <w:rsid w:val="006648DE"/>
    <w:rsid w:val="0066530C"/>
    <w:rsid w:val="006653C3"/>
    <w:rsid w:val="006656EB"/>
    <w:rsid w:val="0066591C"/>
    <w:rsid w:val="00665D76"/>
    <w:rsid w:val="00665F58"/>
    <w:rsid w:val="0066653E"/>
    <w:rsid w:val="00666591"/>
    <w:rsid w:val="0066667A"/>
    <w:rsid w:val="00666C2B"/>
    <w:rsid w:val="00666DAB"/>
    <w:rsid w:val="00667005"/>
    <w:rsid w:val="00670398"/>
    <w:rsid w:val="006707A2"/>
    <w:rsid w:val="00670BBF"/>
    <w:rsid w:val="00670FD4"/>
    <w:rsid w:val="006711A4"/>
    <w:rsid w:val="0067143E"/>
    <w:rsid w:val="006716C7"/>
    <w:rsid w:val="0067174A"/>
    <w:rsid w:val="0067177F"/>
    <w:rsid w:val="00671DA7"/>
    <w:rsid w:val="00671F8E"/>
    <w:rsid w:val="00671FBE"/>
    <w:rsid w:val="00672128"/>
    <w:rsid w:val="00672A4F"/>
    <w:rsid w:val="00672C15"/>
    <w:rsid w:val="00672EBF"/>
    <w:rsid w:val="006730C5"/>
    <w:rsid w:val="006735CD"/>
    <w:rsid w:val="00673DCD"/>
    <w:rsid w:val="0067417F"/>
    <w:rsid w:val="00674486"/>
    <w:rsid w:val="00674791"/>
    <w:rsid w:val="00674A61"/>
    <w:rsid w:val="00674A7F"/>
    <w:rsid w:val="0067550F"/>
    <w:rsid w:val="00675966"/>
    <w:rsid w:val="006759E8"/>
    <w:rsid w:val="0067647D"/>
    <w:rsid w:val="006765BC"/>
    <w:rsid w:val="006766B9"/>
    <w:rsid w:val="00676769"/>
    <w:rsid w:val="006767B1"/>
    <w:rsid w:val="006768FD"/>
    <w:rsid w:val="006769EE"/>
    <w:rsid w:val="00676CCD"/>
    <w:rsid w:val="00676D51"/>
    <w:rsid w:val="00676DF4"/>
    <w:rsid w:val="00676F97"/>
    <w:rsid w:val="00677064"/>
    <w:rsid w:val="006772E6"/>
    <w:rsid w:val="006775E8"/>
    <w:rsid w:val="0067772C"/>
    <w:rsid w:val="006779C1"/>
    <w:rsid w:val="006801E0"/>
    <w:rsid w:val="006803F3"/>
    <w:rsid w:val="00681480"/>
    <w:rsid w:val="00681CD5"/>
    <w:rsid w:val="006828E0"/>
    <w:rsid w:val="006830DE"/>
    <w:rsid w:val="00683986"/>
    <w:rsid w:val="00683A7E"/>
    <w:rsid w:val="00683AE3"/>
    <w:rsid w:val="00683D11"/>
    <w:rsid w:val="00684060"/>
    <w:rsid w:val="006845CD"/>
    <w:rsid w:val="006848D2"/>
    <w:rsid w:val="00684AB9"/>
    <w:rsid w:val="0068500A"/>
    <w:rsid w:val="0068504D"/>
    <w:rsid w:val="006852E9"/>
    <w:rsid w:val="0068565D"/>
    <w:rsid w:val="00685CD1"/>
    <w:rsid w:val="00685EC2"/>
    <w:rsid w:val="00685F74"/>
    <w:rsid w:val="00686464"/>
    <w:rsid w:val="00686A13"/>
    <w:rsid w:val="00686D0B"/>
    <w:rsid w:val="0068733D"/>
    <w:rsid w:val="0068751C"/>
    <w:rsid w:val="006877A5"/>
    <w:rsid w:val="00687D84"/>
    <w:rsid w:val="0069005C"/>
    <w:rsid w:val="00690B46"/>
    <w:rsid w:val="006911A4"/>
    <w:rsid w:val="0069121B"/>
    <w:rsid w:val="0069166F"/>
    <w:rsid w:val="00691BC9"/>
    <w:rsid w:val="00691E31"/>
    <w:rsid w:val="00692726"/>
    <w:rsid w:val="006929C2"/>
    <w:rsid w:val="006933ED"/>
    <w:rsid w:val="006935FD"/>
    <w:rsid w:val="00693C99"/>
    <w:rsid w:val="0069405D"/>
    <w:rsid w:val="00694154"/>
    <w:rsid w:val="00694AEE"/>
    <w:rsid w:val="00694DA9"/>
    <w:rsid w:val="00695860"/>
    <w:rsid w:val="006967FC"/>
    <w:rsid w:val="00696929"/>
    <w:rsid w:val="00696B1D"/>
    <w:rsid w:val="00696CE4"/>
    <w:rsid w:val="00696E81"/>
    <w:rsid w:val="00697D43"/>
    <w:rsid w:val="00697DCC"/>
    <w:rsid w:val="006A00E4"/>
    <w:rsid w:val="006A0B53"/>
    <w:rsid w:val="006A0CC5"/>
    <w:rsid w:val="006A15C8"/>
    <w:rsid w:val="006A175C"/>
    <w:rsid w:val="006A17AC"/>
    <w:rsid w:val="006A1D7A"/>
    <w:rsid w:val="006A2060"/>
    <w:rsid w:val="006A2BDB"/>
    <w:rsid w:val="006A2C7E"/>
    <w:rsid w:val="006A3CA9"/>
    <w:rsid w:val="006A5197"/>
    <w:rsid w:val="006A5494"/>
    <w:rsid w:val="006A54D4"/>
    <w:rsid w:val="006A5927"/>
    <w:rsid w:val="006A5EC9"/>
    <w:rsid w:val="006A645B"/>
    <w:rsid w:val="006A65ED"/>
    <w:rsid w:val="006A66E1"/>
    <w:rsid w:val="006A6880"/>
    <w:rsid w:val="006A6941"/>
    <w:rsid w:val="006A70D3"/>
    <w:rsid w:val="006A72B0"/>
    <w:rsid w:val="006A7B97"/>
    <w:rsid w:val="006A7BD1"/>
    <w:rsid w:val="006B005F"/>
    <w:rsid w:val="006B012C"/>
    <w:rsid w:val="006B0133"/>
    <w:rsid w:val="006B039A"/>
    <w:rsid w:val="006B0619"/>
    <w:rsid w:val="006B0ABE"/>
    <w:rsid w:val="006B0F07"/>
    <w:rsid w:val="006B1540"/>
    <w:rsid w:val="006B200D"/>
    <w:rsid w:val="006B21ED"/>
    <w:rsid w:val="006B286D"/>
    <w:rsid w:val="006B28EA"/>
    <w:rsid w:val="006B330C"/>
    <w:rsid w:val="006B3411"/>
    <w:rsid w:val="006B344F"/>
    <w:rsid w:val="006B4851"/>
    <w:rsid w:val="006B5160"/>
    <w:rsid w:val="006B5337"/>
    <w:rsid w:val="006B534E"/>
    <w:rsid w:val="006B53FC"/>
    <w:rsid w:val="006B5A8A"/>
    <w:rsid w:val="006B5D3E"/>
    <w:rsid w:val="006B6856"/>
    <w:rsid w:val="006B73AC"/>
    <w:rsid w:val="006B7C7A"/>
    <w:rsid w:val="006C0D26"/>
    <w:rsid w:val="006C1197"/>
    <w:rsid w:val="006C11C7"/>
    <w:rsid w:val="006C12C7"/>
    <w:rsid w:val="006C12DA"/>
    <w:rsid w:val="006C1AC7"/>
    <w:rsid w:val="006C2564"/>
    <w:rsid w:val="006C2723"/>
    <w:rsid w:val="006C274A"/>
    <w:rsid w:val="006C28AF"/>
    <w:rsid w:val="006C29B2"/>
    <w:rsid w:val="006C3014"/>
    <w:rsid w:val="006C31E3"/>
    <w:rsid w:val="006C352E"/>
    <w:rsid w:val="006C3663"/>
    <w:rsid w:val="006C3899"/>
    <w:rsid w:val="006C3A8F"/>
    <w:rsid w:val="006C3F4D"/>
    <w:rsid w:val="006C4132"/>
    <w:rsid w:val="006C4512"/>
    <w:rsid w:val="006C4704"/>
    <w:rsid w:val="006C472F"/>
    <w:rsid w:val="006C4740"/>
    <w:rsid w:val="006C4F80"/>
    <w:rsid w:val="006C4FA5"/>
    <w:rsid w:val="006C58FF"/>
    <w:rsid w:val="006C5FEB"/>
    <w:rsid w:val="006C67C6"/>
    <w:rsid w:val="006C70B2"/>
    <w:rsid w:val="006C7102"/>
    <w:rsid w:val="006C7D48"/>
    <w:rsid w:val="006C7E96"/>
    <w:rsid w:val="006C7FFC"/>
    <w:rsid w:val="006D02AF"/>
    <w:rsid w:val="006D0539"/>
    <w:rsid w:val="006D05A1"/>
    <w:rsid w:val="006D0A8D"/>
    <w:rsid w:val="006D0ECE"/>
    <w:rsid w:val="006D0F24"/>
    <w:rsid w:val="006D12C7"/>
    <w:rsid w:val="006D1404"/>
    <w:rsid w:val="006D1879"/>
    <w:rsid w:val="006D18A7"/>
    <w:rsid w:val="006D1B6E"/>
    <w:rsid w:val="006D1D54"/>
    <w:rsid w:val="006D27B1"/>
    <w:rsid w:val="006D2AB4"/>
    <w:rsid w:val="006D2DA1"/>
    <w:rsid w:val="006D319E"/>
    <w:rsid w:val="006D3354"/>
    <w:rsid w:val="006D3653"/>
    <w:rsid w:val="006D3982"/>
    <w:rsid w:val="006D40B8"/>
    <w:rsid w:val="006D4417"/>
    <w:rsid w:val="006D44BA"/>
    <w:rsid w:val="006D478F"/>
    <w:rsid w:val="006D47AA"/>
    <w:rsid w:val="006D4947"/>
    <w:rsid w:val="006D495E"/>
    <w:rsid w:val="006D5ADD"/>
    <w:rsid w:val="006D5C82"/>
    <w:rsid w:val="006D5E39"/>
    <w:rsid w:val="006D6D86"/>
    <w:rsid w:val="006D7808"/>
    <w:rsid w:val="006D78FF"/>
    <w:rsid w:val="006D7BD1"/>
    <w:rsid w:val="006D7D00"/>
    <w:rsid w:val="006E0131"/>
    <w:rsid w:val="006E05F7"/>
    <w:rsid w:val="006E0803"/>
    <w:rsid w:val="006E0E5D"/>
    <w:rsid w:val="006E15AA"/>
    <w:rsid w:val="006E15C7"/>
    <w:rsid w:val="006E16E1"/>
    <w:rsid w:val="006E1DA5"/>
    <w:rsid w:val="006E1EC5"/>
    <w:rsid w:val="006E2542"/>
    <w:rsid w:val="006E2608"/>
    <w:rsid w:val="006E2854"/>
    <w:rsid w:val="006E2869"/>
    <w:rsid w:val="006E2CCD"/>
    <w:rsid w:val="006E300E"/>
    <w:rsid w:val="006E319E"/>
    <w:rsid w:val="006E3649"/>
    <w:rsid w:val="006E3D68"/>
    <w:rsid w:val="006E4ABD"/>
    <w:rsid w:val="006E4B1C"/>
    <w:rsid w:val="006E4F2E"/>
    <w:rsid w:val="006E52F2"/>
    <w:rsid w:val="006E627B"/>
    <w:rsid w:val="006E6884"/>
    <w:rsid w:val="006E6BC1"/>
    <w:rsid w:val="006E6C27"/>
    <w:rsid w:val="006E6F20"/>
    <w:rsid w:val="006E70C4"/>
    <w:rsid w:val="006E7A15"/>
    <w:rsid w:val="006E7A9C"/>
    <w:rsid w:val="006E7B66"/>
    <w:rsid w:val="006E7E61"/>
    <w:rsid w:val="006F0070"/>
    <w:rsid w:val="006F0BF9"/>
    <w:rsid w:val="006F1177"/>
    <w:rsid w:val="006F1191"/>
    <w:rsid w:val="006F12B2"/>
    <w:rsid w:val="006F19CD"/>
    <w:rsid w:val="006F1ACC"/>
    <w:rsid w:val="006F1BEF"/>
    <w:rsid w:val="006F1FC7"/>
    <w:rsid w:val="006F21F9"/>
    <w:rsid w:val="006F2488"/>
    <w:rsid w:val="006F28AF"/>
    <w:rsid w:val="006F2E8C"/>
    <w:rsid w:val="006F3801"/>
    <w:rsid w:val="006F3A60"/>
    <w:rsid w:val="006F4067"/>
    <w:rsid w:val="006F417F"/>
    <w:rsid w:val="006F4DCC"/>
    <w:rsid w:val="006F524B"/>
    <w:rsid w:val="006F56F3"/>
    <w:rsid w:val="006F58C2"/>
    <w:rsid w:val="006F633C"/>
    <w:rsid w:val="006F6356"/>
    <w:rsid w:val="006F6CF3"/>
    <w:rsid w:val="006F7128"/>
    <w:rsid w:val="006F7EAF"/>
    <w:rsid w:val="00700267"/>
    <w:rsid w:val="007003F3"/>
    <w:rsid w:val="007008F0"/>
    <w:rsid w:val="00700917"/>
    <w:rsid w:val="00700A10"/>
    <w:rsid w:val="00701074"/>
    <w:rsid w:val="007011BF"/>
    <w:rsid w:val="00701339"/>
    <w:rsid w:val="007014BD"/>
    <w:rsid w:val="00702239"/>
    <w:rsid w:val="0070270B"/>
    <w:rsid w:val="00702819"/>
    <w:rsid w:val="00702D2C"/>
    <w:rsid w:val="00702D87"/>
    <w:rsid w:val="007031B5"/>
    <w:rsid w:val="00703267"/>
    <w:rsid w:val="0070338C"/>
    <w:rsid w:val="007036E1"/>
    <w:rsid w:val="00703D8F"/>
    <w:rsid w:val="0070411E"/>
    <w:rsid w:val="007045E3"/>
    <w:rsid w:val="00704E8D"/>
    <w:rsid w:val="00704EB0"/>
    <w:rsid w:val="007062C7"/>
    <w:rsid w:val="00706457"/>
    <w:rsid w:val="00706FE9"/>
    <w:rsid w:val="00707B69"/>
    <w:rsid w:val="007101B9"/>
    <w:rsid w:val="007105B7"/>
    <w:rsid w:val="00710914"/>
    <w:rsid w:val="00710E36"/>
    <w:rsid w:val="007113D9"/>
    <w:rsid w:val="0071159E"/>
    <w:rsid w:val="00712542"/>
    <w:rsid w:val="007131F1"/>
    <w:rsid w:val="00713620"/>
    <w:rsid w:val="007139FF"/>
    <w:rsid w:val="00713B90"/>
    <w:rsid w:val="00713DAE"/>
    <w:rsid w:val="0071437D"/>
    <w:rsid w:val="00714F8A"/>
    <w:rsid w:val="007159BD"/>
    <w:rsid w:val="00716149"/>
    <w:rsid w:val="00716963"/>
    <w:rsid w:val="00716BF3"/>
    <w:rsid w:val="007173A1"/>
    <w:rsid w:val="0071784D"/>
    <w:rsid w:val="007178BA"/>
    <w:rsid w:val="007178CB"/>
    <w:rsid w:val="00717FA4"/>
    <w:rsid w:val="007203E0"/>
    <w:rsid w:val="007207B3"/>
    <w:rsid w:val="007207C1"/>
    <w:rsid w:val="00720BCA"/>
    <w:rsid w:val="00720F15"/>
    <w:rsid w:val="0072152E"/>
    <w:rsid w:val="0072162A"/>
    <w:rsid w:val="00721799"/>
    <w:rsid w:val="00721C7F"/>
    <w:rsid w:val="007221B4"/>
    <w:rsid w:val="0072290C"/>
    <w:rsid w:val="00722981"/>
    <w:rsid w:val="007229F9"/>
    <w:rsid w:val="007232B4"/>
    <w:rsid w:val="00723382"/>
    <w:rsid w:val="00723F52"/>
    <w:rsid w:val="00724BDF"/>
    <w:rsid w:val="007250E2"/>
    <w:rsid w:val="00725178"/>
    <w:rsid w:val="00725399"/>
    <w:rsid w:val="0072554F"/>
    <w:rsid w:val="00725B4E"/>
    <w:rsid w:val="00725BC7"/>
    <w:rsid w:val="00725CD1"/>
    <w:rsid w:val="00726334"/>
    <w:rsid w:val="007264A1"/>
    <w:rsid w:val="007267C3"/>
    <w:rsid w:val="00726D2C"/>
    <w:rsid w:val="00726E7B"/>
    <w:rsid w:val="00727090"/>
    <w:rsid w:val="00727208"/>
    <w:rsid w:val="00727451"/>
    <w:rsid w:val="0072749B"/>
    <w:rsid w:val="0072749C"/>
    <w:rsid w:val="007276AC"/>
    <w:rsid w:val="007302AB"/>
    <w:rsid w:val="007304B3"/>
    <w:rsid w:val="0073089E"/>
    <w:rsid w:val="007309C2"/>
    <w:rsid w:val="00730E20"/>
    <w:rsid w:val="007312EB"/>
    <w:rsid w:val="007313CA"/>
    <w:rsid w:val="007317FB"/>
    <w:rsid w:val="0073237A"/>
    <w:rsid w:val="0073240A"/>
    <w:rsid w:val="00732A63"/>
    <w:rsid w:val="00732C3C"/>
    <w:rsid w:val="007335E9"/>
    <w:rsid w:val="00733632"/>
    <w:rsid w:val="0073378F"/>
    <w:rsid w:val="00733830"/>
    <w:rsid w:val="00733A90"/>
    <w:rsid w:val="00733C90"/>
    <w:rsid w:val="007343EA"/>
    <w:rsid w:val="00734601"/>
    <w:rsid w:val="00734CBE"/>
    <w:rsid w:val="00735A63"/>
    <w:rsid w:val="00735D5D"/>
    <w:rsid w:val="00735E07"/>
    <w:rsid w:val="00735E86"/>
    <w:rsid w:val="00735FA9"/>
    <w:rsid w:val="00735FB3"/>
    <w:rsid w:val="00736454"/>
    <w:rsid w:val="00736C6F"/>
    <w:rsid w:val="00736DA6"/>
    <w:rsid w:val="00737314"/>
    <w:rsid w:val="007376D6"/>
    <w:rsid w:val="007378A5"/>
    <w:rsid w:val="007379C3"/>
    <w:rsid w:val="00737A81"/>
    <w:rsid w:val="007402F4"/>
    <w:rsid w:val="00740F28"/>
    <w:rsid w:val="0074128C"/>
    <w:rsid w:val="00741A16"/>
    <w:rsid w:val="007420F9"/>
    <w:rsid w:val="007421A6"/>
    <w:rsid w:val="007422C9"/>
    <w:rsid w:val="00742362"/>
    <w:rsid w:val="00742417"/>
    <w:rsid w:val="0074276B"/>
    <w:rsid w:val="00742EDD"/>
    <w:rsid w:val="00743065"/>
    <w:rsid w:val="0074331D"/>
    <w:rsid w:val="00744566"/>
    <w:rsid w:val="0074477E"/>
    <w:rsid w:val="007447F3"/>
    <w:rsid w:val="00744853"/>
    <w:rsid w:val="0074495A"/>
    <w:rsid w:val="00744C11"/>
    <w:rsid w:val="00745833"/>
    <w:rsid w:val="00745AD3"/>
    <w:rsid w:val="00745B5D"/>
    <w:rsid w:val="00746022"/>
    <w:rsid w:val="00746FF1"/>
    <w:rsid w:val="007470B2"/>
    <w:rsid w:val="007472B1"/>
    <w:rsid w:val="007477C0"/>
    <w:rsid w:val="00747A40"/>
    <w:rsid w:val="0075022A"/>
    <w:rsid w:val="00751A78"/>
    <w:rsid w:val="0075209F"/>
    <w:rsid w:val="007528C7"/>
    <w:rsid w:val="00752ADF"/>
    <w:rsid w:val="00752EEB"/>
    <w:rsid w:val="00753468"/>
    <w:rsid w:val="007534CC"/>
    <w:rsid w:val="007535BB"/>
    <w:rsid w:val="007540A9"/>
    <w:rsid w:val="00754187"/>
    <w:rsid w:val="00754957"/>
    <w:rsid w:val="00754B6C"/>
    <w:rsid w:val="00754BE2"/>
    <w:rsid w:val="00754E86"/>
    <w:rsid w:val="00754EAB"/>
    <w:rsid w:val="00755202"/>
    <w:rsid w:val="00755744"/>
    <w:rsid w:val="00755DC6"/>
    <w:rsid w:val="00756113"/>
    <w:rsid w:val="00756149"/>
    <w:rsid w:val="0075626B"/>
    <w:rsid w:val="007564CC"/>
    <w:rsid w:val="00756538"/>
    <w:rsid w:val="00756835"/>
    <w:rsid w:val="00756DD3"/>
    <w:rsid w:val="007571EF"/>
    <w:rsid w:val="007572DF"/>
    <w:rsid w:val="00757E5B"/>
    <w:rsid w:val="00760362"/>
    <w:rsid w:val="00760555"/>
    <w:rsid w:val="00760BB7"/>
    <w:rsid w:val="00760CA9"/>
    <w:rsid w:val="00761BA5"/>
    <w:rsid w:val="007623CC"/>
    <w:rsid w:val="00762B04"/>
    <w:rsid w:val="00763096"/>
    <w:rsid w:val="00763516"/>
    <w:rsid w:val="007638A0"/>
    <w:rsid w:val="00763A76"/>
    <w:rsid w:val="00763BC3"/>
    <w:rsid w:val="0076481C"/>
    <w:rsid w:val="0076497D"/>
    <w:rsid w:val="00764CAF"/>
    <w:rsid w:val="00764E58"/>
    <w:rsid w:val="007650E6"/>
    <w:rsid w:val="007651D9"/>
    <w:rsid w:val="0076571B"/>
    <w:rsid w:val="00765DBF"/>
    <w:rsid w:val="0076620D"/>
    <w:rsid w:val="00766ECB"/>
    <w:rsid w:val="007673AC"/>
    <w:rsid w:val="00767974"/>
    <w:rsid w:val="00767F92"/>
    <w:rsid w:val="0077010F"/>
    <w:rsid w:val="007706F2"/>
    <w:rsid w:val="0077133A"/>
    <w:rsid w:val="0077161F"/>
    <w:rsid w:val="007716F1"/>
    <w:rsid w:val="00771B59"/>
    <w:rsid w:val="00771EB2"/>
    <w:rsid w:val="00771F03"/>
    <w:rsid w:val="00772310"/>
    <w:rsid w:val="00772531"/>
    <w:rsid w:val="00773150"/>
    <w:rsid w:val="00773921"/>
    <w:rsid w:val="00773F9E"/>
    <w:rsid w:val="007740E0"/>
    <w:rsid w:val="00774155"/>
    <w:rsid w:val="00774399"/>
    <w:rsid w:val="00774844"/>
    <w:rsid w:val="007749D5"/>
    <w:rsid w:val="00774E62"/>
    <w:rsid w:val="00774FCF"/>
    <w:rsid w:val="00775491"/>
    <w:rsid w:val="00775623"/>
    <w:rsid w:val="0077587D"/>
    <w:rsid w:val="0077629E"/>
    <w:rsid w:val="00776454"/>
    <w:rsid w:val="00776559"/>
    <w:rsid w:val="007766C1"/>
    <w:rsid w:val="00776898"/>
    <w:rsid w:val="00776BBC"/>
    <w:rsid w:val="00776EF9"/>
    <w:rsid w:val="00777421"/>
    <w:rsid w:val="00777557"/>
    <w:rsid w:val="007779E1"/>
    <w:rsid w:val="00780C95"/>
    <w:rsid w:val="007811D7"/>
    <w:rsid w:val="007811DD"/>
    <w:rsid w:val="0078156B"/>
    <w:rsid w:val="00781A48"/>
    <w:rsid w:val="007822B3"/>
    <w:rsid w:val="0078266B"/>
    <w:rsid w:val="00782B47"/>
    <w:rsid w:val="0078345C"/>
    <w:rsid w:val="007838E1"/>
    <w:rsid w:val="00783935"/>
    <w:rsid w:val="00783DEC"/>
    <w:rsid w:val="00783EE2"/>
    <w:rsid w:val="00784149"/>
    <w:rsid w:val="007844E2"/>
    <w:rsid w:val="0078471F"/>
    <w:rsid w:val="007847C5"/>
    <w:rsid w:val="00784938"/>
    <w:rsid w:val="00784988"/>
    <w:rsid w:val="0078575A"/>
    <w:rsid w:val="007866C6"/>
    <w:rsid w:val="00786942"/>
    <w:rsid w:val="0078698F"/>
    <w:rsid w:val="00786BF4"/>
    <w:rsid w:val="00787077"/>
    <w:rsid w:val="00787232"/>
    <w:rsid w:val="0078738A"/>
    <w:rsid w:val="00787EC8"/>
    <w:rsid w:val="00787FB4"/>
    <w:rsid w:val="00790ED0"/>
    <w:rsid w:val="00791143"/>
    <w:rsid w:val="0079135C"/>
    <w:rsid w:val="007915B1"/>
    <w:rsid w:val="007918F6"/>
    <w:rsid w:val="007919E2"/>
    <w:rsid w:val="00791B85"/>
    <w:rsid w:val="007931BB"/>
    <w:rsid w:val="00793CDA"/>
    <w:rsid w:val="007942C1"/>
    <w:rsid w:val="0079435C"/>
    <w:rsid w:val="0079458F"/>
    <w:rsid w:val="0079576D"/>
    <w:rsid w:val="007958C8"/>
    <w:rsid w:val="00795945"/>
    <w:rsid w:val="00795C44"/>
    <w:rsid w:val="00795CA3"/>
    <w:rsid w:val="00795EED"/>
    <w:rsid w:val="00795F03"/>
    <w:rsid w:val="00796017"/>
    <w:rsid w:val="00796093"/>
    <w:rsid w:val="007960DF"/>
    <w:rsid w:val="00796558"/>
    <w:rsid w:val="00796777"/>
    <w:rsid w:val="00796AA7"/>
    <w:rsid w:val="00796BC5"/>
    <w:rsid w:val="00796BFA"/>
    <w:rsid w:val="00796D12"/>
    <w:rsid w:val="00796DAA"/>
    <w:rsid w:val="00796DD5"/>
    <w:rsid w:val="00796EB3"/>
    <w:rsid w:val="00797283"/>
    <w:rsid w:val="0079757B"/>
    <w:rsid w:val="00797964"/>
    <w:rsid w:val="007A0187"/>
    <w:rsid w:val="007A0293"/>
    <w:rsid w:val="007A08C2"/>
    <w:rsid w:val="007A0925"/>
    <w:rsid w:val="007A0C04"/>
    <w:rsid w:val="007A0D3E"/>
    <w:rsid w:val="007A140F"/>
    <w:rsid w:val="007A1782"/>
    <w:rsid w:val="007A17B0"/>
    <w:rsid w:val="007A186C"/>
    <w:rsid w:val="007A193B"/>
    <w:rsid w:val="007A2A1A"/>
    <w:rsid w:val="007A2C59"/>
    <w:rsid w:val="007A303D"/>
    <w:rsid w:val="007A33D7"/>
    <w:rsid w:val="007A3ECC"/>
    <w:rsid w:val="007A534A"/>
    <w:rsid w:val="007A540D"/>
    <w:rsid w:val="007A55E3"/>
    <w:rsid w:val="007A56D8"/>
    <w:rsid w:val="007A56FD"/>
    <w:rsid w:val="007A584F"/>
    <w:rsid w:val="007A58C8"/>
    <w:rsid w:val="007A5BCA"/>
    <w:rsid w:val="007A6668"/>
    <w:rsid w:val="007A6735"/>
    <w:rsid w:val="007A678A"/>
    <w:rsid w:val="007A683E"/>
    <w:rsid w:val="007A716A"/>
    <w:rsid w:val="007A7A60"/>
    <w:rsid w:val="007B0311"/>
    <w:rsid w:val="007B0441"/>
    <w:rsid w:val="007B0638"/>
    <w:rsid w:val="007B0965"/>
    <w:rsid w:val="007B0D96"/>
    <w:rsid w:val="007B1117"/>
    <w:rsid w:val="007B1288"/>
    <w:rsid w:val="007B14C6"/>
    <w:rsid w:val="007B183A"/>
    <w:rsid w:val="007B184B"/>
    <w:rsid w:val="007B19FB"/>
    <w:rsid w:val="007B1D94"/>
    <w:rsid w:val="007B2566"/>
    <w:rsid w:val="007B2686"/>
    <w:rsid w:val="007B27D3"/>
    <w:rsid w:val="007B2AD6"/>
    <w:rsid w:val="007B30C4"/>
    <w:rsid w:val="007B3CED"/>
    <w:rsid w:val="007B3E2C"/>
    <w:rsid w:val="007B445A"/>
    <w:rsid w:val="007B5C20"/>
    <w:rsid w:val="007B5CFC"/>
    <w:rsid w:val="007B5D12"/>
    <w:rsid w:val="007B5F5D"/>
    <w:rsid w:val="007B640E"/>
    <w:rsid w:val="007B64D3"/>
    <w:rsid w:val="007B65B5"/>
    <w:rsid w:val="007B6616"/>
    <w:rsid w:val="007B690D"/>
    <w:rsid w:val="007B6BB3"/>
    <w:rsid w:val="007B709B"/>
    <w:rsid w:val="007B747B"/>
    <w:rsid w:val="007B7B7E"/>
    <w:rsid w:val="007C0000"/>
    <w:rsid w:val="007C0127"/>
    <w:rsid w:val="007C01FF"/>
    <w:rsid w:val="007C045F"/>
    <w:rsid w:val="007C0AB0"/>
    <w:rsid w:val="007C14DD"/>
    <w:rsid w:val="007C1C0C"/>
    <w:rsid w:val="007C1CEE"/>
    <w:rsid w:val="007C2115"/>
    <w:rsid w:val="007C2700"/>
    <w:rsid w:val="007C28D6"/>
    <w:rsid w:val="007C3858"/>
    <w:rsid w:val="007C3D58"/>
    <w:rsid w:val="007C42B5"/>
    <w:rsid w:val="007C4474"/>
    <w:rsid w:val="007C4740"/>
    <w:rsid w:val="007C4969"/>
    <w:rsid w:val="007C4C73"/>
    <w:rsid w:val="007C4D4A"/>
    <w:rsid w:val="007C5174"/>
    <w:rsid w:val="007C54AD"/>
    <w:rsid w:val="007C5828"/>
    <w:rsid w:val="007C5B0C"/>
    <w:rsid w:val="007C5C3F"/>
    <w:rsid w:val="007C5C9E"/>
    <w:rsid w:val="007C5CE6"/>
    <w:rsid w:val="007C5F0D"/>
    <w:rsid w:val="007C6126"/>
    <w:rsid w:val="007C651E"/>
    <w:rsid w:val="007C664A"/>
    <w:rsid w:val="007C6763"/>
    <w:rsid w:val="007C70B5"/>
    <w:rsid w:val="007C7B43"/>
    <w:rsid w:val="007C7C44"/>
    <w:rsid w:val="007C7C9E"/>
    <w:rsid w:val="007D0A25"/>
    <w:rsid w:val="007D1011"/>
    <w:rsid w:val="007D14C9"/>
    <w:rsid w:val="007D1B5E"/>
    <w:rsid w:val="007D25D2"/>
    <w:rsid w:val="007D2E63"/>
    <w:rsid w:val="007D2ECB"/>
    <w:rsid w:val="007D2F5F"/>
    <w:rsid w:val="007D37F1"/>
    <w:rsid w:val="007D3867"/>
    <w:rsid w:val="007D4162"/>
    <w:rsid w:val="007D444E"/>
    <w:rsid w:val="007D4CA2"/>
    <w:rsid w:val="007D561F"/>
    <w:rsid w:val="007D5A06"/>
    <w:rsid w:val="007D5DDD"/>
    <w:rsid w:val="007D66B0"/>
    <w:rsid w:val="007D6A44"/>
    <w:rsid w:val="007D6D22"/>
    <w:rsid w:val="007D7025"/>
    <w:rsid w:val="007D786D"/>
    <w:rsid w:val="007D798E"/>
    <w:rsid w:val="007D7A3D"/>
    <w:rsid w:val="007D7B05"/>
    <w:rsid w:val="007D7D24"/>
    <w:rsid w:val="007D7DCF"/>
    <w:rsid w:val="007D7E69"/>
    <w:rsid w:val="007D7EBE"/>
    <w:rsid w:val="007D7F80"/>
    <w:rsid w:val="007E007B"/>
    <w:rsid w:val="007E031E"/>
    <w:rsid w:val="007E07CD"/>
    <w:rsid w:val="007E0ABE"/>
    <w:rsid w:val="007E0C2B"/>
    <w:rsid w:val="007E10C0"/>
    <w:rsid w:val="007E283D"/>
    <w:rsid w:val="007E2A93"/>
    <w:rsid w:val="007E445D"/>
    <w:rsid w:val="007E4C02"/>
    <w:rsid w:val="007E5194"/>
    <w:rsid w:val="007E55E3"/>
    <w:rsid w:val="007E585D"/>
    <w:rsid w:val="007E59AF"/>
    <w:rsid w:val="007E6155"/>
    <w:rsid w:val="007E618E"/>
    <w:rsid w:val="007E62F7"/>
    <w:rsid w:val="007E6578"/>
    <w:rsid w:val="007E6624"/>
    <w:rsid w:val="007E66DB"/>
    <w:rsid w:val="007E70AB"/>
    <w:rsid w:val="007E73B2"/>
    <w:rsid w:val="007E7B89"/>
    <w:rsid w:val="007E7CD2"/>
    <w:rsid w:val="007F01A6"/>
    <w:rsid w:val="007F0389"/>
    <w:rsid w:val="007F05CC"/>
    <w:rsid w:val="007F10B9"/>
    <w:rsid w:val="007F1337"/>
    <w:rsid w:val="007F1A89"/>
    <w:rsid w:val="007F1B91"/>
    <w:rsid w:val="007F1E34"/>
    <w:rsid w:val="007F242D"/>
    <w:rsid w:val="007F298E"/>
    <w:rsid w:val="007F2BC0"/>
    <w:rsid w:val="007F2BD4"/>
    <w:rsid w:val="007F3423"/>
    <w:rsid w:val="007F364B"/>
    <w:rsid w:val="007F3B2A"/>
    <w:rsid w:val="007F3B3D"/>
    <w:rsid w:val="007F3C0E"/>
    <w:rsid w:val="007F3DE9"/>
    <w:rsid w:val="007F564C"/>
    <w:rsid w:val="007F5A3D"/>
    <w:rsid w:val="007F5DA4"/>
    <w:rsid w:val="007F5FD4"/>
    <w:rsid w:val="007F643D"/>
    <w:rsid w:val="007F676A"/>
    <w:rsid w:val="007F689E"/>
    <w:rsid w:val="007F6A01"/>
    <w:rsid w:val="007F70B9"/>
    <w:rsid w:val="007F73CE"/>
    <w:rsid w:val="007F7683"/>
    <w:rsid w:val="00800703"/>
    <w:rsid w:val="008008B4"/>
    <w:rsid w:val="008008E8"/>
    <w:rsid w:val="00800BBF"/>
    <w:rsid w:val="008011B0"/>
    <w:rsid w:val="008016C2"/>
    <w:rsid w:val="0080186B"/>
    <w:rsid w:val="00801B61"/>
    <w:rsid w:val="00801C87"/>
    <w:rsid w:val="00802869"/>
    <w:rsid w:val="0080287E"/>
    <w:rsid w:val="00802C9D"/>
    <w:rsid w:val="00802F8D"/>
    <w:rsid w:val="008033DB"/>
    <w:rsid w:val="00803606"/>
    <w:rsid w:val="0080391E"/>
    <w:rsid w:val="008039F0"/>
    <w:rsid w:val="00803D2D"/>
    <w:rsid w:val="00804278"/>
    <w:rsid w:val="00804293"/>
    <w:rsid w:val="008043E0"/>
    <w:rsid w:val="008046EF"/>
    <w:rsid w:val="00804D5E"/>
    <w:rsid w:val="00804DA7"/>
    <w:rsid w:val="00804EC9"/>
    <w:rsid w:val="00804FD8"/>
    <w:rsid w:val="008053F0"/>
    <w:rsid w:val="008060DC"/>
    <w:rsid w:val="00806562"/>
    <w:rsid w:val="008067E3"/>
    <w:rsid w:val="00806E29"/>
    <w:rsid w:val="00807457"/>
    <w:rsid w:val="00807F0B"/>
    <w:rsid w:val="00810300"/>
    <w:rsid w:val="00810B18"/>
    <w:rsid w:val="00812163"/>
    <w:rsid w:val="008126FE"/>
    <w:rsid w:val="008127E5"/>
    <w:rsid w:val="00812BBA"/>
    <w:rsid w:val="008130D4"/>
    <w:rsid w:val="008136C6"/>
    <w:rsid w:val="00813816"/>
    <w:rsid w:val="00813C7E"/>
    <w:rsid w:val="00814032"/>
    <w:rsid w:val="0081495B"/>
    <w:rsid w:val="00814F91"/>
    <w:rsid w:val="0081525D"/>
    <w:rsid w:val="00815AC4"/>
    <w:rsid w:val="00816FC3"/>
    <w:rsid w:val="0081794C"/>
    <w:rsid w:val="00817F86"/>
    <w:rsid w:val="00820033"/>
    <w:rsid w:val="00820413"/>
    <w:rsid w:val="0082073C"/>
    <w:rsid w:val="008212B1"/>
    <w:rsid w:val="008218B3"/>
    <w:rsid w:val="00821AFD"/>
    <w:rsid w:val="00821B2C"/>
    <w:rsid w:val="00822A1D"/>
    <w:rsid w:val="00822DF8"/>
    <w:rsid w:val="00822EAF"/>
    <w:rsid w:val="00823156"/>
    <w:rsid w:val="008234C5"/>
    <w:rsid w:val="008237A4"/>
    <w:rsid w:val="00823CC3"/>
    <w:rsid w:val="00824738"/>
    <w:rsid w:val="00824B22"/>
    <w:rsid w:val="00825753"/>
    <w:rsid w:val="00825CF5"/>
    <w:rsid w:val="00826171"/>
    <w:rsid w:val="00826185"/>
    <w:rsid w:val="008269F9"/>
    <w:rsid w:val="00827035"/>
    <w:rsid w:val="0082733B"/>
    <w:rsid w:val="00827864"/>
    <w:rsid w:val="00827AFA"/>
    <w:rsid w:val="0083043C"/>
    <w:rsid w:val="008305C2"/>
    <w:rsid w:val="00830612"/>
    <w:rsid w:val="008309A4"/>
    <w:rsid w:val="00830A66"/>
    <w:rsid w:val="00831297"/>
    <w:rsid w:val="008316A2"/>
    <w:rsid w:val="00831A07"/>
    <w:rsid w:val="00831E31"/>
    <w:rsid w:val="00831E71"/>
    <w:rsid w:val="00831F9B"/>
    <w:rsid w:val="0083293C"/>
    <w:rsid w:val="00832B8A"/>
    <w:rsid w:val="008331BB"/>
    <w:rsid w:val="00833C16"/>
    <w:rsid w:val="00833F08"/>
    <w:rsid w:val="008345CE"/>
    <w:rsid w:val="00834897"/>
    <w:rsid w:val="00834E55"/>
    <w:rsid w:val="00834EE4"/>
    <w:rsid w:val="00835448"/>
    <w:rsid w:val="008354B2"/>
    <w:rsid w:val="008355A4"/>
    <w:rsid w:val="00836071"/>
    <w:rsid w:val="0083640B"/>
    <w:rsid w:val="00836495"/>
    <w:rsid w:val="0083653F"/>
    <w:rsid w:val="00836A53"/>
    <w:rsid w:val="008370D7"/>
    <w:rsid w:val="00837363"/>
    <w:rsid w:val="00837633"/>
    <w:rsid w:val="00837CAE"/>
    <w:rsid w:val="00840A7E"/>
    <w:rsid w:val="00840C0A"/>
    <w:rsid w:val="0084119D"/>
    <w:rsid w:val="00841C8B"/>
    <w:rsid w:val="00841DA5"/>
    <w:rsid w:val="00841EA3"/>
    <w:rsid w:val="008427C8"/>
    <w:rsid w:val="00842BF0"/>
    <w:rsid w:val="00842F3D"/>
    <w:rsid w:val="008431F2"/>
    <w:rsid w:val="00843A2C"/>
    <w:rsid w:val="00843FB8"/>
    <w:rsid w:val="00844DEC"/>
    <w:rsid w:val="00844E1E"/>
    <w:rsid w:val="0084500D"/>
    <w:rsid w:val="0084560E"/>
    <w:rsid w:val="0084590F"/>
    <w:rsid w:val="00845B9D"/>
    <w:rsid w:val="008464FF"/>
    <w:rsid w:val="0084677A"/>
    <w:rsid w:val="00846BF8"/>
    <w:rsid w:val="00846DEA"/>
    <w:rsid w:val="00846FCE"/>
    <w:rsid w:val="0084709C"/>
    <w:rsid w:val="00850173"/>
    <w:rsid w:val="008501D4"/>
    <w:rsid w:val="0085182B"/>
    <w:rsid w:val="00851848"/>
    <w:rsid w:val="00852081"/>
    <w:rsid w:val="008520DB"/>
    <w:rsid w:val="00852377"/>
    <w:rsid w:val="008525B4"/>
    <w:rsid w:val="00852AC7"/>
    <w:rsid w:val="00852BDB"/>
    <w:rsid w:val="00852C18"/>
    <w:rsid w:val="00852F4E"/>
    <w:rsid w:val="00852F8A"/>
    <w:rsid w:val="008530D0"/>
    <w:rsid w:val="008533C9"/>
    <w:rsid w:val="0085403A"/>
    <w:rsid w:val="00854C83"/>
    <w:rsid w:val="00854E85"/>
    <w:rsid w:val="00855077"/>
    <w:rsid w:val="0085529D"/>
    <w:rsid w:val="00855352"/>
    <w:rsid w:val="008560A5"/>
    <w:rsid w:val="00856710"/>
    <w:rsid w:val="00856D25"/>
    <w:rsid w:val="00856FEE"/>
    <w:rsid w:val="008572DF"/>
    <w:rsid w:val="008578A3"/>
    <w:rsid w:val="00857CCF"/>
    <w:rsid w:val="00857D90"/>
    <w:rsid w:val="008600B1"/>
    <w:rsid w:val="00860911"/>
    <w:rsid w:val="00860951"/>
    <w:rsid w:val="00860AB3"/>
    <w:rsid w:val="00860B37"/>
    <w:rsid w:val="00861251"/>
    <w:rsid w:val="00861669"/>
    <w:rsid w:val="008616DA"/>
    <w:rsid w:val="00861750"/>
    <w:rsid w:val="008617B3"/>
    <w:rsid w:val="0086180B"/>
    <w:rsid w:val="00861A07"/>
    <w:rsid w:val="00861A1F"/>
    <w:rsid w:val="00861B05"/>
    <w:rsid w:val="00862738"/>
    <w:rsid w:val="00862AC7"/>
    <w:rsid w:val="00862D31"/>
    <w:rsid w:val="00863181"/>
    <w:rsid w:val="008639A1"/>
    <w:rsid w:val="00863E48"/>
    <w:rsid w:val="0086400B"/>
    <w:rsid w:val="008644D7"/>
    <w:rsid w:val="008649F6"/>
    <w:rsid w:val="00865345"/>
    <w:rsid w:val="008655F9"/>
    <w:rsid w:val="0086634C"/>
    <w:rsid w:val="00866A87"/>
    <w:rsid w:val="00866DD1"/>
    <w:rsid w:val="0086719F"/>
    <w:rsid w:val="00867B07"/>
    <w:rsid w:val="00867F6D"/>
    <w:rsid w:val="0087009E"/>
    <w:rsid w:val="008707C5"/>
    <w:rsid w:val="00870877"/>
    <w:rsid w:val="008708D2"/>
    <w:rsid w:val="00870A5D"/>
    <w:rsid w:val="00870F30"/>
    <w:rsid w:val="00871297"/>
    <w:rsid w:val="00871721"/>
    <w:rsid w:val="00871780"/>
    <w:rsid w:val="00871953"/>
    <w:rsid w:val="00871C0F"/>
    <w:rsid w:val="00871CE4"/>
    <w:rsid w:val="00872212"/>
    <w:rsid w:val="00872F66"/>
    <w:rsid w:val="008734E3"/>
    <w:rsid w:val="008738B8"/>
    <w:rsid w:val="00873C10"/>
    <w:rsid w:val="00873DD9"/>
    <w:rsid w:val="0087423F"/>
    <w:rsid w:val="0087463C"/>
    <w:rsid w:val="00875006"/>
    <w:rsid w:val="008750E9"/>
    <w:rsid w:val="0087554B"/>
    <w:rsid w:val="008758F5"/>
    <w:rsid w:val="00875FBA"/>
    <w:rsid w:val="0087625C"/>
    <w:rsid w:val="00876423"/>
    <w:rsid w:val="0087669A"/>
    <w:rsid w:val="00876B87"/>
    <w:rsid w:val="0087722C"/>
    <w:rsid w:val="008772AF"/>
    <w:rsid w:val="00877691"/>
    <w:rsid w:val="008776D6"/>
    <w:rsid w:val="00877ABB"/>
    <w:rsid w:val="00877DED"/>
    <w:rsid w:val="008802A3"/>
    <w:rsid w:val="00880793"/>
    <w:rsid w:val="008808FE"/>
    <w:rsid w:val="00880C09"/>
    <w:rsid w:val="00880D97"/>
    <w:rsid w:val="00880E27"/>
    <w:rsid w:val="00880E28"/>
    <w:rsid w:val="008812F5"/>
    <w:rsid w:val="0088191E"/>
    <w:rsid w:val="00881B2C"/>
    <w:rsid w:val="00881EE5"/>
    <w:rsid w:val="0088226E"/>
    <w:rsid w:val="0088230E"/>
    <w:rsid w:val="0088252C"/>
    <w:rsid w:val="00882B6D"/>
    <w:rsid w:val="00882DE5"/>
    <w:rsid w:val="00883085"/>
    <w:rsid w:val="00883129"/>
    <w:rsid w:val="00883403"/>
    <w:rsid w:val="0088361C"/>
    <w:rsid w:val="00883A64"/>
    <w:rsid w:val="00883F29"/>
    <w:rsid w:val="0088518E"/>
    <w:rsid w:val="0088555A"/>
    <w:rsid w:val="008855B1"/>
    <w:rsid w:val="00885F89"/>
    <w:rsid w:val="00886171"/>
    <w:rsid w:val="00886540"/>
    <w:rsid w:val="00886E32"/>
    <w:rsid w:val="00887120"/>
    <w:rsid w:val="00887306"/>
    <w:rsid w:val="008875E0"/>
    <w:rsid w:val="00887EF9"/>
    <w:rsid w:val="00890D7D"/>
    <w:rsid w:val="00890D94"/>
    <w:rsid w:val="00890F9D"/>
    <w:rsid w:val="008910C9"/>
    <w:rsid w:val="00891D0D"/>
    <w:rsid w:val="00891F3B"/>
    <w:rsid w:val="008921A6"/>
    <w:rsid w:val="00892599"/>
    <w:rsid w:val="00893965"/>
    <w:rsid w:val="00893B32"/>
    <w:rsid w:val="00894540"/>
    <w:rsid w:val="008945AE"/>
    <w:rsid w:val="008945D3"/>
    <w:rsid w:val="00894DEB"/>
    <w:rsid w:val="00895791"/>
    <w:rsid w:val="008960AE"/>
    <w:rsid w:val="008960DE"/>
    <w:rsid w:val="00896102"/>
    <w:rsid w:val="008962FD"/>
    <w:rsid w:val="008969B9"/>
    <w:rsid w:val="00896B40"/>
    <w:rsid w:val="0089736A"/>
    <w:rsid w:val="0089759F"/>
    <w:rsid w:val="00897653"/>
    <w:rsid w:val="008A0498"/>
    <w:rsid w:val="008A0CA5"/>
    <w:rsid w:val="008A0E4E"/>
    <w:rsid w:val="008A10C4"/>
    <w:rsid w:val="008A132C"/>
    <w:rsid w:val="008A1B92"/>
    <w:rsid w:val="008A24AA"/>
    <w:rsid w:val="008A26BD"/>
    <w:rsid w:val="008A2774"/>
    <w:rsid w:val="008A2D0E"/>
    <w:rsid w:val="008A2DCC"/>
    <w:rsid w:val="008A2EA3"/>
    <w:rsid w:val="008A3417"/>
    <w:rsid w:val="008A3492"/>
    <w:rsid w:val="008A38FF"/>
    <w:rsid w:val="008A3AED"/>
    <w:rsid w:val="008A4355"/>
    <w:rsid w:val="008A46C5"/>
    <w:rsid w:val="008A479C"/>
    <w:rsid w:val="008A4D1A"/>
    <w:rsid w:val="008A561E"/>
    <w:rsid w:val="008A5E53"/>
    <w:rsid w:val="008A6093"/>
    <w:rsid w:val="008A60F6"/>
    <w:rsid w:val="008A6840"/>
    <w:rsid w:val="008A6ABD"/>
    <w:rsid w:val="008A7708"/>
    <w:rsid w:val="008B088B"/>
    <w:rsid w:val="008B09C9"/>
    <w:rsid w:val="008B0A94"/>
    <w:rsid w:val="008B0CAF"/>
    <w:rsid w:val="008B0F41"/>
    <w:rsid w:val="008B14E8"/>
    <w:rsid w:val="008B1A54"/>
    <w:rsid w:val="008B1E84"/>
    <w:rsid w:val="008B2319"/>
    <w:rsid w:val="008B314D"/>
    <w:rsid w:val="008B33F3"/>
    <w:rsid w:val="008B3535"/>
    <w:rsid w:val="008B3647"/>
    <w:rsid w:val="008B37CA"/>
    <w:rsid w:val="008B3B99"/>
    <w:rsid w:val="008B3B9B"/>
    <w:rsid w:val="008B3C40"/>
    <w:rsid w:val="008B3D0D"/>
    <w:rsid w:val="008B4367"/>
    <w:rsid w:val="008B48A6"/>
    <w:rsid w:val="008B4D7A"/>
    <w:rsid w:val="008B51AB"/>
    <w:rsid w:val="008B54E3"/>
    <w:rsid w:val="008B5C94"/>
    <w:rsid w:val="008B6156"/>
    <w:rsid w:val="008B6A07"/>
    <w:rsid w:val="008B72C8"/>
    <w:rsid w:val="008B7571"/>
    <w:rsid w:val="008B7883"/>
    <w:rsid w:val="008B7895"/>
    <w:rsid w:val="008B7917"/>
    <w:rsid w:val="008B7C79"/>
    <w:rsid w:val="008B7E7B"/>
    <w:rsid w:val="008C042C"/>
    <w:rsid w:val="008C09BF"/>
    <w:rsid w:val="008C104A"/>
    <w:rsid w:val="008C11D6"/>
    <w:rsid w:val="008C1392"/>
    <w:rsid w:val="008C1428"/>
    <w:rsid w:val="008C1653"/>
    <w:rsid w:val="008C1E35"/>
    <w:rsid w:val="008C233F"/>
    <w:rsid w:val="008C2742"/>
    <w:rsid w:val="008C2806"/>
    <w:rsid w:val="008C3C20"/>
    <w:rsid w:val="008C3D78"/>
    <w:rsid w:val="008C3E0D"/>
    <w:rsid w:val="008C4242"/>
    <w:rsid w:val="008C4369"/>
    <w:rsid w:val="008C4594"/>
    <w:rsid w:val="008C48D8"/>
    <w:rsid w:val="008C5408"/>
    <w:rsid w:val="008C5B4D"/>
    <w:rsid w:val="008C5F9C"/>
    <w:rsid w:val="008C616E"/>
    <w:rsid w:val="008C6520"/>
    <w:rsid w:val="008C65AE"/>
    <w:rsid w:val="008C6D2B"/>
    <w:rsid w:val="008C70FB"/>
    <w:rsid w:val="008C72D2"/>
    <w:rsid w:val="008C76E2"/>
    <w:rsid w:val="008C7EB9"/>
    <w:rsid w:val="008D0175"/>
    <w:rsid w:val="008D0230"/>
    <w:rsid w:val="008D055D"/>
    <w:rsid w:val="008D089C"/>
    <w:rsid w:val="008D14C8"/>
    <w:rsid w:val="008D1F18"/>
    <w:rsid w:val="008D2373"/>
    <w:rsid w:val="008D268A"/>
    <w:rsid w:val="008D2C28"/>
    <w:rsid w:val="008D2C78"/>
    <w:rsid w:val="008D3243"/>
    <w:rsid w:val="008D34C8"/>
    <w:rsid w:val="008D34D6"/>
    <w:rsid w:val="008D35D1"/>
    <w:rsid w:val="008D36FC"/>
    <w:rsid w:val="008D3D17"/>
    <w:rsid w:val="008D42BD"/>
    <w:rsid w:val="008D4EAD"/>
    <w:rsid w:val="008D4F70"/>
    <w:rsid w:val="008D4F71"/>
    <w:rsid w:val="008D5394"/>
    <w:rsid w:val="008D543E"/>
    <w:rsid w:val="008D6219"/>
    <w:rsid w:val="008D624B"/>
    <w:rsid w:val="008D6363"/>
    <w:rsid w:val="008D7899"/>
    <w:rsid w:val="008D78C0"/>
    <w:rsid w:val="008D78CD"/>
    <w:rsid w:val="008D7983"/>
    <w:rsid w:val="008D7CDE"/>
    <w:rsid w:val="008E01E2"/>
    <w:rsid w:val="008E041B"/>
    <w:rsid w:val="008E06EE"/>
    <w:rsid w:val="008E0978"/>
    <w:rsid w:val="008E0DBA"/>
    <w:rsid w:val="008E1098"/>
    <w:rsid w:val="008E1288"/>
    <w:rsid w:val="008E1B7C"/>
    <w:rsid w:val="008E2205"/>
    <w:rsid w:val="008E2645"/>
    <w:rsid w:val="008E26EB"/>
    <w:rsid w:val="008E2AB7"/>
    <w:rsid w:val="008E2C22"/>
    <w:rsid w:val="008E2C34"/>
    <w:rsid w:val="008E3194"/>
    <w:rsid w:val="008E3294"/>
    <w:rsid w:val="008E34D0"/>
    <w:rsid w:val="008E3639"/>
    <w:rsid w:val="008E3922"/>
    <w:rsid w:val="008E39EA"/>
    <w:rsid w:val="008E3C44"/>
    <w:rsid w:val="008E3E5E"/>
    <w:rsid w:val="008E4196"/>
    <w:rsid w:val="008E483D"/>
    <w:rsid w:val="008E4B87"/>
    <w:rsid w:val="008E5665"/>
    <w:rsid w:val="008E56B3"/>
    <w:rsid w:val="008E5716"/>
    <w:rsid w:val="008E5E25"/>
    <w:rsid w:val="008E6020"/>
    <w:rsid w:val="008E630A"/>
    <w:rsid w:val="008E7046"/>
    <w:rsid w:val="008E7BAC"/>
    <w:rsid w:val="008E7C72"/>
    <w:rsid w:val="008F0159"/>
    <w:rsid w:val="008F03C5"/>
    <w:rsid w:val="008F054D"/>
    <w:rsid w:val="008F0D98"/>
    <w:rsid w:val="008F18B3"/>
    <w:rsid w:val="008F190C"/>
    <w:rsid w:val="008F2042"/>
    <w:rsid w:val="008F23E0"/>
    <w:rsid w:val="008F2C6F"/>
    <w:rsid w:val="008F2CF2"/>
    <w:rsid w:val="008F303D"/>
    <w:rsid w:val="008F30FE"/>
    <w:rsid w:val="008F33D1"/>
    <w:rsid w:val="008F407D"/>
    <w:rsid w:val="008F5F48"/>
    <w:rsid w:val="008F62B6"/>
    <w:rsid w:val="008F680A"/>
    <w:rsid w:val="008F6BF3"/>
    <w:rsid w:val="008F7638"/>
    <w:rsid w:val="008F7B26"/>
    <w:rsid w:val="0090034B"/>
    <w:rsid w:val="009003BA"/>
    <w:rsid w:val="00900520"/>
    <w:rsid w:val="00900719"/>
    <w:rsid w:val="00900DFD"/>
    <w:rsid w:val="00901028"/>
    <w:rsid w:val="009011E4"/>
    <w:rsid w:val="00901448"/>
    <w:rsid w:val="0090226E"/>
    <w:rsid w:val="009029DC"/>
    <w:rsid w:val="009031BF"/>
    <w:rsid w:val="00903ED9"/>
    <w:rsid w:val="00904BD9"/>
    <w:rsid w:val="00904F5A"/>
    <w:rsid w:val="009054EF"/>
    <w:rsid w:val="009058C3"/>
    <w:rsid w:val="00905E04"/>
    <w:rsid w:val="00906EA6"/>
    <w:rsid w:val="00907195"/>
    <w:rsid w:val="009072C1"/>
    <w:rsid w:val="0090760C"/>
    <w:rsid w:val="00907F05"/>
    <w:rsid w:val="00910240"/>
    <w:rsid w:val="00910279"/>
    <w:rsid w:val="0091029C"/>
    <w:rsid w:val="0091032B"/>
    <w:rsid w:val="00910AD6"/>
    <w:rsid w:val="00911091"/>
    <w:rsid w:val="00911910"/>
    <w:rsid w:val="00911F02"/>
    <w:rsid w:val="009132FE"/>
    <w:rsid w:val="00913451"/>
    <w:rsid w:val="00913D48"/>
    <w:rsid w:val="0091432A"/>
    <w:rsid w:val="009148E0"/>
    <w:rsid w:val="009148E1"/>
    <w:rsid w:val="00914D21"/>
    <w:rsid w:val="00915036"/>
    <w:rsid w:val="009152AA"/>
    <w:rsid w:val="009156D8"/>
    <w:rsid w:val="009158C5"/>
    <w:rsid w:val="00915D24"/>
    <w:rsid w:val="00915D8C"/>
    <w:rsid w:val="00915E05"/>
    <w:rsid w:val="00915EE7"/>
    <w:rsid w:val="00915EFA"/>
    <w:rsid w:val="00916076"/>
    <w:rsid w:val="0091612D"/>
    <w:rsid w:val="009161C1"/>
    <w:rsid w:val="00916549"/>
    <w:rsid w:val="00916762"/>
    <w:rsid w:val="00916B49"/>
    <w:rsid w:val="00916F35"/>
    <w:rsid w:val="00917CD8"/>
    <w:rsid w:val="009208A9"/>
    <w:rsid w:val="00920D22"/>
    <w:rsid w:val="00920D81"/>
    <w:rsid w:val="00920E46"/>
    <w:rsid w:val="009212A6"/>
    <w:rsid w:val="009221F7"/>
    <w:rsid w:val="00924211"/>
    <w:rsid w:val="009258F8"/>
    <w:rsid w:val="00925E9F"/>
    <w:rsid w:val="00925F50"/>
    <w:rsid w:val="00926026"/>
    <w:rsid w:val="0092626E"/>
    <w:rsid w:val="00926DC0"/>
    <w:rsid w:val="00926E13"/>
    <w:rsid w:val="00926E34"/>
    <w:rsid w:val="009271EC"/>
    <w:rsid w:val="00927207"/>
    <w:rsid w:val="0092747A"/>
    <w:rsid w:val="0092778F"/>
    <w:rsid w:val="0092780E"/>
    <w:rsid w:val="009278BF"/>
    <w:rsid w:val="00930436"/>
    <w:rsid w:val="009306D1"/>
    <w:rsid w:val="00930701"/>
    <w:rsid w:val="009309FA"/>
    <w:rsid w:val="00930EB1"/>
    <w:rsid w:val="0093119C"/>
    <w:rsid w:val="009311FC"/>
    <w:rsid w:val="0093127A"/>
    <w:rsid w:val="009313B7"/>
    <w:rsid w:val="009316BA"/>
    <w:rsid w:val="0093198C"/>
    <w:rsid w:val="00931C17"/>
    <w:rsid w:val="009321F0"/>
    <w:rsid w:val="00932A04"/>
    <w:rsid w:val="00933026"/>
    <w:rsid w:val="0093399A"/>
    <w:rsid w:val="00934E62"/>
    <w:rsid w:val="009350BF"/>
    <w:rsid w:val="009362BC"/>
    <w:rsid w:val="00936499"/>
    <w:rsid w:val="00936CBE"/>
    <w:rsid w:val="00936CC6"/>
    <w:rsid w:val="00936D11"/>
    <w:rsid w:val="00936D69"/>
    <w:rsid w:val="009371AC"/>
    <w:rsid w:val="009371EA"/>
    <w:rsid w:val="0093784C"/>
    <w:rsid w:val="009378A4"/>
    <w:rsid w:val="009378E6"/>
    <w:rsid w:val="00937B4D"/>
    <w:rsid w:val="00937CBF"/>
    <w:rsid w:val="00937E88"/>
    <w:rsid w:val="00940189"/>
    <w:rsid w:val="00940478"/>
    <w:rsid w:val="00940B1C"/>
    <w:rsid w:val="00940CBB"/>
    <w:rsid w:val="0094119B"/>
    <w:rsid w:val="0094123B"/>
    <w:rsid w:val="00941C69"/>
    <w:rsid w:val="009423AF"/>
    <w:rsid w:val="00942822"/>
    <w:rsid w:val="00942840"/>
    <w:rsid w:val="009429C4"/>
    <w:rsid w:val="00942F53"/>
    <w:rsid w:val="0094320D"/>
    <w:rsid w:val="00943A47"/>
    <w:rsid w:val="009445F8"/>
    <w:rsid w:val="0094472E"/>
    <w:rsid w:val="00944B48"/>
    <w:rsid w:val="00944C59"/>
    <w:rsid w:val="00944F9D"/>
    <w:rsid w:val="0094520A"/>
    <w:rsid w:val="009452D2"/>
    <w:rsid w:val="00945431"/>
    <w:rsid w:val="0094582F"/>
    <w:rsid w:val="00945EBF"/>
    <w:rsid w:val="009460C3"/>
    <w:rsid w:val="00946136"/>
    <w:rsid w:val="00947641"/>
    <w:rsid w:val="00947EB7"/>
    <w:rsid w:val="00950042"/>
    <w:rsid w:val="009505C9"/>
    <w:rsid w:val="00950B91"/>
    <w:rsid w:val="00950F32"/>
    <w:rsid w:val="0095154A"/>
    <w:rsid w:val="00951DB4"/>
    <w:rsid w:val="00952F8F"/>
    <w:rsid w:val="00953280"/>
    <w:rsid w:val="00953815"/>
    <w:rsid w:val="00953BD3"/>
    <w:rsid w:val="00953C83"/>
    <w:rsid w:val="00954036"/>
    <w:rsid w:val="009545E7"/>
    <w:rsid w:val="00954A2A"/>
    <w:rsid w:val="00954AEC"/>
    <w:rsid w:val="00954EC3"/>
    <w:rsid w:val="009561DA"/>
    <w:rsid w:val="00956352"/>
    <w:rsid w:val="00956551"/>
    <w:rsid w:val="009565AD"/>
    <w:rsid w:val="009567E4"/>
    <w:rsid w:val="00956F24"/>
    <w:rsid w:val="009571FA"/>
    <w:rsid w:val="009575B8"/>
    <w:rsid w:val="009576B6"/>
    <w:rsid w:val="00960331"/>
    <w:rsid w:val="00960411"/>
    <w:rsid w:val="00960B18"/>
    <w:rsid w:val="00961172"/>
    <w:rsid w:val="009618D2"/>
    <w:rsid w:val="00961C7F"/>
    <w:rsid w:val="009621D4"/>
    <w:rsid w:val="00962616"/>
    <w:rsid w:val="00962672"/>
    <w:rsid w:val="00962CE8"/>
    <w:rsid w:val="00962EE5"/>
    <w:rsid w:val="00962F33"/>
    <w:rsid w:val="00962F4B"/>
    <w:rsid w:val="00963A45"/>
    <w:rsid w:val="00963AC1"/>
    <w:rsid w:val="00964E19"/>
    <w:rsid w:val="00964ED2"/>
    <w:rsid w:val="00965670"/>
    <w:rsid w:val="0096572C"/>
    <w:rsid w:val="00965B6C"/>
    <w:rsid w:val="00966827"/>
    <w:rsid w:val="009669D6"/>
    <w:rsid w:val="009671C7"/>
    <w:rsid w:val="00967202"/>
    <w:rsid w:val="009675DC"/>
    <w:rsid w:val="00967956"/>
    <w:rsid w:val="00967CB8"/>
    <w:rsid w:val="00967DCF"/>
    <w:rsid w:val="00967FC0"/>
    <w:rsid w:val="009702D6"/>
    <w:rsid w:val="00971D4A"/>
    <w:rsid w:val="00971DD0"/>
    <w:rsid w:val="0097263E"/>
    <w:rsid w:val="00972B2D"/>
    <w:rsid w:val="00973052"/>
    <w:rsid w:val="00973D1A"/>
    <w:rsid w:val="0097488C"/>
    <w:rsid w:val="0097500A"/>
    <w:rsid w:val="00975846"/>
    <w:rsid w:val="00975F02"/>
    <w:rsid w:val="00976566"/>
    <w:rsid w:val="00976738"/>
    <w:rsid w:val="00976FF0"/>
    <w:rsid w:val="009775C7"/>
    <w:rsid w:val="00977E2A"/>
    <w:rsid w:val="0098065A"/>
    <w:rsid w:val="009806D0"/>
    <w:rsid w:val="0098091A"/>
    <w:rsid w:val="0098092E"/>
    <w:rsid w:val="00980A43"/>
    <w:rsid w:val="00980DE7"/>
    <w:rsid w:val="00980DF7"/>
    <w:rsid w:val="00980E4E"/>
    <w:rsid w:val="00981141"/>
    <w:rsid w:val="00981675"/>
    <w:rsid w:val="0098218C"/>
    <w:rsid w:val="009824F2"/>
    <w:rsid w:val="0098295B"/>
    <w:rsid w:val="00982A38"/>
    <w:rsid w:val="009836D8"/>
    <w:rsid w:val="009837D9"/>
    <w:rsid w:val="00983A3C"/>
    <w:rsid w:val="009842AE"/>
    <w:rsid w:val="00984490"/>
    <w:rsid w:val="00984C4A"/>
    <w:rsid w:val="00984E7A"/>
    <w:rsid w:val="00984FDE"/>
    <w:rsid w:val="0098538A"/>
    <w:rsid w:val="0098571F"/>
    <w:rsid w:val="00985C38"/>
    <w:rsid w:val="00985DB4"/>
    <w:rsid w:val="00985F60"/>
    <w:rsid w:val="0098617A"/>
    <w:rsid w:val="009866F8"/>
    <w:rsid w:val="0098677E"/>
    <w:rsid w:val="009867D9"/>
    <w:rsid w:val="00986A46"/>
    <w:rsid w:val="00986EFF"/>
    <w:rsid w:val="00987E95"/>
    <w:rsid w:val="0099067E"/>
    <w:rsid w:val="00990A9A"/>
    <w:rsid w:val="009911A8"/>
    <w:rsid w:val="00991664"/>
    <w:rsid w:val="009919BB"/>
    <w:rsid w:val="00991AD9"/>
    <w:rsid w:val="00991BE9"/>
    <w:rsid w:val="0099223D"/>
    <w:rsid w:val="009925EB"/>
    <w:rsid w:val="00992B72"/>
    <w:rsid w:val="00992E37"/>
    <w:rsid w:val="0099352B"/>
    <w:rsid w:val="0099352F"/>
    <w:rsid w:val="00993C31"/>
    <w:rsid w:val="00994018"/>
    <w:rsid w:val="0099409F"/>
    <w:rsid w:val="00994791"/>
    <w:rsid w:val="00994944"/>
    <w:rsid w:val="00994A2A"/>
    <w:rsid w:val="00994E5A"/>
    <w:rsid w:val="0099536D"/>
    <w:rsid w:val="00995895"/>
    <w:rsid w:val="009960FD"/>
    <w:rsid w:val="00996338"/>
    <w:rsid w:val="00996AFB"/>
    <w:rsid w:val="00996C00"/>
    <w:rsid w:val="00996D1E"/>
    <w:rsid w:val="00997512"/>
    <w:rsid w:val="009975B8"/>
    <w:rsid w:val="00997653"/>
    <w:rsid w:val="009976DA"/>
    <w:rsid w:val="00997C19"/>
    <w:rsid w:val="00997C31"/>
    <w:rsid w:val="00997C3B"/>
    <w:rsid w:val="00997E68"/>
    <w:rsid w:val="009A0089"/>
    <w:rsid w:val="009A03B3"/>
    <w:rsid w:val="009A0BE3"/>
    <w:rsid w:val="009A191C"/>
    <w:rsid w:val="009A1948"/>
    <w:rsid w:val="009A1BFB"/>
    <w:rsid w:val="009A1CDA"/>
    <w:rsid w:val="009A2D22"/>
    <w:rsid w:val="009A4387"/>
    <w:rsid w:val="009A4A5F"/>
    <w:rsid w:val="009A4CAB"/>
    <w:rsid w:val="009A5450"/>
    <w:rsid w:val="009A5AE3"/>
    <w:rsid w:val="009A654A"/>
    <w:rsid w:val="009A694D"/>
    <w:rsid w:val="009A69F3"/>
    <w:rsid w:val="009A6C31"/>
    <w:rsid w:val="009A6D2B"/>
    <w:rsid w:val="009A7290"/>
    <w:rsid w:val="009A753F"/>
    <w:rsid w:val="009A7D4D"/>
    <w:rsid w:val="009B0015"/>
    <w:rsid w:val="009B01A1"/>
    <w:rsid w:val="009B03F2"/>
    <w:rsid w:val="009B0722"/>
    <w:rsid w:val="009B0A11"/>
    <w:rsid w:val="009B0ABC"/>
    <w:rsid w:val="009B123F"/>
    <w:rsid w:val="009B125A"/>
    <w:rsid w:val="009B15CC"/>
    <w:rsid w:val="009B1A15"/>
    <w:rsid w:val="009B210C"/>
    <w:rsid w:val="009B269B"/>
    <w:rsid w:val="009B2899"/>
    <w:rsid w:val="009B2A38"/>
    <w:rsid w:val="009B309A"/>
    <w:rsid w:val="009B30FA"/>
    <w:rsid w:val="009B3D89"/>
    <w:rsid w:val="009B40F3"/>
    <w:rsid w:val="009B4316"/>
    <w:rsid w:val="009B4633"/>
    <w:rsid w:val="009B4637"/>
    <w:rsid w:val="009B4D9E"/>
    <w:rsid w:val="009B54C9"/>
    <w:rsid w:val="009B5B69"/>
    <w:rsid w:val="009B5FEE"/>
    <w:rsid w:val="009B61E4"/>
    <w:rsid w:val="009B70EF"/>
    <w:rsid w:val="009B71BE"/>
    <w:rsid w:val="009B7751"/>
    <w:rsid w:val="009C0A92"/>
    <w:rsid w:val="009C0DB7"/>
    <w:rsid w:val="009C0DE7"/>
    <w:rsid w:val="009C0F9A"/>
    <w:rsid w:val="009C18AC"/>
    <w:rsid w:val="009C1B3D"/>
    <w:rsid w:val="009C1C41"/>
    <w:rsid w:val="009C1D3A"/>
    <w:rsid w:val="009C2202"/>
    <w:rsid w:val="009C226C"/>
    <w:rsid w:val="009C23C8"/>
    <w:rsid w:val="009C38A2"/>
    <w:rsid w:val="009C4812"/>
    <w:rsid w:val="009C4924"/>
    <w:rsid w:val="009C4E3A"/>
    <w:rsid w:val="009C51F9"/>
    <w:rsid w:val="009C53D7"/>
    <w:rsid w:val="009C5485"/>
    <w:rsid w:val="009C5899"/>
    <w:rsid w:val="009C5914"/>
    <w:rsid w:val="009C5A7E"/>
    <w:rsid w:val="009C617C"/>
    <w:rsid w:val="009C644B"/>
    <w:rsid w:val="009C6896"/>
    <w:rsid w:val="009C6900"/>
    <w:rsid w:val="009C6B06"/>
    <w:rsid w:val="009C6B8C"/>
    <w:rsid w:val="009C704A"/>
    <w:rsid w:val="009C7198"/>
    <w:rsid w:val="009C71F0"/>
    <w:rsid w:val="009C7C55"/>
    <w:rsid w:val="009C7F44"/>
    <w:rsid w:val="009D0118"/>
    <w:rsid w:val="009D02A7"/>
    <w:rsid w:val="009D04D5"/>
    <w:rsid w:val="009D0AF8"/>
    <w:rsid w:val="009D0D32"/>
    <w:rsid w:val="009D1376"/>
    <w:rsid w:val="009D1830"/>
    <w:rsid w:val="009D1AC5"/>
    <w:rsid w:val="009D1B37"/>
    <w:rsid w:val="009D1FBB"/>
    <w:rsid w:val="009D25D3"/>
    <w:rsid w:val="009D2646"/>
    <w:rsid w:val="009D2AEC"/>
    <w:rsid w:val="009D2C82"/>
    <w:rsid w:val="009D2D17"/>
    <w:rsid w:val="009D2E14"/>
    <w:rsid w:val="009D34FC"/>
    <w:rsid w:val="009D36C3"/>
    <w:rsid w:val="009D3809"/>
    <w:rsid w:val="009D3A14"/>
    <w:rsid w:val="009D3D5B"/>
    <w:rsid w:val="009D3F81"/>
    <w:rsid w:val="009D4813"/>
    <w:rsid w:val="009D4C45"/>
    <w:rsid w:val="009D4DA9"/>
    <w:rsid w:val="009D4E48"/>
    <w:rsid w:val="009D501A"/>
    <w:rsid w:val="009D5294"/>
    <w:rsid w:val="009D5346"/>
    <w:rsid w:val="009D54B8"/>
    <w:rsid w:val="009D54DD"/>
    <w:rsid w:val="009D5564"/>
    <w:rsid w:val="009D58B5"/>
    <w:rsid w:val="009D5D88"/>
    <w:rsid w:val="009D5F74"/>
    <w:rsid w:val="009D5FFC"/>
    <w:rsid w:val="009D6202"/>
    <w:rsid w:val="009D64FD"/>
    <w:rsid w:val="009D6AAF"/>
    <w:rsid w:val="009D6D51"/>
    <w:rsid w:val="009D7962"/>
    <w:rsid w:val="009E0966"/>
    <w:rsid w:val="009E0C47"/>
    <w:rsid w:val="009E1316"/>
    <w:rsid w:val="009E1884"/>
    <w:rsid w:val="009E1916"/>
    <w:rsid w:val="009E1A88"/>
    <w:rsid w:val="009E1E73"/>
    <w:rsid w:val="009E20E3"/>
    <w:rsid w:val="009E214C"/>
    <w:rsid w:val="009E238F"/>
    <w:rsid w:val="009E289A"/>
    <w:rsid w:val="009E2D86"/>
    <w:rsid w:val="009E2E74"/>
    <w:rsid w:val="009E3604"/>
    <w:rsid w:val="009E37A3"/>
    <w:rsid w:val="009E3961"/>
    <w:rsid w:val="009E3F0C"/>
    <w:rsid w:val="009E41BA"/>
    <w:rsid w:val="009E422C"/>
    <w:rsid w:val="009E42CB"/>
    <w:rsid w:val="009E5079"/>
    <w:rsid w:val="009E5587"/>
    <w:rsid w:val="009E5F48"/>
    <w:rsid w:val="009E6398"/>
    <w:rsid w:val="009E65B2"/>
    <w:rsid w:val="009E6613"/>
    <w:rsid w:val="009E688D"/>
    <w:rsid w:val="009E6A48"/>
    <w:rsid w:val="009E6E27"/>
    <w:rsid w:val="009E7094"/>
    <w:rsid w:val="009E74F9"/>
    <w:rsid w:val="009E79D3"/>
    <w:rsid w:val="009E7B3E"/>
    <w:rsid w:val="009F015A"/>
    <w:rsid w:val="009F0361"/>
    <w:rsid w:val="009F087A"/>
    <w:rsid w:val="009F0985"/>
    <w:rsid w:val="009F0FB8"/>
    <w:rsid w:val="009F0FFD"/>
    <w:rsid w:val="009F1C9A"/>
    <w:rsid w:val="009F219D"/>
    <w:rsid w:val="009F2A90"/>
    <w:rsid w:val="009F2AAD"/>
    <w:rsid w:val="009F2FEE"/>
    <w:rsid w:val="009F3ABB"/>
    <w:rsid w:val="009F3D03"/>
    <w:rsid w:val="009F4024"/>
    <w:rsid w:val="009F40B0"/>
    <w:rsid w:val="009F4582"/>
    <w:rsid w:val="009F52BD"/>
    <w:rsid w:val="009F533C"/>
    <w:rsid w:val="009F56EE"/>
    <w:rsid w:val="009F571B"/>
    <w:rsid w:val="009F5A98"/>
    <w:rsid w:val="009F5C7F"/>
    <w:rsid w:val="009F651A"/>
    <w:rsid w:val="009F6AB1"/>
    <w:rsid w:val="009F6B7F"/>
    <w:rsid w:val="009F7AE4"/>
    <w:rsid w:val="009F7B6D"/>
    <w:rsid w:val="00A0017C"/>
    <w:rsid w:val="00A00B64"/>
    <w:rsid w:val="00A01092"/>
    <w:rsid w:val="00A015E6"/>
    <w:rsid w:val="00A01EF0"/>
    <w:rsid w:val="00A01F0C"/>
    <w:rsid w:val="00A023D8"/>
    <w:rsid w:val="00A02405"/>
    <w:rsid w:val="00A026F1"/>
    <w:rsid w:val="00A02DF7"/>
    <w:rsid w:val="00A032BA"/>
    <w:rsid w:val="00A03375"/>
    <w:rsid w:val="00A036CA"/>
    <w:rsid w:val="00A04417"/>
    <w:rsid w:val="00A045C9"/>
    <w:rsid w:val="00A047DD"/>
    <w:rsid w:val="00A04879"/>
    <w:rsid w:val="00A04C4F"/>
    <w:rsid w:val="00A04F8E"/>
    <w:rsid w:val="00A05265"/>
    <w:rsid w:val="00A05775"/>
    <w:rsid w:val="00A05EBA"/>
    <w:rsid w:val="00A06331"/>
    <w:rsid w:val="00A063F1"/>
    <w:rsid w:val="00A06482"/>
    <w:rsid w:val="00A065B3"/>
    <w:rsid w:val="00A06B54"/>
    <w:rsid w:val="00A06C1F"/>
    <w:rsid w:val="00A078AA"/>
    <w:rsid w:val="00A079B6"/>
    <w:rsid w:val="00A07E44"/>
    <w:rsid w:val="00A10319"/>
    <w:rsid w:val="00A10603"/>
    <w:rsid w:val="00A1074E"/>
    <w:rsid w:val="00A1075C"/>
    <w:rsid w:val="00A1083F"/>
    <w:rsid w:val="00A10B87"/>
    <w:rsid w:val="00A10D83"/>
    <w:rsid w:val="00A1144C"/>
    <w:rsid w:val="00A11498"/>
    <w:rsid w:val="00A116E9"/>
    <w:rsid w:val="00A11D7A"/>
    <w:rsid w:val="00A122A3"/>
    <w:rsid w:val="00A1287F"/>
    <w:rsid w:val="00A1298E"/>
    <w:rsid w:val="00A12C67"/>
    <w:rsid w:val="00A12D49"/>
    <w:rsid w:val="00A13321"/>
    <w:rsid w:val="00A1356D"/>
    <w:rsid w:val="00A140E6"/>
    <w:rsid w:val="00A141F2"/>
    <w:rsid w:val="00A1475A"/>
    <w:rsid w:val="00A150E2"/>
    <w:rsid w:val="00A155C3"/>
    <w:rsid w:val="00A1564F"/>
    <w:rsid w:val="00A15AD2"/>
    <w:rsid w:val="00A1602E"/>
    <w:rsid w:val="00A16227"/>
    <w:rsid w:val="00A163FF"/>
    <w:rsid w:val="00A1657C"/>
    <w:rsid w:val="00A1671D"/>
    <w:rsid w:val="00A16F91"/>
    <w:rsid w:val="00A1703C"/>
    <w:rsid w:val="00A170CC"/>
    <w:rsid w:val="00A170E0"/>
    <w:rsid w:val="00A17BCC"/>
    <w:rsid w:val="00A17DFE"/>
    <w:rsid w:val="00A17E2B"/>
    <w:rsid w:val="00A17FD7"/>
    <w:rsid w:val="00A20110"/>
    <w:rsid w:val="00A20A61"/>
    <w:rsid w:val="00A20A88"/>
    <w:rsid w:val="00A20E1B"/>
    <w:rsid w:val="00A20F0E"/>
    <w:rsid w:val="00A2108B"/>
    <w:rsid w:val="00A21109"/>
    <w:rsid w:val="00A22975"/>
    <w:rsid w:val="00A22BFD"/>
    <w:rsid w:val="00A2303B"/>
    <w:rsid w:val="00A2314A"/>
    <w:rsid w:val="00A23296"/>
    <w:rsid w:val="00A23799"/>
    <w:rsid w:val="00A237C7"/>
    <w:rsid w:val="00A23EEE"/>
    <w:rsid w:val="00A2469E"/>
    <w:rsid w:val="00A24AE6"/>
    <w:rsid w:val="00A25C60"/>
    <w:rsid w:val="00A25D42"/>
    <w:rsid w:val="00A25EAE"/>
    <w:rsid w:val="00A26046"/>
    <w:rsid w:val="00A2624A"/>
    <w:rsid w:val="00A267E4"/>
    <w:rsid w:val="00A26B40"/>
    <w:rsid w:val="00A26E04"/>
    <w:rsid w:val="00A26FFE"/>
    <w:rsid w:val="00A27215"/>
    <w:rsid w:val="00A2733A"/>
    <w:rsid w:val="00A30EAB"/>
    <w:rsid w:val="00A3114F"/>
    <w:rsid w:val="00A31E52"/>
    <w:rsid w:val="00A32648"/>
    <w:rsid w:val="00A3373D"/>
    <w:rsid w:val="00A3391A"/>
    <w:rsid w:val="00A33A7A"/>
    <w:rsid w:val="00A3411F"/>
    <w:rsid w:val="00A343DB"/>
    <w:rsid w:val="00A34974"/>
    <w:rsid w:val="00A34B42"/>
    <w:rsid w:val="00A35169"/>
    <w:rsid w:val="00A353E1"/>
    <w:rsid w:val="00A3587D"/>
    <w:rsid w:val="00A35ECA"/>
    <w:rsid w:val="00A35FF5"/>
    <w:rsid w:val="00A3612E"/>
    <w:rsid w:val="00A3689E"/>
    <w:rsid w:val="00A36908"/>
    <w:rsid w:val="00A37056"/>
    <w:rsid w:val="00A3726A"/>
    <w:rsid w:val="00A4099D"/>
    <w:rsid w:val="00A40CA7"/>
    <w:rsid w:val="00A40CE8"/>
    <w:rsid w:val="00A40F2F"/>
    <w:rsid w:val="00A418EC"/>
    <w:rsid w:val="00A420D2"/>
    <w:rsid w:val="00A421BF"/>
    <w:rsid w:val="00A42252"/>
    <w:rsid w:val="00A4230E"/>
    <w:rsid w:val="00A4240B"/>
    <w:rsid w:val="00A4266F"/>
    <w:rsid w:val="00A4294A"/>
    <w:rsid w:val="00A42A74"/>
    <w:rsid w:val="00A432AC"/>
    <w:rsid w:val="00A442B3"/>
    <w:rsid w:val="00A444CD"/>
    <w:rsid w:val="00A44516"/>
    <w:rsid w:val="00A44F92"/>
    <w:rsid w:val="00A44FB1"/>
    <w:rsid w:val="00A450E6"/>
    <w:rsid w:val="00A45101"/>
    <w:rsid w:val="00A452C7"/>
    <w:rsid w:val="00A45439"/>
    <w:rsid w:val="00A45B9A"/>
    <w:rsid w:val="00A45DA3"/>
    <w:rsid w:val="00A46366"/>
    <w:rsid w:val="00A463FB"/>
    <w:rsid w:val="00A46DF9"/>
    <w:rsid w:val="00A471EB"/>
    <w:rsid w:val="00A47242"/>
    <w:rsid w:val="00A47433"/>
    <w:rsid w:val="00A50278"/>
    <w:rsid w:val="00A5096F"/>
    <w:rsid w:val="00A50A11"/>
    <w:rsid w:val="00A50CE8"/>
    <w:rsid w:val="00A511FB"/>
    <w:rsid w:val="00A51885"/>
    <w:rsid w:val="00A51893"/>
    <w:rsid w:val="00A51DF8"/>
    <w:rsid w:val="00A522D5"/>
    <w:rsid w:val="00A52D5B"/>
    <w:rsid w:val="00A531C2"/>
    <w:rsid w:val="00A53397"/>
    <w:rsid w:val="00A53473"/>
    <w:rsid w:val="00A534A9"/>
    <w:rsid w:val="00A535CA"/>
    <w:rsid w:val="00A53789"/>
    <w:rsid w:val="00A539A9"/>
    <w:rsid w:val="00A53C91"/>
    <w:rsid w:val="00A54136"/>
    <w:rsid w:val="00A5504F"/>
    <w:rsid w:val="00A55171"/>
    <w:rsid w:val="00A55405"/>
    <w:rsid w:val="00A55412"/>
    <w:rsid w:val="00A55919"/>
    <w:rsid w:val="00A55BD2"/>
    <w:rsid w:val="00A55D37"/>
    <w:rsid w:val="00A56173"/>
    <w:rsid w:val="00A56559"/>
    <w:rsid w:val="00A56594"/>
    <w:rsid w:val="00A565FD"/>
    <w:rsid w:val="00A5680B"/>
    <w:rsid w:val="00A57740"/>
    <w:rsid w:val="00A60063"/>
    <w:rsid w:val="00A60081"/>
    <w:rsid w:val="00A6095B"/>
    <w:rsid w:val="00A619F7"/>
    <w:rsid w:val="00A61A62"/>
    <w:rsid w:val="00A61A7B"/>
    <w:rsid w:val="00A61BA1"/>
    <w:rsid w:val="00A621C3"/>
    <w:rsid w:val="00A627A2"/>
    <w:rsid w:val="00A627EE"/>
    <w:rsid w:val="00A62AB5"/>
    <w:rsid w:val="00A63379"/>
    <w:rsid w:val="00A635F2"/>
    <w:rsid w:val="00A63F5A"/>
    <w:rsid w:val="00A642E4"/>
    <w:rsid w:val="00A64929"/>
    <w:rsid w:val="00A64941"/>
    <w:rsid w:val="00A6584A"/>
    <w:rsid w:val="00A65C8E"/>
    <w:rsid w:val="00A66402"/>
    <w:rsid w:val="00A665A8"/>
    <w:rsid w:val="00A66AD0"/>
    <w:rsid w:val="00A66AD7"/>
    <w:rsid w:val="00A66C5C"/>
    <w:rsid w:val="00A67108"/>
    <w:rsid w:val="00A6738B"/>
    <w:rsid w:val="00A67A9F"/>
    <w:rsid w:val="00A67C2E"/>
    <w:rsid w:val="00A67DD3"/>
    <w:rsid w:val="00A70183"/>
    <w:rsid w:val="00A70BC6"/>
    <w:rsid w:val="00A7109C"/>
    <w:rsid w:val="00A71102"/>
    <w:rsid w:val="00A716ED"/>
    <w:rsid w:val="00A719A3"/>
    <w:rsid w:val="00A71A39"/>
    <w:rsid w:val="00A71DCC"/>
    <w:rsid w:val="00A72244"/>
    <w:rsid w:val="00A723B5"/>
    <w:rsid w:val="00A72631"/>
    <w:rsid w:val="00A7279A"/>
    <w:rsid w:val="00A729E5"/>
    <w:rsid w:val="00A72BC8"/>
    <w:rsid w:val="00A731D1"/>
    <w:rsid w:val="00A7354E"/>
    <w:rsid w:val="00A735FB"/>
    <w:rsid w:val="00A73A98"/>
    <w:rsid w:val="00A73F53"/>
    <w:rsid w:val="00A74301"/>
    <w:rsid w:val="00A746DD"/>
    <w:rsid w:val="00A747E0"/>
    <w:rsid w:val="00A74884"/>
    <w:rsid w:val="00A748E5"/>
    <w:rsid w:val="00A74FF5"/>
    <w:rsid w:val="00A75195"/>
    <w:rsid w:val="00A75684"/>
    <w:rsid w:val="00A75E4E"/>
    <w:rsid w:val="00A760E7"/>
    <w:rsid w:val="00A76CA8"/>
    <w:rsid w:val="00A76F42"/>
    <w:rsid w:val="00A771E8"/>
    <w:rsid w:val="00A773B1"/>
    <w:rsid w:val="00A80928"/>
    <w:rsid w:val="00A80B61"/>
    <w:rsid w:val="00A80D52"/>
    <w:rsid w:val="00A81072"/>
    <w:rsid w:val="00A81174"/>
    <w:rsid w:val="00A81B04"/>
    <w:rsid w:val="00A81DDA"/>
    <w:rsid w:val="00A82D90"/>
    <w:rsid w:val="00A82E0A"/>
    <w:rsid w:val="00A82EFB"/>
    <w:rsid w:val="00A83485"/>
    <w:rsid w:val="00A83A0D"/>
    <w:rsid w:val="00A840E3"/>
    <w:rsid w:val="00A84428"/>
    <w:rsid w:val="00A8505E"/>
    <w:rsid w:val="00A8539F"/>
    <w:rsid w:val="00A85493"/>
    <w:rsid w:val="00A858CF"/>
    <w:rsid w:val="00A85B64"/>
    <w:rsid w:val="00A861C7"/>
    <w:rsid w:val="00A862AF"/>
    <w:rsid w:val="00A863AE"/>
    <w:rsid w:val="00A8676E"/>
    <w:rsid w:val="00A86900"/>
    <w:rsid w:val="00A86A3F"/>
    <w:rsid w:val="00A86B45"/>
    <w:rsid w:val="00A86B58"/>
    <w:rsid w:val="00A86E5D"/>
    <w:rsid w:val="00A86FE2"/>
    <w:rsid w:val="00A877AB"/>
    <w:rsid w:val="00A87B06"/>
    <w:rsid w:val="00A87D37"/>
    <w:rsid w:val="00A90278"/>
    <w:rsid w:val="00A90FE1"/>
    <w:rsid w:val="00A9115D"/>
    <w:rsid w:val="00A916DD"/>
    <w:rsid w:val="00A9195A"/>
    <w:rsid w:val="00A91CF7"/>
    <w:rsid w:val="00A92945"/>
    <w:rsid w:val="00A92D22"/>
    <w:rsid w:val="00A92E4F"/>
    <w:rsid w:val="00A93824"/>
    <w:rsid w:val="00A939A3"/>
    <w:rsid w:val="00A93D5C"/>
    <w:rsid w:val="00A940F0"/>
    <w:rsid w:val="00A945D4"/>
    <w:rsid w:val="00A945DE"/>
    <w:rsid w:val="00A945F3"/>
    <w:rsid w:val="00A94F56"/>
    <w:rsid w:val="00A953EB"/>
    <w:rsid w:val="00A95BBE"/>
    <w:rsid w:val="00A95D29"/>
    <w:rsid w:val="00A95D56"/>
    <w:rsid w:val="00A96D9B"/>
    <w:rsid w:val="00A9713D"/>
    <w:rsid w:val="00AA0725"/>
    <w:rsid w:val="00AA0B4E"/>
    <w:rsid w:val="00AA0D79"/>
    <w:rsid w:val="00AA0E50"/>
    <w:rsid w:val="00AA1B78"/>
    <w:rsid w:val="00AA246A"/>
    <w:rsid w:val="00AA2847"/>
    <w:rsid w:val="00AA3938"/>
    <w:rsid w:val="00AA3C91"/>
    <w:rsid w:val="00AA4070"/>
    <w:rsid w:val="00AA50A4"/>
    <w:rsid w:val="00AA5183"/>
    <w:rsid w:val="00AA5631"/>
    <w:rsid w:val="00AA5869"/>
    <w:rsid w:val="00AA5A18"/>
    <w:rsid w:val="00AA5EB7"/>
    <w:rsid w:val="00AA6031"/>
    <w:rsid w:val="00AA621F"/>
    <w:rsid w:val="00AA6486"/>
    <w:rsid w:val="00AA64C6"/>
    <w:rsid w:val="00AA670A"/>
    <w:rsid w:val="00AA6C96"/>
    <w:rsid w:val="00AA7796"/>
    <w:rsid w:val="00AA780D"/>
    <w:rsid w:val="00AA7902"/>
    <w:rsid w:val="00AA7C58"/>
    <w:rsid w:val="00AA7ECB"/>
    <w:rsid w:val="00AB00D0"/>
    <w:rsid w:val="00AB0C18"/>
    <w:rsid w:val="00AB0EF7"/>
    <w:rsid w:val="00AB132B"/>
    <w:rsid w:val="00AB208A"/>
    <w:rsid w:val="00AB23FC"/>
    <w:rsid w:val="00AB2625"/>
    <w:rsid w:val="00AB32E0"/>
    <w:rsid w:val="00AB38B3"/>
    <w:rsid w:val="00AB3A61"/>
    <w:rsid w:val="00AB3D7E"/>
    <w:rsid w:val="00AB44A5"/>
    <w:rsid w:val="00AB49B2"/>
    <w:rsid w:val="00AB49F7"/>
    <w:rsid w:val="00AB4F00"/>
    <w:rsid w:val="00AB50A9"/>
    <w:rsid w:val="00AB5241"/>
    <w:rsid w:val="00AB5D77"/>
    <w:rsid w:val="00AB637C"/>
    <w:rsid w:val="00AB640A"/>
    <w:rsid w:val="00AB67CF"/>
    <w:rsid w:val="00AB6810"/>
    <w:rsid w:val="00AB6A90"/>
    <w:rsid w:val="00AB6D8A"/>
    <w:rsid w:val="00AB6DFA"/>
    <w:rsid w:val="00AB70A2"/>
    <w:rsid w:val="00AB734B"/>
    <w:rsid w:val="00AB79DF"/>
    <w:rsid w:val="00AC03AD"/>
    <w:rsid w:val="00AC04FC"/>
    <w:rsid w:val="00AC0809"/>
    <w:rsid w:val="00AC0C9A"/>
    <w:rsid w:val="00AC0D16"/>
    <w:rsid w:val="00AC0E4B"/>
    <w:rsid w:val="00AC1516"/>
    <w:rsid w:val="00AC18E1"/>
    <w:rsid w:val="00AC1D44"/>
    <w:rsid w:val="00AC209E"/>
    <w:rsid w:val="00AC21DB"/>
    <w:rsid w:val="00AC23AB"/>
    <w:rsid w:val="00AC346C"/>
    <w:rsid w:val="00AC3BD8"/>
    <w:rsid w:val="00AC3DAA"/>
    <w:rsid w:val="00AC4246"/>
    <w:rsid w:val="00AC45BD"/>
    <w:rsid w:val="00AC6128"/>
    <w:rsid w:val="00AC6296"/>
    <w:rsid w:val="00AC673C"/>
    <w:rsid w:val="00AC6BB6"/>
    <w:rsid w:val="00AC6C38"/>
    <w:rsid w:val="00AC6DBC"/>
    <w:rsid w:val="00AC706F"/>
    <w:rsid w:val="00AD0EBE"/>
    <w:rsid w:val="00AD1449"/>
    <w:rsid w:val="00AD179B"/>
    <w:rsid w:val="00AD1F08"/>
    <w:rsid w:val="00AD208A"/>
    <w:rsid w:val="00AD2A59"/>
    <w:rsid w:val="00AD2AB4"/>
    <w:rsid w:val="00AD2AD2"/>
    <w:rsid w:val="00AD32AB"/>
    <w:rsid w:val="00AD390B"/>
    <w:rsid w:val="00AD3F88"/>
    <w:rsid w:val="00AD44AE"/>
    <w:rsid w:val="00AD49DE"/>
    <w:rsid w:val="00AD54B6"/>
    <w:rsid w:val="00AD552E"/>
    <w:rsid w:val="00AD57DD"/>
    <w:rsid w:val="00AD57EF"/>
    <w:rsid w:val="00AD59A3"/>
    <w:rsid w:val="00AD6411"/>
    <w:rsid w:val="00AD6883"/>
    <w:rsid w:val="00AD6AC4"/>
    <w:rsid w:val="00AD6CB1"/>
    <w:rsid w:val="00AD74ED"/>
    <w:rsid w:val="00AD77E1"/>
    <w:rsid w:val="00AD7F81"/>
    <w:rsid w:val="00AE029A"/>
    <w:rsid w:val="00AE058E"/>
    <w:rsid w:val="00AE070D"/>
    <w:rsid w:val="00AE0BB4"/>
    <w:rsid w:val="00AE0F1F"/>
    <w:rsid w:val="00AE1217"/>
    <w:rsid w:val="00AE1F2C"/>
    <w:rsid w:val="00AE2047"/>
    <w:rsid w:val="00AE223A"/>
    <w:rsid w:val="00AE2627"/>
    <w:rsid w:val="00AE2922"/>
    <w:rsid w:val="00AE2AA9"/>
    <w:rsid w:val="00AE2B3F"/>
    <w:rsid w:val="00AE39F8"/>
    <w:rsid w:val="00AE3E05"/>
    <w:rsid w:val="00AE3E55"/>
    <w:rsid w:val="00AE41E9"/>
    <w:rsid w:val="00AE47FE"/>
    <w:rsid w:val="00AE4935"/>
    <w:rsid w:val="00AE4947"/>
    <w:rsid w:val="00AE4AE0"/>
    <w:rsid w:val="00AE4C42"/>
    <w:rsid w:val="00AE5241"/>
    <w:rsid w:val="00AE5AF2"/>
    <w:rsid w:val="00AE6935"/>
    <w:rsid w:val="00AE7280"/>
    <w:rsid w:val="00AE72E2"/>
    <w:rsid w:val="00AE73EC"/>
    <w:rsid w:val="00AE7862"/>
    <w:rsid w:val="00AE7869"/>
    <w:rsid w:val="00AE7E81"/>
    <w:rsid w:val="00AF03FA"/>
    <w:rsid w:val="00AF12F3"/>
    <w:rsid w:val="00AF17B5"/>
    <w:rsid w:val="00AF19A3"/>
    <w:rsid w:val="00AF1E42"/>
    <w:rsid w:val="00AF248E"/>
    <w:rsid w:val="00AF2583"/>
    <w:rsid w:val="00AF2F0A"/>
    <w:rsid w:val="00AF315C"/>
    <w:rsid w:val="00AF3164"/>
    <w:rsid w:val="00AF324F"/>
    <w:rsid w:val="00AF36B1"/>
    <w:rsid w:val="00AF37F3"/>
    <w:rsid w:val="00AF3A8A"/>
    <w:rsid w:val="00AF3D74"/>
    <w:rsid w:val="00AF3F86"/>
    <w:rsid w:val="00AF4193"/>
    <w:rsid w:val="00AF4426"/>
    <w:rsid w:val="00AF45A1"/>
    <w:rsid w:val="00AF4858"/>
    <w:rsid w:val="00AF4B6D"/>
    <w:rsid w:val="00AF50FC"/>
    <w:rsid w:val="00AF5147"/>
    <w:rsid w:val="00AF5596"/>
    <w:rsid w:val="00AF5A78"/>
    <w:rsid w:val="00AF5D79"/>
    <w:rsid w:val="00AF5D9F"/>
    <w:rsid w:val="00AF5DAC"/>
    <w:rsid w:val="00AF6129"/>
    <w:rsid w:val="00AF638F"/>
    <w:rsid w:val="00AF6496"/>
    <w:rsid w:val="00AF671A"/>
    <w:rsid w:val="00AF7313"/>
    <w:rsid w:val="00AF75B6"/>
    <w:rsid w:val="00AF7774"/>
    <w:rsid w:val="00AF7B97"/>
    <w:rsid w:val="00AF7D11"/>
    <w:rsid w:val="00AF7E40"/>
    <w:rsid w:val="00AF7FEA"/>
    <w:rsid w:val="00B00068"/>
    <w:rsid w:val="00B009F2"/>
    <w:rsid w:val="00B00DE0"/>
    <w:rsid w:val="00B010BF"/>
    <w:rsid w:val="00B012FB"/>
    <w:rsid w:val="00B02C38"/>
    <w:rsid w:val="00B02F60"/>
    <w:rsid w:val="00B02FC3"/>
    <w:rsid w:val="00B03116"/>
    <w:rsid w:val="00B0345A"/>
    <w:rsid w:val="00B03940"/>
    <w:rsid w:val="00B03AA7"/>
    <w:rsid w:val="00B04046"/>
    <w:rsid w:val="00B04107"/>
    <w:rsid w:val="00B0442B"/>
    <w:rsid w:val="00B048C0"/>
    <w:rsid w:val="00B055E1"/>
    <w:rsid w:val="00B05B00"/>
    <w:rsid w:val="00B05DAD"/>
    <w:rsid w:val="00B05FD0"/>
    <w:rsid w:val="00B060E2"/>
    <w:rsid w:val="00B06763"/>
    <w:rsid w:val="00B06AC3"/>
    <w:rsid w:val="00B10055"/>
    <w:rsid w:val="00B106EF"/>
    <w:rsid w:val="00B10C11"/>
    <w:rsid w:val="00B10CA5"/>
    <w:rsid w:val="00B112B6"/>
    <w:rsid w:val="00B11585"/>
    <w:rsid w:val="00B11C32"/>
    <w:rsid w:val="00B11C95"/>
    <w:rsid w:val="00B1253E"/>
    <w:rsid w:val="00B12719"/>
    <w:rsid w:val="00B127F2"/>
    <w:rsid w:val="00B12C6E"/>
    <w:rsid w:val="00B1314C"/>
    <w:rsid w:val="00B13385"/>
    <w:rsid w:val="00B133DE"/>
    <w:rsid w:val="00B139E8"/>
    <w:rsid w:val="00B13B41"/>
    <w:rsid w:val="00B13E8B"/>
    <w:rsid w:val="00B1409A"/>
    <w:rsid w:val="00B141D6"/>
    <w:rsid w:val="00B142E1"/>
    <w:rsid w:val="00B146E6"/>
    <w:rsid w:val="00B1472C"/>
    <w:rsid w:val="00B14A3D"/>
    <w:rsid w:val="00B14D21"/>
    <w:rsid w:val="00B1568A"/>
    <w:rsid w:val="00B1576D"/>
    <w:rsid w:val="00B15A65"/>
    <w:rsid w:val="00B165DA"/>
    <w:rsid w:val="00B16B6B"/>
    <w:rsid w:val="00B16FE9"/>
    <w:rsid w:val="00B17196"/>
    <w:rsid w:val="00B172A3"/>
    <w:rsid w:val="00B175C2"/>
    <w:rsid w:val="00B17B76"/>
    <w:rsid w:val="00B17C13"/>
    <w:rsid w:val="00B17E1C"/>
    <w:rsid w:val="00B2017A"/>
    <w:rsid w:val="00B203D2"/>
    <w:rsid w:val="00B20F57"/>
    <w:rsid w:val="00B21732"/>
    <w:rsid w:val="00B21AB1"/>
    <w:rsid w:val="00B21B2D"/>
    <w:rsid w:val="00B2298A"/>
    <w:rsid w:val="00B230AE"/>
    <w:rsid w:val="00B23472"/>
    <w:rsid w:val="00B235F7"/>
    <w:rsid w:val="00B240D2"/>
    <w:rsid w:val="00B24334"/>
    <w:rsid w:val="00B24A7D"/>
    <w:rsid w:val="00B24AE9"/>
    <w:rsid w:val="00B24D45"/>
    <w:rsid w:val="00B251E3"/>
    <w:rsid w:val="00B25538"/>
    <w:rsid w:val="00B25E10"/>
    <w:rsid w:val="00B25F85"/>
    <w:rsid w:val="00B26069"/>
    <w:rsid w:val="00B26145"/>
    <w:rsid w:val="00B2646B"/>
    <w:rsid w:val="00B267E5"/>
    <w:rsid w:val="00B26B71"/>
    <w:rsid w:val="00B26BB4"/>
    <w:rsid w:val="00B26C9D"/>
    <w:rsid w:val="00B26CA1"/>
    <w:rsid w:val="00B26EB8"/>
    <w:rsid w:val="00B27446"/>
    <w:rsid w:val="00B27835"/>
    <w:rsid w:val="00B27E85"/>
    <w:rsid w:val="00B3001E"/>
    <w:rsid w:val="00B3099E"/>
    <w:rsid w:val="00B31128"/>
    <w:rsid w:val="00B312C3"/>
    <w:rsid w:val="00B31565"/>
    <w:rsid w:val="00B3199B"/>
    <w:rsid w:val="00B32443"/>
    <w:rsid w:val="00B32518"/>
    <w:rsid w:val="00B33271"/>
    <w:rsid w:val="00B33590"/>
    <w:rsid w:val="00B339C2"/>
    <w:rsid w:val="00B33FB1"/>
    <w:rsid w:val="00B34180"/>
    <w:rsid w:val="00B34283"/>
    <w:rsid w:val="00B34781"/>
    <w:rsid w:val="00B34C6E"/>
    <w:rsid w:val="00B3507B"/>
    <w:rsid w:val="00B35131"/>
    <w:rsid w:val="00B35362"/>
    <w:rsid w:val="00B35512"/>
    <w:rsid w:val="00B35609"/>
    <w:rsid w:val="00B358B6"/>
    <w:rsid w:val="00B35AAE"/>
    <w:rsid w:val="00B360A2"/>
    <w:rsid w:val="00B36F48"/>
    <w:rsid w:val="00B370C7"/>
    <w:rsid w:val="00B37136"/>
    <w:rsid w:val="00B37395"/>
    <w:rsid w:val="00B376FD"/>
    <w:rsid w:val="00B37853"/>
    <w:rsid w:val="00B3792A"/>
    <w:rsid w:val="00B37C2E"/>
    <w:rsid w:val="00B37C40"/>
    <w:rsid w:val="00B37E82"/>
    <w:rsid w:val="00B40199"/>
    <w:rsid w:val="00B40400"/>
    <w:rsid w:val="00B407C8"/>
    <w:rsid w:val="00B40EAE"/>
    <w:rsid w:val="00B4122B"/>
    <w:rsid w:val="00B419F8"/>
    <w:rsid w:val="00B4244A"/>
    <w:rsid w:val="00B42BB7"/>
    <w:rsid w:val="00B42CB1"/>
    <w:rsid w:val="00B42EE6"/>
    <w:rsid w:val="00B430FB"/>
    <w:rsid w:val="00B44199"/>
    <w:rsid w:val="00B44254"/>
    <w:rsid w:val="00B446AD"/>
    <w:rsid w:val="00B45272"/>
    <w:rsid w:val="00B459A6"/>
    <w:rsid w:val="00B45B4A"/>
    <w:rsid w:val="00B460B8"/>
    <w:rsid w:val="00B466C2"/>
    <w:rsid w:val="00B466DE"/>
    <w:rsid w:val="00B471FB"/>
    <w:rsid w:val="00B4766F"/>
    <w:rsid w:val="00B47DA5"/>
    <w:rsid w:val="00B47E26"/>
    <w:rsid w:val="00B47F80"/>
    <w:rsid w:val="00B50824"/>
    <w:rsid w:val="00B508EA"/>
    <w:rsid w:val="00B51155"/>
    <w:rsid w:val="00B5170B"/>
    <w:rsid w:val="00B51716"/>
    <w:rsid w:val="00B519F9"/>
    <w:rsid w:val="00B51B47"/>
    <w:rsid w:val="00B51F3A"/>
    <w:rsid w:val="00B52C94"/>
    <w:rsid w:val="00B52E31"/>
    <w:rsid w:val="00B52FD6"/>
    <w:rsid w:val="00B5329A"/>
    <w:rsid w:val="00B53AED"/>
    <w:rsid w:val="00B54640"/>
    <w:rsid w:val="00B547B3"/>
    <w:rsid w:val="00B54D12"/>
    <w:rsid w:val="00B5504C"/>
    <w:rsid w:val="00B550E2"/>
    <w:rsid w:val="00B5517E"/>
    <w:rsid w:val="00B55291"/>
    <w:rsid w:val="00B554FB"/>
    <w:rsid w:val="00B5557B"/>
    <w:rsid w:val="00B5573B"/>
    <w:rsid w:val="00B55C3C"/>
    <w:rsid w:val="00B55F43"/>
    <w:rsid w:val="00B56C00"/>
    <w:rsid w:val="00B56F08"/>
    <w:rsid w:val="00B570F8"/>
    <w:rsid w:val="00B57381"/>
    <w:rsid w:val="00B5745C"/>
    <w:rsid w:val="00B57ACC"/>
    <w:rsid w:val="00B57E7E"/>
    <w:rsid w:val="00B57EFD"/>
    <w:rsid w:val="00B60248"/>
    <w:rsid w:val="00B60587"/>
    <w:rsid w:val="00B60863"/>
    <w:rsid w:val="00B608AC"/>
    <w:rsid w:val="00B60B97"/>
    <w:rsid w:val="00B60CC7"/>
    <w:rsid w:val="00B61135"/>
    <w:rsid w:val="00B61623"/>
    <w:rsid w:val="00B616F0"/>
    <w:rsid w:val="00B617BE"/>
    <w:rsid w:val="00B617DB"/>
    <w:rsid w:val="00B62514"/>
    <w:rsid w:val="00B62950"/>
    <w:rsid w:val="00B62C33"/>
    <w:rsid w:val="00B62FB1"/>
    <w:rsid w:val="00B6315E"/>
    <w:rsid w:val="00B63AFD"/>
    <w:rsid w:val="00B63B6A"/>
    <w:rsid w:val="00B6461F"/>
    <w:rsid w:val="00B64B5E"/>
    <w:rsid w:val="00B64BCC"/>
    <w:rsid w:val="00B64C58"/>
    <w:rsid w:val="00B64CF8"/>
    <w:rsid w:val="00B65194"/>
    <w:rsid w:val="00B651D3"/>
    <w:rsid w:val="00B6595F"/>
    <w:rsid w:val="00B65980"/>
    <w:rsid w:val="00B659A0"/>
    <w:rsid w:val="00B659EE"/>
    <w:rsid w:val="00B65BE9"/>
    <w:rsid w:val="00B65C1E"/>
    <w:rsid w:val="00B65C3C"/>
    <w:rsid w:val="00B65ECE"/>
    <w:rsid w:val="00B66125"/>
    <w:rsid w:val="00B6686A"/>
    <w:rsid w:val="00B66F89"/>
    <w:rsid w:val="00B67166"/>
    <w:rsid w:val="00B673C3"/>
    <w:rsid w:val="00B67898"/>
    <w:rsid w:val="00B678B2"/>
    <w:rsid w:val="00B6798C"/>
    <w:rsid w:val="00B70E20"/>
    <w:rsid w:val="00B70E91"/>
    <w:rsid w:val="00B71947"/>
    <w:rsid w:val="00B71CB3"/>
    <w:rsid w:val="00B71DBA"/>
    <w:rsid w:val="00B71FC7"/>
    <w:rsid w:val="00B7292B"/>
    <w:rsid w:val="00B72D2E"/>
    <w:rsid w:val="00B7324D"/>
    <w:rsid w:val="00B73390"/>
    <w:rsid w:val="00B733B5"/>
    <w:rsid w:val="00B73497"/>
    <w:rsid w:val="00B7357F"/>
    <w:rsid w:val="00B7396A"/>
    <w:rsid w:val="00B73A14"/>
    <w:rsid w:val="00B74642"/>
    <w:rsid w:val="00B74938"/>
    <w:rsid w:val="00B74F19"/>
    <w:rsid w:val="00B754C6"/>
    <w:rsid w:val="00B75B99"/>
    <w:rsid w:val="00B75BBE"/>
    <w:rsid w:val="00B75C3D"/>
    <w:rsid w:val="00B761B2"/>
    <w:rsid w:val="00B765C3"/>
    <w:rsid w:val="00B76652"/>
    <w:rsid w:val="00B76924"/>
    <w:rsid w:val="00B76A2E"/>
    <w:rsid w:val="00B76EB6"/>
    <w:rsid w:val="00B776C6"/>
    <w:rsid w:val="00B777D2"/>
    <w:rsid w:val="00B77904"/>
    <w:rsid w:val="00B77B6D"/>
    <w:rsid w:val="00B80A74"/>
    <w:rsid w:val="00B81514"/>
    <w:rsid w:val="00B81E06"/>
    <w:rsid w:val="00B82671"/>
    <w:rsid w:val="00B82937"/>
    <w:rsid w:val="00B82A4B"/>
    <w:rsid w:val="00B82D89"/>
    <w:rsid w:val="00B82DF2"/>
    <w:rsid w:val="00B8303B"/>
    <w:rsid w:val="00B836EA"/>
    <w:rsid w:val="00B83B38"/>
    <w:rsid w:val="00B83B71"/>
    <w:rsid w:val="00B8451F"/>
    <w:rsid w:val="00B8456B"/>
    <w:rsid w:val="00B849A4"/>
    <w:rsid w:val="00B85292"/>
    <w:rsid w:val="00B85555"/>
    <w:rsid w:val="00B85A5C"/>
    <w:rsid w:val="00B85B2B"/>
    <w:rsid w:val="00B85EBE"/>
    <w:rsid w:val="00B86081"/>
    <w:rsid w:val="00B86367"/>
    <w:rsid w:val="00B8670B"/>
    <w:rsid w:val="00B8690B"/>
    <w:rsid w:val="00B86C39"/>
    <w:rsid w:val="00B86C94"/>
    <w:rsid w:val="00B86FBD"/>
    <w:rsid w:val="00B87221"/>
    <w:rsid w:val="00B87309"/>
    <w:rsid w:val="00B87381"/>
    <w:rsid w:val="00B8770A"/>
    <w:rsid w:val="00B87758"/>
    <w:rsid w:val="00B87C24"/>
    <w:rsid w:val="00B87EF7"/>
    <w:rsid w:val="00B87F4A"/>
    <w:rsid w:val="00B90672"/>
    <w:rsid w:val="00B9086E"/>
    <w:rsid w:val="00B90A0B"/>
    <w:rsid w:val="00B90D1A"/>
    <w:rsid w:val="00B90F2D"/>
    <w:rsid w:val="00B91037"/>
    <w:rsid w:val="00B91BC2"/>
    <w:rsid w:val="00B91CCE"/>
    <w:rsid w:val="00B91EDF"/>
    <w:rsid w:val="00B92237"/>
    <w:rsid w:val="00B925CE"/>
    <w:rsid w:val="00B925FD"/>
    <w:rsid w:val="00B926A4"/>
    <w:rsid w:val="00B927F2"/>
    <w:rsid w:val="00B92A9D"/>
    <w:rsid w:val="00B9337D"/>
    <w:rsid w:val="00B93469"/>
    <w:rsid w:val="00B939C0"/>
    <w:rsid w:val="00B93A5C"/>
    <w:rsid w:val="00B93EDD"/>
    <w:rsid w:val="00B93FBF"/>
    <w:rsid w:val="00B941AC"/>
    <w:rsid w:val="00B945F0"/>
    <w:rsid w:val="00B94D91"/>
    <w:rsid w:val="00B9557F"/>
    <w:rsid w:val="00B9561E"/>
    <w:rsid w:val="00B95BA1"/>
    <w:rsid w:val="00B95F82"/>
    <w:rsid w:val="00B9678D"/>
    <w:rsid w:val="00B967A1"/>
    <w:rsid w:val="00B96A02"/>
    <w:rsid w:val="00B96A5A"/>
    <w:rsid w:val="00B974CA"/>
    <w:rsid w:val="00BA0418"/>
    <w:rsid w:val="00BA0FBC"/>
    <w:rsid w:val="00BA0FDA"/>
    <w:rsid w:val="00BA1027"/>
    <w:rsid w:val="00BA105C"/>
    <w:rsid w:val="00BA1483"/>
    <w:rsid w:val="00BA19A3"/>
    <w:rsid w:val="00BA1FED"/>
    <w:rsid w:val="00BA20D7"/>
    <w:rsid w:val="00BA23F0"/>
    <w:rsid w:val="00BA2452"/>
    <w:rsid w:val="00BA2767"/>
    <w:rsid w:val="00BA2E6B"/>
    <w:rsid w:val="00BA3B5C"/>
    <w:rsid w:val="00BA4696"/>
    <w:rsid w:val="00BA475F"/>
    <w:rsid w:val="00BA49E2"/>
    <w:rsid w:val="00BA53A8"/>
    <w:rsid w:val="00BA567E"/>
    <w:rsid w:val="00BA578D"/>
    <w:rsid w:val="00BA5B8A"/>
    <w:rsid w:val="00BA6327"/>
    <w:rsid w:val="00BA6408"/>
    <w:rsid w:val="00BA67E1"/>
    <w:rsid w:val="00BA68F9"/>
    <w:rsid w:val="00BA6CD1"/>
    <w:rsid w:val="00BA6FE1"/>
    <w:rsid w:val="00BA7205"/>
    <w:rsid w:val="00BA78C6"/>
    <w:rsid w:val="00BA7B71"/>
    <w:rsid w:val="00BA7CEB"/>
    <w:rsid w:val="00BA7E00"/>
    <w:rsid w:val="00BA7E1E"/>
    <w:rsid w:val="00BB030B"/>
    <w:rsid w:val="00BB0D88"/>
    <w:rsid w:val="00BB186A"/>
    <w:rsid w:val="00BB1A4E"/>
    <w:rsid w:val="00BB2179"/>
    <w:rsid w:val="00BB245E"/>
    <w:rsid w:val="00BB249B"/>
    <w:rsid w:val="00BB273C"/>
    <w:rsid w:val="00BB284F"/>
    <w:rsid w:val="00BB2935"/>
    <w:rsid w:val="00BB2974"/>
    <w:rsid w:val="00BB29D2"/>
    <w:rsid w:val="00BB4154"/>
    <w:rsid w:val="00BB47AB"/>
    <w:rsid w:val="00BB4B21"/>
    <w:rsid w:val="00BB5171"/>
    <w:rsid w:val="00BB5B8C"/>
    <w:rsid w:val="00BB5FE0"/>
    <w:rsid w:val="00BB65AF"/>
    <w:rsid w:val="00BB72D6"/>
    <w:rsid w:val="00BC0262"/>
    <w:rsid w:val="00BC10A0"/>
    <w:rsid w:val="00BC16B6"/>
    <w:rsid w:val="00BC277A"/>
    <w:rsid w:val="00BC2B23"/>
    <w:rsid w:val="00BC2CCD"/>
    <w:rsid w:val="00BC38DF"/>
    <w:rsid w:val="00BC3A08"/>
    <w:rsid w:val="00BC3E2E"/>
    <w:rsid w:val="00BC4053"/>
    <w:rsid w:val="00BC49E9"/>
    <w:rsid w:val="00BC4FBA"/>
    <w:rsid w:val="00BC53AF"/>
    <w:rsid w:val="00BC544B"/>
    <w:rsid w:val="00BC5871"/>
    <w:rsid w:val="00BC58A6"/>
    <w:rsid w:val="00BC5E61"/>
    <w:rsid w:val="00BC6483"/>
    <w:rsid w:val="00BC6537"/>
    <w:rsid w:val="00BC662F"/>
    <w:rsid w:val="00BC6A6D"/>
    <w:rsid w:val="00BC6DC0"/>
    <w:rsid w:val="00BC7AAC"/>
    <w:rsid w:val="00BC7B69"/>
    <w:rsid w:val="00BC7D08"/>
    <w:rsid w:val="00BD06E5"/>
    <w:rsid w:val="00BD107E"/>
    <w:rsid w:val="00BD190E"/>
    <w:rsid w:val="00BD1B1F"/>
    <w:rsid w:val="00BD20FB"/>
    <w:rsid w:val="00BD2A6A"/>
    <w:rsid w:val="00BD2AE7"/>
    <w:rsid w:val="00BD30DA"/>
    <w:rsid w:val="00BD30EA"/>
    <w:rsid w:val="00BD37C7"/>
    <w:rsid w:val="00BD3E0C"/>
    <w:rsid w:val="00BD4077"/>
    <w:rsid w:val="00BD4D58"/>
    <w:rsid w:val="00BD5E7C"/>
    <w:rsid w:val="00BD6AFA"/>
    <w:rsid w:val="00BD6B51"/>
    <w:rsid w:val="00BD70FF"/>
    <w:rsid w:val="00BD7219"/>
    <w:rsid w:val="00BD72D7"/>
    <w:rsid w:val="00BD770C"/>
    <w:rsid w:val="00BD7750"/>
    <w:rsid w:val="00BD79A4"/>
    <w:rsid w:val="00BD7ABD"/>
    <w:rsid w:val="00BD7E99"/>
    <w:rsid w:val="00BE0872"/>
    <w:rsid w:val="00BE139B"/>
    <w:rsid w:val="00BE1D03"/>
    <w:rsid w:val="00BE2048"/>
    <w:rsid w:val="00BE2220"/>
    <w:rsid w:val="00BE232F"/>
    <w:rsid w:val="00BE2C4C"/>
    <w:rsid w:val="00BE2FC6"/>
    <w:rsid w:val="00BE329B"/>
    <w:rsid w:val="00BE349A"/>
    <w:rsid w:val="00BE44D5"/>
    <w:rsid w:val="00BE467A"/>
    <w:rsid w:val="00BE4874"/>
    <w:rsid w:val="00BE492A"/>
    <w:rsid w:val="00BE4D22"/>
    <w:rsid w:val="00BE522C"/>
    <w:rsid w:val="00BE5256"/>
    <w:rsid w:val="00BE5398"/>
    <w:rsid w:val="00BE5807"/>
    <w:rsid w:val="00BE5EE8"/>
    <w:rsid w:val="00BE5FFB"/>
    <w:rsid w:val="00BE602B"/>
    <w:rsid w:val="00BE62A9"/>
    <w:rsid w:val="00BE6859"/>
    <w:rsid w:val="00BE719D"/>
    <w:rsid w:val="00BE736D"/>
    <w:rsid w:val="00BE76C1"/>
    <w:rsid w:val="00BF10CB"/>
    <w:rsid w:val="00BF1891"/>
    <w:rsid w:val="00BF1912"/>
    <w:rsid w:val="00BF1A0D"/>
    <w:rsid w:val="00BF1A61"/>
    <w:rsid w:val="00BF2000"/>
    <w:rsid w:val="00BF286F"/>
    <w:rsid w:val="00BF289B"/>
    <w:rsid w:val="00BF2903"/>
    <w:rsid w:val="00BF2E83"/>
    <w:rsid w:val="00BF2EE6"/>
    <w:rsid w:val="00BF2EF2"/>
    <w:rsid w:val="00BF3088"/>
    <w:rsid w:val="00BF3885"/>
    <w:rsid w:val="00BF3917"/>
    <w:rsid w:val="00BF3EB9"/>
    <w:rsid w:val="00BF439E"/>
    <w:rsid w:val="00BF462D"/>
    <w:rsid w:val="00BF4E2D"/>
    <w:rsid w:val="00BF4F00"/>
    <w:rsid w:val="00BF52D3"/>
    <w:rsid w:val="00BF52E2"/>
    <w:rsid w:val="00BF5595"/>
    <w:rsid w:val="00BF58DC"/>
    <w:rsid w:val="00BF5AAA"/>
    <w:rsid w:val="00BF5AB5"/>
    <w:rsid w:val="00BF5B13"/>
    <w:rsid w:val="00BF5C1D"/>
    <w:rsid w:val="00BF5CA6"/>
    <w:rsid w:val="00BF6674"/>
    <w:rsid w:val="00BF6977"/>
    <w:rsid w:val="00BF6D23"/>
    <w:rsid w:val="00BF6E0F"/>
    <w:rsid w:val="00BF721C"/>
    <w:rsid w:val="00BF777C"/>
    <w:rsid w:val="00BF7A91"/>
    <w:rsid w:val="00C00325"/>
    <w:rsid w:val="00C00382"/>
    <w:rsid w:val="00C0038A"/>
    <w:rsid w:val="00C00445"/>
    <w:rsid w:val="00C006DF"/>
    <w:rsid w:val="00C00841"/>
    <w:rsid w:val="00C009CE"/>
    <w:rsid w:val="00C010FB"/>
    <w:rsid w:val="00C0111A"/>
    <w:rsid w:val="00C01155"/>
    <w:rsid w:val="00C01E3A"/>
    <w:rsid w:val="00C020A1"/>
    <w:rsid w:val="00C0212E"/>
    <w:rsid w:val="00C022BA"/>
    <w:rsid w:val="00C022D4"/>
    <w:rsid w:val="00C02D45"/>
    <w:rsid w:val="00C030E7"/>
    <w:rsid w:val="00C03220"/>
    <w:rsid w:val="00C03230"/>
    <w:rsid w:val="00C03839"/>
    <w:rsid w:val="00C038DC"/>
    <w:rsid w:val="00C03AE0"/>
    <w:rsid w:val="00C041BE"/>
    <w:rsid w:val="00C04AE4"/>
    <w:rsid w:val="00C04B7A"/>
    <w:rsid w:val="00C0563C"/>
    <w:rsid w:val="00C059FB"/>
    <w:rsid w:val="00C06191"/>
    <w:rsid w:val="00C06ED3"/>
    <w:rsid w:val="00C072F9"/>
    <w:rsid w:val="00C07754"/>
    <w:rsid w:val="00C0799E"/>
    <w:rsid w:val="00C10060"/>
    <w:rsid w:val="00C10A40"/>
    <w:rsid w:val="00C10B87"/>
    <w:rsid w:val="00C10C7F"/>
    <w:rsid w:val="00C10F14"/>
    <w:rsid w:val="00C10F54"/>
    <w:rsid w:val="00C115F3"/>
    <w:rsid w:val="00C11965"/>
    <w:rsid w:val="00C11D8C"/>
    <w:rsid w:val="00C11F6F"/>
    <w:rsid w:val="00C12692"/>
    <w:rsid w:val="00C1289E"/>
    <w:rsid w:val="00C12ED7"/>
    <w:rsid w:val="00C12F16"/>
    <w:rsid w:val="00C1349A"/>
    <w:rsid w:val="00C14700"/>
    <w:rsid w:val="00C148FD"/>
    <w:rsid w:val="00C14A90"/>
    <w:rsid w:val="00C14ACA"/>
    <w:rsid w:val="00C14B0A"/>
    <w:rsid w:val="00C14DA5"/>
    <w:rsid w:val="00C152F0"/>
    <w:rsid w:val="00C164AC"/>
    <w:rsid w:val="00C165EC"/>
    <w:rsid w:val="00C1718A"/>
    <w:rsid w:val="00C17233"/>
    <w:rsid w:val="00C17246"/>
    <w:rsid w:val="00C1751E"/>
    <w:rsid w:val="00C20046"/>
    <w:rsid w:val="00C2018F"/>
    <w:rsid w:val="00C20465"/>
    <w:rsid w:val="00C20970"/>
    <w:rsid w:val="00C21020"/>
    <w:rsid w:val="00C214AC"/>
    <w:rsid w:val="00C214BC"/>
    <w:rsid w:val="00C21D44"/>
    <w:rsid w:val="00C21FAB"/>
    <w:rsid w:val="00C22053"/>
    <w:rsid w:val="00C22451"/>
    <w:rsid w:val="00C23947"/>
    <w:rsid w:val="00C24556"/>
    <w:rsid w:val="00C247C8"/>
    <w:rsid w:val="00C24D60"/>
    <w:rsid w:val="00C25AAD"/>
    <w:rsid w:val="00C262DE"/>
    <w:rsid w:val="00C2630E"/>
    <w:rsid w:val="00C26620"/>
    <w:rsid w:val="00C2674F"/>
    <w:rsid w:val="00C2684B"/>
    <w:rsid w:val="00C27056"/>
    <w:rsid w:val="00C27952"/>
    <w:rsid w:val="00C27AB2"/>
    <w:rsid w:val="00C27CFA"/>
    <w:rsid w:val="00C30531"/>
    <w:rsid w:val="00C3083E"/>
    <w:rsid w:val="00C30CD1"/>
    <w:rsid w:val="00C3170E"/>
    <w:rsid w:val="00C31715"/>
    <w:rsid w:val="00C31EA9"/>
    <w:rsid w:val="00C31F78"/>
    <w:rsid w:val="00C31FD4"/>
    <w:rsid w:val="00C32417"/>
    <w:rsid w:val="00C3241D"/>
    <w:rsid w:val="00C32B16"/>
    <w:rsid w:val="00C32B4B"/>
    <w:rsid w:val="00C33CE5"/>
    <w:rsid w:val="00C34787"/>
    <w:rsid w:val="00C347A3"/>
    <w:rsid w:val="00C34A88"/>
    <w:rsid w:val="00C34BD0"/>
    <w:rsid w:val="00C34E6D"/>
    <w:rsid w:val="00C3510B"/>
    <w:rsid w:val="00C3548D"/>
    <w:rsid w:val="00C355BF"/>
    <w:rsid w:val="00C35607"/>
    <w:rsid w:val="00C35812"/>
    <w:rsid w:val="00C35915"/>
    <w:rsid w:val="00C35C47"/>
    <w:rsid w:val="00C35EA3"/>
    <w:rsid w:val="00C363AE"/>
    <w:rsid w:val="00C364F3"/>
    <w:rsid w:val="00C36897"/>
    <w:rsid w:val="00C36C00"/>
    <w:rsid w:val="00C37467"/>
    <w:rsid w:val="00C40892"/>
    <w:rsid w:val="00C41451"/>
    <w:rsid w:val="00C41C06"/>
    <w:rsid w:val="00C41EBB"/>
    <w:rsid w:val="00C422E6"/>
    <w:rsid w:val="00C42A83"/>
    <w:rsid w:val="00C42FF1"/>
    <w:rsid w:val="00C43378"/>
    <w:rsid w:val="00C43639"/>
    <w:rsid w:val="00C43E0E"/>
    <w:rsid w:val="00C43ECC"/>
    <w:rsid w:val="00C44188"/>
    <w:rsid w:val="00C442D6"/>
    <w:rsid w:val="00C444D3"/>
    <w:rsid w:val="00C446D6"/>
    <w:rsid w:val="00C449BD"/>
    <w:rsid w:val="00C44AAD"/>
    <w:rsid w:val="00C44C61"/>
    <w:rsid w:val="00C45630"/>
    <w:rsid w:val="00C4583C"/>
    <w:rsid w:val="00C46120"/>
    <w:rsid w:val="00C464F2"/>
    <w:rsid w:val="00C4663C"/>
    <w:rsid w:val="00C47477"/>
    <w:rsid w:val="00C47D77"/>
    <w:rsid w:val="00C50106"/>
    <w:rsid w:val="00C508B4"/>
    <w:rsid w:val="00C50C36"/>
    <w:rsid w:val="00C51113"/>
    <w:rsid w:val="00C51AD9"/>
    <w:rsid w:val="00C52146"/>
    <w:rsid w:val="00C52895"/>
    <w:rsid w:val="00C5299C"/>
    <w:rsid w:val="00C529C6"/>
    <w:rsid w:val="00C53404"/>
    <w:rsid w:val="00C537D4"/>
    <w:rsid w:val="00C54439"/>
    <w:rsid w:val="00C54440"/>
    <w:rsid w:val="00C54A2C"/>
    <w:rsid w:val="00C54D96"/>
    <w:rsid w:val="00C5525F"/>
    <w:rsid w:val="00C55C8F"/>
    <w:rsid w:val="00C55D45"/>
    <w:rsid w:val="00C5607E"/>
    <w:rsid w:val="00C5617D"/>
    <w:rsid w:val="00C561C2"/>
    <w:rsid w:val="00C56696"/>
    <w:rsid w:val="00C56C33"/>
    <w:rsid w:val="00C56EDD"/>
    <w:rsid w:val="00C56F84"/>
    <w:rsid w:val="00C5749B"/>
    <w:rsid w:val="00C57610"/>
    <w:rsid w:val="00C579B0"/>
    <w:rsid w:val="00C57B08"/>
    <w:rsid w:val="00C57F92"/>
    <w:rsid w:val="00C60573"/>
    <w:rsid w:val="00C606F5"/>
    <w:rsid w:val="00C61273"/>
    <w:rsid w:val="00C61525"/>
    <w:rsid w:val="00C6160F"/>
    <w:rsid w:val="00C61A45"/>
    <w:rsid w:val="00C61B69"/>
    <w:rsid w:val="00C61D2B"/>
    <w:rsid w:val="00C61E79"/>
    <w:rsid w:val="00C627B1"/>
    <w:rsid w:val="00C629C1"/>
    <w:rsid w:val="00C633FF"/>
    <w:rsid w:val="00C6369F"/>
    <w:rsid w:val="00C6392C"/>
    <w:rsid w:val="00C639C2"/>
    <w:rsid w:val="00C63A70"/>
    <w:rsid w:val="00C63FDA"/>
    <w:rsid w:val="00C64296"/>
    <w:rsid w:val="00C6482B"/>
    <w:rsid w:val="00C64E32"/>
    <w:rsid w:val="00C65430"/>
    <w:rsid w:val="00C65FCA"/>
    <w:rsid w:val="00C66034"/>
    <w:rsid w:val="00C660A7"/>
    <w:rsid w:val="00C66807"/>
    <w:rsid w:val="00C6682B"/>
    <w:rsid w:val="00C669CB"/>
    <w:rsid w:val="00C669E9"/>
    <w:rsid w:val="00C66FD0"/>
    <w:rsid w:val="00C67209"/>
    <w:rsid w:val="00C67282"/>
    <w:rsid w:val="00C67964"/>
    <w:rsid w:val="00C679F4"/>
    <w:rsid w:val="00C67A32"/>
    <w:rsid w:val="00C700BA"/>
    <w:rsid w:val="00C7030A"/>
    <w:rsid w:val="00C70C66"/>
    <w:rsid w:val="00C70D96"/>
    <w:rsid w:val="00C7124F"/>
    <w:rsid w:val="00C718CB"/>
    <w:rsid w:val="00C71B22"/>
    <w:rsid w:val="00C71B3B"/>
    <w:rsid w:val="00C71C1B"/>
    <w:rsid w:val="00C72262"/>
    <w:rsid w:val="00C724F0"/>
    <w:rsid w:val="00C7295F"/>
    <w:rsid w:val="00C72BF0"/>
    <w:rsid w:val="00C730EE"/>
    <w:rsid w:val="00C7343D"/>
    <w:rsid w:val="00C73B5B"/>
    <w:rsid w:val="00C74599"/>
    <w:rsid w:val="00C745F1"/>
    <w:rsid w:val="00C746A1"/>
    <w:rsid w:val="00C74C54"/>
    <w:rsid w:val="00C75412"/>
    <w:rsid w:val="00C75A19"/>
    <w:rsid w:val="00C75C3C"/>
    <w:rsid w:val="00C761AF"/>
    <w:rsid w:val="00C76689"/>
    <w:rsid w:val="00C770BE"/>
    <w:rsid w:val="00C7777B"/>
    <w:rsid w:val="00C77C69"/>
    <w:rsid w:val="00C77C84"/>
    <w:rsid w:val="00C77CFF"/>
    <w:rsid w:val="00C77FAE"/>
    <w:rsid w:val="00C80209"/>
    <w:rsid w:val="00C8033D"/>
    <w:rsid w:val="00C80A63"/>
    <w:rsid w:val="00C80B1D"/>
    <w:rsid w:val="00C80BE2"/>
    <w:rsid w:val="00C81728"/>
    <w:rsid w:val="00C81AC4"/>
    <w:rsid w:val="00C81AE5"/>
    <w:rsid w:val="00C8208C"/>
    <w:rsid w:val="00C82146"/>
    <w:rsid w:val="00C82B6B"/>
    <w:rsid w:val="00C82CCD"/>
    <w:rsid w:val="00C82CFE"/>
    <w:rsid w:val="00C831C1"/>
    <w:rsid w:val="00C8384D"/>
    <w:rsid w:val="00C83B99"/>
    <w:rsid w:val="00C83F3F"/>
    <w:rsid w:val="00C85F8F"/>
    <w:rsid w:val="00C86282"/>
    <w:rsid w:val="00C86932"/>
    <w:rsid w:val="00C8693D"/>
    <w:rsid w:val="00C86ADE"/>
    <w:rsid w:val="00C86F00"/>
    <w:rsid w:val="00C8752E"/>
    <w:rsid w:val="00C8756E"/>
    <w:rsid w:val="00C8771C"/>
    <w:rsid w:val="00C87752"/>
    <w:rsid w:val="00C877ED"/>
    <w:rsid w:val="00C87EDD"/>
    <w:rsid w:val="00C906AF"/>
    <w:rsid w:val="00C906C8"/>
    <w:rsid w:val="00C9082D"/>
    <w:rsid w:val="00C90E02"/>
    <w:rsid w:val="00C90EE8"/>
    <w:rsid w:val="00C90FB5"/>
    <w:rsid w:val="00C910F8"/>
    <w:rsid w:val="00C9147B"/>
    <w:rsid w:val="00C9155E"/>
    <w:rsid w:val="00C9174C"/>
    <w:rsid w:val="00C917DA"/>
    <w:rsid w:val="00C91AEA"/>
    <w:rsid w:val="00C91D9F"/>
    <w:rsid w:val="00C92D68"/>
    <w:rsid w:val="00C9338F"/>
    <w:rsid w:val="00C9376C"/>
    <w:rsid w:val="00C93D77"/>
    <w:rsid w:val="00C93F8B"/>
    <w:rsid w:val="00C955BE"/>
    <w:rsid w:val="00C9587C"/>
    <w:rsid w:val="00C95B6E"/>
    <w:rsid w:val="00C95B94"/>
    <w:rsid w:val="00C95FD3"/>
    <w:rsid w:val="00C96044"/>
    <w:rsid w:val="00C960C8"/>
    <w:rsid w:val="00C96A6A"/>
    <w:rsid w:val="00C96C51"/>
    <w:rsid w:val="00C96D42"/>
    <w:rsid w:val="00C96F0A"/>
    <w:rsid w:val="00C96F4C"/>
    <w:rsid w:val="00C978F9"/>
    <w:rsid w:val="00C97BCA"/>
    <w:rsid w:val="00C97E1F"/>
    <w:rsid w:val="00C97FCB"/>
    <w:rsid w:val="00CA0600"/>
    <w:rsid w:val="00CA0655"/>
    <w:rsid w:val="00CA07B3"/>
    <w:rsid w:val="00CA1792"/>
    <w:rsid w:val="00CA18B0"/>
    <w:rsid w:val="00CA196F"/>
    <w:rsid w:val="00CA1AAD"/>
    <w:rsid w:val="00CA1F08"/>
    <w:rsid w:val="00CA2210"/>
    <w:rsid w:val="00CA2492"/>
    <w:rsid w:val="00CA25C2"/>
    <w:rsid w:val="00CA2846"/>
    <w:rsid w:val="00CA2969"/>
    <w:rsid w:val="00CA303C"/>
    <w:rsid w:val="00CA32B8"/>
    <w:rsid w:val="00CA3621"/>
    <w:rsid w:val="00CA39B0"/>
    <w:rsid w:val="00CA3B1D"/>
    <w:rsid w:val="00CA41FF"/>
    <w:rsid w:val="00CA4249"/>
    <w:rsid w:val="00CA428C"/>
    <w:rsid w:val="00CA454D"/>
    <w:rsid w:val="00CA471C"/>
    <w:rsid w:val="00CA4E56"/>
    <w:rsid w:val="00CA4FCF"/>
    <w:rsid w:val="00CA505E"/>
    <w:rsid w:val="00CA5248"/>
    <w:rsid w:val="00CA52EB"/>
    <w:rsid w:val="00CA54B1"/>
    <w:rsid w:val="00CA59C6"/>
    <w:rsid w:val="00CA60BA"/>
    <w:rsid w:val="00CA6408"/>
    <w:rsid w:val="00CA66CE"/>
    <w:rsid w:val="00CA6973"/>
    <w:rsid w:val="00CA6DEC"/>
    <w:rsid w:val="00CA7394"/>
    <w:rsid w:val="00CA76BC"/>
    <w:rsid w:val="00CA7889"/>
    <w:rsid w:val="00CA7957"/>
    <w:rsid w:val="00CB037F"/>
    <w:rsid w:val="00CB1401"/>
    <w:rsid w:val="00CB2235"/>
    <w:rsid w:val="00CB23B8"/>
    <w:rsid w:val="00CB2A30"/>
    <w:rsid w:val="00CB2A64"/>
    <w:rsid w:val="00CB3118"/>
    <w:rsid w:val="00CB4BDB"/>
    <w:rsid w:val="00CB4FB6"/>
    <w:rsid w:val="00CB53B0"/>
    <w:rsid w:val="00CB5965"/>
    <w:rsid w:val="00CB6070"/>
    <w:rsid w:val="00CB61E0"/>
    <w:rsid w:val="00CB6640"/>
    <w:rsid w:val="00CB6A81"/>
    <w:rsid w:val="00CB6F13"/>
    <w:rsid w:val="00CB79C0"/>
    <w:rsid w:val="00CB7D04"/>
    <w:rsid w:val="00CB7EAD"/>
    <w:rsid w:val="00CC02BF"/>
    <w:rsid w:val="00CC0538"/>
    <w:rsid w:val="00CC0B97"/>
    <w:rsid w:val="00CC121A"/>
    <w:rsid w:val="00CC1FF4"/>
    <w:rsid w:val="00CC25B0"/>
    <w:rsid w:val="00CC2FF2"/>
    <w:rsid w:val="00CC31DB"/>
    <w:rsid w:val="00CC371E"/>
    <w:rsid w:val="00CC3977"/>
    <w:rsid w:val="00CC397B"/>
    <w:rsid w:val="00CC4080"/>
    <w:rsid w:val="00CC43B3"/>
    <w:rsid w:val="00CC4ACD"/>
    <w:rsid w:val="00CC4E94"/>
    <w:rsid w:val="00CC4F1C"/>
    <w:rsid w:val="00CC54DB"/>
    <w:rsid w:val="00CC556B"/>
    <w:rsid w:val="00CC564F"/>
    <w:rsid w:val="00CC5702"/>
    <w:rsid w:val="00CC5A3D"/>
    <w:rsid w:val="00CC5CD5"/>
    <w:rsid w:val="00CC5D1E"/>
    <w:rsid w:val="00CC5E5D"/>
    <w:rsid w:val="00CC620B"/>
    <w:rsid w:val="00CC656E"/>
    <w:rsid w:val="00CC6608"/>
    <w:rsid w:val="00CC6CF1"/>
    <w:rsid w:val="00CC6F0E"/>
    <w:rsid w:val="00CC6F9B"/>
    <w:rsid w:val="00CC7053"/>
    <w:rsid w:val="00CC71A2"/>
    <w:rsid w:val="00CC747A"/>
    <w:rsid w:val="00CC786D"/>
    <w:rsid w:val="00CC78D4"/>
    <w:rsid w:val="00CC7B77"/>
    <w:rsid w:val="00CC7D94"/>
    <w:rsid w:val="00CC7E4D"/>
    <w:rsid w:val="00CD0A60"/>
    <w:rsid w:val="00CD0E1F"/>
    <w:rsid w:val="00CD0F15"/>
    <w:rsid w:val="00CD0F20"/>
    <w:rsid w:val="00CD1027"/>
    <w:rsid w:val="00CD1151"/>
    <w:rsid w:val="00CD141B"/>
    <w:rsid w:val="00CD1AD1"/>
    <w:rsid w:val="00CD1C6B"/>
    <w:rsid w:val="00CD1EB9"/>
    <w:rsid w:val="00CD2A08"/>
    <w:rsid w:val="00CD3226"/>
    <w:rsid w:val="00CD3429"/>
    <w:rsid w:val="00CD3907"/>
    <w:rsid w:val="00CD3960"/>
    <w:rsid w:val="00CD3A5A"/>
    <w:rsid w:val="00CD3B1B"/>
    <w:rsid w:val="00CD4069"/>
    <w:rsid w:val="00CD48AF"/>
    <w:rsid w:val="00CD4D3B"/>
    <w:rsid w:val="00CD519D"/>
    <w:rsid w:val="00CD526D"/>
    <w:rsid w:val="00CD5B26"/>
    <w:rsid w:val="00CD5CBA"/>
    <w:rsid w:val="00CD643D"/>
    <w:rsid w:val="00CD6707"/>
    <w:rsid w:val="00CD689E"/>
    <w:rsid w:val="00CD6A98"/>
    <w:rsid w:val="00CD6AFA"/>
    <w:rsid w:val="00CD6EA7"/>
    <w:rsid w:val="00CD7063"/>
    <w:rsid w:val="00CD70F3"/>
    <w:rsid w:val="00CD7E7A"/>
    <w:rsid w:val="00CD7FD5"/>
    <w:rsid w:val="00CE067C"/>
    <w:rsid w:val="00CE0C49"/>
    <w:rsid w:val="00CE0F92"/>
    <w:rsid w:val="00CE1355"/>
    <w:rsid w:val="00CE13A8"/>
    <w:rsid w:val="00CE1609"/>
    <w:rsid w:val="00CE1876"/>
    <w:rsid w:val="00CE19D2"/>
    <w:rsid w:val="00CE1B1D"/>
    <w:rsid w:val="00CE1BFB"/>
    <w:rsid w:val="00CE247A"/>
    <w:rsid w:val="00CE2AE7"/>
    <w:rsid w:val="00CE34BB"/>
    <w:rsid w:val="00CE364D"/>
    <w:rsid w:val="00CE3664"/>
    <w:rsid w:val="00CE4322"/>
    <w:rsid w:val="00CE4544"/>
    <w:rsid w:val="00CE525E"/>
    <w:rsid w:val="00CE532B"/>
    <w:rsid w:val="00CE583D"/>
    <w:rsid w:val="00CE6244"/>
    <w:rsid w:val="00CE6598"/>
    <w:rsid w:val="00CE6CAB"/>
    <w:rsid w:val="00CE6DC6"/>
    <w:rsid w:val="00CE6E84"/>
    <w:rsid w:val="00CE726E"/>
    <w:rsid w:val="00CE73A5"/>
    <w:rsid w:val="00CE73A8"/>
    <w:rsid w:val="00CE7B58"/>
    <w:rsid w:val="00CE7F34"/>
    <w:rsid w:val="00CF024A"/>
    <w:rsid w:val="00CF06E0"/>
    <w:rsid w:val="00CF130C"/>
    <w:rsid w:val="00CF179F"/>
    <w:rsid w:val="00CF17FB"/>
    <w:rsid w:val="00CF1962"/>
    <w:rsid w:val="00CF1A0B"/>
    <w:rsid w:val="00CF219A"/>
    <w:rsid w:val="00CF21AF"/>
    <w:rsid w:val="00CF21E5"/>
    <w:rsid w:val="00CF29E3"/>
    <w:rsid w:val="00CF2A2E"/>
    <w:rsid w:val="00CF2B22"/>
    <w:rsid w:val="00CF2C25"/>
    <w:rsid w:val="00CF2F6E"/>
    <w:rsid w:val="00CF32C3"/>
    <w:rsid w:val="00CF361A"/>
    <w:rsid w:val="00CF367F"/>
    <w:rsid w:val="00CF375A"/>
    <w:rsid w:val="00CF38DD"/>
    <w:rsid w:val="00CF3E2D"/>
    <w:rsid w:val="00CF426C"/>
    <w:rsid w:val="00CF48C2"/>
    <w:rsid w:val="00CF49E8"/>
    <w:rsid w:val="00CF574A"/>
    <w:rsid w:val="00CF58F3"/>
    <w:rsid w:val="00CF5B59"/>
    <w:rsid w:val="00CF5E65"/>
    <w:rsid w:val="00CF5FF8"/>
    <w:rsid w:val="00CF6197"/>
    <w:rsid w:val="00CF6579"/>
    <w:rsid w:val="00CF65E3"/>
    <w:rsid w:val="00CF6695"/>
    <w:rsid w:val="00CF683A"/>
    <w:rsid w:val="00CF6C0E"/>
    <w:rsid w:val="00CF6DB7"/>
    <w:rsid w:val="00CF71B2"/>
    <w:rsid w:val="00CF7BA3"/>
    <w:rsid w:val="00CF7F04"/>
    <w:rsid w:val="00CF7F36"/>
    <w:rsid w:val="00D00092"/>
    <w:rsid w:val="00D00298"/>
    <w:rsid w:val="00D00532"/>
    <w:rsid w:val="00D00B22"/>
    <w:rsid w:val="00D00DE4"/>
    <w:rsid w:val="00D00E74"/>
    <w:rsid w:val="00D013B8"/>
    <w:rsid w:val="00D01C59"/>
    <w:rsid w:val="00D021E9"/>
    <w:rsid w:val="00D022E8"/>
    <w:rsid w:val="00D0242D"/>
    <w:rsid w:val="00D02557"/>
    <w:rsid w:val="00D0299F"/>
    <w:rsid w:val="00D029E1"/>
    <w:rsid w:val="00D0321E"/>
    <w:rsid w:val="00D032C2"/>
    <w:rsid w:val="00D03593"/>
    <w:rsid w:val="00D03595"/>
    <w:rsid w:val="00D037C0"/>
    <w:rsid w:val="00D03A5A"/>
    <w:rsid w:val="00D04A51"/>
    <w:rsid w:val="00D04C56"/>
    <w:rsid w:val="00D04D5F"/>
    <w:rsid w:val="00D04F48"/>
    <w:rsid w:val="00D058B4"/>
    <w:rsid w:val="00D05D1B"/>
    <w:rsid w:val="00D05DD0"/>
    <w:rsid w:val="00D061A3"/>
    <w:rsid w:val="00D06638"/>
    <w:rsid w:val="00D06902"/>
    <w:rsid w:val="00D06A59"/>
    <w:rsid w:val="00D06A61"/>
    <w:rsid w:val="00D06A6B"/>
    <w:rsid w:val="00D06F4B"/>
    <w:rsid w:val="00D07BFD"/>
    <w:rsid w:val="00D07F80"/>
    <w:rsid w:val="00D107F1"/>
    <w:rsid w:val="00D1100E"/>
    <w:rsid w:val="00D11266"/>
    <w:rsid w:val="00D11B33"/>
    <w:rsid w:val="00D11FB8"/>
    <w:rsid w:val="00D1232F"/>
    <w:rsid w:val="00D1233E"/>
    <w:rsid w:val="00D12477"/>
    <w:rsid w:val="00D12B5D"/>
    <w:rsid w:val="00D131F0"/>
    <w:rsid w:val="00D13344"/>
    <w:rsid w:val="00D134DF"/>
    <w:rsid w:val="00D13966"/>
    <w:rsid w:val="00D14BFF"/>
    <w:rsid w:val="00D14EB5"/>
    <w:rsid w:val="00D15044"/>
    <w:rsid w:val="00D152AB"/>
    <w:rsid w:val="00D15A51"/>
    <w:rsid w:val="00D16219"/>
    <w:rsid w:val="00D1645C"/>
    <w:rsid w:val="00D16539"/>
    <w:rsid w:val="00D16694"/>
    <w:rsid w:val="00D169FE"/>
    <w:rsid w:val="00D16A48"/>
    <w:rsid w:val="00D16A55"/>
    <w:rsid w:val="00D173F7"/>
    <w:rsid w:val="00D17CA7"/>
    <w:rsid w:val="00D2008D"/>
    <w:rsid w:val="00D20144"/>
    <w:rsid w:val="00D208B8"/>
    <w:rsid w:val="00D20BE5"/>
    <w:rsid w:val="00D21483"/>
    <w:rsid w:val="00D21B6D"/>
    <w:rsid w:val="00D23253"/>
    <w:rsid w:val="00D2332E"/>
    <w:rsid w:val="00D234AB"/>
    <w:rsid w:val="00D2393F"/>
    <w:rsid w:val="00D24012"/>
    <w:rsid w:val="00D2435F"/>
    <w:rsid w:val="00D24514"/>
    <w:rsid w:val="00D24FEE"/>
    <w:rsid w:val="00D255CC"/>
    <w:rsid w:val="00D2560F"/>
    <w:rsid w:val="00D2581A"/>
    <w:rsid w:val="00D2665C"/>
    <w:rsid w:val="00D2769F"/>
    <w:rsid w:val="00D27A12"/>
    <w:rsid w:val="00D30247"/>
    <w:rsid w:val="00D306FA"/>
    <w:rsid w:val="00D30D76"/>
    <w:rsid w:val="00D30F92"/>
    <w:rsid w:val="00D3144E"/>
    <w:rsid w:val="00D32740"/>
    <w:rsid w:val="00D32C2E"/>
    <w:rsid w:val="00D32EEE"/>
    <w:rsid w:val="00D32FF6"/>
    <w:rsid w:val="00D33B8B"/>
    <w:rsid w:val="00D33CBD"/>
    <w:rsid w:val="00D33F46"/>
    <w:rsid w:val="00D34141"/>
    <w:rsid w:val="00D34213"/>
    <w:rsid w:val="00D3437D"/>
    <w:rsid w:val="00D34C4E"/>
    <w:rsid w:val="00D35B1F"/>
    <w:rsid w:val="00D36325"/>
    <w:rsid w:val="00D36C18"/>
    <w:rsid w:val="00D37176"/>
    <w:rsid w:val="00D373BD"/>
    <w:rsid w:val="00D3743D"/>
    <w:rsid w:val="00D37E10"/>
    <w:rsid w:val="00D40327"/>
    <w:rsid w:val="00D40B7E"/>
    <w:rsid w:val="00D40D3A"/>
    <w:rsid w:val="00D410C9"/>
    <w:rsid w:val="00D410EF"/>
    <w:rsid w:val="00D413B8"/>
    <w:rsid w:val="00D41809"/>
    <w:rsid w:val="00D41829"/>
    <w:rsid w:val="00D4225A"/>
    <w:rsid w:val="00D42398"/>
    <w:rsid w:val="00D423AD"/>
    <w:rsid w:val="00D42448"/>
    <w:rsid w:val="00D42C92"/>
    <w:rsid w:val="00D4303B"/>
    <w:rsid w:val="00D43151"/>
    <w:rsid w:val="00D432A4"/>
    <w:rsid w:val="00D43313"/>
    <w:rsid w:val="00D4453E"/>
    <w:rsid w:val="00D445E4"/>
    <w:rsid w:val="00D44A03"/>
    <w:rsid w:val="00D44DAB"/>
    <w:rsid w:val="00D44FCD"/>
    <w:rsid w:val="00D45124"/>
    <w:rsid w:val="00D461CA"/>
    <w:rsid w:val="00D4625B"/>
    <w:rsid w:val="00D467BE"/>
    <w:rsid w:val="00D46923"/>
    <w:rsid w:val="00D46A6E"/>
    <w:rsid w:val="00D46E53"/>
    <w:rsid w:val="00D46F4F"/>
    <w:rsid w:val="00D47253"/>
    <w:rsid w:val="00D476F4"/>
    <w:rsid w:val="00D47737"/>
    <w:rsid w:val="00D47789"/>
    <w:rsid w:val="00D47CA5"/>
    <w:rsid w:val="00D50C9D"/>
    <w:rsid w:val="00D51388"/>
    <w:rsid w:val="00D51B5A"/>
    <w:rsid w:val="00D51E6A"/>
    <w:rsid w:val="00D51F37"/>
    <w:rsid w:val="00D5208F"/>
    <w:rsid w:val="00D52185"/>
    <w:rsid w:val="00D527F5"/>
    <w:rsid w:val="00D52AB5"/>
    <w:rsid w:val="00D52B94"/>
    <w:rsid w:val="00D52F89"/>
    <w:rsid w:val="00D53495"/>
    <w:rsid w:val="00D537B4"/>
    <w:rsid w:val="00D540B2"/>
    <w:rsid w:val="00D5447A"/>
    <w:rsid w:val="00D5513E"/>
    <w:rsid w:val="00D553CE"/>
    <w:rsid w:val="00D559F9"/>
    <w:rsid w:val="00D55DD5"/>
    <w:rsid w:val="00D563FE"/>
    <w:rsid w:val="00D564CA"/>
    <w:rsid w:val="00D5661D"/>
    <w:rsid w:val="00D5666A"/>
    <w:rsid w:val="00D567E0"/>
    <w:rsid w:val="00D5705C"/>
    <w:rsid w:val="00D57BA9"/>
    <w:rsid w:val="00D57D41"/>
    <w:rsid w:val="00D60324"/>
    <w:rsid w:val="00D60345"/>
    <w:rsid w:val="00D605C2"/>
    <w:rsid w:val="00D60D9C"/>
    <w:rsid w:val="00D60FC3"/>
    <w:rsid w:val="00D615BA"/>
    <w:rsid w:val="00D617FE"/>
    <w:rsid w:val="00D6199F"/>
    <w:rsid w:val="00D61B67"/>
    <w:rsid w:val="00D61B8D"/>
    <w:rsid w:val="00D61C6E"/>
    <w:rsid w:val="00D62161"/>
    <w:rsid w:val="00D6282E"/>
    <w:rsid w:val="00D62A58"/>
    <w:rsid w:val="00D62D91"/>
    <w:rsid w:val="00D62E46"/>
    <w:rsid w:val="00D643EE"/>
    <w:rsid w:val="00D646CD"/>
    <w:rsid w:val="00D6535D"/>
    <w:rsid w:val="00D6558B"/>
    <w:rsid w:val="00D65A67"/>
    <w:rsid w:val="00D669C9"/>
    <w:rsid w:val="00D66D52"/>
    <w:rsid w:val="00D66DB5"/>
    <w:rsid w:val="00D66DD0"/>
    <w:rsid w:val="00D6727D"/>
    <w:rsid w:val="00D6774A"/>
    <w:rsid w:val="00D67752"/>
    <w:rsid w:val="00D67FAD"/>
    <w:rsid w:val="00D7014F"/>
    <w:rsid w:val="00D707A1"/>
    <w:rsid w:val="00D709ED"/>
    <w:rsid w:val="00D71289"/>
    <w:rsid w:val="00D7153E"/>
    <w:rsid w:val="00D7154B"/>
    <w:rsid w:val="00D718B9"/>
    <w:rsid w:val="00D71DF7"/>
    <w:rsid w:val="00D71F93"/>
    <w:rsid w:val="00D7201A"/>
    <w:rsid w:val="00D720C1"/>
    <w:rsid w:val="00D7255A"/>
    <w:rsid w:val="00D726D3"/>
    <w:rsid w:val="00D72741"/>
    <w:rsid w:val="00D727BA"/>
    <w:rsid w:val="00D72B34"/>
    <w:rsid w:val="00D72DA7"/>
    <w:rsid w:val="00D72E51"/>
    <w:rsid w:val="00D72F70"/>
    <w:rsid w:val="00D73588"/>
    <w:rsid w:val="00D738C8"/>
    <w:rsid w:val="00D74160"/>
    <w:rsid w:val="00D748BC"/>
    <w:rsid w:val="00D7492A"/>
    <w:rsid w:val="00D758AC"/>
    <w:rsid w:val="00D75981"/>
    <w:rsid w:val="00D75D88"/>
    <w:rsid w:val="00D76988"/>
    <w:rsid w:val="00D76F6A"/>
    <w:rsid w:val="00D777F4"/>
    <w:rsid w:val="00D77966"/>
    <w:rsid w:val="00D80248"/>
    <w:rsid w:val="00D80B3F"/>
    <w:rsid w:val="00D80CB6"/>
    <w:rsid w:val="00D80D78"/>
    <w:rsid w:val="00D80E68"/>
    <w:rsid w:val="00D812B6"/>
    <w:rsid w:val="00D81758"/>
    <w:rsid w:val="00D819B5"/>
    <w:rsid w:val="00D82138"/>
    <w:rsid w:val="00D83465"/>
    <w:rsid w:val="00D83756"/>
    <w:rsid w:val="00D83A2B"/>
    <w:rsid w:val="00D83F2E"/>
    <w:rsid w:val="00D83FAB"/>
    <w:rsid w:val="00D8429F"/>
    <w:rsid w:val="00D8467C"/>
    <w:rsid w:val="00D8490C"/>
    <w:rsid w:val="00D84AA1"/>
    <w:rsid w:val="00D84C32"/>
    <w:rsid w:val="00D84C94"/>
    <w:rsid w:val="00D84D3F"/>
    <w:rsid w:val="00D84D98"/>
    <w:rsid w:val="00D84F34"/>
    <w:rsid w:val="00D8512D"/>
    <w:rsid w:val="00D8542D"/>
    <w:rsid w:val="00D85704"/>
    <w:rsid w:val="00D85B16"/>
    <w:rsid w:val="00D85D8F"/>
    <w:rsid w:val="00D85E0A"/>
    <w:rsid w:val="00D8608C"/>
    <w:rsid w:val="00D86B13"/>
    <w:rsid w:val="00D872C5"/>
    <w:rsid w:val="00D878F6"/>
    <w:rsid w:val="00D879B6"/>
    <w:rsid w:val="00D87C41"/>
    <w:rsid w:val="00D87F29"/>
    <w:rsid w:val="00D90470"/>
    <w:rsid w:val="00D907D2"/>
    <w:rsid w:val="00D911B5"/>
    <w:rsid w:val="00D916BC"/>
    <w:rsid w:val="00D9199D"/>
    <w:rsid w:val="00D91C8B"/>
    <w:rsid w:val="00D931CF"/>
    <w:rsid w:val="00D932D6"/>
    <w:rsid w:val="00D93D9B"/>
    <w:rsid w:val="00D93E33"/>
    <w:rsid w:val="00D93F7E"/>
    <w:rsid w:val="00D94083"/>
    <w:rsid w:val="00D94212"/>
    <w:rsid w:val="00D94564"/>
    <w:rsid w:val="00D94CED"/>
    <w:rsid w:val="00D95014"/>
    <w:rsid w:val="00D95EE2"/>
    <w:rsid w:val="00D95FAB"/>
    <w:rsid w:val="00D962AD"/>
    <w:rsid w:val="00D9655F"/>
    <w:rsid w:val="00D96958"/>
    <w:rsid w:val="00D96FA5"/>
    <w:rsid w:val="00D9752E"/>
    <w:rsid w:val="00D976C3"/>
    <w:rsid w:val="00D97C6E"/>
    <w:rsid w:val="00D97F2A"/>
    <w:rsid w:val="00DA015F"/>
    <w:rsid w:val="00DA0238"/>
    <w:rsid w:val="00DA0A63"/>
    <w:rsid w:val="00DA0CC2"/>
    <w:rsid w:val="00DA1330"/>
    <w:rsid w:val="00DA1C0A"/>
    <w:rsid w:val="00DA1DCA"/>
    <w:rsid w:val="00DA1E1B"/>
    <w:rsid w:val="00DA1EC1"/>
    <w:rsid w:val="00DA217B"/>
    <w:rsid w:val="00DA23A0"/>
    <w:rsid w:val="00DA2B62"/>
    <w:rsid w:val="00DA3073"/>
    <w:rsid w:val="00DA30C4"/>
    <w:rsid w:val="00DA34C1"/>
    <w:rsid w:val="00DA38E1"/>
    <w:rsid w:val="00DA3B59"/>
    <w:rsid w:val="00DA3D6D"/>
    <w:rsid w:val="00DA54C4"/>
    <w:rsid w:val="00DA5CAA"/>
    <w:rsid w:val="00DA5FEB"/>
    <w:rsid w:val="00DA6A33"/>
    <w:rsid w:val="00DA70BF"/>
    <w:rsid w:val="00DA72E9"/>
    <w:rsid w:val="00DA7529"/>
    <w:rsid w:val="00DA767D"/>
    <w:rsid w:val="00DA77BF"/>
    <w:rsid w:val="00DA7B4F"/>
    <w:rsid w:val="00DA7F0C"/>
    <w:rsid w:val="00DB006B"/>
    <w:rsid w:val="00DB07A6"/>
    <w:rsid w:val="00DB0822"/>
    <w:rsid w:val="00DB10B7"/>
    <w:rsid w:val="00DB11BF"/>
    <w:rsid w:val="00DB1570"/>
    <w:rsid w:val="00DB15B9"/>
    <w:rsid w:val="00DB1672"/>
    <w:rsid w:val="00DB16FC"/>
    <w:rsid w:val="00DB17BC"/>
    <w:rsid w:val="00DB188D"/>
    <w:rsid w:val="00DB20E0"/>
    <w:rsid w:val="00DB2909"/>
    <w:rsid w:val="00DB2990"/>
    <w:rsid w:val="00DB2AB5"/>
    <w:rsid w:val="00DB2ABF"/>
    <w:rsid w:val="00DB2AE0"/>
    <w:rsid w:val="00DB344C"/>
    <w:rsid w:val="00DB389A"/>
    <w:rsid w:val="00DB3B59"/>
    <w:rsid w:val="00DB4561"/>
    <w:rsid w:val="00DB47A7"/>
    <w:rsid w:val="00DB4B6A"/>
    <w:rsid w:val="00DB4C2D"/>
    <w:rsid w:val="00DB51D1"/>
    <w:rsid w:val="00DB5C94"/>
    <w:rsid w:val="00DB617F"/>
    <w:rsid w:val="00DB65A4"/>
    <w:rsid w:val="00DB673D"/>
    <w:rsid w:val="00DB7319"/>
    <w:rsid w:val="00DB745E"/>
    <w:rsid w:val="00DB78D0"/>
    <w:rsid w:val="00DB7944"/>
    <w:rsid w:val="00DC014D"/>
    <w:rsid w:val="00DC0F47"/>
    <w:rsid w:val="00DC10AE"/>
    <w:rsid w:val="00DC13C4"/>
    <w:rsid w:val="00DC1442"/>
    <w:rsid w:val="00DC1539"/>
    <w:rsid w:val="00DC1AC3"/>
    <w:rsid w:val="00DC1B60"/>
    <w:rsid w:val="00DC1CBD"/>
    <w:rsid w:val="00DC252F"/>
    <w:rsid w:val="00DC342A"/>
    <w:rsid w:val="00DC352A"/>
    <w:rsid w:val="00DC384E"/>
    <w:rsid w:val="00DC3C7D"/>
    <w:rsid w:val="00DC3FA6"/>
    <w:rsid w:val="00DC4473"/>
    <w:rsid w:val="00DC5112"/>
    <w:rsid w:val="00DC533D"/>
    <w:rsid w:val="00DC5CA4"/>
    <w:rsid w:val="00DC5CFE"/>
    <w:rsid w:val="00DC5E97"/>
    <w:rsid w:val="00DC61B5"/>
    <w:rsid w:val="00DC6C60"/>
    <w:rsid w:val="00DC7013"/>
    <w:rsid w:val="00DC7098"/>
    <w:rsid w:val="00DC7664"/>
    <w:rsid w:val="00DC7DB2"/>
    <w:rsid w:val="00DD02AC"/>
    <w:rsid w:val="00DD066C"/>
    <w:rsid w:val="00DD090A"/>
    <w:rsid w:val="00DD0A35"/>
    <w:rsid w:val="00DD0B2F"/>
    <w:rsid w:val="00DD0C38"/>
    <w:rsid w:val="00DD0E5E"/>
    <w:rsid w:val="00DD0F26"/>
    <w:rsid w:val="00DD2D8B"/>
    <w:rsid w:val="00DD330C"/>
    <w:rsid w:val="00DD3715"/>
    <w:rsid w:val="00DD491D"/>
    <w:rsid w:val="00DD4EF7"/>
    <w:rsid w:val="00DD545A"/>
    <w:rsid w:val="00DD59A9"/>
    <w:rsid w:val="00DD5BD0"/>
    <w:rsid w:val="00DD6039"/>
    <w:rsid w:val="00DD6144"/>
    <w:rsid w:val="00DD63E4"/>
    <w:rsid w:val="00DD68C9"/>
    <w:rsid w:val="00DD727E"/>
    <w:rsid w:val="00DD740A"/>
    <w:rsid w:val="00DD7496"/>
    <w:rsid w:val="00DD75B8"/>
    <w:rsid w:val="00DD789B"/>
    <w:rsid w:val="00DD7CB7"/>
    <w:rsid w:val="00DD7E12"/>
    <w:rsid w:val="00DE00F6"/>
    <w:rsid w:val="00DE04B1"/>
    <w:rsid w:val="00DE056B"/>
    <w:rsid w:val="00DE078E"/>
    <w:rsid w:val="00DE0A1B"/>
    <w:rsid w:val="00DE0CE5"/>
    <w:rsid w:val="00DE0D3C"/>
    <w:rsid w:val="00DE0EBB"/>
    <w:rsid w:val="00DE1787"/>
    <w:rsid w:val="00DE25ED"/>
    <w:rsid w:val="00DE2703"/>
    <w:rsid w:val="00DE34FB"/>
    <w:rsid w:val="00DE3B06"/>
    <w:rsid w:val="00DE4B7C"/>
    <w:rsid w:val="00DE5011"/>
    <w:rsid w:val="00DE6244"/>
    <w:rsid w:val="00DE6559"/>
    <w:rsid w:val="00DE695C"/>
    <w:rsid w:val="00DE6986"/>
    <w:rsid w:val="00DE6CD7"/>
    <w:rsid w:val="00DE70B0"/>
    <w:rsid w:val="00DE733C"/>
    <w:rsid w:val="00DE7525"/>
    <w:rsid w:val="00DE7DE7"/>
    <w:rsid w:val="00DF061E"/>
    <w:rsid w:val="00DF07FE"/>
    <w:rsid w:val="00DF12E8"/>
    <w:rsid w:val="00DF137E"/>
    <w:rsid w:val="00DF13E5"/>
    <w:rsid w:val="00DF1F06"/>
    <w:rsid w:val="00DF22A5"/>
    <w:rsid w:val="00DF2951"/>
    <w:rsid w:val="00DF2B1C"/>
    <w:rsid w:val="00DF3063"/>
    <w:rsid w:val="00DF359F"/>
    <w:rsid w:val="00DF3847"/>
    <w:rsid w:val="00DF3A47"/>
    <w:rsid w:val="00DF4115"/>
    <w:rsid w:val="00DF4197"/>
    <w:rsid w:val="00DF47DF"/>
    <w:rsid w:val="00DF4801"/>
    <w:rsid w:val="00DF48CC"/>
    <w:rsid w:val="00DF492D"/>
    <w:rsid w:val="00DF494C"/>
    <w:rsid w:val="00DF51D2"/>
    <w:rsid w:val="00DF52DD"/>
    <w:rsid w:val="00DF5615"/>
    <w:rsid w:val="00DF5A55"/>
    <w:rsid w:val="00DF5AA6"/>
    <w:rsid w:val="00DF5CD6"/>
    <w:rsid w:val="00DF5E65"/>
    <w:rsid w:val="00DF62C0"/>
    <w:rsid w:val="00DF708D"/>
    <w:rsid w:val="00DF7754"/>
    <w:rsid w:val="00DF7C80"/>
    <w:rsid w:val="00DF7CC7"/>
    <w:rsid w:val="00DF7F01"/>
    <w:rsid w:val="00E00201"/>
    <w:rsid w:val="00E00702"/>
    <w:rsid w:val="00E00E9B"/>
    <w:rsid w:val="00E0147F"/>
    <w:rsid w:val="00E01487"/>
    <w:rsid w:val="00E01F86"/>
    <w:rsid w:val="00E02247"/>
    <w:rsid w:val="00E0236A"/>
    <w:rsid w:val="00E027BE"/>
    <w:rsid w:val="00E02AC6"/>
    <w:rsid w:val="00E02DAD"/>
    <w:rsid w:val="00E032A2"/>
    <w:rsid w:val="00E03523"/>
    <w:rsid w:val="00E03A1A"/>
    <w:rsid w:val="00E03B49"/>
    <w:rsid w:val="00E0453F"/>
    <w:rsid w:val="00E04731"/>
    <w:rsid w:val="00E04847"/>
    <w:rsid w:val="00E04D36"/>
    <w:rsid w:val="00E04FCA"/>
    <w:rsid w:val="00E0535A"/>
    <w:rsid w:val="00E05896"/>
    <w:rsid w:val="00E05F89"/>
    <w:rsid w:val="00E0621F"/>
    <w:rsid w:val="00E066C5"/>
    <w:rsid w:val="00E066F6"/>
    <w:rsid w:val="00E06BBA"/>
    <w:rsid w:val="00E06CB1"/>
    <w:rsid w:val="00E07010"/>
    <w:rsid w:val="00E078EB"/>
    <w:rsid w:val="00E07EA7"/>
    <w:rsid w:val="00E100BD"/>
    <w:rsid w:val="00E101EA"/>
    <w:rsid w:val="00E10545"/>
    <w:rsid w:val="00E106BD"/>
    <w:rsid w:val="00E10734"/>
    <w:rsid w:val="00E10F62"/>
    <w:rsid w:val="00E11363"/>
    <w:rsid w:val="00E119F9"/>
    <w:rsid w:val="00E11AAA"/>
    <w:rsid w:val="00E11B56"/>
    <w:rsid w:val="00E12006"/>
    <w:rsid w:val="00E1244A"/>
    <w:rsid w:val="00E1254E"/>
    <w:rsid w:val="00E125C1"/>
    <w:rsid w:val="00E127E7"/>
    <w:rsid w:val="00E140A7"/>
    <w:rsid w:val="00E141CC"/>
    <w:rsid w:val="00E1428D"/>
    <w:rsid w:val="00E14991"/>
    <w:rsid w:val="00E14A41"/>
    <w:rsid w:val="00E1580B"/>
    <w:rsid w:val="00E15B73"/>
    <w:rsid w:val="00E1600B"/>
    <w:rsid w:val="00E16129"/>
    <w:rsid w:val="00E16AC9"/>
    <w:rsid w:val="00E177CC"/>
    <w:rsid w:val="00E179E3"/>
    <w:rsid w:val="00E17E29"/>
    <w:rsid w:val="00E203EB"/>
    <w:rsid w:val="00E209C6"/>
    <w:rsid w:val="00E20FCC"/>
    <w:rsid w:val="00E21293"/>
    <w:rsid w:val="00E21687"/>
    <w:rsid w:val="00E21A36"/>
    <w:rsid w:val="00E21FED"/>
    <w:rsid w:val="00E22357"/>
    <w:rsid w:val="00E231EE"/>
    <w:rsid w:val="00E2364E"/>
    <w:rsid w:val="00E236A2"/>
    <w:rsid w:val="00E247AD"/>
    <w:rsid w:val="00E24A07"/>
    <w:rsid w:val="00E251F0"/>
    <w:rsid w:val="00E25203"/>
    <w:rsid w:val="00E258A3"/>
    <w:rsid w:val="00E2664E"/>
    <w:rsid w:val="00E26B23"/>
    <w:rsid w:val="00E26D9D"/>
    <w:rsid w:val="00E26EFE"/>
    <w:rsid w:val="00E27244"/>
    <w:rsid w:val="00E27529"/>
    <w:rsid w:val="00E27639"/>
    <w:rsid w:val="00E2763E"/>
    <w:rsid w:val="00E2785A"/>
    <w:rsid w:val="00E27A08"/>
    <w:rsid w:val="00E27E8C"/>
    <w:rsid w:val="00E301D3"/>
    <w:rsid w:val="00E30226"/>
    <w:rsid w:val="00E307BB"/>
    <w:rsid w:val="00E309F2"/>
    <w:rsid w:val="00E30A25"/>
    <w:rsid w:val="00E310BD"/>
    <w:rsid w:val="00E31B05"/>
    <w:rsid w:val="00E31CC3"/>
    <w:rsid w:val="00E31D2D"/>
    <w:rsid w:val="00E31D4F"/>
    <w:rsid w:val="00E31D8A"/>
    <w:rsid w:val="00E3239F"/>
    <w:rsid w:val="00E327EC"/>
    <w:rsid w:val="00E32B05"/>
    <w:rsid w:val="00E3362D"/>
    <w:rsid w:val="00E33BE4"/>
    <w:rsid w:val="00E33E89"/>
    <w:rsid w:val="00E33E98"/>
    <w:rsid w:val="00E34590"/>
    <w:rsid w:val="00E34D62"/>
    <w:rsid w:val="00E34FAF"/>
    <w:rsid w:val="00E35114"/>
    <w:rsid w:val="00E35674"/>
    <w:rsid w:val="00E35EE6"/>
    <w:rsid w:val="00E35FA5"/>
    <w:rsid w:val="00E360B9"/>
    <w:rsid w:val="00E3636A"/>
    <w:rsid w:val="00E36662"/>
    <w:rsid w:val="00E36D4A"/>
    <w:rsid w:val="00E36DCE"/>
    <w:rsid w:val="00E3708E"/>
    <w:rsid w:val="00E377AF"/>
    <w:rsid w:val="00E37D81"/>
    <w:rsid w:val="00E37FC3"/>
    <w:rsid w:val="00E402A4"/>
    <w:rsid w:val="00E402ED"/>
    <w:rsid w:val="00E40441"/>
    <w:rsid w:val="00E40552"/>
    <w:rsid w:val="00E405B6"/>
    <w:rsid w:val="00E4089C"/>
    <w:rsid w:val="00E40BFD"/>
    <w:rsid w:val="00E4103F"/>
    <w:rsid w:val="00E41041"/>
    <w:rsid w:val="00E411CC"/>
    <w:rsid w:val="00E41881"/>
    <w:rsid w:val="00E41888"/>
    <w:rsid w:val="00E419B5"/>
    <w:rsid w:val="00E41A56"/>
    <w:rsid w:val="00E41EAF"/>
    <w:rsid w:val="00E422DA"/>
    <w:rsid w:val="00E4279B"/>
    <w:rsid w:val="00E42C31"/>
    <w:rsid w:val="00E42FD7"/>
    <w:rsid w:val="00E43266"/>
    <w:rsid w:val="00E439C3"/>
    <w:rsid w:val="00E44199"/>
    <w:rsid w:val="00E443B2"/>
    <w:rsid w:val="00E44764"/>
    <w:rsid w:val="00E451CB"/>
    <w:rsid w:val="00E45420"/>
    <w:rsid w:val="00E454E3"/>
    <w:rsid w:val="00E46132"/>
    <w:rsid w:val="00E468BE"/>
    <w:rsid w:val="00E46E04"/>
    <w:rsid w:val="00E46EDE"/>
    <w:rsid w:val="00E4724A"/>
    <w:rsid w:val="00E47779"/>
    <w:rsid w:val="00E47B02"/>
    <w:rsid w:val="00E47E49"/>
    <w:rsid w:val="00E47F50"/>
    <w:rsid w:val="00E50005"/>
    <w:rsid w:val="00E50022"/>
    <w:rsid w:val="00E50272"/>
    <w:rsid w:val="00E505B4"/>
    <w:rsid w:val="00E505F8"/>
    <w:rsid w:val="00E50990"/>
    <w:rsid w:val="00E50F15"/>
    <w:rsid w:val="00E5154D"/>
    <w:rsid w:val="00E52153"/>
    <w:rsid w:val="00E52383"/>
    <w:rsid w:val="00E529C0"/>
    <w:rsid w:val="00E52BCA"/>
    <w:rsid w:val="00E52D75"/>
    <w:rsid w:val="00E532EC"/>
    <w:rsid w:val="00E53531"/>
    <w:rsid w:val="00E539A9"/>
    <w:rsid w:val="00E53A7A"/>
    <w:rsid w:val="00E54378"/>
    <w:rsid w:val="00E54652"/>
    <w:rsid w:val="00E54965"/>
    <w:rsid w:val="00E54B3D"/>
    <w:rsid w:val="00E55065"/>
    <w:rsid w:val="00E559C8"/>
    <w:rsid w:val="00E559FE"/>
    <w:rsid w:val="00E55EDF"/>
    <w:rsid w:val="00E56011"/>
    <w:rsid w:val="00E56206"/>
    <w:rsid w:val="00E56212"/>
    <w:rsid w:val="00E564E2"/>
    <w:rsid w:val="00E567A9"/>
    <w:rsid w:val="00E567D3"/>
    <w:rsid w:val="00E5687B"/>
    <w:rsid w:val="00E56F06"/>
    <w:rsid w:val="00E56FB3"/>
    <w:rsid w:val="00E578D5"/>
    <w:rsid w:val="00E57937"/>
    <w:rsid w:val="00E57B1F"/>
    <w:rsid w:val="00E6002A"/>
    <w:rsid w:val="00E6008D"/>
    <w:rsid w:val="00E60652"/>
    <w:rsid w:val="00E6077F"/>
    <w:rsid w:val="00E608FB"/>
    <w:rsid w:val="00E60AB7"/>
    <w:rsid w:val="00E61641"/>
    <w:rsid w:val="00E61BEA"/>
    <w:rsid w:val="00E61EDB"/>
    <w:rsid w:val="00E61EDC"/>
    <w:rsid w:val="00E6264D"/>
    <w:rsid w:val="00E62B30"/>
    <w:rsid w:val="00E63409"/>
    <w:rsid w:val="00E63D00"/>
    <w:rsid w:val="00E647B6"/>
    <w:rsid w:val="00E647E9"/>
    <w:rsid w:val="00E649DB"/>
    <w:rsid w:val="00E64B39"/>
    <w:rsid w:val="00E64C00"/>
    <w:rsid w:val="00E64CF9"/>
    <w:rsid w:val="00E656E5"/>
    <w:rsid w:val="00E659D5"/>
    <w:rsid w:val="00E65CE2"/>
    <w:rsid w:val="00E65FD5"/>
    <w:rsid w:val="00E67124"/>
    <w:rsid w:val="00E674AE"/>
    <w:rsid w:val="00E67506"/>
    <w:rsid w:val="00E676E7"/>
    <w:rsid w:val="00E67E7E"/>
    <w:rsid w:val="00E70161"/>
    <w:rsid w:val="00E70553"/>
    <w:rsid w:val="00E7111E"/>
    <w:rsid w:val="00E712E3"/>
    <w:rsid w:val="00E71879"/>
    <w:rsid w:val="00E719F9"/>
    <w:rsid w:val="00E71F24"/>
    <w:rsid w:val="00E720DA"/>
    <w:rsid w:val="00E72163"/>
    <w:rsid w:val="00E72360"/>
    <w:rsid w:val="00E72726"/>
    <w:rsid w:val="00E72BC5"/>
    <w:rsid w:val="00E734D7"/>
    <w:rsid w:val="00E738F2"/>
    <w:rsid w:val="00E73F75"/>
    <w:rsid w:val="00E7431E"/>
    <w:rsid w:val="00E74523"/>
    <w:rsid w:val="00E748B4"/>
    <w:rsid w:val="00E74966"/>
    <w:rsid w:val="00E74C32"/>
    <w:rsid w:val="00E7626E"/>
    <w:rsid w:val="00E76432"/>
    <w:rsid w:val="00E764E7"/>
    <w:rsid w:val="00E76EF1"/>
    <w:rsid w:val="00E77028"/>
    <w:rsid w:val="00E772F1"/>
    <w:rsid w:val="00E7734C"/>
    <w:rsid w:val="00E773F5"/>
    <w:rsid w:val="00E77498"/>
    <w:rsid w:val="00E777FB"/>
    <w:rsid w:val="00E77845"/>
    <w:rsid w:val="00E77C5D"/>
    <w:rsid w:val="00E77FB1"/>
    <w:rsid w:val="00E80596"/>
    <w:rsid w:val="00E805EB"/>
    <w:rsid w:val="00E8081D"/>
    <w:rsid w:val="00E809FC"/>
    <w:rsid w:val="00E80AAA"/>
    <w:rsid w:val="00E80D8B"/>
    <w:rsid w:val="00E8109F"/>
    <w:rsid w:val="00E811DB"/>
    <w:rsid w:val="00E81468"/>
    <w:rsid w:val="00E81D37"/>
    <w:rsid w:val="00E82036"/>
    <w:rsid w:val="00E832E2"/>
    <w:rsid w:val="00E8331A"/>
    <w:rsid w:val="00E8435B"/>
    <w:rsid w:val="00E844BD"/>
    <w:rsid w:val="00E84C3D"/>
    <w:rsid w:val="00E84DED"/>
    <w:rsid w:val="00E851FE"/>
    <w:rsid w:val="00E854B5"/>
    <w:rsid w:val="00E854DE"/>
    <w:rsid w:val="00E85C4F"/>
    <w:rsid w:val="00E85DD7"/>
    <w:rsid w:val="00E85F57"/>
    <w:rsid w:val="00E85FD0"/>
    <w:rsid w:val="00E8628F"/>
    <w:rsid w:val="00E86FEF"/>
    <w:rsid w:val="00E87379"/>
    <w:rsid w:val="00E8752E"/>
    <w:rsid w:val="00E8789A"/>
    <w:rsid w:val="00E909F6"/>
    <w:rsid w:val="00E915DA"/>
    <w:rsid w:val="00E9257C"/>
    <w:rsid w:val="00E92E1D"/>
    <w:rsid w:val="00E93126"/>
    <w:rsid w:val="00E93293"/>
    <w:rsid w:val="00E93939"/>
    <w:rsid w:val="00E93A7C"/>
    <w:rsid w:val="00E94094"/>
    <w:rsid w:val="00E94565"/>
    <w:rsid w:val="00E9474F"/>
    <w:rsid w:val="00E947E2"/>
    <w:rsid w:val="00E948C3"/>
    <w:rsid w:val="00E94C0B"/>
    <w:rsid w:val="00E94D8C"/>
    <w:rsid w:val="00E95382"/>
    <w:rsid w:val="00E9566A"/>
    <w:rsid w:val="00E95A07"/>
    <w:rsid w:val="00E95B16"/>
    <w:rsid w:val="00E95B26"/>
    <w:rsid w:val="00E968A6"/>
    <w:rsid w:val="00E96A84"/>
    <w:rsid w:val="00E96ACD"/>
    <w:rsid w:val="00E96ADC"/>
    <w:rsid w:val="00E96C11"/>
    <w:rsid w:val="00E96C97"/>
    <w:rsid w:val="00EA029E"/>
    <w:rsid w:val="00EA045A"/>
    <w:rsid w:val="00EA05EA"/>
    <w:rsid w:val="00EA0A16"/>
    <w:rsid w:val="00EA0B51"/>
    <w:rsid w:val="00EA0E14"/>
    <w:rsid w:val="00EA0EC3"/>
    <w:rsid w:val="00EA1A2A"/>
    <w:rsid w:val="00EA2145"/>
    <w:rsid w:val="00EA2172"/>
    <w:rsid w:val="00EA2361"/>
    <w:rsid w:val="00EA2FFF"/>
    <w:rsid w:val="00EA37B7"/>
    <w:rsid w:val="00EA43B3"/>
    <w:rsid w:val="00EA494C"/>
    <w:rsid w:val="00EA4FF4"/>
    <w:rsid w:val="00EA55A2"/>
    <w:rsid w:val="00EA5AED"/>
    <w:rsid w:val="00EA5FBB"/>
    <w:rsid w:val="00EA64C9"/>
    <w:rsid w:val="00EA6D05"/>
    <w:rsid w:val="00EA73DB"/>
    <w:rsid w:val="00EA73E6"/>
    <w:rsid w:val="00EA7918"/>
    <w:rsid w:val="00EA79F9"/>
    <w:rsid w:val="00EA7BC6"/>
    <w:rsid w:val="00EA7BC7"/>
    <w:rsid w:val="00EA7F7B"/>
    <w:rsid w:val="00EB05CD"/>
    <w:rsid w:val="00EB1334"/>
    <w:rsid w:val="00EB14A6"/>
    <w:rsid w:val="00EB1DD6"/>
    <w:rsid w:val="00EB20F0"/>
    <w:rsid w:val="00EB2425"/>
    <w:rsid w:val="00EB29F3"/>
    <w:rsid w:val="00EB3122"/>
    <w:rsid w:val="00EB3294"/>
    <w:rsid w:val="00EB329B"/>
    <w:rsid w:val="00EB348B"/>
    <w:rsid w:val="00EB3AF6"/>
    <w:rsid w:val="00EB405F"/>
    <w:rsid w:val="00EB4A24"/>
    <w:rsid w:val="00EB524E"/>
    <w:rsid w:val="00EB52A2"/>
    <w:rsid w:val="00EB55F2"/>
    <w:rsid w:val="00EB5729"/>
    <w:rsid w:val="00EB5D8E"/>
    <w:rsid w:val="00EB60FE"/>
    <w:rsid w:val="00EB66E8"/>
    <w:rsid w:val="00EB6AFF"/>
    <w:rsid w:val="00EB6DC2"/>
    <w:rsid w:val="00EB70F6"/>
    <w:rsid w:val="00EB7650"/>
    <w:rsid w:val="00EB7F2E"/>
    <w:rsid w:val="00EC0315"/>
    <w:rsid w:val="00EC15E0"/>
    <w:rsid w:val="00EC1762"/>
    <w:rsid w:val="00EC1B03"/>
    <w:rsid w:val="00EC2003"/>
    <w:rsid w:val="00EC2102"/>
    <w:rsid w:val="00EC2308"/>
    <w:rsid w:val="00EC2D26"/>
    <w:rsid w:val="00EC2D6E"/>
    <w:rsid w:val="00EC37F8"/>
    <w:rsid w:val="00EC3A89"/>
    <w:rsid w:val="00EC4154"/>
    <w:rsid w:val="00EC43A1"/>
    <w:rsid w:val="00EC4A4E"/>
    <w:rsid w:val="00EC5286"/>
    <w:rsid w:val="00EC569B"/>
    <w:rsid w:val="00EC59CF"/>
    <w:rsid w:val="00EC66B8"/>
    <w:rsid w:val="00EC675E"/>
    <w:rsid w:val="00EC6883"/>
    <w:rsid w:val="00EC793B"/>
    <w:rsid w:val="00EC7C18"/>
    <w:rsid w:val="00ED060F"/>
    <w:rsid w:val="00ED06CA"/>
    <w:rsid w:val="00ED09F5"/>
    <w:rsid w:val="00ED0A03"/>
    <w:rsid w:val="00ED0AD1"/>
    <w:rsid w:val="00ED0C4D"/>
    <w:rsid w:val="00ED0C68"/>
    <w:rsid w:val="00ED0F27"/>
    <w:rsid w:val="00ED0FDB"/>
    <w:rsid w:val="00ED15BE"/>
    <w:rsid w:val="00ED19D7"/>
    <w:rsid w:val="00ED2B58"/>
    <w:rsid w:val="00ED2C47"/>
    <w:rsid w:val="00ED3203"/>
    <w:rsid w:val="00ED362D"/>
    <w:rsid w:val="00ED382D"/>
    <w:rsid w:val="00ED3A14"/>
    <w:rsid w:val="00ED3D3B"/>
    <w:rsid w:val="00ED3E00"/>
    <w:rsid w:val="00ED4792"/>
    <w:rsid w:val="00ED4915"/>
    <w:rsid w:val="00ED5AB3"/>
    <w:rsid w:val="00ED6199"/>
    <w:rsid w:val="00ED6525"/>
    <w:rsid w:val="00ED6F37"/>
    <w:rsid w:val="00ED7893"/>
    <w:rsid w:val="00ED7926"/>
    <w:rsid w:val="00ED7BC4"/>
    <w:rsid w:val="00ED7E49"/>
    <w:rsid w:val="00ED7EC3"/>
    <w:rsid w:val="00EE0D71"/>
    <w:rsid w:val="00EE0F57"/>
    <w:rsid w:val="00EE136B"/>
    <w:rsid w:val="00EE19F5"/>
    <w:rsid w:val="00EE1DF8"/>
    <w:rsid w:val="00EE2D37"/>
    <w:rsid w:val="00EE2D79"/>
    <w:rsid w:val="00EE322B"/>
    <w:rsid w:val="00EE36E0"/>
    <w:rsid w:val="00EE43C2"/>
    <w:rsid w:val="00EE48E9"/>
    <w:rsid w:val="00EE4B1F"/>
    <w:rsid w:val="00EE6D98"/>
    <w:rsid w:val="00EE76EF"/>
    <w:rsid w:val="00EE7A00"/>
    <w:rsid w:val="00EE7B4F"/>
    <w:rsid w:val="00EE7B58"/>
    <w:rsid w:val="00EE7C9A"/>
    <w:rsid w:val="00EF06CC"/>
    <w:rsid w:val="00EF094E"/>
    <w:rsid w:val="00EF1A52"/>
    <w:rsid w:val="00EF2003"/>
    <w:rsid w:val="00EF2DAC"/>
    <w:rsid w:val="00EF2F75"/>
    <w:rsid w:val="00EF367E"/>
    <w:rsid w:val="00EF3697"/>
    <w:rsid w:val="00EF3BA6"/>
    <w:rsid w:val="00EF3CA9"/>
    <w:rsid w:val="00EF40D4"/>
    <w:rsid w:val="00EF44E1"/>
    <w:rsid w:val="00EF45CE"/>
    <w:rsid w:val="00EF4916"/>
    <w:rsid w:val="00EF560B"/>
    <w:rsid w:val="00EF5655"/>
    <w:rsid w:val="00EF5D13"/>
    <w:rsid w:val="00EF5DD5"/>
    <w:rsid w:val="00EF668A"/>
    <w:rsid w:val="00EF67D8"/>
    <w:rsid w:val="00EF6B59"/>
    <w:rsid w:val="00EF6EAB"/>
    <w:rsid w:val="00EF7CF1"/>
    <w:rsid w:val="00F00472"/>
    <w:rsid w:val="00F007DB"/>
    <w:rsid w:val="00F00C73"/>
    <w:rsid w:val="00F00C8E"/>
    <w:rsid w:val="00F012D8"/>
    <w:rsid w:val="00F01511"/>
    <w:rsid w:val="00F01799"/>
    <w:rsid w:val="00F01A68"/>
    <w:rsid w:val="00F01FB4"/>
    <w:rsid w:val="00F0200B"/>
    <w:rsid w:val="00F02250"/>
    <w:rsid w:val="00F02454"/>
    <w:rsid w:val="00F02803"/>
    <w:rsid w:val="00F02D12"/>
    <w:rsid w:val="00F02D8B"/>
    <w:rsid w:val="00F02FE5"/>
    <w:rsid w:val="00F0374D"/>
    <w:rsid w:val="00F039F4"/>
    <w:rsid w:val="00F03CC5"/>
    <w:rsid w:val="00F03D35"/>
    <w:rsid w:val="00F04AA8"/>
    <w:rsid w:val="00F0502B"/>
    <w:rsid w:val="00F0511F"/>
    <w:rsid w:val="00F0520B"/>
    <w:rsid w:val="00F056C3"/>
    <w:rsid w:val="00F05CC1"/>
    <w:rsid w:val="00F06098"/>
    <w:rsid w:val="00F060AF"/>
    <w:rsid w:val="00F061F4"/>
    <w:rsid w:val="00F0671F"/>
    <w:rsid w:val="00F07012"/>
    <w:rsid w:val="00F0732B"/>
    <w:rsid w:val="00F076F8"/>
    <w:rsid w:val="00F076FD"/>
    <w:rsid w:val="00F07828"/>
    <w:rsid w:val="00F10863"/>
    <w:rsid w:val="00F1089A"/>
    <w:rsid w:val="00F108E9"/>
    <w:rsid w:val="00F1093D"/>
    <w:rsid w:val="00F10CEA"/>
    <w:rsid w:val="00F1108C"/>
    <w:rsid w:val="00F113A7"/>
    <w:rsid w:val="00F122DC"/>
    <w:rsid w:val="00F1261A"/>
    <w:rsid w:val="00F1267B"/>
    <w:rsid w:val="00F12C85"/>
    <w:rsid w:val="00F13126"/>
    <w:rsid w:val="00F13659"/>
    <w:rsid w:val="00F1393A"/>
    <w:rsid w:val="00F13A5E"/>
    <w:rsid w:val="00F13ABD"/>
    <w:rsid w:val="00F13FDB"/>
    <w:rsid w:val="00F14016"/>
    <w:rsid w:val="00F14479"/>
    <w:rsid w:val="00F149F2"/>
    <w:rsid w:val="00F14A21"/>
    <w:rsid w:val="00F14C61"/>
    <w:rsid w:val="00F14CE2"/>
    <w:rsid w:val="00F14F63"/>
    <w:rsid w:val="00F1564B"/>
    <w:rsid w:val="00F15A98"/>
    <w:rsid w:val="00F15C56"/>
    <w:rsid w:val="00F15F43"/>
    <w:rsid w:val="00F16207"/>
    <w:rsid w:val="00F163A9"/>
    <w:rsid w:val="00F16B6D"/>
    <w:rsid w:val="00F17135"/>
    <w:rsid w:val="00F17B85"/>
    <w:rsid w:val="00F20945"/>
    <w:rsid w:val="00F20F59"/>
    <w:rsid w:val="00F21384"/>
    <w:rsid w:val="00F21435"/>
    <w:rsid w:val="00F21694"/>
    <w:rsid w:val="00F21A02"/>
    <w:rsid w:val="00F21AAC"/>
    <w:rsid w:val="00F22EE4"/>
    <w:rsid w:val="00F230B5"/>
    <w:rsid w:val="00F231D6"/>
    <w:rsid w:val="00F2325A"/>
    <w:rsid w:val="00F23519"/>
    <w:rsid w:val="00F238B9"/>
    <w:rsid w:val="00F23B32"/>
    <w:rsid w:val="00F23CB9"/>
    <w:rsid w:val="00F2445C"/>
    <w:rsid w:val="00F24488"/>
    <w:rsid w:val="00F244C5"/>
    <w:rsid w:val="00F246DC"/>
    <w:rsid w:val="00F24C5C"/>
    <w:rsid w:val="00F24F88"/>
    <w:rsid w:val="00F25750"/>
    <w:rsid w:val="00F258FE"/>
    <w:rsid w:val="00F2597D"/>
    <w:rsid w:val="00F25A65"/>
    <w:rsid w:val="00F25BA1"/>
    <w:rsid w:val="00F25C33"/>
    <w:rsid w:val="00F260DF"/>
    <w:rsid w:val="00F262F7"/>
    <w:rsid w:val="00F26310"/>
    <w:rsid w:val="00F26982"/>
    <w:rsid w:val="00F26BFA"/>
    <w:rsid w:val="00F26C93"/>
    <w:rsid w:val="00F26EFC"/>
    <w:rsid w:val="00F27014"/>
    <w:rsid w:val="00F27310"/>
    <w:rsid w:val="00F27403"/>
    <w:rsid w:val="00F27BD8"/>
    <w:rsid w:val="00F30054"/>
    <w:rsid w:val="00F31743"/>
    <w:rsid w:val="00F3177B"/>
    <w:rsid w:val="00F31884"/>
    <w:rsid w:val="00F31B7D"/>
    <w:rsid w:val="00F32A34"/>
    <w:rsid w:val="00F32DB1"/>
    <w:rsid w:val="00F335A1"/>
    <w:rsid w:val="00F33DD0"/>
    <w:rsid w:val="00F33FD3"/>
    <w:rsid w:val="00F3417C"/>
    <w:rsid w:val="00F34912"/>
    <w:rsid w:val="00F34B4D"/>
    <w:rsid w:val="00F35529"/>
    <w:rsid w:val="00F355AA"/>
    <w:rsid w:val="00F35832"/>
    <w:rsid w:val="00F3589B"/>
    <w:rsid w:val="00F363DB"/>
    <w:rsid w:val="00F36450"/>
    <w:rsid w:val="00F37578"/>
    <w:rsid w:val="00F377EA"/>
    <w:rsid w:val="00F37B53"/>
    <w:rsid w:val="00F40061"/>
    <w:rsid w:val="00F40426"/>
    <w:rsid w:val="00F406C7"/>
    <w:rsid w:val="00F409C4"/>
    <w:rsid w:val="00F40AC3"/>
    <w:rsid w:val="00F40D56"/>
    <w:rsid w:val="00F41761"/>
    <w:rsid w:val="00F419D3"/>
    <w:rsid w:val="00F4206F"/>
    <w:rsid w:val="00F421A2"/>
    <w:rsid w:val="00F42359"/>
    <w:rsid w:val="00F433A4"/>
    <w:rsid w:val="00F4367E"/>
    <w:rsid w:val="00F43C59"/>
    <w:rsid w:val="00F44344"/>
    <w:rsid w:val="00F44494"/>
    <w:rsid w:val="00F44BDA"/>
    <w:rsid w:val="00F45B80"/>
    <w:rsid w:val="00F45C81"/>
    <w:rsid w:val="00F45F1C"/>
    <w:rsid w:val="00F46580"/>
    <w:rsid w:val="00F46770"/>
    <w:rsid w:val="00F46AF1"/>
    <w:rsid w:val="00F46C73"/>
    <w:rsid w:val="00F46CD3"/>
    <w:rsid w:val="00F47380"/>
    <w:rsid w:val="00F47B9B"/>
    <w:rsid w:val="00F47BCE"/>
    <w:rsid w:val="00F47C21"/>
    <w:rsid w:val="00F50501"/>
    <w:rsid w:val="00F506C5"/>
    <w:rsid w:val="00F50CAF"/>
    <w:rsid w:val="00F50D4A"/>
    <w:rsid w:val="00F50E9E"/>
    <w:rsid w:val="00F51956"/>
    <w:rsid w:val="00F51AFE"/>
    <w:rsid w:val="00F51EC3"/>
    <w:rsid w:val="00F51FDC"/>
    <w:rsid w:val="00F523DF"/>
    <w:rsid w:val="00F52C03"/>
    <w:rsid w:val="00F52DF4"/>
    <w:rsid w:val="00F539C5"/>
    <w:rsid w:val="00F53C80"/>
    <w:rsid w:val="00F5598B"/>
    <w:rsid w:val="00F55B8F"/>
    <w:rsid w:val="00F55C3F"/>
    <w:rsid w:val="00F55CB5"/>
    <w:rsid w:val="00F55E5E"/>
    <w:rsid w:val="00F55F65"/>
    <w:rsid w:val="00F564BD"/>
    <w:rsid w:val="00F564C0"/>
    <w:rsid w:val="00F56F8A"/>
    <w:rsid w:val="00F5715B"/>
    <w:rsid w:val="00F574F5"/>
    <w:rsid w:val="00F57964"/>
    <w:rsid w:val="00F60645"/>
    <w:rsid w:val="00F60D4D"/>
    <w:rsid w:val="00F60F45"/>
    <w:rsid w:val="00F61222"/>
    <w:rsid w:val="00F616E6"/>
    <w:rsid w:val="00F617FC"/>
    <w:rsid w:val="00F618B7"/>
    <w:rsid w:val="00F61DEB"/>
    <w:rsid w:val="00F61E80"/>
    <w:rsid w:val="00F61F99"/>
    <w:rsid w:val="00F620FA"/>
    <w:rsid w:val="00F62358"/>
    <w:rsid w:val="00F62AAF"/>
    <w:rsid w:val="00F62D58"/>
    <w:rsid w:val="00F62D8B"/>
    <w:rsid w:val="00F62FAC"/>
    <w:rsid w:val="00F6343B"/>
    <w:rsid w:val="00F6388F"/>
    <w:rsid w:val="00F63A53"/>
    <w:rsid w:val="00F64180"/>
    <w:rsid w:val="00F644A1"/>
    <w:rsid w:val="00F6469A"/>
    <w:rsid w:val="00F64981"/>
    <w:rsid w:val="00F64B63"/>
    <w:rsid w:val="00F64B72"/>
    <w:rsid w:val="00F64BA8"/>
    <w:rsid w:val="00F65433"/>
    <w:rsid w:val="00F65A59"/>
    <w:rsid w:val="00F65B4D"/>
    <w:rsid w:val="00F65E1A"/>
    <w:rsid w:val="00F6603A"/>
    <w:rsid w:val="00F66119"/>
    <w:rsid w:val="00F66284"/>
    <w:rsid w:val="00F66809"/>
    <w:rsid w:val="00F669C7"/>
    <w:rsid w:val="00F66DFD"/>
    <w:rsid w:val="00F673A8"/>
    <w:rsid w:val="00F673C6"/>
    <w:rsid w:val="00F67406"/>
    <w:rsid w:val="00F67821"/>
    <w:rsid w:val="00F67ECC"/>
    <w:rsid w:val="00F7006B"/>
    <w:rsid w:val="00F700F5"/>
    <w:rsid w:val="00F70127"/>
    <w:rsid w:val="00F7051E"/>
    <w:rsid w:val="00F7067C"/>
    <w:rsid w:val="00F70774"/>
    <w:rsid w:val="00F70C9A"/>
    <w:rsid w:val="00F70DF3"/>
    <w:rsid w:val="00F70E4E"/>
    <w:rsid w:val="00F71202"/>
    <w:rsid w:val="00F7126A"/>
    <w:rsid w:val="00F716F9"/>
    <w:rsid w:val="00F71FDE"/>
    <w:rsid w:val="00F72E29"/>
    <w:rsid w:val="00F7368E"/>
    <w:rsid w:val="00F737F4"/>
    <w:rsid w:val="00F73F63"/>
    <w:rsid w:val="00F7402A"/>
    <w:rsid w:val="00F742AC"/>
    <w:rsid w:val="00F742E0"/>
    <w:rsid w:val="00F7441B"/>
    <w:rsid w:val="00F74A92"/>
    <w:rsid w:val="00F75280"/>
    <w:rsid w:val="00F755D0"/>
    <w:rsid w:val="00F75805"/>
    <w:rsid w:val="00F75B98"/>
    <w:rsid w:val="00F75BE3"/>
    <w:rsid w:val="00F75EAD"/>
    <w:rsid w:val="00F762E0"/>
    <w:rsid w:val="00F764CB"/>
    <w:rsid w:val="00F766FC"/>
    <w:rsid w:val="00F769E9"/>
    <w:rsid w:val="00F76A6C"/>
    <w:rsid w:val="00F771DC"/>
    <w:rsid w:val="00F7737A"/>
    <w:rsid w:val="00F777B0"/>
    <w:rsid w:val="00F77845"/>
    <w:rsid w:val="00F8014C"/>
    <w:rsid w:val="00F80168"/>
    <w:rsid w:val="00F8074B"/>
    <w:rsid w:val="00F8118B"/>
    <w:rsid w:val="00F811FA"/>
    <w:rsid w:val="00F81208"/>
    <w:rsid w:val="00F81760"/>
    <w:rsid w:val="00F81CD6"/>
    <w:rsid w:val="00F82130"/>
    <w:rsid w:val="00F82171"/>
    <w:rsid w:val="00F82333"/>
    <w:rsid w:val="00F8295E"/>
    <w:rsid w:val="00F83576"/>
    <w:rsid w:val="00F83732"/>
    <w:rsid w:val="00F83BEE"/>
    <w:rsid w:val="00F83BF5"/>
    <w:rsid w:val="00F83C7A"/>
    <w:rsid w:val="00F83E95"/>
    <w:rsid w:val="00F842CC"/>
    <w:rsid w:val="00F8487A"/>
    <w:rsid w:val="00F8558B"/>
    <w:rsid w:val="00F858A3"/>
    <w:rsid w:val="00F8599E"/>
    <w:rsid w:val="00F868D4"/>
    <w:rsid w:val="00F86C72"/>
    <w:rsid w:val="00F87266"/>
    <w:rsid w:val="00F872EA"/>
    <w:rsid w:val="00F87740"/>
    <w:rsid w:val="00F877C1"/>
    <w:rsid w:val="00F8784D"/>
    <w:rsid w:val="00F879EB"/>
    <w:rsid w:val="00F87C02"/>
    <w:rsid w:val="00F87D66"/>
    <w:rsid w:val="00F9018B"/>
    <w:rsid w:val="00F9036A"/>
    <w:rsid w:val="00F9049F"/>
    <w:rsid w:val="00F9058B"/>
    <w:rsid w:val="00F907CF"/>
    <w:rsid w:val="00F909D6"/>
    <w:rsid w:val="00F90C13"/>
    <w:rsid w:val="00F90E58"/>
    <w:rsid w:val="00F913DD"/>
    <w:rsid w:val="00F91A1A"/>
    <w:rsid w:val="00F91DF7"/>
    <w:rsid w:val="00F92311"/>
    <w:rsid w:val="00F92389"/>
    <w:rsid w:val="00F928F4"/>
    <w:rsid w:val="00F929AC"/>
    <w:rsid w:val="00F92B91"/>
    <w:rsid w:val="00F92C53"/>
    <w:rsid w:val="00F93397"/>
    <w:rsid w:val="00F93486"/>
    <w:rsid w:val="00F935FE"/>
    <w:rsid w:val="00F937FC"/>
    <w:rsid w:val="00F939D3"/>
    <w:rsid w:val="00F94045"/>
    <w:rsid w:val="00F942A6"/>
    <w:rsid w:val="00F94855"/>
    <w:rsid w:val="00F94F3C"/>
    <w:rsid w:val="00F95058"/>
    <w:rsid w:val="00F95062"/>
    <w:rsid w:val="00F95195"/>
    <w:rsid w:val="00F95B61"/>
    <w:rsid w:val="00F961AB"/>
    <w:rsid w:val="00F9638C"/>
    <w:rsid w:val="00F96452"/>
    <w:rsid w:val="00F966E5"/>
    <w:rsid w:val="00F9677F"/>
    <w:rsid w:val="00F968BC"/>
    <w:rsid w:val="00F968FA"/>
    <w:rsid w:val="00F973C5"/>
    <w:rsid w:val="00F97A01"/>
    <w:rsid w:val="00F97B5A"/>
    <w:rsid w:val="00F97D90"/>
    <w:rsid w:val="00FA0057"/>
    <w:rsid w:val="00FA013F"/>
    <w:rsid w:val="00FA0238"/>
    <w:rsid w:val="00FA026A"/>
    <w:rsid w:val="00FA02DC"/>
    <w:rsid w:val="00FA04C1"/>
    <w:rsid w:val="00FA0A53"/>
    <w:rsid w:val="00FA1173"/>
    <w:rsid w:val="00FA11D8"/>
    <w:rsid w:val="00FA169E"/>
    <w:rsid w:val="00FA1B98"/>
    <w:rsid w:val="00FA205C"/>
    <w:rsid w:val="00FA2279"/>
    <w:rsid w:val="00FA3069"/>
    <w:rsid w:val="00FA35D2"/>
    <w:rsid w:val="00FA38E5"/>
    <w:rsid w:val="00FA3B14"/>
    <w:rsid w:val="00FA3C29"/>
    <w:rsid w:val="00FA4750"/>
    <w:rsid w:val="00FA4999"/>
    <w:rsid w:val="00FA49A5"/>
    <w:rsid w:val="00FA4C49"/>
    <w:rsid w:val="00FA4E85"/>
    <w:rsid w:val="00FA50C7"/>
    <w:rsid w:val="00FA52CE"/>
    <w:rsid w:val="00FA53E0"/>
    <w:rsid w:val="00FA55A5"/>
    <w:rsid w:val="00FA5D98"/>
    <w:rsid w:val="00FA5F4B"/>
    <w:rsid w:val="00FA66FF"/>
    <w:rsid w:val="00FA6774"/>
    <w:rsid w:val="00FA6808"/>
    <w:rsid w:val="00FA681A"/>
    <w:rsid w:val="00FA6A73"/>
    <w:rsid w:val="00FA6B07"/>
    <w:rsid w:val="00FA6E17"/>
    <w:rsid w:val="00FA71E4"/>
    <w:rsid w:val="00FA7A3D"/>
    <w:rsid w:val="00FB00D0"/>
    <w:rsid w:val="00FB0540"/>
    <w:rsid w:val="00FB069C"/>
    <w:rsid w:val="00FB0AC2"/>
    <w:rsid w:val="00FB1348"/>
    <w:rsid w:val="00FB152B"/>
    <w:rsid w:val="00FB1A6A"/>
    <w:rsid w:val="00FB1BC8"/>
    <w:rsid w:val="00FB2013"/>
    <w:rsid w:val="00FB266E"/>
    <w:rsid w:val="00FB2755"/>
    <w:rsid w:val="00FB34A8"/>
    <w:rsid w:val="00FB355B"/>
    <w:rsid w:val="00FB382A"/>
    <w:rsid w:val="00FB3C0E"/>
    <w:rsid w:val="00FB41BE"/>
    <w:rsid w:val="00FB421F"/>
    <w:rsid w:val="00FB43B8"/>
    <w:rsid w:val="00FB4614"/>
    <w:rsid w:val="00FB4625"/>
    <w:rsid w:val="00FB4640"/>
    <w:rsid w:val="00FB4AFE"/>
    <w:rsid w:val="00FB4E13"/>
    <w:rsid w:val="00FB51F0"/>
    <w:rsid w:val="00FB562D"/>
    <w:rsid w:val="00FB578C"/>
    <w:rsid w:val="00FB59A6"/>
    <w:rsid w:val="00FB60C8"/>
    <w:rsid w:val="00FB62F9"/>
    <w:rsid w:val="00FB645C"/>
    <w:rsid w:val="00FB7E3D"/>
    <w:rsid w:val="00FC046D"/>
    <w:rsid w:val="00FC116E"/>
    <w:rsid w:val="00FC24B7"/>
    <w:rsid w:val="00FC2559"/>
    <w:rsid w:val="00FC30E6"/>
    <w:rsid w:val="00FC345B"/>
    <w:rsid w:val="00FC382D"/>
    <w:rsid w:val="00FC393E"/>
    <w:rsid w:val="00FC4165"/>
    <w:rsid w:val="00FC4723"/>
    <w:rsid w:val="00FC4735"/>
    <w:rsid w:val="00FC48EA"/>
    <w:rsid w:val="00FC48FF"/>
    <w:rsid w:val="00FC4D53"/>
    <w:rsid w:val="00FC519B"/>
    <w:rsid w:val="00FC5612"/>
    <w:rsid w:val="00FC58BD"/>
    <w:rsid w:val="00FC5B47"/>
    <w:rsid w:val="00FC6ACE"/>
    <w:rsid w:val="00FC6B10"/>
    <w:rsid w:val="00FC6C3B"/>
    <w:rsid w:val="00FC734D"/>
    <w:rsid w:val="00FC73ED"/>
    <w:rsid w:val="00FC73F5"/>
    <w:rsid w:val="00FC74A6"/>
    <w:rsid w:val="00FC7C72"/>
    <w:rsid w:val="00FC7D59"/>
    <w:rsid w:val="00FD00BB"/>
    <w:rsid w:val="00FD08ED"/>
    <w:rsid w:val="00FD1085"/>
    <w:rsid w:val="00FD1B62"/>
    <w:rsid w:val="00FD1D7E"/>
    <w:rsid w:val="00FD225A"/>
    <w:rsid w:val="00FD242B"/>
    <w:rsid w:val="00FD2730"/>
    <w:rsid w:val="00FD2A40"/>
    <w:rsid w:val="00FD366D"/>
    <w:rsid w:val="00FD369D"/>
    <w:rsid w:val="00FD37AA"/>
    <w:rsid w:val="00FD39AB"/>
    <w:rsid w:val="00FD3DA7"/>
    <w:rsid w:val="00FD3DD8"/>
    <w:rsid w:val="00FD3E47"/>
    <w:rsid w:val="00FD42DC"/>
    <w:rsid w:val="00FD435B"/>
    <w:rsid w:val="00FD48C1"/>
    <w:rsid w:val="00FD49C2"/>
    <w:rsid w:val="00FD50CC"/>
    <w:rsid w:val="00FD5C20"/>
    <w:rsid w:val="00FD5EC3"/>
    <w:rsid w:val="00FD5EEA"/>
    <w:rsid w:val="00FD5F08"/>
    <w:rsid w:val="00FD6984"/>
    <w:rsid w:val="00FD6BB4"/>
    <w:rsid w:val="00FD711D"/>
    <w:rsid w:val="00FD7CAC"/>
    <w:rsid w:val="00FE01AE"/>
    <w:rsid w:val="00FE0311"/>
    <w:rsid w:val="00FE0686"/>
    <w:rsid w:val="00FE0A94"/>
    <w:rsid w:val="00FE2F2B"/>
    <w:rsid w:val="00FE32E6"/>
    <w:rsid w:val="00FE356B"/>
    <w:rsid w:val="00FE36E1"/>
    <w:rsid w:val="00FE3C78"/>
    <w:rsid w:val="00FE462B"/>
    <w:rsid w:val="00FE469F"/>
    <w:rsid w:val="00FE4CD0"/>
    <w:rsid w:val="00FE4E32"/>
    <w:rsid w:val="00FE4FA0"/>
    <w:rsid w:val="00FE5663"/>
    <w:rsid w:val="00FE59FF"/>
    <w:rsid w:val="00FE6F67"/>
    <w:rsid w:val="00FE73E5"/>
    <w:rsid w:val="00FE7450"/>
    <w:rsid w:val="00FE7A60"/>
    <w:rsid w:val="00FE7C90"/>
    <w:rsid w:val="00FE7C93"/>
    <w:rsid w:val="00FF06B5"/>
    <w:rsid w:val="00FF08E2"/>
    <w:rsid w:val="00FF0BAB"/>
    <w:rsid w:val="00FF0EA5"/>
    <w:rsid w:val="00FF0EAD"/>
    <w:rsid w:val="00FF120D"/>
    <w:rsid w:val="00FF12D6"/>
    <w:rsid w:val="00FF18B3"/>
    <w:rsid w:val="00FF2218"/>
    <w:rsid w:val="00FF22DF"/>
    <w:rsid w:val="00FF23B4"/>
    <w:rsid w:val="00FF2A5C"/>
    <w:rsid w:val="00FF2C75"/>
    <w:rsid w:val="00FF3816"/>
    <w:rsid w:val="00FF4293"/>
    <w:rsid w:val="00FF66B0"/>
    <w:rsid w:val="00FF6E3B"/>
    <w:rsid w:val="00FF7179"/>
    <w:rsid w:val="00FF71DE"/>
    <w:rsid w:val="00FF7353"/>
    <w:rsid w:val="00FF7A60"/>
    <w:rsid w:val="00FF7B46"/>
    <w:rsid w:val="00FF7D28"/>
    <w:rsid w:val="00FF7DCB"/>
    <w:rsid w:val="00FF7E55"/>
    <w:rsid w:val="00FF7F06"/>
    <w:rsid w:val="0131939B"/>
    <w:rsid w:val="013E6EA0"/>
    <w:rsid w:val="01A32542"/>
    <w:rsid w:val="028B6BAC"/>
    <w:rsid w:val="02ABAA79"/>
    <w:rsid w:val="04AA00E4"/>
    <w:rsid w:val="060A95F1"/>
    <w:rsid w:val="083D6614"/>
    <w:rsid w:val="0969BF18"/>
    <w:rsid w:val="0A8103CF"/>
    <w:rsid w:val="15791121"/>
    <w:rsid w:val="15BB854A"/>
    <w:rsid w:val="173D1B83"/>
    <w:rsid w:val="17B09109"/>
    <w:rsid w:val="17BC68D1"/>
    <w:rsid w:val="18F31AF5"/>
    <w:rsid w:val="192487F8"/>
    <w:rsid w:val="1A816372"/>
    <w:rsid w:val="1B2D3841"/>
    <w:rsid w:val="1D70BC0E"/>
    <w:rsid w:val="1E563FC0"/>
    <w:rsid w:val="1EA8EC0F"/>
    <w:rsid w:val="1EF64FC5"/>
    <w:rsid w:val="1FB143ED"/>
    <w:rsid w:val="20247A7A"/>
    <w:rsid w:val="22B2605E"/>
    <w:rsid w:val="270A83D5"/>
    <w:rsid w:val="272D66FC"/>
    <w:rsid w:val="27423C02"/>
    <w:rsid w:val="286289C6"/>
    <w:rsid w:val="29175D19"/>
    <w:rsid w:val="294840B2"/>
    <w:rsid w:val="29A17618"/>
    <w:rsid w:val="2A6D2ADF"/>
    <w:rsid w:val="2BCD8898"/>
    <w:rsid w:val="2BE2493A"/>
    <w:rsid w:val="31273167"/>
    <w:rsid w:val="333666E3"/>
    <w:rsid w:val="3390FCBD"/>
    <w:rsid w:val="33F37BB4"/>
    <w:rsid w:val="3561ABB5"/>
    <w:rsid w:val="36E58950"/>
    <w:rsid w:val="37496354"/>
    <w:rsid w:val="377E18D0"/>
    <w:rsid w:val="3957FC45"/>
    <w:rsid w:val="3CE1EADA"/>
    <w:rsid w:val="3EFF265C"/>
    <w:rsid w:val="3FAC71F1"/>
    <w:rsid w:val="3FAE44F7"/>
    <w:rsid w:val="3FFDC1A8"/>
    <w:rsid w:val="4335729D"/>
    <w:rsid w:val="43CD868C"/>
    <w:rsid w:val="440342A1"/>
    <w:rsid w:val="441674DA"/>
    <w:rsid w:val="44254B5B"/>
    <w:rsid w:val="463B2CD4"/>
    <w:rsid w:val="468386CB"/>
    <w:rsid w:val="48A2BAAF"/>
    <w:rsid w:val="4A9F3A66"/>
    <w:rsid w:val="4AB352AA"/>
    <w:rsid w:val="4AF004F0"/>
    <w:rsid w:val="4BECBC6E"/>
    <w:rsid w:val="4C766080"/>
    <w:rsid w:val="4C832C45"/>
    <w:rsid w:val="4CEBE7E6"/>
    <w:rsid w:val="4E714A1D"/>
    <w:rsid w:val="51774391"/>
    <w:rsid w:val="52961D0A"/>
    <w:rsid w:val="538055AD"/>
    <w:rsid w:val="54A38BB0"/>
    <w:rsid w:val="553E3A3B"/>
    <w:rsid w:val="560034DF"/>
    <w:rsid w:val="5651739D"/>
    <w:rsid w:val="56E041EC"/>
    <w:rsid w:val="56FB1495"/>
    <w:rsid w:val="59569CA6"/>
    <w:rsid w:val="5AB08831"/>
    <w:rsid w:val="5B2A76CF"/>
    <w:rsid w:val="5C1F17CA"/>
    <w:rsid w:val="5D447ED4"/>
    <w:rsid w:val="5D9B60BF"/>
    <w:rsid w:val="5E2682A4"/>
    <w:rsid w:val="5EBAEA94"/>
    <w:rsid w:val="6013FBF2"/>
    <w:rsid w:val="630B34EB"/>
    <w:rsid w:val="636B89BC"/>
    <w:rsid w:val="6447CE77"/>
    <w:rsid w:val="6483801A"/>
    <w:rsid w:val="64BF4D4C"/>
    <w:rsid w:val="67318854"/>
    <w:rsid w:val="673AEA23"/>
    <w:rsid w:val="679BEF77"/>
    <w:rsid w:val="682BCBB1"/>
    <w:rsid w:val="6887054C"/>
    <w:rsid w:val="6C917B4E"/>
    <w:rsid w:val="6F5B94F6"/>
    <w:rsid w:val="6F5CBA69"/>
    <w:rsid w:val="7063C665"/>
    <w:rsid w:val="70C416DE"/>
    <w:rsid w:val="72B42124"/>
    <w:rsid w:val="73539E32"/>
    <w:rsid w:val="73733C3B"/>
    <w:rsid w:val="7414B21B"/>
    <w:rsid w:val="78491EEE"/>
    <w:rsid w:val="791234DD"/>
    <w:rsid w:val="79558484"/>
    <w:rsid w:val="79967EE3"/>
    <w:rsid w:val="7A9CB381"/>
    <w:rsid w:val="7C0381AA"/>
    <w:rsid w:val="7C402062"/>
    <w:rsid w:val="7C814AAF"/>
    <w:rsid w:val="7CC116C6"/>
    <w:rsid w:val="7CF45375"/>
    <w:rsid w:val="7DAA137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5D86E002-447C-4A83-A17B-DEFCA30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C28"/>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StylePr w:type="firstRow">
      <w:rPr>
        <w:rFonts w:ascii="Arial" w:hAnsi="Arial"/>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Pr w:type="firstRow">
      <w:rPr>
        <w:b/>
      </w:rPr>
    </w:tblStylePr>
    <w:tblStylePr w:type="lastRow">
      <w:rPr>
        <w:b/>
      </w:r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paragraph" w:styleId="ListBullet">
    <w:name w:val="List Bullet"/>
    <w:basedOn w:val="Normal"/>
    <w:uiPriority w:val="99"/>
    <w:unhideWhenUsed/>
    <w:rsid w:val="00BF10CB"/>
    <w:pPr>
      <w:numPr>
        <w:numId w:val="4"/>
      </w:numPr>
      <w:contextualSpacing/>
    </w:pPr>
  </w:style>
  <w:style w:type="character" w:customStyle="1" w:styleId="normaltextrun">
    <w:name w:val="normaltextrun"/>
    <w:basedOn w:val="DefaultParagraphFont"/>
    <w:rsid w:val="000B6427"/>
  </w:style>
  <w:style w:type="character" w:customStyle="1" w:styleId="eop">
    <w:name w:val="eop"/>
    <w:basedOn w:val="DefaultParagraphFont"/>
    <w:rsid w:val="000B6427"/>
  </w:style>
  <w:style w:type="character" w:customStyle="1" w:styleId="y2iqfc">
    <w:name w:val="y2iqfc"/>
    <w:basedOn w:val="DefaultParagraphFont"/>
    <w:rsid w:val="00DD6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4328">
      <w:bodyDiv w:val="1"/>
      <w:marLeft w:val="0"/>
      <w:marRight w:val="0"/>
      <w:marTop w:val="0"/>
      <w:marBottom w:val="0"/>
      <w:divBdr>
        <w:top w:val="none" w:sz="0" w:space="0" w:color="auto"/>
        <w:left w:val="none" w:sz="0" w:space="0" w:color="auto"/>
        <w:bottom w:val="none" w:sz="0" w:space="0" w:color="auto"/>
        <w:right w:val="none" w:sz="0" w:space="0" w:color="auto"/>
      </w:divBdr>
      <w:divsChild>
        <w:div w:id="115565327">
          <w:marLeft w:val="0"/>
          <w:marRight w:val="0"/>
          <w:marTop w:val="0"/>
          <w:marBottom w:val="0"/>
          <w:divBdr>
            <w:top w:val="none" w:sz="0" w:space="0" w:color="auto"/>
            <w:left w:val="none" w:sz="0" w:space="0" w:color="auto"/>
            <w:bottom w:val="none" w:sz="0" w:space="0" w:color="auto"/>
            <w:right w:val="none" w:sz="0" w:space="0" w:color="auto"/>
          </w:divBdr>
          <w:divsChild>
            <w:div w:id="2079591935">
              <w:marLeft w:val="-75"/>
              <w:marRight w:val="0"/>
              <w:marTop w:val="30"/>
              <w:marBottom w:val="30"/>
              <w:divBdr>
                <w:top w:val="none" w:sz="0" w:space="0" w:color="auto"/>
                <w:left w:val="none" w:sz="0" w:space="0" w:color="auto"/>
                <w:bottom w:val="none" w:sz="0" w:space="0" w:color="auto"/>
                <w:right w:val="none" w:sz="0" w:space="0" w:color="auto"/>
              </w:divBdr>
              <w:divsChild>
                <w:div w:id="22443488">
                  <w:marLeft w:val="0"/>
                  <w:marRight w:val="0"/>
                  <w:marTop w:val="0"/>
                  <w:marBottom w:val="0"/>
                  <w:divBdr>
                    <w:top w:val="none" w:sz="0" w:space="0" w:color="auto"/>
                    <w:left w:val="none" w:sz="0" w:space="0" w:color="auto"/>
                    <w:bottom w:val="none" w:sz="0" w:space="0" w:color="auto"/>
                    <w:right w:val="none" w:sz="0" w:space="0" w:color="auto"/>
                  </w:divBdr>
                  <w:divsChild>
                    <w:div w:id="2012177982">
                      <w:marLeft w:val="0"/>
                      <w:marRight w:val="0"/>
                      <w:marTop w:val="0"/>
                      <w:marBottom w:val="0"/>
                      <w:divBdr>
                        <w:top w:val="none" w:sz="0" w:space="0" w:color="auto"/>
                        <w:left w:val="none" w:sz="0" w:space="0" w:color="auto"/>
                        <w:bottom w:val="none" w:sz="0" w:space="0" w:color="auto"/>
                        <w:right w:val="none" w:sz="0" w:space="0" w:color="auto"/>
                      </w:divBdr>
                    </w:div>
                  </w:divsChild>
                </w:div>
                <w:div w:id="84889824">
                  <w:marLeft w:val="0"/>
                  <w:marRight w:val="0"/>
                  <w:marTop w:val="0"/>
                  <w:marBottom w:val="0"/>
                  <w:divBdr>
                    <w:top w:val="none" w:sz="0" w:space="0" w:color="auto"/>
                    <w:left w:val="none" w:sz="0" w:space="0" w:color="auto"/>
                    <w:bottom w:val="none" w:sz="0" w:space="0" w:color="auto"/>
                    <w:right w:val="none" w:sz="0" w:space="0" w:color="auto"/>
                  </w:divBdr>
                  <w:divsChild>
                    <w:div w:id="1289123528">
                      <w:marLeft w:val="0"/>
                      <w:marRight w:val="0"/>
                      <w:marTop w:val="0"/>
                      <w:marBottom w:val="0"/>
                      <w:divBdr>
                        <w:top w:val="none" w:sz="0" w:space="0" w:color="auto"/>
                        <w:left w:val="none" w:sz="0" w:space="0" w:color="auto"/>
                        <w:bottom w:val="none" w:sz="0" w:space="0" w:color="auto"/>
                        <w:right w:val="none" w:sz="0" w:space="0" w:color="auto"/>
                      </w:divBdr>
                    </w:div>
                  </w:divsChild>
                </w:div>
                <w:div w:id="174536132">
                  <w:marLeft w:val="0"/>
                  <w:marRight w:val="0"/>
                  <w:marTop w:val="0"/>
                  <w:marBottom w:val="0"/>
                  <w:divBdr>
                    <w:top w:val="none" w:sz="0" w:space="0" w:color="auto"/>
                    <w:left w:val="none" w:sz="0" w:space="0" w:color="auto"/>
                    <w:bottom w:val="none" w:sz="0" w:space="0" w:color="auto"/>
                    <w:right w:val="none" w:sz="0" w:space="0" w:color="auto"/>
                  </w:divBdr>
                  <w:divsChild>
                    <w:div w:id="659163871">
                      <w:marLeft w:val="0"/>
                      <w:marRight w:val="0"/>
                      <w:marTop w:val="0"/>
                      <w:marBottom w:val="0"/>
                      <w:divBdr>
                        <w:top w:val="none" w:sz="0" w:space="0" w:color="auto"/>
                        <w:left w:val="none" w:sz="0" w:space="0" w:color="auto"/>
                        <w:bottom w:val="none" w:sz="0" w:space="0" w:color="auto"/>
                        <w:right w:val="none" w:sz="0" w:space="0" w:color="auto"/>
                      </w:divBdr>
                    </w:div>
                  </w:divsChild>
                </w:div>
                <w:div w:id="189340880">
                  <w:marLeft w:val="0"/>
                  <w:marRight w:val="0"/>
                  <w:marTop w:val="0"/>
                  <w:marBottom w:val="0"/>
                  <w:divBdr>
                    <w:top w:val="none" w:sz="0" w:space="0" w:color="auto"/>
                    <w:left w:val="none" w:sz="0" w:space="0" w:color="auto"/>
                    <w:bottom w:val="none" w:sz="0" w:space="0" w:color="auto"/>
                    <w:right w:val="none" w:sz="0" w:space="0" w:color="auto"/>
                  </w:divBdr>
                  <w:divsChild>
                    <w:div w:id="825979689">
                      <w:marLeft w:val="0"/>
                      <w:marRight w:val="0"/>
                      <w:marTop w:val="0"/>
                      <w:marBottom w:val="0"/>
                      <w:divBdr>
                        <w:top w:val="none" w:sz="0" w:space="0" w:color="auto"/>
                        <w:left w:val="none" w:sz="0" w:space="0" w:color="auto"/>
                        <w:bottom w:val="none" w:sz="0" w:space="0" w:color="auto"/>
                        <w:right w:val="none" w:sz="0" w:space="0" w:color="auto"/>
                      </w:divBdr>
                    </w:div>
                  </w:divsChild>
                </w:div>
                <w:div w:id="322516880">
                  <w:marLeft w:val="0"/>
                  <w:marRight w:val="0"/>
                  <w:marTop w:val="0"/>
                  <w:marBottom w:val="0"/>
                  <w:divBdr>
                    <w:top w:val="none" w:sz="0" w:space="0" w:color="auto"/>
                    <w:left w:val="none" w:sz="0" w:space="0" w:color="auto"/>
                    <w:bottom w:val="none" w:sz="0" w:space="0" w:color="auto"/>
                    <w:right w:val="none" w:sz="0" w:space="0" w:color="auto"/>
                  </w:divBdr>
                  <w:divsChild>
                    <w:div w:id="1235320011">
                      <w:marLeft w:val="0"/>
                      <w:marRight w:val="0"/>
                      <w:marTop w:val="0"/>
                      <w:marBottom w:val="0"/>
                      <w:divBdr>
                        <w:top w:val="none" w:sz="0" w:space="0" w:color="auto"/>
                        <w:left w:val="none" w:sz="0" w:space="0" w:color="auto"/>
                        <w:bottom w:val="none" w:sz="0" w:space="0" w:color="auto"/>
                        <w:right w:val="none" w:sz="0" w:space="0" w:color="auto"/>
                      </w:divBdr>
                    </w:div>
                  </w:divsChild>
                </w:div>
                <w:div w:id="520973330">
                  <w:marLeft w:val="0"/>
                  <w:marRight w:val="0"/>
                  <w:marTop w:val="0"/>
                  <w:marBottom w:val="0"/>
                  <w:divBdr>
                    <w:top w:val="none" w:sz="0" w:space="0" w:color="auto"/>
                    <w:left w:val="none" w:sz="0" w:space="0" w:color="auto"/>
                    <w:bottom w:val="none" w:sz="0" w:space="0" w:color="auto"/>
                    <w:right w:val="none" w:sz="0" w:space="0" w:color="auto"/>
                  </w:divBdr>
                  <w:divsChild>
                    <w:div w:id="1293292396">
                      <w:marLeft w:val="0"/>
                      <w:marRight w:val="0"/>
                      <w:marTop w:val="0"/>
                      <w:marBottom w:val="0"/>
                      <w:divBdr>
                        <w:top w:val="none" w:sz="0" w:space="0" w:color="auto"/>
                        <w:left w:val="none" w:sz="0" w:space="0" w:color="auto"/>
                        <w:bottom w:val="none" w:sz="0" w:space="0" w:color="auto"/>
                        <w:right w:val="none" w:sz="0" w:space="0" w:color="auto"/>
                      </w:divBdr>
                    </w:div>
                  </w:divsChild>
                </w:div>
                <w:div w:id="562641861">
                  <w:marLeft w:val="0"/>
                  <w:marRight w:val="0"/>
                  <w:marTop w:val="0"/>
                  <w:marBottom w:val="0"/>
                  <w:divBdr>
                    <w:top w:val="none" w:sz="0" w:space="0" w:color="auto"/>
                    <w:left w:val="none" w:sz="0" w:space="0" w:color="auto"/>
                    <w:bottom w:val="none" w:sz="0" w:space="0" w:color="auto"/>
                    <w:right w:val="none" w:sz="0" w:space="0" w:color="auto"/>
                  </w:divBdr>
                  <w:divsChild>
                    <w:div w:id="840120929">
                      <w:marLeft w:val="0"/>
                      <w:marRight w:val="0"/>
                      <w:marTop w:val="0"/>
                      <w:marBottom w:val="0"/>
                      <w:divBdr>
                        <w:top w:val="none" w:sz="0" w:space="0" w:color="auto"/>
                        <w:left w:val="none" w:sz="0" w:space="0" w:color="auto"/>
                        <w:bottom w:val="none" w:sz="0" w:space="0" w:color="auto"/>
                        <w:right w:val="none" w:sz="0" w:space="0" w:color="auto"/>
                      </w:divBdr>
                    </w:div>
                  </w:divsChild>
                </w:div>
                <w:div w:id="648749042">
                  <w:marLeft w:val="0"/>
                  <w:marRight w:val="0"/>
                  <w:marTop w:val="0"/>
                  <w:marBottom w:val="0"/>
                  <w:divBdr>
                    <w:top w:val="none" w:sz="0" w:space="0" w:color="auto"/>
                    <w:left w:val="none" w:sz="0" w:space="0" w:color="auto"/>
                    <w:bottom w:val="none" w:sz="0" w:space="0" w:color="auto"/>
                    <w:right w:val="none" w:sz="0" w:space="0" w:color="auto"/>
                  </w:divBdr>
                  <w:divsChild>
                    <w:div w:id="422800856">
                      <w:marLeft w:val="0"/>
                      <w:marRight w:val="0"/>
                      <w:marTop w:val="0"/>
                      <w:marBottom w:val="0"/>
                      <w:divBdr>
                        <w:top w:val="none" w:sz="0" w:space="0" w:color="auto"/>
                        <w:left w:val="none" w:sz="0" w:space="0" w:color="auto"/>
                        <w:bottom w:val="none" w:sz="0" w:space="0" w:color="auto"/>
                        <w:right w:val="none" w:sz="0" w:space="0" w:color="auto"/>
                      </w:divBdr>
                    </w:div>
                  </w:divsChild>
                </w:div>
                <w:div w:id="664364093">
                  <w:marLeft w:val="0"/>
                  <w:marRight w:val="0"/>
                  <w:marTop w:val="0"/>
                  <w:marBottom w:val="0"/>
                  <w:divBdr>
                    <w:top w:val="none" w:sz="0" w:space="0" w:color="auto"/>
                    <w:left w:val="none" w:sz="0" w:space="0" w:color="auto"/>
                    <w:bottom w:val="none" w:sz="0" w:space="0" w:color="auto"/>
                    <w:right w:val="none" w:sz="0" w:space="0" w:color="auto"/>
                  </w:divBdr>
                  <w:divsChild>
                    <w:div w:id="1978409644">
                      <w:marLeft w:val="0"/>
                      <w:marRight w:val="0"/>
                      <w:marTop w:val="0"/>
                      <w:marBottom w:val="0"/>
                      <w:divBdr>
                        <w:top w:val="none" w:sz="0" w:space="0" w:color="auto"/>
                        <w:left w:val="none" w:sz="0" w:space="0" w:color="auto"/>
                        <w:bottom w:val="none" w:sz="0" w:space="0" w:color="auto"/>
                        <w:right w:val="none" w:sz="0" w:space="0" w:color="auto"/>
                      </w:divBdr>
                    </w:div>
                  </w:divsChild>
                </w:div>
                <w:div w:id="824392522">
                  <w:marLeft w:val="0"/>
                  <w:marRight w:val="0"/>
                  <w:marTop w:val="0"/>
                  <w:marBottom w:val="0"/>
                  <w:divBdr>
                    <w:top w:val="none" w:sz="0" w:space="0" w:color="auto"/>
                    <w:left w:val="none" w:sz="0" w:space="0" w:color="auto"/>
                    <w:bottom w:val="none" w:sz="0" w:space="0" w:color="auto"/>
                    <w:right w:val="none" w:sz="0" w:space="0" w:color="auto"/>
                  </w:divBdr>
                  <w:divsChild>
                    <w:div w:id="999310225">
                      <w:marLeft w:val="0"/>
                      <w:marRight w:val="0"/>
                      <w:marTop w:val="0"/>
                      <w:marBottom w:val="0"/>
                      <w:divBdr>
                        <w:top w:val="none" w:sz="0" w:space="0" w:color="auto"/>
                        <w:left w:val="none" w:sz="0" w:space="0" w:color="auto"/>
                        <w:bottom w:val="none" w:sz="0" w:space="0" w:color="auto"/>
                        <w:right w:val="none" w:sz="0" w:space="0" w:color="auto"/>
                      </w:divBdr>
                    </w:div>
                  </w:divsChild>
                </w:div>
                <w:div w:id="855115961">
                  <w:marLeft w:val="0"/>
                  <w:marRight w:val="0"/>
                  <w:marTop w:val="0"/>
                  <w:marBottom w:val="0"/>
                  <w:divBdr>
                    <w:top w:val="none" w:sz="0" w:space="0" w:color="auto"/>
                    <w:left w:val="none" w:sz="0" w:space="0" w:color="auto"/>
                    <w:bottom w:val="none" w:sz="0" w:space="0" w:color="auto"/>
                    <w:right w:val="none" w:sz="0" w:space="0" w:color="auto"/>
                  </w:divBdr>
                  <w:divsChild>
                    <w:div w:id="990595919">
                      <w:marLeft w:val="0"/>
                      <w:marRight w:val="0"/>
                      <w:marTop w:val="0"/>
                      <w:marBottom w:val="0"/>
                      <w:divBdr>
                        <w:top w:val="none" w:sz="0" w:space="0" w:color="auto"/>
                        <w:left w:val="none" w:sz="0" w:space="0" w:color="auto"/>
                        <w:bottom w:val="none" w:sz="0" w:space="0" w:color="auto"/>
                        <w:right w:val="none" w:sz="0" w:space="0" w:color="auto"/>
                      </w:divBdr>
                    </w:div>
                  </w:divsChild>
                </w:div>
                <w:div w:id="923493178">
                  <w:marLeft w:val="0"/>
                  <w:marRight w:val="0"/>
                  <w:marTop w:val="0"/>
                  <w:marBottom w:val="0"/>
                  <w:divBdr>
                    <w:top w:val="none" w:sz="0" w:space="0" w:color="auto"/>
                    <w:left w:val="none" w:sz="0" w:space="0" w:color="auto"/>
                    <w:bottom w:val="none" w:sz="0" w:space="0" w:color="auto"/>
                    <w:right w:val="none" w:sz="0" w:space="0" w:color="auto"/>
                  </w:divBdr>
                  <w:divsChild>
                    <w:div w:id="212931610">
                      <w:marLeft w:val="0"/>
                      <w:marRight w:val="0"/>
                      <w:marTop w:val="0"/>
                      <w:marBottom w:val="0"/>
                      <w:divBdr>
                        <w:top w:val="none" w:sz="0" w:space="0" w:color="auto"/>
                        <w:left w:val="none" w:sz="0" w:space="0" w:color="auto"/>
                        <w:bottom w:val="none" w:sz="0" w:space="0" w:color="auto"/>
                        <w:right w:val="none" w:sz="0" w:space="0" w:color="auto"/>
                      </w:divBdr>
                    </w:div>
                  </w:divsChild>
                </w:div>
                <w:div w:id="989528230">
                  <w:marLeft w:val="0"/>
                  <w:marRight w:val="0"/>
                  <w:marTop w:val="0"/>
                  <w:marBottom w:val="0"/>
                  <w:divBdr>
                    <w:top w:val="none" w:sz="0" w:space="0" w:color="auto"/>
                    <w:left w:val="none" w:sz="0" w:space="0" w:color="auto"/>
                    <w:bottom w:val="none" w:sz="0" w:space="0" w:color="auto"/>
                    <w:right w:val="none" w:sz="0" w:space="0" w:color="auto"/>
                  </w:divBdr>
                  <w:divsChild>
                    <w:div w:id="693925654">
                      <w:marLeft w:val="0"/>
                      <w:marRight w:val="0"/>
                      <w:marTop w:val="0"/>
                      <w:marBottom w:val="0"/>
                      <w:divBdr>
                        <w:top w:val="none" w:sz="0" w:space="0" w:color="auto"/>
                        <w:left w:val="none" w:sz="0" w:space="0" w:color="auto"/>
                        <w:bottom w:val="none" w:sz="0" w:space="0" w:color="auto"/>
                        <w:right w:val="none" w:sz="0" w:space="0" w:color="auto"/>
                      </w:divBdr>
                    </w:div>
                  </w:divsChild>
                </w:div>
                <w:div w:id="1072047328">
                  <w:marLeft w:val="0"/>
                  <w:marRight w:val="0"/>
                  <w:marTop w:val="0"/>
                  <w:marBottom w:val="0"/>
                  <w:divBdr>
                    <w:top w:val="none" w:sz="0" w:space="0" w:color="auto"/>
                    <w:left w:val="none" w:sz="0" w:space="0" w:color="auto"/>
                    <w:bottom w:val="none" w:sz="0" w:space="0" w:color="auto"/>
                    <w:right w:val="none" w:sz="0" w:space="0" w:color="auto"/>
                  </w:divBdr>
                  <w:divsChild>
                    <w:div w:id="1566717637">
                      <w:marLeft w:val="0"/>
                      <w:marRight w:val="0"/>
                      <w:marTop w:val="0"/>
                      <w:marBottom w:val="0"/>
                      <w:divBdr>
                        <w:top w:val="none" w:sz="0" w:space="0" w:color="auto"/>
                        <w:left w:val="none" w:sz="0" w:space="0" w:color="auto"/>
                        <w:bottom w:val="none" w:sz="0" w:space="0" w:color="auto"/>
                        <w:right w:val="none" w:sz="0" w:space="0" w:color="auto"/>
                      </w:divBdr>
                    </w:div>
                  </w:divsChild>
                </w:div>
                <w:div w:id="1180776653">
                  <w:marLeft w:val="0"/>
                  <w:marRight w:val="0"/>
                  <w:marTop w:val="0"/>
                  <w:marBottom w:val="0"/>
                  <w:divBdr>
                    <w:top w:val="none" w:sz="0" w:space="0" w:color="auto"/>
                    <w:left w:val="none" w:sz="0" w:space="0" w:color="auto"/>
                    <w:bottom w:val="none" w:sz="0" w:space="0" w:color="auto"/>
                    <w:right w:val="none" w:sz="0" w:space="0" w:color="auto"/>
                  </w:divBdr>
                  <w:divsChild>
                    <w:div w:id="1450011601">
                      <w:marLeft w:val="0"/>
                      <w:marRight w:val="0"/>
                      <w:marTop w:val="0"/>
                      <w:marBottom w:val="0"/>
                      <w:divBdr>
                        <w:top w:val="none" w:sz="0" w:space="0" w:color="auto"/>
                        <w:left w:val="none" w:sz="0" w:space="0" w:color="auto"/>
                        <w:bottom w:val="none" w:sz="0" w:space="0" w:color="auto"/>
                        <w:right w:val="none" w:sz="0" w:space="0" w:color="auto"/>
                      </w:divBdr>
                    </w:div>
                  </w:divsChild>
                </w:div>
                <w:div w:id="1192450101">
                  <w:marLeft w:val="0"/>
                  <w:marRight w:val="0"/>
                  <w:marTop w:val="0"/>
                  <w:marBottom w:val="0"/>
                  <w:divBdr>
                    <w:top w:val="none" w:sz="0" w:space="0" w:color="auto"/>
                    <w:left w:val="none" w:sz="0" w:space="0" w:color="auto"/>
                    <w:bottom w:val="none" w:sz="0" w:space="0" w:color="auto"/>
                    <w:right w:val="none" w:sz="0" w:space="0" w:color="auto"/>
                  </w:divBdr>
                  <w:divsChild>
                    <w:div w:id="128935341">
                      <w:marLeft w:val="0"/>
                      <w:marRight w:val="0"/>
                      <w:marTop w:val="0"/>
                      <w:marBottom w:val="0"/>
                      <w:divBdr>
                        <w:top w:val="none" w:sz="0" w:space="0" w:color="auto"/>
                        <w:left w:val="none" w:sz="0" w:space="0" w:color="auto"/>
                        <w:bottom w:val="none" w:sz="0" w:space="0" w:color="auto"/>
                        <w:right w:val="none" w:sz="0" w:space="0" w:color="auto"/>
                      </w:divBdr>
                    </w:div>
                  </w:divsChild>
                </w:div>
                <w:div w:id="1221942485">
                  <w:marLeft w:val="0"/>
                  <w:marRight w:val="0"/>
                  <w:marTop w:val="0"/>
                  <w:marBottom w:val="0"/>
                  <w:divBdr>
                    <w:top w:val="none" w:sz="0" w:space="0" w:color="auto"/>
                    <w:left w:val="none" w:sz="0" w:space="0" w:color="auto"/>
                    <w:bottom w:val="none" w:sz="0" w:space="0" w:color="auto"/>
                    <w:right w:val="none" w:sz="0" w:space="0" w:color="auto"/>
                  </w:divBdr>
                  <w:divsChild>
                    <w:div w:id="1338927186">
                      <w:marLeft w:val="0"/>
                      <w:marRight w:val="0"/>
                      <w:marTop w:val="0"/>
                      <w:marBottom w:val="0"/>
                      <w:divBdr>
                        <w:top w:val="none" w:sz="0" w:space="0" w:color="auto"/>
                        <w:left w:val="none" w:sz="0" w:space="0" w:color="auto"/>
                        <w:bottom w:val="none" w:sz="0" w:space="0" w:color="auto"/>
                        <w:right w:val="none" w:sz="0" w:space="0" w:color="auto"/>
                      </w:divBdr>
                    </w:div>
                  </w:divsChild>
                </w:div>
                <w:div w:id="1377895730">
                  <w:marLeft w:val="0"/>
                  <w:marRight w:val="0"/>
                  <w:marTop w:val="0"/>
                  <w:marBottom w:val="0"/>
                  <w:divBdr>
                    <w:top w:val="none" w:sz="0" w:space="0" w:color="auto"/>
                    <w:left w:val="none" w:sz="0" w:space="0" w:color="auto"/>
                    <w:bottom w:val="none" w:sz="0" w:space="0" w:color="auto"/>
                    <w:right w:val="none" w:sz="0" w:space="0" w:color="auto"/>
                  </w:divBdr>
                  <w:divsChild>
                    <w:div w:id="1516117310">
                      <w:marLeft w:val="0"/>
                      <w:marRight w:val="0"/>
                      <w:marTop w:val="0"/>
                      <w:marBottom w:val="0"/>
                      <w:divBdr>
                        <w:top w:val="none" w:sz="0" w:space="0" w:color="auto"/>
                        <w:left w:val="none" w:sz="0" w:space="0" w:color="auto"/>
                        <w:bottom w:val="none" w:sz="0" w:space="0" w:color="auto"/>
                        <w:right w:val="none" w:sz="0" w:space="0" w:color="auto"/>
                      </w:divBdr>
                    </w:div>
                  </w:divsChild>
                </w:div>
                <w:div w:id="1437868521">
                  <w:marLeft w:val="0"/>
                  <w:marRight w:val="0"/>
                  <w:marTop w:val="0"/>
                  <w:marBottom w:val="0"/>
                  <w:divBdr>
                    <w:top w:val="none" w:sz="0" w:space="0" w:color="auto"/>
                    <w:left w:val="none" w:sz="0" w:space="0" w:color="auto"/>
                    <w:bottom w:val="none" w:sz="0" w:space="0" w:color="auto"/>
                    <w:right w:val="none" w:sz="0" w:space="0" w:color="auto"/>
                  </w:divBdr>
                  <w:divsChild>
                    <w:div w:id="959923220">
                      <w:marLeft w:val="0"/>
                      <w:marRight w:val="0"/>
                      <w:marTop w:val="0"/>
                      <w:marBottom w:val="0"/>
                      <w:divBdr>
                        <w:top w:val="none" w:sz="0" w:space="0" w:color="auto"/>
                        <w:left w:val="none" w:sz="0" w:space="0" w:color="auto"/>
                        <w:bottom w:val="none" w:sz="0" w:space="0" w:color="auto"/>
                        <w:right w:val="none" w:sz="0" w:space="0" w:color="auto"/>
                      </w:divBdr>
                    </w:div>
                  </w:divsChild>
                </w:div>
                <w:div w:id="1502626803">
                  <w:marLeft w:val="0"/>
                  <w:marRight w:val="0"/>
                  <w:marTop w:val="0"/>
                  <w:marBottom w:val="0"/>
                  <w:divBdr>
                    <w:top w:val="none" w:sz="0" w:space="0" w:color="auto"/>
                    <w:left w:val="none" w:sz="0" w:space="0" w:color="auto"/>
                    <w:bottom w:val="none" w:sz="0" w:space="0" w:color="auto"/>
                    <w:right w:val="none" w:sz="0" w:space="0" w:color="auto"/>
                  </w:divBdr>
                  <w:divsChild>
                    <w:div w:id="429667914">
                      <w:marLeft w:val="0"/>
                      <w:marRight w:val="0"/>
                      <w:marTop w:val="0"/>
                      <w:marBottom w:val="0"/>
                      <w:divBdr>
                        <w:top w:val="none" w:sz="0" w:space="0" w:color="auto"/>
                        <w:left w:val="none" w:sz="0" w:space="0" w:color="auto"/>
                        <w:bottom w:val="none" w:sz="0" w:space="0" w:color="auto"/>
                        <w:right w:val="none" w:sz="0" w:space="0" w:color="auto"/>
                      </w:divBdr>
                    </w:div>
                  </w:divsChild>
                </w:div>
                <w:div w:id="1505054953">
                  <w:marLeft w:val="0"/>
                  <w:marRight w:val="0"/>
                  <w:marTop w:val="0"/>
                  <w:marBottom w:val="0"/>
                  <w:divBdr>
                    <w:top w:val="none" w:sz="0" w:space="0" w:color="auto"/>
                    <w:left w:val="none" w:sz="0" w:space="0" w:color="auto"/>
                    <w:bottom w:val="none" w:sz="0" w:space="0" w:color="auto"/>
                    <w:right w:val="none" w:sz="0" w:space="0" w:color="auto"/>
                  </w:divBdr>
                  <w:divsChild>
                    <w:div w:id="1779837767">
                      <w:marLeft w:val="0"/>
                      <w:marRight w:val="0"/>
                      <w:marTop w:val="0"/>
                      <w:marBottom w:val="0"/>
                      <w:divBdr>
                        <w:top w:val="none" w:sz="0" w:space="0" w:color="auto"/>
                        <w:left w:val="none" w:sz="0" w:space="0" w:color="auto"/>
                        <w:bottom w:val="none" w:sz="0" w:space="0" w:color="auto"/>
                        <w:right w:val="none" w:sz="0" w:space="0" w:color="auto"/>
                      </w:divBdr>
                    </w:div>
                  </w:divsChild>
                </w:div>
                <w:div w:id="1561208625">
                  <w:marLeft w:val="0"/>
                  <w:marRight w:val="0"/>
                  <w:marTop w:val="0"/>
                  <w:marBottom w:val="0"/>
                  <w:divBdr>
                    <w:top w:val="none" w:sz="0" w:space="0" w:color="auto"/>
                    <w:left w:val="none" w:sz="0" w:space="0" w:color="auto"/>
                    <w:bottom w:val="none" w:sz="0" w:space="0" w:color="auto"/>
                    <w:right w:val="none" w:sz="0" w:space="0" w:color="auto"/>
                  </w:divBdr>
                  <w:divsChild>
                    <w:div w:id="347608231">
                      <w:marLeft w:val="0"/>
                      <w:marRight w:val="0"/>
                      <w:marTop w:val="0"/>
                      <w:marBottom w:val="0"/>
                      <w:divBdr>
                        <w:top w:val="none" w:sz="0" w:space="0" w:color="auto"/>
                        <w:left w:val="none" w:sz="0" w:space="0" w:color="auto"/>
                        <w:bottom w:val="none" w:sz="0" w:space="0" w:color="auto"/>
                        <w:right w:val="none" w:sz="0" w:space="0" w:color="auto"/>
                      </w:divBdr>
                    </w:div>
                  </w:divsChild>
                </w:div>
                <w:div w:id="1565019393">
                  <w:marLeft w:val="0"/>
                  <w:marRight w:val="0"/>
                  <w:marTop w:val="0"/>
                  <w:marBottom w:val="0"/>
                  <w:divBdr>
                    <w:top w:val="none" w:sz="0" w:space="0" w:color="auto"/>
                    <w:left w:val="none" w:sz="0" w:space="0" w:color="auto"/>
                    <w:bottom w:val="none" w:sz="0" w:space="0" w:color="auto"/>
                    <w:right w:val="none" w:sz="0" w:space="0" w:color="auto"/>
                  </w:divBdr>
                  <w:divsChild>
                    <w:div w:id="917784430">
                      <w:marLeft w:val="0"/>
                      <w:marRight w:val="0"/>
                      <w:marTop w:val="0"/>
                      <w:marBottom w:val="0"/>
                      <w:divBdr>
                        <w:top w:val="none" w:sz="0" w:space="0" w:color="auto"/>
                        <w:left w:val="none" w:sz="0" w:space="0" w:color="auto"/>
                        <w:bottom w:val="none" w:sz="0" w:space="0" w:color="auto"/>
                        <w:right w:val="none" w:sz="0" w:space="0" w:color="auto"/>
                      </w:divBdr>
                    </w:div>
                  </w:divsChild>
                </w:div>
                <w:div w:id="1668284608">
                  <w:marLeft w:val="0"/>
                  <w:marRight w:val="0"/>
                  <w:marTop w:val="0"/>
                  <w:marBottom w:val="0"/>
                  <w:divBdr>
                    <w:top w:val="none" w:sz="0" w:space="0" w:color="auto"/>
                    <w:left w:val="none" w:sz="0" w:space="0" w:color="auto"/>
                    <w:bottom w:val="none" w:sz="0" w:space="0" w:color="auto"/>
                    <w:right w:val="none" w:sz="0" w:space="0" w:color="auto"/>
                  </w:divBdr>
                  <w:divsChild>
                    <w:div w:id="547449089">
                      <w:marLeft w:val="0"/>
                      <w:marRight w:val="0"/>
                      <w:marTop w:val="0"/>
                      <w:marBottom w:val="0"/>
                      <w:divBdr>
                        <w:top w:val="none" w:sz="0" w:space="0" w:color="auto"/>
                        <w:left w:val="none" w:sz="0" w:space="0" w:color="auto"/>
                        <w:bottom w:val="none" w:sz="0" w:space="0" w:color="auto"/>
                        <w:right w:val="none" w:sz="0" w:space="0" w:color="auto"/>
                      </w:divBdr>
                    </w:div>
                  </w:divsChild>
                </w:div>
                <w:div w:id="1724060989">
                  <w:marLeft w:val="0"/>
                  <w:marRight w:val="0"/>
                  <w:marTop w:val="0"/>
                  <w:marBottom w:val="0"/>
                  <w:divBdr>
                    <w:top w:val="none" w:sz="0" w:space="0" w:color="auto"/>
                    <w:left w:val="none" w:sz="0" w:space="0" w:color="auto"/>
                    <w:bottom w:val="none" w:sz="0" w:space="0" w:color="auto"/>
                    <w:right w:val="none" w:sz="0" w:space="0" w:color="auto"/>
                  </w:divBdr>
                  <w:divsChild>
                    <w:div w:id="41370201">
                      <w:marLeft w:val="0"/>
                      <w:marRight w:val="0"/>
                      <w:marTop w:val="0"/>
                      <w:marBottom w:val="0"/>
                      <w:divBdr>
                        <w:top w:val="none" w:sz="0" w:space="0" w:color="auto"/>
                        <w:left w:val="none" w:sz="0" w:space="0" w:color="auto"/>
                        <w:bottom w:val="none" w:sz="0" w:space="0" w:color="auto"/>
                        <w:right w:val="none" w:sz="0" w:space="0" w:color="auto"/>
                      </w:divBdr>
                    </w:div>
                  </w:divsChild>
                </w:div>
                <w:div w:id="1856112923">
                  <w:marLeft w:val="0"/>
                  <w:marRight w:val="0"/>
                  <w:marTop w:val="0"/>
                  <w:marBottom w:val="0"/>
                  <w:divBdr>
                    <w:top w:val="none" w:sz="0" w:space="0" w:color="auto"/>
                    <w:left w:val="none" w:sz="0" w:space="0" w:color="auto"/>
                    <w:bottom w:val="none" w:sz="0" w:space="0" w:color="auto"/>
                    <w:right w:val="none" w:sz="0" w:space="0" w:color="auto"/>
                  </w:divBdr>
                  <w:divsChild>
                    <w:div w:id="2036035174">
                      <w:marLeft w:val="0"/>
                      <w:marRight w:val="0"/>
                      <w:marTop w:val="0"/>
                      <w:marBottom w:val="0"/>
                      <w:divBdr>
                        <w:top w:val="none" w:sz="0" w:space="0" w:color="auto"/>
                        <w:left w:val="none" w:sz="0" w:space="0" w:color="auto"/>
                        <w:bottom w:val="none" w:sz="0" w:space="0" w:color="auto"/>
                        <w:right w:val="none" w:sz="0" w:space="0" w:color="auto"/>
                      </w:divBdr>
                    </w:div>
                  </w:divsChild>
                </w:div>
                <w:div w:id="1895963589">
                  <w:marLeft w:val="0"/>
                  <w:marRight w:val="0"/>
                  <w:marTop w:val="0"/>
                  <w:marBottom w:val="0"/>
                  <w:divBdr>
                    <w:top w:val="none" w:sz="0" w:space="0" w:color="auto"/>
                    <w:left w:val="none" w:sz="0" w:space="0" w:color="auto"/>
                    <w:bottom w:val="none" w:sz="0" w:space="0" w:color="auto"/>
                    <w:right w:val="none" w:sz="0" w:space="0" w:color="auto"/>
                  </w:divBdr>
                  <w:divsChild>
                    <w:div w:id="236861974">
                      <w:marLeft w:val="0"/>
                      <w:marRight w:val="0"/>
                      <w:marTop w:val="0"/>
                      <w:marBottom w:val="0"/>
                      <w:divBdr>
                        <w:top w:val="none" w:sz="0" w:space="0" w:color="auto"/>
                        <w:left w:val="none" w:sz="0" w:space="0" w:color="auto"/>
                        <w:bottom w:val="none" w:sz="0" w:space="0" w:color="auto"/>
                        <w:right w:val="none" w:sz="0" w:space="0" w:color="auto"/>
                      </w:divBdr>
                    </w:div>
                  </w:divsChild>
                </w:div>
                <w:div w:id="2011254666">
                  <w:marLeft w:val="0"/>
                  <w:marRight w:val="0"/>
                  <w:marTop w:val="0"/>
                  <w:marBottom w:val="0"/>
                  <w:divBdr>
                    <w:top w:val="none" w:sz="0" w:space="0" w:color="auto"/>
                    <w:left w:val="none" w:sz="0" w:space="0" w:color="auto"/>
                    <w:bottom w:val="none" w:sz="0" w:space="0" w:color="auto"/>
                    <w:right w:val="none" w:sz="0" w:space="0" w:color="auto"/>
                  </w:divBdr>
                  <w:divsChild>
                    <w:div w:id="245580781">
                      <w:marLeft w:val="0"/>
                      <w:marRight w:val="0"/>
                      <w:marTop w:val="0"/>
                      <w:marBottom w:val="0"/>
                      <w:divBdr>
                        <w:top w:val="none" w:sz="0" w:space="0" w:color="auto"/>
                        <w:left w:val="none" w:sz="0" w:space="0" w:color="auto"/>
                        <w:bottom w:val="none" w:sz="0" w:space="0" w:color="auto"/>
                        <w:right w:val="none" w:sz="0" w:space="0" w:color="auto"/>
                      </w:divBdr>
                    </w:div>
                  </w:divsChild>
                </w:div>
                <w:div w:id="2112815347">
                  <w:marLeft w:val="0"/>
                  <w:marRight w:val="0"/>
                  <w:marTop w:val="0"/>
                  <w:marBottom w:val="0"/>
                  <w:divBdr>
                    <w:top w:val="none" w:sz="0" w:space="0" w:color="auto"/>
                    <w:left w:val="none" w:sz="0" w:space="0" w:color="auto"/>
                    <w:bottom w:val="none" w:sz="0" w:space="0" w:color="auto"/>
                    <w:right w:val="none" w:sz="0" w:space="0" w:color="auto"/>
                  </w:divBdr>
                  <w:divsChild>
                    <w:div w:id="1947300892">
                      <w:marLeft w:val="0"/>
                      <w:marRight w:val="0"/>
                      <w:marTop w:val="0"/>
                      <w:marBottom w:val="0"/>
                      <w:divBdr>
                        <w:top w:val="none" w:sz="0" w:space="0" w:color="auto"/>
                        <w:left w:val="none" w:sz="0" w:space="0" w:color="auto"/>
                        <w:bottom w:val="none" w:sz="0" w:space="0" w:color="auto"/>
                        <w:right w:val="none" w:sz="0" w:space="0" w:color="auto"/>
                      </w:divBdr>
                    </w:div>
                  </w:divsChild>
                </w:div>
                <w:div w:id="2145808122">
                  <w:marLeft w:val="0"/>
                  <w:marRight w:val="0"/>
                  <w:marTop w:val="0"/>
                  <w:marBottom w:val="0"/>
                  <w:divBdr>
                    <w:top w:val="none" w:sz="0" w:space="0" w:color="auto"/>
                    <w:left w:val="none" w:sz="0" w:space="0" w:color="auto"/>
                    <w:bottom w:val="none" w:sz="0" w:space="0" w:color="auto"/>
                    <w:right w:val="none" w:sz="0" w:space="0" w:color="auto"/>
                  </w:divBdr>
                  <w:divsChild>
                    <w:div w:id="20704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427512">
          <w:marLeft w:val="0"/>
          <w:marRight w:val="0"/>
          <w:marTop w:val="0"/>
          <w:marBottom w:val="0"/>
          <w:divBdr>
            <w:top w:val="none" w:sz="0" w:space="0" w:color="auto"/>
            <w:left w:val="none" w:sz="0" w:space="0" w:color="auto"/>
            <w:bottom w:val="none" w:sz="0" w:space="0" w:color="auto"/>
            <w:right w:val="none" w:sz="0" w:space="0" w:color="auto"/>
          </w:divBdr>
        </w:div>
        <w:div w:id="354117918">
          <w:marLeft w:val="0"/>
          <w:marRight w:val="0"/>
          <w:marTop w:val="0"/>
          <w:marBottom w:val="0"/>
          <w:divBdr>
            <w:top w:val="none" w:sz="0" w:space="0" w:color="auto"/>
            <w:left w:val="none" w:sz="0" w:space="0" w:color="auto"/>
            <w:bottom w:val="none" w:sz="0" w:space="0" w:color="auto"/>
            <w:right w:val="none" w:sz="0" w:space="0" w:color="auto"/>
          </w:divBdr>
        </w:div>
        <w:div w:id="435561873">
          <w:marLeft w:val="0"/>
          <w:marRight w:val="0"/>
          <w:marTop w:val="0"/>
          <w:marBottom w:val="0"/>
          <w:divBdr>
            <w:top w:val="none" w:sz="0" w:space="0" w:color="auto"/>
            <w:left w:val="none" w:sz="0" w:space="0" w:color="auto"/>
            <w:bottom w:val="none" w:sz="0" w:space="0" w:color="auto"/>
            <w:right w:val="none" w:sz="0" w:space="0" w:color="auto"/>
          </w:divBdr>
        </w:div>
        <w:div w:id="783033900">
          <w:marLeft w:val="0"/>
          <w:marRight w:val="0"/>
          <w:marTop w:val="0"/>
          <w:marBottom w:val="0"/>
          <w:divBdr>
            <w:top w:val="none" w:sz="0" w:space="0" w:color="auto"/>
            <w:left w:val="none" w:sz="0" w:space="0" w:color="auto"/>
            <w:bottom w:val="none" w:sz="0" w:space="0" w:color="auto"/>
            <w:right w:val="none" w:sz="0" w:space="0" w:color="auto"/>
          </w:divBdr>
        </w:div>
        <w:div w:id="854658072">
          <w:marLeft w:val="0"/>
          <w:marRight w:val="0"/>
          <w:marTop w:val="0"/>
          <w:marBottom w:val="0"/>
          <w:divBdr>
            <w:top w:val="none" w:sz="0" w:space="0" w:color="auto"/>
            <w:left w:val="none" w:sz="0" w:space="0" w:color="auto"/>
            <w:bottom w:val="none" w:sz="0" w:space="0" w:color="auto"/>
            <w:right w:val="none" w:sz="0" w:space="0" w:color="auto"/>
          </w:divBdr>
        </w:div>
        <w:div w:id="967737074">
          <w:marLeft w:val="0"/>
          <w:marRight w:val="0"/>
          <w:marTop w:val="0"/>
          <w:marBottom w:val="0"/>
          <w:divBdr>
            <w:top w:val="none" w:sz="0" w:space="0" w:color="auto"/>
            <w:left w:val="none" w:sz="0" w:space="0" w:color="auto"/>
            <w:bottom w:val="none" w:sz="0" w:space="0" w:color="auto"/>
            <w:right w:val="none" w:sz="0" w:space="0" w:color="auto"/>
          </w:divBdr>
        </w:div>
        <w:div w:id="1023022183">
          <w:marLeft w:val="0"/>
          <w:marRight w:val="0"/>
          <w:marTop w:val="0"/>
          <w:marBottom w:val="0"/>
          <w:divBdr>
            <w:top w:val="none" w:sz="0" w:space="0" w:color="auto"/>
            <w:left w:val="none" w:sz="0" w:space="0" w:color="auto"/>
            <w:bottom w:val="none" w:sz="0" w:space="0" w:color="auto"/>
            <w:right w:val="none" w:sz="0" w:space="0" w:color="auto"/>
          </w:divBdr>
          <w:divsChild>
            <w:div w:id="2086026256">
              <w:marLeft w:val="-75"/>
              <w:marRight w:val="0"/>
              <w:marTop w:val="30"/>
              <w:marBottom w:val="30"/>
              <w:divBdr>
                <w:top w:val="none" w:sz="0" w:space="0" w:color="auto"/>
                <w:left w:val="none" w:sz="0" w:space="0" w:color="auto"/>
                <w:bottom w:val="none" w:sz="0" w:space="0" w:color="auto"/>
                <w:right w:val="none" w:sz="0" w:space="0" w:color="auto"/>
              </w:divBdr>
              <w:divsChild>
                <w:div w:id="1904090">
                  <w:marLeft w:val="0"/>
                  <w:marRight w:val="0"/>
                  <w:marTop w:val="0"/>
                  <w:marBottom w:val="0"/>
                  <w:divBdr>
                    <w:top w:val="none" w:sz="0" w:space="0" w:color="auto"/>
                    <w:left w:val="none" w:sz="0" w:space="0" w:color="auto"/>
                    <w:bottom w:val="none" w:sz="0" w:space="0" w:color="auto"/>
                    <w:right w:val="none" w:sz="0" w:space="0" w:color="auto"/>
                  </w:divBdr>
                  <w:divsChild>
                    <w:div w:id="1955206939">
                      <w:marLeft w:val="0"/>
                      <w:marRight w:val="0"/>
                      <w:marTop w:val="0"/>
                      <w:marBottom w:val="0"/>
                      <w:divBdr>
                        <w:top w:val="none" w:sz="0" w:space="0" w:color="auto"/>
                        <w:left w:val="none" w:sz="0" w:space="0" w:color="auto"/>
                        <w:bottom w:val="none" w:sz="0" w:space="0" w:color="auto"/>
                        <w:right w:val="none" w:sz="0" w:space="0" w:color="auto"/>
                      </w:divBdr>
                    </w:div>
                  </w:divsChild>
                </w:div>
                <w:div w:id="46489570">
                  <w:marLeft w:val="0"/>
                  <w:marRight w:val="0"/>
                  <w:marTop w:val="0"/>
                  <w:marBottom w:val="0"/>
                  <w:divBdr>
                    <w:top w:val="none" w:sz="0" w:space="0" w:color="auto"/>
                    <w:left w:val="none" w:sz="0" w:space="0" w:color="auto"/>
                    <w:bottom w:val="none" w:sz="0" w:space="0" w:color="auto"/>
                    <w:right w:val="none" w:sz="0" w:space="0" w:color="auto"/>
                  </w:divBdr>
                  <w:divsChild>
                    <w:div w:id="1122382478">
                      <w:marLeft w:val="0"/>
                      <w:marRight w:val="0"/>
                      <w:marTop w:val="0"/>
                      <w:marBottom w:val="0"/>
                      <w:divBdr>
                        <w:top w:val="none" w:sz="0" w:space="0" w:color="auto"/>
                        <w:left w:val="none" w:sz="0" w:space="0" w:color="auto"/>
                        <w:bottom w:val="none" w:sz="0" w:space="0" w:color="auto"/>
                        <w:right w:val="none" w:sz="0" w:space="0" w:color="auto"/>
                      </w:divBdr>
                    </w:div>
                  </w:divsChild>
                </w:div>
                <w:div w:id="78328277">
                  <w:marLeft w:val="0"/>
                  <w:marRight w:val="0"/>
                  <w:marTop w:val="0"/>
                  <w:marBottom w:val="0"/>
                  <w:divBdr>
                    <w:top w:val="none" w:sz="0" w:space="0" w:color="auto"/>
                    <w:left w:val="none" w:sz="0" w:space="0" w:color="auto"/>
                    <w:bottom w:val="none" w:sz="0" w:space="0" w:color="auto"/>
                    <w:right w:val="none" w:sz="0" w:space="0" w:color="auto"/>
                  </w:divBdr>
                  <w:divsChild>
                    <w:div w:id="564493731">
                      <w:marLeft w:val="0"/>
                      <w:marRight w:val="0"/>
                      <w:marTop w:val="0"/>
                      <w:marBottom w:val="0"/>
                      <w:divBdr>
                        <w:top w:val="none" w:sz="0" w:space="0" w:color="auto"/>
                        <w:left w:val="none" w:sz="0" w:space="0" w:color="auto"/>
                        <w:bottom w:val="none" w:sz="0" w:space="0" w:color="auto"/>
                        <w:right w:val="none" w:sz="0" w:space="0" w:color="auto"/>
                      </w:divBdr>
                    </w:div>
                  </w:divsChild>
                </w:div>
                <w:div w:id="128286667">
                  <w:marLeft w:val="0"/>
                  <w:marRight w:val="0"/>
                  <w:marTop w:val="0"/>
                  <w:marBottom w:val="0"/>
                  <w:divBdr>
                    <w:top w:val="none" w:sz="0" w:space="0" w:color="auto"/>
                    <w:left w:val="none" w:sz="0" w:space="0" w:color="auto"/>
                    <w:bottom w:val="none" w:sz="0" w:space="0" w:color="auto"/>
                    <w:right w:val="none" w:sz="0" w:space="0" w:color="auto"/>
                  </w:divBdr>
                  <w:divsChild>
                    <w:div w:id="1503544705">
                      <w:marLeft w:val="0"/>
                      <w:marRight w:val="0"/>
                      <w:marTop w:val="0"/>
                      <w:marBottom w:val="0"/>
                      <w:divBdr>
                        <w:top w:val="none" w:sz="0" w:space="0" w:color="auto"/>
                        <w:left w:val="none" w:sz="0" w:space="0" w:color="auto"/>
                        <w:bottom w:val="none" w:sz="0" w:space="0" w:color="auto"/>
                        <w:right w:val="none" w:sz="0" w:space="0" w:color="auto"/>
                      </w:divBdr>
                    </w:div>
                  </w:divsChild>
                </w:div>
                <w:div w:id="186212256">
                  <w:marLeft w:val="0"/>
                  <w:marRight w:val="0"/>
                  <w:marTop w:val="0"/>
                  <w:marBottom w:val="0"/>
                  <w:divBdr>
                    <w:top w:val="none" w:sz="0" w:space="0" w:color="auto"/>
                    <w:left w:val="none" w:sz="0" w:space="0" w:color="auto"/>
                    <w:bottom w:val="none" w:sz="0" w:space="0" w:color="auto"/>
                    <w:right w:val="none" w:sz="0" w:space="0" w:color="auto"/>
                  </w:divBdr>
                  <w:divsChild>
                    <w:div w:id="593050104">
                      <w:marLeft w:val="0"/>
                      <w:marRight w:val="0"/>
                      <w:marTop w:val="0"/>
                      <w:marBottom w:val="0"/>
                      <w:divBdr>
                        <w:top w:val="none" w:sz="0" w:space="0" w:color="auto"/>
                        <w:left w:val="none" w:sz="0" w:space="0" w:color="auto"/>
                        <w:bottom w:val="none" w:sz="0" w:space="0" w:color="auto"/>
                        <w:right w:val="none" w:sz="0" w:space="0" w:color="auto"/>
                      </w:divBdr>
                    </w:div>
                  </w:divsChild>
                </w:div>
                <w:div w:id="209388778">
                  <w:marLeft w:val="0"/>
                  <w:marRight w:val="0"/>
                  <w:marTop w:val="0"/>
                  <w:marBottom w:val="0"/>
                  <w:divBdr>
                    <w:top w:val="none" w:sz="0" w:space="0" w:color="auto"/>
                    <w:left w:val="none" w:sz="0" w:space="0" w:color="auto"/>
                    <w:bottom w:val="none" w:sz="0" w:space="0" w:color="auto"/>
                    <w:right w:val="none" w:sz="0" w:space="0" w:color="auto"/>
                  </w:divBdr>
                  <w:divsChild>
                    <w:div w:id="692997035">
                      <w:marLeft w:val="0"/>
                      <w:marRight w:val="0"/>
                      <w:marTop w:val="0"/>
                      <w:marBottom w:val="0"/>
                      <w:divBdr>
                        <w:top w:val="none" w:sz="0" w:space="0" w:color="auto"/>
                        <w:left w:val="none" w:sz="0" w:space="0" w:color="auto"/>
                        <w:bottom w:val="none" w:sz="0" w:space="0" w:color="auto"/>
                        <w:right w:val="none" w:sz="0" w:space="0" w:color="auto"/>
                      </w:divBdr>
                    </w:div>
                  </w:divsChild>
                </w:div>
                <w:div w:id="220018837">
                  <w:marLeft w:val="0"/>
                  <w:marRight w:val="0"/>
                  <w:marTop w:val="0"/>
                  <w:marBottom w:val="0"/>
                  <w:divBdr>
                    <w:top w:val="none" w:sz="0" w:space="0" w:color="auto"/>
                    <w:left w:val="none" w:sz="0" w:space="0" w:color="auto"/>
                    <w:bottom w:val="none" w:sz="0" w:space="0" w:color="auto"/>
                    <w:right w:val="none" w:sz="0" w:space="0" w:color="auto"/>
                  </w:divBdr>
                  <w:divsChild>
                    <w:div w:id="1336302742">
                      <w:marLeft w:val="0"/>
                      <w:marRight w:val="0"/>
                      <w:marTop w:val="0"/>
                      <w:marBottom w:val="0"/>
                      <w:divBdr>
                        <w:top w:val="none" w:sz="0" w:space="0" w:color="auto"/>
                        <w:left w:val="none" w:sz="0" w:space="0" w:color="auto"/>
                        <w:bottom w:val="none" w:sz="0" w:space="0" w:color="auto"/>
                        <w:right w:val="none" w:sz="0" w:space="0" w:color="auto"/>
                      </w:divBdr>
                    </w:div>
                  </w:divsChild>
                </w:div>
                <w:div w:id="256403261">
                  <w:marLeft w:val="0"/>
                  <w:marRight w:val="0"/>
                  <w:marTop w:val="0"/>
                  <w:marBottom w:val="0"/>
                  <w:divBdr>
                    <w:top w:val="none" w:sz="0" w:space="0" w:color="auto"/>
                    <w:left w:val="none" w:sz="0" w:space="0" w:color="auto"/>
                    <w:bottom w:val="none" w:sz="0" w:space="0" w:color="auto"/>
                    <w:right w:val="none" w:sz="0" w:space="0" w:color="auto"/>
                  </w:divBdr>
                  <w:divsChild>
                    <w:div w:id="966551015">
                      <w:marLeft w:val="0"/>
                      <w:marRight w:val="0"/>
                      <w:marTop w:val="0"/>
                      <w:marBottom w:val="0"/>
                      <w:divBdr>
                        <w:top w:val="none" w:sz="0" w:space="0" w:color="auto"/>
                        <w:left w:val="none" w:sz="0" w:space="0" w:color="auto"/>
                        <w:bottom w:val="none" w:sz="0" w:space="0" w:color="auto"/>
                        <w:right w:val="none" w:sz="0" w:space="0" w:color="auto"/>
                      </w:divBdr>
                    </w:div>
                    <w:div w:id="1381712069">
                      <w:marLeft w:val="0"/>
                      <w:marRight w:val="0"/>
                      <w:marTop w:val="0"/>
                      <w:marBottom w:val="0"/>
                      <w:divBdr>
                        <w:top w:val="none" w:sz="0" w:space="0" w:color="auto"/>
                        <w:left w:val="none" w:sz="0" w:space="0" w:color="auto"/>
                        <w:bottom w:val="none" w:sz="0" w:space="0" w:color="auto"/>
                        <w:right w:val="none" w:sz="0" w:space="0" w:color="auto"/>
                      </w:divBdr>
                    </w:div>
                    <w:div w:id="1613125112">
                      <w:marLeft w:val="0"/>
                      <w:marRight w:val="0"/>
                      <w:marTop w:val="0"/>
                      <w:marBottom w:val="0"/>
                      <w:divBdr>
                        <w:top w:val="none" w:sz="0" w:space="0" w:color="auto"/>
                        <w:left w:val="none" w:sz="0" w:space="0" w:color="auto"/>
                        <w:bottom w:val="none" w:sz="0" w:space="0" w:color="auto"/>
                        <w:right w:val="none" w:sz="0" w:space="0" w:color="auto"/>
                      </w:divBdr>
                    </w:div>
                    <w:div w:id="1752464893">
                      <w:marLeft w:val="0"/>
                      <w:marRight w:val="0"/>
                      <w:marTop w:val="0"/>
                      <w:marBottom w:val="0"/>
                      <w:divBdr>
                        <w:top w:val="none" w:sz="0" w:space="0" w:color="auto"/>
                        <w:left w:val="none" w:sz="0" w:space="0" w:color="auto"/>
                        <w:bottom w:val="none" w:sz="0" w:space="0" w:color="auto"/>
                        <w:right w:val="none" w:sz="0" w:space="0" w:color="auto"/>
                      </w:divBdr>
                    </w:div>
                  </w:divsChild>
                </w:div>
                <w:div w:id="310064460">
                  <w:marLeft w:val="0"/>
                  <w:marRight w:val="0"/>
                  <w:marTop w:val="0"/>
                  <w:marBottom w:val="0"/>
                  <w:divBdr>
                    <w:top w:val="none" w:sz="0" w:space="0" w:color="auto"/>
                    <w:left w:val="none" w:sz="0" w:space="0" w:color="auto"/>
                    <w:bottom w:val="none" w:sz="0" w:space="0" w:color="auto"/>
                    <w:right w:val="none" w:sz="0" w:space="0" w:color="auto"/>
                  </w:divBdr>
                  <w:divsChild>
                    <w:div w:id="518547370">
                      <w:marLeft w:val="0"/>
                      <w:marRight w:val="0"/>
                      <w:marTop w:val="0"/>
                      <w:marBottom w:val="0"/>
                      <w:divBdr>
                        <w:top w:val="none" w:sz="0" w:space="0" w:color="auto"/>
                        <w:left w:val="none" w:sz="0" w:space="0" w:color="auto"/>
                        <w:bottom w:val="none" w:sz="0" w:space="0" w:color="auto"/>
                        <w:right w:val="none" w:sz="0" w:space="0" w:color="auto"/>
                      </w:divBdr>
                    </w:div>
                  </w:divsChild>
                </w:div>
                <w:div w:id="314529825">
                  <w:marLeft w:val="0"/>
                  <w:marRight w:val="0"/>
                  <w:marTop w:val="0"/>
                  <w:marBottom w:val="0"/>
                  <w:divBdr>
                    <w:top w:val="none" w:sz="0" w:space="0" w:color="auto"/>
                    <w:left w:val="none" w:sz="0" w:space="0" w:color="auto"/>
                    <w:bottom w:val="none" w:sz="0" w:space="0" w:color="auto"/>
                    <w:right w:val="none" w:sz="0" w:space="0" w:color="auto"/>
                  </w:divBdr>
                  <w:divsChild>
                    <w:div w:id="139924894">
                      <w:marLeft w:val="0"/>
                      <w:marRight w:val="0"/>
                      <w:marTop w:val="0"/>
                      <w:marBottom w:val="0"/>
                      <w:divBdr>
                        <w:top w:val="none" w:sz="0" w:space="0" w:color="auto"/>
                        <w:left w:val="none" w:sz="0" w:space="0" w:color="auto"/>
                        <w:bottom w:val="none" w:sz="0" w:space="0" w:color="auto"/>
                        <w:right w:val="none" w:sz="0" w:space="0" w:color="auto"/>
                      </w:divBdr>
                    </w:div>
                    <w:div w:id="274363020">
                      <w:marLeft w:val="0"/>
                      <w:marRight w:val="0"/>
                      <w:marTop w:val="0"/>
                      <w:marBottom w:val="0"/>
                      <w:divBdr>
                        <w:top w:val="none" w:sz="0" w:space="0" w:color="auto"/>
                        <w:left w:val="none" w:sz="0" w:space="0" w:color="auto"/>
                        <w:bottom w:val="none" w:sz="0" w:space="0" w:color="auto"/>
                        <w:right w:val="none" w:sz="0" w:space="0" w:color="auto"/>
                      </w:divBdr>
                    </w:div>
                    <w:div w:id="336276530">
                      <w:marLeft w:val="0"/>
                      <w:marRight w:val="0"/>
                      <w:marTop w:val="0"/>
                      <w:marBottom w:val="0"/>
                      <w:divBdr>
                        <w:top w:val="none" w:sz="0" w:space="0" w:color="auto"/>
                        <w:left w:val="none" w:sz="0" w:space="0" w:color="auto"/>
                        <w:bottom w:val="none" w:sz="0" w:space="0" w:color="auto"/>
                        <w:right w:val="none" w:sz="0" w:space="0" w:color="auto"/>
                      </w:divBdr>
                    </w:div>
                    <w:div w:id="1641422690">
                      <w:marLeft w:val="0"/>
                      <w:marRight w:val="0"/>
                      <w:marTop w:val="0"/>
                      <w:marBottom w:val="0"/>
                      <w:divBdr>
                        <w:top w:val="none" w:sz="0" w:space="0" w:color="auto"/>
                        <w:left w:val="none" w:sz="0" w:space="0" w:color="auto"/>
                        <w:bottom w:val="none" w:sz="0" w:space="0" w:color="auto"/>
                        <w:right w:val="none" w:sz="0" w:space="0" w:color="auto"/>
                      </w:divBdr>
                    </w:div>
                  </w:divsChild>
                </w:div>
                <w:div w:id="341396351">
                  <w:marLeft w:val="0"/>
                  <w:marRight w:val="0"/>
                  <w:marTop w:val="0"/>
                  <w:marBottom w:val="0"/>
                  <w:divBdr>
                    <w:top w:val="none" w:sz="0" w:space="0" w:color="auto"/>
                    <w:left w:val="none" w:sz="0" w:space="0" w:color="auto"/>
                    <w:bottom w:val="none" w:sz="0" w:space="0" w:color="auto"/>
                    <w:right w:val="none" w:sz="0" w:space="0" w:color="auto"/>
                  </w:divBdr>
                  <w:divsChild>
                    <w:div w:id="1306812817">
                      <w:marLeft w:val="0"/>
                      <w:marRight w:val="0"/>
                      <w:marTop w:val="0"/>
                      <w:marBottom w:val="0"/>
                      <w:divBdr>
                        <w:top w:val="none" w:sz="0" w:space="0" w:color="auto"/>
                        <w:left w:val="none" w:sz="0" w:space="0" w:color="auto"/>
                        <w:bottom w:val="none" w:sz="0" w:space="0" w:color="auto"/>
                        <w:right w:val="none" w:sz="0" w:space="0" w:color="auto"/>
                      </w:divBdr>
                    </w:div>
                  </w:divsChild>
                </w:div>
                <w:div w:id="353924734">
                  <w:marLeft w:val="0"/>
                  <w:marRight w:val="0"/>
                  <w:marTop w:val="0"/>
                  <w:marBottom w:val="0"/>
                  <w:divBdr>
                    <w:top w:val="none" w:sz="0" w:space="0" w:color="auto"/>
                    <w:left w:val="none" w:sz="0" w:space="0" w:color="auto"/>
                    <w:bottom w:val="none" w:sz="0" w:space="0" w:color="auto"/>
                    <w:right w:val="none" w:sz="0" w:space="0" w:color="auto"/>
                  </w:divBdr>
                  <w:divsChild>
                    <w:div w:id="325864704">
                      <w:marLeft w:val="0"/>
                      <w:marRight w:val="0"/>
                      <w:marTop w:val="0"/>
                      <w:marBottom w:val="0"/>
                      <w:divBdr>
                        <w:top w:val="none" w:sz="0" w:space="0" w:color="auto"/>
                        <w:left w:val="none" w:sz="0" w:space="0" w:color="auto"/>
                        <w:bottom w:val="none" w:sz="0" w:space="0" w:color="auto"/>
                        <w:right w:val="none" w:sz="0" w:space="0" w:color="auto"/>
                      </w:divBdr>
                    </w:div>
                  </w:divsChild>
                </w:div>
                <w:div w:id="505751178">
                  <w:marLeft w:val="0"/>
                  <w:marRight w:val="0"/>
                  <w:marTop w:val="0"/>
                  <w:marBottom w:val="0"/>
                  <w:divBdr>
                    <w:top w:val="none" w:sz="0" w:space="0" w:color="auto"/>
                    <w:left w:val="none" w:sz="0" w:space="0" w:color="auto"/>
                    <w:bottom w:val="none" w:sz="0" w:space="0" w:color="auto"/>
                    <w:right w:val="none" w:sz="0" w:space="0" w:color="auto"/>
                  </w:divBdr>
                  <w:divsChild>
                    <w:div w:id="397367503">
                      <w:marLeft w:val="0"/>
                      <w:marRight w:val="0"/>
                      <w:marTop w:val="0"/>
                      <w:marBottom w:val="0"/>
                      <w:divBdr>
                        <w:top w:val="none" w:sz="0" w:space="0" w:color="auto"/>
                        <w:left w:val="none" w:sz="0" w:space="0" w:color="auto"/>
                        <w:bottom w:val="none" w:sz="0" w:space="0" w:color="auto"/>
                        <w:right w:val="none" w:sz="0" w:space="0" w:color="auto"/>
                      </w:divBdr>
                    </w:div>
                  </w:divsChild>
                </w:div>
                <w:div w:id="525140184">
                  <w:marLeft w:val="0"/>
                  <w:marRight w:val="0"/>
                  <w:marTop w:val="0"/>
                  <w:marBottom w:val="0"/>
                  <w:divBdr>
                    <w:top w:val="none" w:sz="0" w:space="0" w:color="auto"/>
                    <w:left w:val="none" w:sz="0" w:space="0" w:color="auto"/>
                    <w:bottom w:val="none" w:sz="0" w:space="0" w:color="auto"/>
                    <w:right w:val="none" w:sz="0" w:space="0" w:color="auto"/>
                  </w:divBdr>
                  <w:divsChild>
                    <w:div w:id="318920974">
                      <w:marLeft w:val="0"/>
                      <w:marRight w:val="0"/>
                      <w:marTop w:val="0"/>
                      <w:marBottom w:val="0"/>
                      <w:divBdr>
                        <w:top w:val="none" w:sz="0" w:space="0" w:color="auto"/>
                        <w:left w:val="none" w:sz="0" w:space="0" w:color="auto"/>
                        <w:bottom w:val="none" w:sz="0" w:space="0" w:color="auto"/>
                        <w:right w:val="none" w:sz="0" w:space="0" w:color="auto"/>
                      </w:divBdr>
                    </w:div>
                  </w:divsChild>
                </w:div>
                <w:div w:id="531920850">
                  <w:marLeft w:val="0"/>
                  <w:marRight w:val="0"/>
                  <w:marTop w:val="0"/>
                  <w:marBottom w:val="0"/>
                  <w:divBdr>
                    <w:top w:val="none" w:sz="0" w:space="0" w:color="auto"/>
                    <w:left w:val="none" w:sz="0" w:space="0" w:color="auto"/>
                    <w:bottom w:val="none" w:sz="0" w:space="0" w:color="auto"/>
                    <w:right w:val="none" w:sz="0" w:space="0" w:color="auto"/>
                  </w:divBdr>
                  <w:divsChild>
                    <w:div w:id="231157521">
                      <w:marLeft w:val="0"/>
                      <w:marRight w:val="0"/>
                      <w:marTop w:val="0"/>
                      <w:marBottom w:val="0"/>
                      <w:divBdr>
                        <w:top w:val="none" w:sz="0" w:space="0" w:color="auto"/>
                        <w:left w:val="none" w:sz="0" w:space="0" w:color="auto"/>
                        <w:bottom w:val="none" w:sz="0" w:space="0" w:color="auto"/>
                        <w:right w:val="none" w:sz="0" w:space="0" w:color="auto"/>
                      </w:divBdr>
                    </w:div>
                    <w:div w:id="683361753">
                      <w:marLeft w:val="0"/>
                      <w:marRight w:val="0"/>
                      <w:marTop w:val="0"/>
                      <w:marBottom w:val="0"/>
                      <w:divBdr>
                        <w:top w:val="none" w:sz="0" w:space="0" w:color="auto"/>
                        <w:left w:val="none" w:sz="0" w:space="0" w:color="auto"/>
                        <w:bottom w:val="none" w:sz="0" w:space="0" w:color="auto"/>
                        <w:right w:val="none" w:sz="0" w:space="0" w:color="auto"/>
                      </w:divBdr>
                    </w:div>
                    <w:div w:id="930971382">
                      <w:marLeft w:val="0"/>
                      <w:marRight w:val="0"/>
                      <w:marTop w:val="0"/>
                      <w:marBottom w:val="0"/>
                      <w:divBdr>
                        <w:top w:val="none" w:sz="0" w:space="0" w:color="auto"/>
                        <w:left w:val="none" w:sz="0" w:space="0" w:color="auto"/>
                        <w:bottom w:val="none" w:sz="0" w:space="0" w:color="auto"/>
                        <w:right w:val="none" w:sz="0" w:space="0" w:color="auto"/>
                      </w:divBdr>
                    </w:div>
                    <w:div w:id="1550872848">
                      <w:marLeft w:val="0"/>
                      <w:marRight w:val="0"/>
                      <w:marTop w:val="0"/>
                      <w:marBottom w:val="0"/>
                      <w:divBdr>
                        <w:top w:val="none" w:sz="0" w:space="0" w:color="auto"/>
                        <w:left w:val="none" w:sz="0" w:space="0" w:color="auto"/>
                        <w:bottom w:val="none" w:sz="0" w:space="0" w:color="auto"/>
                        <w:right w:val="none" w:sz="0" w:space="0" w:color="auto"/>
                      </w:divBdr>
                    </w:div>
                  </w:divsChild>
                </w:div>
                <w:div w:id="544220471">
                  <w:marLeft w:val="0"/>
                  <w:marRight w:val="0"/>
                  <w:marTop w:val="0"/>
                  <w:marBottom w:val="0"/>
                  <w:divBdr>
                    <w:top w:val="none" w:sz="0" w:space="0" w:color="auto"/>
                    <w:left w:val="none" w:sz="0" w:space="0" w:color="auto"/>
                    <w:bottom w:val="none" w:sz="0" w:space="0" w:color="auto"/>
                    <w:right w:val="none" w:sz="0" w:space="0" w:color="auto"/>
                  </w:divBdr>
                  <w:divsChild>
                    <w:div w:id="904333887">
                      <w:marLeft w:val="0"/>
                      <w:marRight w:val="0"/>
                      <w:marTop w:val="0"/>
                      <w:marBottom w:val="0"/>
                      <w:divBdr>
                        <w:top w:val="none" w:sz="0" w:space="0" w:color="auto"/>
                        <w:left w:val="none" w:sz="0" w:space="0" w:color="auto"/>
                        <w:bottom w:val="none" w:sz="0" w:space="0" w:color="auto"/>
                        <w:right w:val="none" w:sz="0" w:space="0" w:color="auto"/>
                      </w:divBdr>
                    </w:div>
                  </w:divsChild>
                </w:div>
                <w:div w:id="570775429">
                  <w:marLeft w:val="0"/>
                  <w:marRight w:val="0"/>
                  <w:marTop w:val="0"/>
                  <w:marBottom w:val="0"/>
                  <w:divBdr>
                    <w:top w:val="none" w:sz="0" w:space="0" w:color="auto"/>
                    <w:left w:val="none" w:sz="0" w:space="0" w:color="auto"/>
                    <w:bottom w:val="none" w:sz="0" w:space="0" w:color="auto"/>
                    <w:right w:val="none" w:sz="0" w:space="0" w:color="auto"/>
                  </w:divBdr>
                  <w:divsChild>
                    <w:div w:id="1775704527">
                      <w:marLeft w:val="0"/>
                      <w:marRight w:val="0"/>
                      <w:marTop w:val="0"/>
                      <w:marBottom w:val="0"/>
                      <w:divBdr>
                        <w:top w:val="none" w:sz="0" w:space="0" w:color="auto"/>
                        <w:left w:val="none" w:sz="0" w:space="0" w:color="auto"/>
                        <w:bottom w:val="none" w:sz="0" w:space="0" w:color="auto"/>
                        <w:right w:val="none" w:sz="0" w:space="0" w:color="auto"/>
                      </w:divBdr>
                    </w:div>
                  </w:divsChild>
                </w:div>
                <w:div w:id="578295015">
                  <w:marLeft w:val="0"/>
                  <w:marRight w:val="0"/>
                  <w:marTop w:val="0"/>
                  <w:marBottom w:val="0"/>
                  <w:divBdr>
                    <w:top w:val="none" w:sz="0" w:space="0" w:color="auto"/>
                    <w:left w:val="none" w:sz="0" w:space="0" w:color="auto"/>
                    <w:bottom w:val="none" w:sz="0" w:space="0" w:color="auto"/>
                    <w:right w:val="none" w:sz="0" w:space="0" w:color="auto"/>
                  </w:divBdr>
                  <w:divsChild>
                    <w:div w:id="1610166680">
                      <w:marLeft w:val="0"/>
                      <w:marRight w:val="0"/>
                      <w:marTop w:val="0"/>
                      <w:marBottom w:val="0"/>
                      <w:divBdr>
                        <w:top w:val="none" w:sz="0" w:space="0" w:color="auto"/>
                        <w:left w:val="none" w:sz="0" w:space="0" w:color="auto"/>
                        <w:bottom w:val="none" w:sz="0" w:space="0" w:color="auto"/>
                        <w:right w:val="none" w:sz="0" w:space="0" w:color="auto"/>
                      </w:divBdr>
                    </w:div>
                  </w:divsChild>
                </w:div>
                <w:div w:id="595986266">
                  <w:marLeft w:val="0"/>
                  <w:marRight w:val="0"/>
                  <w:marTop w:val="0"/>
                  <w:marBottom w:val="0"/>
                  <w:divBdr>
                    <w:top w:val="none" w:sz="0" w:space="0" w:color="auto"/>
                    <w:left w:val="none" w:sz="0" w:space="0" w:color="auto"/>
                    <w:bottom w:val="none" w:sz="0" w:space="0" w:color="auto"/>
                    <w:right w:val="none" w:sz="0" w:space="0" w:color="auto"/>
                  </w:divBdr>
                  <w:divsChild>
                    <w:div w:id="1037386894">
                      <w:marLeft w:val="0"/>
                      <w:marRight w:val="0"/>
                      <w:marTop w:val="0"/>
                      <w:marBottom w:val="0"/>
                      <w:divBdr>
                        <w:top w:val="none" w:sz="0" w:space="0" w:color="auto"/>
                        <w:left w:val="none" w:sz="0" w:space="0" w:color="auto"/>
                        <w:bottom w:val="none" w:sz="0" w:space="0" w:color="auto"/>
                        <w:right w:val="none" w:sz="0" w:space="0" w:color="auto"/>
                      </w:divBdr>
                    </w:div>
                  </w:divsChild>
                </w:div>
                <w:div w:id="611666999">
                  <w:marLeft w:val="0"/>
                  <w:marRight w:val="0"/>
                  <w:marTop w:val="0"/>
                  <w:marBottom w:val="0"/>
                  <w:divBdr>
                    <w:top w:val="none" w:sz="0" w:space="0" w:color="auto"/>
                    <w:left w:val="none" w:sz="0" w:space="0" w:color="auto"/>
                    <w:bottom w:val="none" w:sz="0" w:space="0" w:color="auto"/>
                    <w:right w:val="none" w:sz="0" w:space="0" w:color="auto"/>
                  </w:divBdr>
                  <w:divsChild>
                    <w:div w:id="1352947836">
                      <w:marLeft w:val="0"/>
                      <w:marRight w:val="0"/>
                      <w:marTop w:val="0"/>
                      <w:marBottom w:val="0"/>
                      <w:divBdr>
                        <w:top w:val="none" w:sz="0" w:space="0" w:color="auto"/>
                        <w:left w:val="none" w:sz="0" w:space="0" w:color="auto"/>
                        <w:bottom w:val="none" w:sz="0" w:space="0" w:color="auto"/>
                        <w:right w:val="none" w:sz="0" w:space="0" w:color="auto"/>
                      </w:divBdr>
                    </w:div>
                  </w:divsChild>
                </w:div>
                <w:div w:id="624627255">
                  <w:marLeft w:val="0"/>
                  <w:marRight w:val="0"/>
                  <w:marTop w:val="0"/>
                  <w:marBottom w:val="0"/>
                  <w:divBdr>
                    <w:top w:val="none" w:sz="0" w:space="0" w:color="auto"/>
                    <w:left w:val="none" w:sz="0" w:space="0" w:color="auto"/>
                    <w:bottom w:val="none" w:sz="0" w:space="0" w:color="auto"/>
                    <w:right w:val="none" w:sz="0" w:space="0" w:color="auto"/>
                  </w:divBdr>
                  <w:divsChild>
                    <w:div w:id="515001971">
                      <w:marLeft w:val="0"/>
                      <w:marRight w:val="0"/>
                      <w:marTop w:val="0"/>
                      <w:marBottom w:val="0"/>
                      <w:divBdr>
                        <w:top w:val="none" w:sz="0" w:space="0" w:color="auto"/>
                        <w:left w:val="none" w:sz="0" w:space="0" w:color="auto"/>
                        <w:bottom w:val="none" w:sz="0" w:space="0" w:color="auto"/>
                        <w:right w:val="none" w:sz="0" w:space="0" w:color="auto"/>
                      </w:divBdr>
                    </w:div>
                  </w:divsChild>
                </w:div>
                <w:div w:id="673456839">
                  <w:marLeft w:val="0"/>
                  <w:marRight w:val="0"/>
                  <w:marTop w:val="0"/>
                  <w:marBottom w:val="0"/>
                  <w:divBdr>
                    <w:top w:val="none" w:sz="0" w:space="0" w:color="auto"/>
                    <w:left w:val="none" w:sz="0" w:space="0" w:color="auto"/>
                    <w:bottom w:val="none" w:sz="0" w:space="0" w:color="auto"/>
                    <w:right w:val="none" w:sz="0" w:space="0" w:color="auto"/>
                  </w:divBdr>
                  <w:divsChild>
                    <w:div w:id="1782189518">
                      <w:marLeft w:val="0"/>
                      <w:marRight w:val="0"/>
                      <w:marTop w:val="0"/>
                      <w:marBottom w:val="0"/>
                      <w:divBdr>
                        <w:top w:val="none" w:sz="0" w:space="0" w:color="auto"/>
                        <w:left w:val="none" w:sz="0" w:space="0" w:color="auto"/>
                        <w:bottom w:val="none" w:sz="0" w:space="0" w:color="auto"/>
                        <w:right w:val="none" w:sz="0" w:space="0" w:color="auto"/>
                      </w:divBdr>
                    </w:div>
                  </w:divsChild>
                </w:div>
                <w:div w:id="683363832">
                  <w:marLeft w:val="0"/>
                  <w:marRight w:val="0"/>
                  <w:marTop w:val="0"/>
                  <w:marBottom w:val="0"/>
                  <w:divBdr>
                    <w:top w:val="none" w:sz="0" w:space="0" w:color="auto"/>
                    <w:left w:val="none" w:sz="0" w:space="0" w:color="auto"/>
                    <w:bottom w:val="none" w:sz="0" w:space="0" w:color="auto"/>
                    <w:right w:val="none" w:sz="0" w:space="0" w:color="auto"/>
                  </w:divBdr>
                  <w:divsChild>
                    <w:div w:id="176968687">
                      <w:marLeft w:val="0"/>
                      <w:marRight w:val="0"/>
                      <w:marTop w:val="0"/>
                      <w:marBottom w:val="0"/>
                      <w:divBdr>
                        <w:top w:val="none" w:sz="0" w:space="0" w:color="auto"/>
                        <w:left w:val="none" w:sz="0" w:space="0" w:color="auto"/>
                        <w:bottom w:val="none" w:sz="0" w:space="0" w:color="auto"/>
                        <w:right w:val="none" w:sz="0" w:space="0" w:color="auto"/>
                      </w:divBdr>
                    </w:div>
                  </w:divsChild>
                </w:div>
                <w:div w:id="712770176">
                  <w:marLeft w:val="0"/>
                  <w:marRight w:val="0"/>
                  <w:marTop w:val="0"/>
                  <w:marBottom w:val="0"/>
                  <w:divBdr>
                    <w:top w:val="none" w:sz="0" w:space="0" w:color="auto"/>
                    <w:left w:val="none" w:sz="0" w:space="0" w:color="auto"/>
                    <w:bottom w:val="none" w:sz="0" w:space="0" w:color="auto"/>
                    <w:right w:val="none" w:sz="0" w:space="0" w:color="auto"/>
                  </w:divBdr>
                  <w:divsChild>
                    <w:div w:id="102843825">
                      <w:marLeft w:val="0"/>
                      <w:marRight w:val="0"/>
                      <w:marTop w:val="0"/>
                      <w:marBottom w:val="0"/>
                      <w:divBdr>
                        <w:top w:val="none" w:sz="0" w:space="0" w:color="auto"/>
                        <w:left w:val="none" w:sz="0" w:space="0" w:color="auto"/>
                        <w:bottom w:val="none" w:sz="0" w:space="0" w:color="auto"/>
                        <w:right w:val="none" w:sz="0" w:space="0" w:color="auto"/>
                      </w:divBdr>
                    </w:div>
                  </w:divsChild>
                </w:div>
                <w:div w:id="715616447">
                  <w:marLeft w:val="0"/>
                  <w:marRight w:val="0"/>
                  <w:marTop w:val="0"/>
                  <w:marBottom w:val="0"/>
                  <w:divBdr>
                    <w:top w:val="none" w:sz="0" w:space="0" w:color="auto"/>
                    <w:left w:val="none" w:sz="0" w:space="0" w:color="auto"/>
                    <w:bottom w:val="none" w:sz="0" w:space="0" w:color="auto"/>
                    <w:right w:val="none" w:sz="0" w:space="0" w:color="auto"/>
                  </w:divBdr>
                  <w:divsChild>
                    <w:div w:id="746538080">
                      <w:marLeft w:val="0"/>
                      <w:marRight w:val="0"/>
                      <w:marTop w:val="0"/>
                      <w:marBottom w:val="0"/>
                      <w:divBdr>
                        <w:top w:val="none" w:sz="0" w:space="0" w:color="auto"/>
                        <w:left w:val="none" w:sz="0" w:space="0" w:color="auto"/>
                        <w:bottom w:val="none" w:sz="0" w:space="0" w:color="auto"/>
                        <w:right w:val="none" w:sz="0" w:space="0" w:color="auto"/>
                      </w:divBdr>
                    </w:div>
                  </w:divsChild>
                </w:div>
                <w:div w:id="771705195">
                  <w:marLeft w:val="0"/>
                  <w:marRight w:val="0"/>
                  <w:marTop w:val="0"/>
                  <w:marBottom w:val="0"/>
                  <w:divBdr>
                    <w:top w:val="none" w:sz="0" w:space="0" w:color="auto"/>
                    <w:left w:val="none" w:sz="0" w:space="0" w:color="auto"/>
                    <w:bottom w:val="none" w:sz="0" w:space="0" w:color="auto"/>
                    <w:right w:val="none" w:sz="0" w:space="0" w:color="auto"/>
                  </w:divBdr>
                  <w:divsChild>
                    <w:div w:id="1699771344">
                      <w:marLeft w:val="0"/>
                      <w:marRight w:val="0"/>
                      <w:marTop w:val="0"/>
                      <w:marBottom w:val="0"/>
                      <w:divBdr>
                        <w:top w:val="none" w:sz="0" w:space="0" w:color="auto"/>
                        <w:left w:val="none" w:sz="0" w:space="0" w:color="auto"/>
                        <w:bottom w:val="none" w:sz="0" w:space="0" w:color="auto"/>
                        <w:right w:val="none" w:sz="0" w:space="0" w:color="auto"/>
                      </w:divBdr>
                    </w:div>
                  </w:divsChild>
                </w:div>
                <w:div w:id="821191525">
                  <w:marLeft w:val="0"/>
                  <w:marRight w:val="0"/>
                  <w:marTop w:val="0"/>
                  <w:marBottom w:val="0"/>
                  <w:divBdr>
                    <w:top w:val="none" w:sz="0" w:space="0" w:color="auto"/>
                    <w:left w:val="none" w:sz="0" w:space="0" w:color="auto"/>
                    <w:bottom w:val="none" w:sz="0" w:space="0" w:color="auto"/>
                    <w:right w:val="none" w:sz="0" w:space="0" w:color="auto"/>
                  </w:divBdr>
                  <w:divsChild>
                    <w:div w:id="968435239">
                      <w:marLeft w:val="0"/>
                      <w:marRight w:val="0"/>
                      <w:marTop w:val="0"/>
                      <w:marBottom w:val="0"/>
                      <w:divBdr>
                        <w:top w:val="none" w:sz="0" w:space="0" w:color="auto"/>
                        <w:left w:val="none" w:sz="0" w:space="0" w:color="auto"/>
                        <w:bottom w:val="none" w:sz="0" w:space="0" w:color="auto"/>
                        <w:right w:val="none" w:sz="0" w:space="0" w:color="auto"/>
                      </w:divBdr>
                    </w:div>
                  </w:divsChild>
                </w:div>
                <w:div w:id="824278290">
                  <w:marLeft w:val="0"/>
                  <w:marRight w:val="0"/>
                  <w:marTop w:val="0"/>
                  <w:marBottom w:val="0"/>
                  <w:divBdr>
                    <w:top w:val="none" w:sz="0" w:space="0" w:color="auto"/>
                    <w:left w:val="none" w:sz="0" w:space="0" w:color="auto"/>
                    <w:bottom w:val="none" w:sz="0" w:space="0" w:color="auto"/>
                    <w:right w:val="none" w:sz="0" w:space="0" w:color="auto"/>
                  </w:divBdr>
                  <w:divsChild>
                    <w:div w:id="1663852882">
                      <w:marLeft w:val="0"/>
                      <w:marRight w:val="0"/>
                      <w:marTop w:val="0"/>
                      <w:marBottom w:val="0"/>
                      <w:divBdr>
                        <w:top w:val="none" w:sz="0" w:space="0" w:color="auto"/>
                        <w:left w:val="none" w:sz="0" w:space="0" w:color="auto"/>
                        <w:bottom w:val="none" w:sz="0" w:space="0" w:color="auto"/>
                        <w:right w:val="none" w:sz="0" w:space="0" w:color="auto"/>
                      </w:divBdr>
                    </w:div>
                  </w:divsChild>
                </w:div>
                <w:div w:id="861166781">
                  <w:marLeft w:val="0"/>
                  <w:marRight w:val="0"/>
                  <w:marTop w:val="0"/>
                  <w:marBottom w:val="0"/>
                  <w:divBdr>
                    <w:top w:val="none" w:sz="0" w:space="0" w:color="auto"/>
                    <w:left w:val="none" w:sz="0" w:space="0" w:color="auto"/>
                    <w:bottom w:val="none" w:sz="0" w:space="0" w:color="auto"/>
                    <w:right w:val="none" w:sz="0" w:space="0" w:color="auto"/>
                  </w:divBdr>
                  <w:divsChild>
                    <w:div w:id="59711928">
                      <w:marLeft w:val="0"/>
                      <w:marRight w:val="0"/>
                      <w:marTop w:val="0"/>
                      <w:marBottom w:val="0"/>
                      <w:divBdr>
                        <w:top w:val="none" w:sz="0" w:space="0" w:color="auto"/>
                        <w:left w:val="none" w:sz="0" w:space="0" w:color="auto"/>
                        <w:bottom w:val="none" w:sz="0" w:space="0" w:color="auto"/>
                        <w:right w:val="none" w:sz="0" w:space="0" w:color="auto"/>
                      </w:divBdr>
                    </w:div>
                    <w:div w:id="389305972">
                      <w:marLeft w:val="0"/>
                      <w:marRight w:val="0"/>
                      <w:marTop w:val="0"/>
                      <w:marBottom w:val="0"/>
                      <w:divBdr>
                        <w:top w:val="none" w:sz="0" w:space="0" w:color="auto"/>
                        <w:left w:val="none" w:sz="0" w:space="0" w:color="auto"/>
                        <w:bottom w:val="none" w:sz="0" w:space="0" w:color="auto"/>
                        <w:right w:val="none" w:sz="0" w:space="0" w:color="auto"/>
                      </w:divBdr>
                    </w:div>
                    <w:div w:id="852765196">
                      <w:marLeft w:val="0"/>
                      <w:marRight w:val="0"/>
                      <w:marTop w:val="0"/>
                      <w:marBottom w:val="0"/>
                      <w:divBdr>
                        <w:top w:val="none" w:sz="0" w:space="0" w:color="auto"/>
                        <w:left w:val="none" w:sz="0" w:space="0" w:color="auto"/>
                        <w:bottom w:val="none" w:sz="0" w:space="0" w:color="auto"/>
                        <w:right w:val="none" w:sz="0" w:space="0" w:color="auto"/>
                      </w:divBdr>
                    </w:div>
                    <w:div w:id="1322808039">
                      <w:marLeft w:val="0"/>
                      <w:marRight w:val="0"/>
                      <w:marTop w:val="0"/>
                      <w:marBottom w:val="0"/>
                      <w:divBdr>
                        <w:top w:val="none" w:sz="0" w:space="0" w:color="auto"/>
                        <w:left w:val="none" w:sz="0" w:space="0" w:color="auto"/>
                        <w:bottom w:val="none" w:sz="0" w:space="0" w:color="auto"/>
                        <w:right w:val="none" w:sz="0" w:space="0" w:color="auto"/>
                      </w:divBdr>
                    </w:div>
                  </w:divsChild>
                </w:div>
                <w:div w:id="887034614">
                  <w:marLeft w:val="0"/>
                  <w:marRight w:val="0"/>
                  <w:marTop w:val="0"/>
                  <w:marBottom w:val="0"/>
                  <w:divBdr>
                    <w:top w:val="none" w:sz="0" w:space="0" w:color="auto"/>
                    <w:left w:val="none" w:sz="0" w:space="0" w:color="auto"/>
                    <w:bottom w:val="none" w:sz="0" w:space="0" w:color="auto"/>
                    <w:right w:val="none" w:sz="0" w:space="0" w:color="auto"/>
                  </w:divBdr>
                  <w:divsChild>
                    <w:div w:id="1607343694">
                      <w:marLeft w:val="0"/>
                      <w:marRight w:val="0"/>
                      <w:marTop w:val="0"/>
                      <w:marBottom w:val="0"/>
                      <w:divBdr>
                        <w:top w:val="none" w:sz="0" w:space="0" w:color="auto"/>
                        <w:left w:val="none" w:sz="0" w:space="0" w:color="auto"/>
                        <w:bottom w:val="none" w:sz="0" w:space="0" w:color="auto"/>
                        <w:right w:val="none" w:sz="0" w:space="0" w:color="auto"/>
                      </w:divBdr>
                    </w:div>
                  </w:divsChild>
                </w:div>
                <w:div w:id="930233644">
                  <w:marLeft w:val="0"/>
                  <w:marRight w:val="0"/>
                  <w:marTop w:val="0"/>
                  <w:marBottom w:val="0"/>
                  <w:divBdr>
                    <w:top w:val="none" w:sz="0" w:space="0" w:color="auto"/>
                    <w:left w:val="none" w:sz="0" w:space="0" w:color="auto"/>
                    <w:bottom w:val="none" w:sz="0" w:space="0" w:color="auto"/>
                    <w:right w:val="none" w:sz="0" w:space="0" w:color="auto"/>
                  </w:divBdr>
                  <w:divsChild>
                    <w:div w:id="990527691">
                      <w:marLeft w:val="0"/>
                      <w:marRight w:val="0"/>
                      <w:marTop w:val="0"/>
                      <w:marBottom w:val="0"/>
                      <w:divBdr>
                        <w:top w:val="none" w:sz="0" w:space="0" w:color="auto"/>
                        <w:left w:val="none" w:sz="0" w:space="0" w:color="auto"/>
                        <w:bottom w:val="none" w:sz="0" w:space="0" w:color="auto"/>
                        <w:right w:val="none" w:sz="0" w:space="0" w:color="auto"/>
                      </w:divBdr>
                    </w:div>
                  </w:divsChild>
                </w:div>
                <w:div w:id="1013844698">
                  <w:marLeft w:val="0"/>
                  <w:marRight w:val="0"/>
                  <w:marTop w:val="0"/>
                  <w:marBottom w:val="0"/>
                  <w:divBdr>
                    <w:top w:val="none" w:sz="0" w:space="0" w:color="auto"/>
                    <w:left w:val="none" w:sz="0" w:space="0" w:color="auto"/>
                    <w:bottom w:val="none" w:sz="0" w:space="0" w:color="auto"/>
                    <w:right w:val="none" w:sz="0" w:space="0" w:color="auto"/>
                  </w:divBdr>
                  <w:divsChild>
                    <w:div w:id="1683973058">
                      <w:marLeft w:val="0"/>
                      <w:marRight w:val="0"/>
                      <w:marTop w:val="0"/>
                      <w:marBottom w:val="0"/>
                      <w:divBdr>
                        <w:top w:val="none" w:sz="0" w:space="0" w:color="auto"/>
                        <w:left w:val="none" w:sz="0" w:space="0" w:color="auto"/>
                        <w:bottom w:val="none" w:sz="0" w:space="0" w:color="auto"/>
                        <w:right w:val="none" w:sz="0" w:space="0" w:color="auto"/>
                      </w:divBdr>
                    </w:div>
                  </w:divsChild>
                </w:div>
                <w:div w:id="1051995544">
                  <w:marLeft w:val="0"/>
                  <w:marRight w:val="0"/>
                  <w:marTop w:val="0"/>
                  <w:marBottom w:val="0"/>
                  <w:divBdr>
                    <w:top w:val="none" w:sz="0" w:space="0" w:color="auto"/>
                    <w:left w:val="none" w:sz="0" w:space="0" w:color="auto"/>
                    <w:bottom w:val="none" w:sz="0" w:space="0" w:color="auto"/>
                    <w:right w:val="none" w:sz="0" w:space="0" w:color="auto"/>
                  </w:divBdr>
                  <w:divsChild>
                    <w:div w:id="2144156624">
                      <w:marLeft w:val="0"/>
                      <w:marRight w:val="0"/>
                      <w:marTop w:val="0"/>
                      <w:marBottom w:val="0"/>
                      <w:divBdr>
                        <w:top w:val="none" w:sz="0" w:space="0" w:color="auto"/>
                        <w:left w:val="none" w:sz="0" w:space="0" w:color="auto"/>
                        <w:bottom w:val="none" w:sz="0" w:space="0" w:color="auto"/>
                        <w:right w:val="none" w:sz="0" w:space="0" w:color="auto"/>
                      </w:divBdr>
                    </w:div>
                  </w:divsChild>
                </w:div>
                <w:div w:id="1081874933">
                  <w:marLeft w:val="0"/>
                  <w:marRight w:val="0"/>
                  <w:marTop w:val="0"/>
                  <w:marBottom w:val="0"/>
                  <w:divBdr>
                    <w:top w:val="none" w:sz="0" w:space="0" w:color="auto"/>
                    <w:left w:val="none" w:sz="0" w:space="0" w:color="auto"/>
                    <w:bottom w:val="none" w:sz="0" w:space="0" w:color="auto"/>
                    <w:right w:val="none" w:sz="0" w:space="0" w:color="auto"/>
                  </w:divBdr>
                  <w:divsChild>
                    <w:div w:id="1739672946">
                      <w:marLeft w:val="0"/>
                      <w:marRight w:val="0"/>
                      <w:marTop w:val="0"/>
                      <w:marBottom w:val="0"/>
                      <w:divBdr>
                        <w:top w:val="none" w:sz="0" w:space="0" w:color="auto"/>
                        <w:left w:val="none" w:sz="0" w:space="0" w:color="auto"/>
                        <w:bottom w:val="none" w:sz="0" w:space="0" w:color="auto"/>
                        <w:right w:val="none" w:sz="0" w:space="0" w:color="auto"/>
                      </w:divBdr>
                    </w:div>
                  </w:divsChild>
                </w:div>
                <w:div w:id="1105079685">
                  <w:marLeft w:val="0"/>
                  <w:marRight w:val="0"/>
                  <w:marTop w:val="0"/>
                  <w:marBottom w:val="0"/>
                  <w:divBdr>
                    <w:top w:val="none" w:sz="0" w:space="0" w:color="auto"/>
                    <w:left w:val="none" w:sz="0" w:space="0" w:color="auto"/>
                    <w:bottom w:val="none" w:sz="0" w:space="0" w:color="auto"/>
                    <w:right w:val="none" w:sz="0" w:space="0" w:color="auto"/>
                  </w:divBdr>
                  <w:divsChild>
                    <w:div w:id="2145537772">
                      <w:marLeft w:val="0"/>
                      <w:marRight w:val="0"/>
                      <w:marTop w:val="0"/>
                      <w:marBottom w:val="0"/>
                      <w:divBdr>
                        <w:top w:val="none" w:sz="0" w:space="0" w:color="auto"/>
                        <w:left w:val="none" w:sz="0" w:space="0" w:color="auto"/>
                        <w:bottom w:val="none" w:sz="0" w:space="0" w:color="auto"/>
                        <w:right w:val="none" w:sz="0" w:space="0" w:color="auto"/>
                      </w:divBdr>
                    </w:div>
                  </w:divsChild>
                </w:div>
                <w:div w:id="1140657928">
                  <w:marLeft w:val="0"/>
                  <w:marRight w:val="0"/>
                  <w:marTop w:val="0"/>
                  <w:marBottom w:val="0"/>
                  <w:divBdr>
                    <w:top w:val="none" w:sz="0" w:space="0" w:color="auto"/>
                    <w:left w:val="none" w:sz="0" w:space="0" w:color="auto"/>
                    <w:bottom w:val="none" w:sz="0" w:space="0" w:color="auto"/>
                    <w:right w:val="none" w:sz="0" w:space="0" w:color="auto"/>
                  </w:divBdr>
                  <w:divsChild>
                    <w:div w:id="1781561447">
                      <w:marLeft w:val="0"/>
                      <w:marRight w:val="0"/>
                      <w:marTop w:val="0"/>
                      <w:marBottom w:val="0"/>
                      <w:divBdr>
                        <w:top w:val="none" w:sz="0" w:space="0" w:color="auto"/>
                        <w:left w:val="none" w:sz="0" w:space="0" w:color="auto"/>
                        <w:bottom w:val="none" w:sz="0" w:space="0" w:color="auto"/>
                        <w:right w:val="none" w:sz="0" w:space="0" w:color="auto"/>
                      </w:divBdr>
                    </w:div>
                  </w:divsChild>
                </w:div>
                <w:div w:id="1142694307">
                  <w:marLeft w:val="0"/>
                  <w:marRight w:val="0"/>
                  <w:marTop w:val="0"/>
                  <w:marBottom w:val="0"/>
                  <w:divBdr>
                    <w:top w:val="none" w:sz="0" w:space="0" w:color="auto"/>
                    <w:left w:val="none" w:sz="0" w:space="0" w:color="auto"/>
                    <w:bottom w:val="none" w:sz="0" w:space="0" w:color="auto"/>
                    <w:right w:val="none" w:sz="0" w:space="0" w:color="auto"/>
                  </w:divBdr>
                  <w:divsChild>
                    <w:div w:id="250823092">
                      <w:marLeft w:val="0"/>
                      <w:marRight w:val="0"/>
                      <w:marTop w:val="0"/>
                      <w:marBottom w:val="0"/>
                      <w:divBdr>
                        <w:top w:val="none" w:sz="0" w:space="0" w:color="auto"/>
                        <w:left w:val="none" w:sz="0" w:space="0" w:color="auto"/>
                        <w:bottom w:val="none" w:sz="0" w:space="0" w:color="auto"/>
                        <w:right w:val="none" w:sz="0" w:space="0" w:color="auto"/>
                      </w:divBdr>
                    </w:div>
                  </w:divsChild>
                </w:div>
                <w:div w:id="1171333087">
                  <w:marLeft w:val="0"/>
                  <w:marRight w:val="0"/>
                  <w:marTop w:val="0"/>
                  <w:marBottom w:val="0"/>
                  <w:divBdr>
                    <w:top w:val="none" w:sz="0" w:space="0" w:color="auto"/>
                    <w:left w:val="none" w:sz="0" w:space="0" w:color="auto"/>
                    <w:bottom w:val="none" w:sz="0" w:space="0" w:color="auto"/>
                    <w:right w:val="none" w:sz="0" w:space="0" w:color="auto"/>
                  </w:divBdr>
                  <w:divsChild>
                    <w:div w:id="2091080839">
                      <w:marLeft w:val="0"/>
                      <w:marRight w:val="0"/>
                      <w:marTop w:val="0"/>
                      <w:marBottom w:val="0"/>
                      <w:divBdr>
                        <w:top w:val="none" w:sz="0" w:space="0" w:color="auto"/>
                        <w:left w:val="none" w:sz="0" w:space="0" w:color="auto"/>
                        <w:bottom w:val="none" w:sz="0" w:space="0" w:color="auto"/>
                        <w:right w:val="none" w:sz="0" w:space="0" w:color="auto"/>
                      </w:divBdr>
                    </w:div>
                  </w:divsChild>
                </w:div>
                <w:div w:id="1174806400">
                  <w:marLeft w:val="0"/>
                  <w:marRight w:val="0"/>
                  <w:marTop w:val="0"/>
                  <w:marBottom w:val="0"/>
                  <w:divBdr>
                    <w:top w:val="none" w:sz="0" w:space="0" w:color="auto"/>
                    <w:left w:val="none" w:sz="0" w:space="0" w:color="auto"/>
                    <w:bottom w:val="none" w:sz="0" w:space="0" w:color="auto"/>
                    <w:right w:val="none" w:sz="0" w:space="0" w:color="auto"/>
                  </w:divBdr>
                  <w:divsChild>
                    <w:div w:id="1226142980">
                      <w:marLeft w:val="0"/>
                      <w:marRight w:val="0"/>
                      <w:marTop w:val="0"/>
                      <w:marBottom w:val="0"/>
                      <w:divBdr>
                        <w:top w:val="none" w:sz="0" w:space="0" w:color="auto"/>
                        <w:left w:val="none" w:sz="0" w:space="0" w:color="auto"/>
                        <w:bottom w:val="none" w:sz="0" w:space="0" w:color="auto"/>
                        <w:right w:val="none" w:sz="0" w:space="0" w:color="auto"/>
                      </w:divBdr>
                    </w:div>
                  </w:divsChild>
                </w:div>
                <w:div w:id="1195579569">
                  <w:marLeft w:val="0"/>
                  <w:marRight w:val="0"/>
                  <w:marTop w:val="0"/>
                  <w:marBottom w:val="0"/>
                  <w:divBdr>
                    <w:top w:val="none" w:sz="0" w:space="0" w:color="auto"/>
                    <w:left w:val="none" w:sz="0" w:space="0" w:color="auto"/>
                    <w:bottom w:val="none" w:sz="0" w:space="0" w:color="auto"/>
                    <w:right w:val="none" w:sz="0" w:space="0" w:color="auto"/>
                  </w:divBdr>
                  <w:divsChild>
                    <w:div w:id="1912690766">
                      <w:marLeft w:val="0"/>
                      <w:marRight w:val="0"/>
                      <w:marTop w:val="0"/>
                      <w:marBottom w:val="0"/>
                      <w:divBdr>
                        <w:top w:val="none" w:sz="0" w:space="0" w:color="auto"/>
                        <w:left w:val="none" w:sz="0" w:space="0" w:color="auto"/>
                        <w:bottom w:val="none" w:sz="0" w:space="0" w:color="auto"/>
                        <w:right w:val="none" w:sz="0" w:space="0" w:color="auto"/>
                      </w:divBdr>
                    </w:div>
                  </w:divsChild>
                </w:div>
                <w:div w:id="1288317049">
                  <w:marLeft w:val="0"/>
                  <w:marRight w:val="0"/>
                  <w:marTop w:val="0"/>
                  <w:marBottom w:val="0"/>
                  <w:divBdr>
                    <w:top w:val="none" w:sz="0" w:space="0" w:color="auto"/>
                    <w:left w:val="none" w:sz="0" w:space="0" w:color="auto"/>
                    <w:bottom w:val="none" w:sz="0" w:space="0" w:color="auto"/>
                    <w:right w:val="none" w:sz="0" w:space="0" w:color="auto"/>
                  </w:divBdr>
                  <w:divsChild>
                    <w:div w:id="1859545137">
                      <w:marLeft w:val="0"/>
                      <w:marRight w:val="0"/>
                      <w:marTop w:val="0"/>
                      <w:marBottom w:val="0"/>
                      <w:divBdr>
                        <w:top w:val="none" w:sz="0" w:space="0" w:color="auto"/>
                        <w:left w:val="none" w:sz="0" w:space="0" w:color="auto"/>
                        <w:bottom w:val="none" w:sz="0" w:space="0" w:color="auto"/>
                        <w:right w:val="none" w:sz="0" w:space="0" w:color="auto"/>
                      </w:divBdr>
                    </w:div>
                  </w:divsChild>
                </w:div>
                <w:div w:id="1303998839">
                  <w:marLeft w:val="0"/>
                  <w:marRight w:val="0"/>
                  <w:marTop w:val="0"/>
                  <w:marBottom w:val="0"/>
                  <w:divBdr>
                    <w:top w:val="none" w:sz="0" w:space="0" w:color="auto"/>
                    <w:left w:val="none" w:sz="0" w:space="0" w:color="auto"/>
                    <w:bottom w:val="none" w:sz="0" w:space="0" w:color="auto"/>
                    <w:right w:val="none" w:sz="0" w:space="0" w:color="auto"/>
                  </w:divBdr>
                  <w:divsChild>
                    <w:div w:id="313606848">
                      <w:marLeft w:val="0"/>
                      <w:marRight w:val="0"/>
                      <w:marTop w:val="0"/>
                      <w:marBottom w:val="0"/>
                      <w:divBdr>
                        <w:top w:val="none" w:sz="0" w:space="0" w:color="auto"/>
                        <w:left w:val="none" w:sz="0" w:space="0" w:color="auto"/>
                        <w:bottom w:val="none" w:sz="0" w:space="0" w:color="auto"/>
                        <w:right w:val="none" w:sz="0" w:space="0" w:color="auto"/>
                      </w:divBdr>
                    </w:div>
                    <w:div w:id="1328947895">
                      <w:marLeft w:val="0"/>
                      <w:marRight w:val="0"/>
                      <w:marTop w:val="0"/>
                      <w:marBottom w:val="0"/>
                      <w:divBdr>
                        <w:top w:val="none" w:sz="0" w:space="0" w:color="auto"/>
                        <w:left w:val="none" w:sz="0" w:space="0" w:color="auto"/>
                        <w:bottom w:val="none" w:sz="0" w:space="0" w:color="auto"/>
                        <w:right w:val="none" w:sz="0" w:space="0" w:color="auto"/>
                      </w:divBdr>
                    </w:div>
                    <w:div w:id="1489590642">
                      <w:marLeft w:val="0"/>
                      <w:marRight w:val="0"/>
                      <w:marTop w:val="0"/>
                      <w:marBottom w:val="0"/>
                      <w:divBdr>
                        <w:top w:val="none" w:sz="0" w:space="0" w:color="auto"/>
                        <w:left w:val="none" w:sz="0" w:space="0" w:color="auto"/>
                        <w:bottom w:val="none" w:sz="0" w:space="0" w:color="auto"/>
                        <w:right w:val="none" w:sz="0" w:space="0" w:color="auto"/>
                      </w:divBdr>
                    </w:div>
                    <w:div w:id="1581253451">
                      <w:marLeft w:val="0"/>
                      <w:marRight w:val="0"/>
                      <w:marTop w:val="0"/>
                      <w:marBottom w:val="0"/>
                      <w:divBdr>
                        <w:top w:val="none" w:sz="0" w:space="0" w:color="auto"/>
                        <w:left w:val="none" w:sz="0" w:space="0" w:color="auto"/>
                        <w:bottom w:val="none" w:sz="0" w:space="0" w:color="auto"/>
                        <w:right w:val="none" w:sz="0" w:space="0" w:color="auto"/>
                      </w:divBdr>
                    </w:div>
                  </w:divsChild>
                </w:div>
                <w:div w:id="1305116544">
                  <w:marLeft w:val="0"/>
                  <w:marRight w:val="0"/>
                  <w:marTop w:val="0"/>
                  <w:marBottom w:val="0"/>
                  <w:divBdr>
                    <w:top w:val="none" w:sz="0" w:space="0" w:color="auto"/>
                    <w:left w:val="none" w:sz="0" w:space="0" w:color="auto"/>
                    <w:bottom w:val="none" w:sz="0" w:space="0" w:color="auto"/>
                    <w:right w:val="none" w:sz="0" w:space="0" w:color="auto"/>
                  </w:divBdr>
                  <w:divsChild>
                    <w:div w:id="885022502">
                      <w:marLeft w:val="0"/>
                      <w:marRight w:val="0"/>
                      <w:marTop w:val="0"/>
                      <w:marBottom w:val="0"/>
                      <w:divBdr>
                        <w:top w:val="none" w:sz="0" w:space="0" w:color="auto"/>
                        <w:left w:val="none" w:sz="0" w:space="0" w:color="auto"/>
                        <w:bottom w:val="none" w:sz="0" w:space="0" w:color="auto"/>
                        <w:right w:val="none" w:sz="0" w:space="0" w:color="auto"/>
                      </w:divBdr>
                    </w:div>
                  </w:divsChild>
                </w:div>
                <w:div w:id="1308559203">
                  <w:marLeft w:val="0"/>
                  <w:marRight w:val="0"/>
                  <w:marTop w:val="0"/>
                  <w:marBottom w:val="0"/>
                  <w:divBdr>
                    <w:top w:val="none" w:sz="0" w:space="0" w:color="auto"/>
                    <w:left w:val="none" w:sz="0" w:space="0" w:color="auto"/>
                    <w:bottom w:val="none" w:sz="0" w:space="0" w:color="auto"/>
                    <w:right w:val="none" w:sz="0" w:space="0" w:color="auto"/>
                  </w:divBdr>
                  <w:divsChild>
                    <w:div w:id="1972322477">
                      <w:marLeft w:val="0"/>
                      <w:marRight w:val="0"/>
                      <w:marTop w:val="0"/>
                      <w:marBottom w:val="0"/>
                      <w:divBdr>
                        <w:top w:val="none" w:sz="0" w:space="0" w:color="auto"/>
                        <w:left w:val="none" w:sz="0" w:space="0" w:color="auto"/>
                        <w:bottom w:val="none" w:sz="0" w:space="0" w:color="auto"/>
                        <w:right w:val="none" w:sz="0" w:space="0" w:color="auto"/>
                      </w:divBdr>
                    </w:div>
                  </w:divsChild>
                </w:div>
                <w:div w:id="1344550653">
                  <w:marLeft w:val="0"/>
                  <w:marRight w:val="0"/>
                  <w:marTop w:val="0"/>
                  <w:marBottom w:val="0"/>
                  <w:divBdr>
                    <w:top w:val="none" w:sz="0" w:space="0" w:color="auto"/>
                    <w:left w:val="none" w:sz="0" w:space="0" w:color="auto"/>
                    <w:bottom w:val="none" w:sz="0" w:space="0" w:color="auto"/>
                    <w:right w:val="none" w:sz="0" w:space="0" w:color="auto"/>
                  </w:divBdr>
                  <w:divsChild>
                    <w:div w:id="859004550">
                      <w:marLeft w:val="0"/>
                      <w:marRight w:val="0"/>
                      <w:marTop w:val="0"/>
                      <w:marBottom w:val="0"/>
                      <w:divBdr>
                        <w:top w:val="none" w:sz="0" w:space="0" w:color="auto"/>
                        <w:left w:val="none" w:sz="0" w:space="0" w:color="auto"/>
                        <w:bottom w:val="none" w:sz="0" w:space="0" w:color="auto"/>
                        <w:right w:val="none" w:sz="0" w:space="0" w:color="auto"/>
                      </w:divBdr>
                    </w:div>
                  </w:divsChild>
                </w:div>
                <w:div w:id="1352336804">
                  <w:marLeft w:val="0"/>
                  <w:marRight w:val="0"/>
                  <w:marTop w:val="0"/>
                  <w:marBottom w:val="0"/>
                  <w:divBdr>
                    <w:top w:val="none" w:sz="0" w:space="0" w:color="auto"/>
                    <w:left w:val="none" w:sz="0" w:space="0" w:color="auto"/>
                    <w:bottom w:val="none" w:sz="0" w:space="0" w:color="auto"/>
                    <w:right w:val="none" w:sz="0" w:space="0" w:color="auto"/>
                  </w:divBdr>
                  <w:divsChild>
                    <w:div w:id="384715553">
                      <w:marLeft w:val="0"/>
                      <w:marRight w:val="0"/>
                      <w:marTop w:val="0"/>
                      <w:marBottom w:val="0"/>
                      <w:divBdr>
                        <w:top w:val="none" w:sz="0" w:space="0" w:color="auto"/>
                        <w:left w:val="none" w:sz="0" w:space="0" w:color="auto"/>
                        <w:bottom w:val="none" w:sz="0" w:space="0" w:color="auto"/>
                        <w:right w:val="none" w:sz="0" w:space="0" w:color="auto"/>
                      </w:divBdr>
                    </w:div>
                  </w:divsChild>
                </w:div>
                <w:div w:id="1430925236">
                  <w:marLeft w:val="0"/>
                  <w:marRight w:val="0"/>
                  <w:marTop w:val="0"/>
                  <w:marBottom w:val="0"/>
                  <w:divBdr>
                    <w:top w:val="none" w:sz="0" w:space="0" w:color="auto"/>
                    <w:left w:val="none" w:sz="0" w:space="0" w:color="auto"/>
                    <w:bottom w:val="none" w:sz="0" w:space="0" w:color="auto"/>
                    <w:right w:val="none" w:sz="0" w:space="0" w:color="auto"/>
                  </w:divBdr>
                  <w:divsChild>
                    <w:div w:id="869295280">
                      <w:marLeft w:val="0"/>
                      <w:marRight w:val="0"/>
                      <w:marTop w:val="0"/>
                      <w:marBottom w:val="0"/>
                      <w:divBdr>
                        <w:top w:val="none" w:sz="0" w:space="0" w:color="auto"/>
                        <w:left w:val="none" w:sz="0" w:space="0" w:color="auto"/>
                        <w:bottom w:val="none" w:sz="0" w:space="0" w:color="auto"/>
                        <w:right w:val="none" w:sz="0" w:space="0" w:color="auto"/>
                      </w:divBdr>
                    </w:div>
                  </w:divsChild>
                </w:div>
                <w:div w:id="1451628043">
                  <w:marLeft w:val="0"/>
                  <w:marRight w:val="0"/>
                  <w:marTop w:val="0"/>
                  <w:marBottom w:val="0"/>
                  <w:divBdr>
                    <w:top w:val="none" w:sz="0" w:space="0" w:color="auto"/>
                    <w:left w:val="none" w:sz="0" w:space="0" w:color="auto"/>
                    <w:bottom w:val="none" w:sz="0" w:space="0" w:color="auto"/>
                    <w:right w:val="none" w:sz="0" w:space="0" w:color="auto"/>
                  </w:divBdr>
                  <w:divsChild>
                    <w:div w:id="1448500446">
                      <w:marLeft w:val="0"/>
                      <w:marRight w:val="0"/>
                      <w:marTop w:val="0"/>
                      <w:marBottom w:val="0"/>
                      <w:divBdr>
                        <w:top w:val="none" w:sz="0" w:space="0" w:color="auto"/>
                        <w:left w:val="none" w:sz="0" w:space="0" w:color="auto"/>
                        <w:bottom w:val="none" w:sz="0" w:space="0" w:color="auto"/>
                        <w:right w:val="none" w:sz="0" w:space="0" w:color="auto"/>
                      </w:divBdr>
                    </w:div>
                  </w:divsChild>
                </w:div>
                <w:div w:id="1538734343">
                  <w:marLeft w:val="0"/>
                  <w:marRight w:val="0"/>
                  <w:marTop w:val="0"/>
                  <w:marBottom w:val="0"/>
                  <w:divBdr>
                    <w:top w:val="none" w:sz="0" w:space="0" w:color="auto"/>
                    <w:left w:val="none" w:sz="0" w:space="0" w:color="auto"/>
                    <w:bottom w:val="none" w:sz="0" w:space="0" w:color="auto"/>
                    <w:right w:val="none" w:sz="0" w:space="0" w:color="auto"/>
                  </w:divBdr>
                  <w:divsChild>
                    <w:div w:id="1832329824">
                      <w:marLeft w:val="0"/>
                      <w:marRight w:val="0"/>
                      <w:marTop w:val="0"/>
                      <w:marBottom w:val="0"/>
                      <w:divBdr>
                        <w:top w:val="none" w:sz="0" w:space="0" w:color="auto"/>
                        <w:left w:val="none" w:sz="0" w:space="0" w:color="auto"/>
                        <w:bottom w:val="none" w:sz="0" w:space="0" w:color="auto"/>
                        <w:right w:val="none" w:sz="0" w:space="0" w:color="auto"/>
                      </w:divBdr>
                    </w:div>
                  </w:divsChild>
                </w:div>
                <w:div w:id="1558276813">
                  <w:marLeft w:val="0"/>
                  <w:marRight w:val="0"/>
                  <w:marTop w:val="0"/>
                  <w:marBottom w:val="0"/>
                  <w:divBdr>
                    <w:top w:val="none" w:sz="0" w:space="0" w:color="auto"/>
                    <w:left w:val="none" w:sz="0" w:space="0" w:color="auto"/>
                    <w:bottom w:val="none" w:sz="0" w:space="0" w:color="auto"/>
                    <w:right w:val="none" w:sz="0" w:space="0" w:color="auto"/>
                  </w:divBdr>
                  <w:divsChild>
                    <w:div w:id="889197051">
                      <w:marLeft w:val="0"/>
                      <w:marRight w:val="0"/>
                      <w:marTop w:val="0"/>
                      <w:marBottom w:val="0"/>
                      <w:divBdr>
                        <w:top w:val="none" w:sz="0" w:space="0" w:color="auto"/>
                        <w:left w:val="none" w:sz="0" w:space="0" w:color="auto"/>
                        <w:bottom w:val="none" w:sz="0" w:space="0" w:color="auto"/>
                        <w:right w:val="none" w:sz="0" w:space="0" w:color="auto"/>
                      </w:divBdr>
                    </w:div>
                  </w:divsChild>
                </w:div>
                <w:div w:id="1578319466">
                  <w:marLeft w:val="0"/>
                  <w:marRight w:val="0"/>
                  <w:marTop w:val="0"/>
                  <w:marBottom w:val="0"/>
                  <w:divBdr>
                    <w:top w:val="none" w:sz="0" w:space="0" w:color="auto"/>
                    <w:left w:val="none" w:sz="0" w:space="0" w:color="auto"/>
                    <w:bottom w:val="none" w:sz="0" w:space="0" w:color="auto"/>
                    <w:right w:val="none" w:sz="0" w:space="0" w:color="auto"/>
                  </w:divBdr>
                  <w:divsChild>
                    <w:div w:id="1041975904">
                      <w:marLeft w:val="0"/>
                      <w:marRight w:val="0"/>
                      <w:marTop w:val="0"/>
                      <w:marBottom w:val="0"/>
                      <w:divBdr>
                        <w:top w:val="none" w:sz="0" w:space="0" w:color="auto"/>
                        <w:left w:val="none" w:sz="0" w:space="0" w:color="auto"/>
                        <w:bottom w:val="none" w:sz="0" w:space="0" w:color="auto"/>
                        <w:right w:val="none" w:sz="0" w:space="0" w:color="auto"/>
                      </w:divBdr>
                    </w:div>
                  </w:divsChild>
                </w:div>
                <w:div w:id="1587809452">
                  <w:marLeft w:val="0"/>
                  <w:marRight w:val="0"/>
                  <w:marTop w:val="0"/>
                  <w:marBottom w:val="0"/>
                  <w:divBdr>
                    <w:top w:val="none" w:sz="0" w:space="0" w:color="auto"/>
                    <w:left w:val="none" w:sz="0" w:space="0" w:color="auto"/>
                    <w:bottom w:val="none" w:sz="0" w:space="0" w:color="auto"/>
                    <w:right w:val="none" w:sz="0" w:space="0" w:color="auto"/>
                  </w:divBdr>
                  <w:divsChild>
                    <w:div w:id="1962299370">
                      <w:marLeft w:val="0"/>
                      <w:marRight w:val="0"/>
                      <w:marTop w:val="0"/>
                      <w:marBottom w:val="0"/>
                      <w:divBdr>
                        <w:top w:val="none" w:sz="0" w:space="0" w:color="auto"/>
                        <w:left w:val="none" w:sz="0" w:space="0" w:color="auto"/>
                        <w:bottom w:val="none" w:sz="0" w:space="0" w:color="auto"/>
                        <w:right w:val="none" w:sz="0" w:space="0" w:color="auto"/>
                      </w:divBdr>
                    </w:div>
                  </w:divsChild>
                </w:div>
                <w:div w:id="1598057729">
                  <w:marLeft w:val="0"/>
                  <w:marRight w:val="0"/>
                  <w:marTop w:val="0"/>
                  <w:marBottom w:val="0"/>
                  <w:divBdr>
                    <w:top w:val="none" w:sz="0" w:space="0" w:color="auto"/>
                    <w:left w:val="none" w:sz="0" w:space="0" w:color="auto"/>
                    <w:bottom w:val="none" w:sz="0" w:space="0" w:color="auto"/>
                    <w:right w:val="none" w:sz="0" w:space="0" w:color="auto"/>
                  </w:divBdr>
                  <w:divsChild>
                    <w:div w:id="77677506">
                      <w:marLeft w:val="0"/>
                      <w:marRight w:val="0"/>
                      <w:marTop w:val="0"/>
                      <w:marBottom w:val="0"/>
                      <w:divBdr>
                        <w:top w:val="none" w:sz="0" w:space="0" w:color="auto"/>
                        <w:left w:val="none" w:sz="0" w:space="0" w:color="auto"/>
                        <w:bottom w:val="none" w:sz="0" w:space="0" w:color="auto"/>
                        <w:right w:val="none" w:sz="0" w:space="0" w:color="auto"/>
                      </w:divBdr>
                    </w:div>
                    <w:div w:id="484399214">
                      <w:marLeft w:val="0"/>
                      <w:marRight w:val="0"/>
                      <w:marTop w:val="0"/>
                      <w:marBottom w:val="0"/>
                      <w:divBdr>
                        <w:top w:val="none" w:sz="0" w:space="0" w:color="auto"/>
                        <w:left w:val="none" w:sz="0" w:space="0" w:color="auto"/>
                        <w:bottom w:val="none" w:sz="0" w:space="0" w:color="auto"/>
                        <w:right w:val="none" w:sz="0" w:space="0" w:color="auto"/>
                      </w:divBdr>
                    </w:div>
                    <w:div w:id="596403063">
                      <w:marLeft w:val="0"/>
                      <w:marRight w:val="0"/>
                      <w:marTop w:val="0"/>
                      <w:marBottom w:val="0"/>
                      <w:divBdr>
                        <w:top w:val="none" w:sz="0" w:space="0" w:color="auto"/>
                        <w:left w:val="none" w:sz="0" w:space="0" w:color="auto"/>
                        <w:bottom w:val="none" w:sz="0" w:space="0" w:color="auto"/>
                        <w:right w:val="none" w:sz="0" w:space="0" w:color="auto"/>
                      </w:divBdr>
                    </w:div>
                    <w:div w:id="2008634565">
                      <w:marLeft w:val="0"/>
                      <w:marRight w:val="0"/>
                      <w:marTop w:val="0"/>
                      <w:marBottom w:val="0"/>
                      <w:divBdr>
                        <w:top w:val="none" w:sz="0" w:space="0" w:color="auto"/>
                        <w:left w:val="none" w:sz="0" w:space="0" w:color="auto"/>
                        <w:bottom w:val="none" w:sz="0" w:space="0" w:color="auto"/>
                        <w:right w:val="none" w:sz="0" w:space="0" w:color="auto"/>
                      </w:divBdr>
                    </w:div>
                  </w:divsChild>
                </w:div>
                <w:div w:id="1632707475">
                  <w:marLeft w:val="0"/>
                  <w:marRight w:val="0"/>
                  <w:marTop w:val="0"/>
                  <w:marBottom w:val="0"/>
                  <w:divBdr>
                    <w:top w:val="none" w:sz="0" w:space="0" w:color="auto"/>
                    <w:left w:val="none" w:sz="0" w:space="0" w:color="auto"/>
                    <w:bottom w:val="none" w:sz="0" w:space="0" w:color="auto"/>
                    <w:right w:val="none" w:sz="0" w:space="0" w:color="auto"/>
                  </w:divBdr>
                  <w:divsChild>
                    <w:div w:id="1410427347">
                      <w:marLeft w:val="0"/>
                      <w:marRight w:val="0"/>
                      <w:marTop w:val="0"/>
                      <w:marBottom w:val="0"/>
                      <w:divBdr>
                        <w:top w:val="none" w:sz="0" w:space="0" w:color="auto"/>
                        <w:left w:val="none" w:sz="0" w:space="0" w:color="auto"/>
                        <w:bottom w:val="none" w:sz="0" w:space="0" w:color="auto"/>
                        <w:right w:val="none" w:sz="0" w:space="0" w:color="auto"/>
                      </w:divBdr>
                    </w:div>
                  </w:divsChild>
                </w:div>
                <w:div w:id="1649702856">
                  <w:marLeft w:val="0"/>
                  <w:marRight w:val="0"/>
                  <w:marTop w:val="0"/>
                  <w:marBottom w:val="0"/>
                  <w:divBdr>
                    <w:top w:val="none" w:sz="0" w:space="0" w:color="auto"/>
                    <w:left w:val="none" w:sz="0" w:space="0" w:color="auto"/>
                    <w:bottom w:val="none" w:sz="0" w:space="0" w:color="auto"/>
                    <w:right w:val="none" w:sz="0" w:space="0" w:color="auto"/>
                  </w:divBdr>
                  <w:divsChild>
                    <w:div w:id="1743983153">
                      <w:marLeft w:val="0"/>
                      <w:marRight w:val="0"/>
                      <w:marTop w:val="0"/>
                      <w:marBottom w:val="0"/>
                      <w:divBdr>
                        <w:top w:val="none" w:sz="0" w:space="0" w:color="auto"/>
                        <w:left w:val="none" w:sz="0" w:space="0" w:color="auto"/>
                        <w:bottom w:val="none" w:sz="0" w:space="0" w:color="auto"/>
                        <w:right w:val="none" w:sz="0" w:space="0" w:color="auto"/>
                      </w:divBdr>
                    </w:div>
                  </w:divsChild>
                </w:div>
                <w:div w:id="1661806671">
                  <w:marLeft w:val="0"/>
                  <w:marRight w:val="0"/>
                  <w:marTop w:val="0"/>
                  <w:marBottom w:val="0"/>
                  <w:divBdr>
                    <w:top w:val="none" w:sz="0" w:space="0" w:color="auto"/>
                    <w:left w:val="none" w:sz="0" w:space="0" w:color="auto"/>
                    <w:bottom w:val="none" w:sz="0" w:space="0" w:color="auto"/>
                    <w:right w:val="none" w:sz="0" w:space="0" w:color="auto"/>
                  </w:divBdr>
                  <w:divsChild>
                    <w:div w:id="1950966280">
                      <w:marLeft w:val="0"/>
                      <w:marRight w:val="0"/>
                      <w:marTop w:val="0"/>
                      <w:marBottom w:val="0"/>
                      <w:divBdr>
                        <w:top w:val="none" w:sz="0" w:space="0" w:color="auto"/>
                        <w:left w:val="none" w:sz="0" w:space="0" w:color="auto"/>
                        <w:bottom w:val="none" w:sz="0" w:space="0" w:color="auto"/>
                        <w:right w:val="none" w:sz="0" w:space="0" w:color="auto"/>
                      </w:divBdr>
                    </w:div>
                  </w:divsChild>
                </w:div>
                <w:div w:id="1710957704">
                  <w:marLeft w:val="0"/>
                  <w:marRight w:val="0"/>
                  <w:marTop w:val="0"/>
                  <w:marBottom w:val="0"/>
                  <w:divBdr>
                    <w:top w:val="none" w:sz="0" w:space="0" w:color="auto"/>
                    <w:left w:val="none" w:sz="0" w:space="0" w:color="auto"/>
                    <w:bottom w:val="none" w:sz="0" w:space="0" w:color="auto"/>
                    <w:right w:val="none" w:sz="0" w:space="0" w:color="auto"/>
                  </w:divBdr>
                  <w:divsChild>
                    <w:div w:id="1899199169">
                      <w:marLeft w:val="0"/>
                      <w:marRight w:val="0"/>
                      <w:marTop w:val="0"/>
                      <w:marBottom w:val="0"/>
                      <w:divBdr>
                        <w:top w:val="none" w:sz="0" w:space="0" w:color="auto"/>
                        <w:left w:val="none" w:sz="0" w:space="0" w:color="auto"/>
                        <w:bottom w:val="none" w:sz="0" w:space="0" w:color="auto"/>
                        <w:right w:val="none" w:sz="0" w:space="0" w:color="auto"/>
                      </w:divBdr>
                    </w:div>
                  </w:divsChild>
                </w:div>
                <w:div w:id="1712925686">
                  <w:marLeft w:val="0"/>
                  <w:marRight w:val="0"/>
                  <w:marTop w:val="0"/>
                  <w:marBottom w:val="0"/>
                  <w:divBdr>
                    <w:top w:val="none" w:sz="0" w:space="0" w:color="auto"/>
                    <w:left w:val="none" w:sz="0" w:space="0" w:color="auto"/>
                    <w:bottom w:val="none" w:sz="0" w:space="0" w:color="auto"/>
                    <w:right w:val="none" w:sz="0" w:space="0" w:color="auto"/>
                  </w:divBdr>
                  <w:divsChild>
                    <w:div w:id="249581089">
                      <w:marLeft w:val="0"/>
                      <w:marRight w:val="0"/>
                      <w:marTop w:val="0"/>
                      <w:marBottom w:val="0"/>
                      <w:divBdr>
                        <w:top w:val="none" w:sz="0" w:space="0" w:color="auto"/>
                        <w:left w:val="none" w:sz="0" w:space="0" w:color="auto"/>
                        <w:bottom w:val="none" w:sz="0" w:space="0" w:color="auto"/>
                        <w:right w:val="none" w:sz="0" w:space="0" w:color="auto"/>
                      </w:divBdr>
                    </w:div>
                    <w:div w:id="982663853">
                      <w:marLeft w:val="0"/>
                      <w:marRight w:val="0"/>
                      <w:marTop w:val="0"/>
                      <w:marBottom w:val="0"/>
                      <w:divBdr>
                        <w:top w:val="none" w:sz="0" w:space="0" w:color="auto"/>
                        <w:left w:val="none" w:sz="0" w:space="0" w:color="auto"/>
                        <w:bottom w:val="none" w:sz="0" w:space="0" w:color="auto"/>
                        <w:right w:val="none" w:sz="0" w:space="0" w:color="auto"/>
                      </w:divBdr>
                    </w:div>
                    <w:div w:id="1679698850">
                      <w:marLeft w:val="0"/>
                      <w:marRight w:val="0"/>
                      <w:marTop w:val="0"/>
                      <w:marBottom w:val="0"/>
                      <w:divBdr>
                        <w:top w:val="none" w:sz="0" w:space="0" w:color="auto"/>
                        <w:left w:val="none" w:sz="0" w:space="0" w:color="auto"/>
                        <w:bottom w:val="none" w:sz="0" w:space="0" w:color="auto"/>
                        <w:right w:val="none" w:sz="0" w:space="0" w:color="auto"/>
                      </w:divBdr>
                    </w:div>
                    <w:div w:id="1979532725">
                      <w:marLeft w:val="0"/>
                      <w:marRight w:val="0"/>
                      <w:marTop w:val="0"/>
                      <w:marBottom w:val="0"/>
                      <w:divBdr>
                        <w:top w:val="none" w:sz="0" w:space="0" w:color="auto"/>
                        <w:left w:val="none" w:sz="0" w:space="0" w:color="auto"/>
                        <w:bottom w:val="none" w:sz="0" w:space="0" w:color="auto"/>
                        <w:right w:val="none" w:sz="0" w:space="0" w:color="auto"/>
                      </w:divBdr>
                    </w:div>
                  </w:divsChild>
                </w:div>
                <w:div w:id="1713731602">
                  <w:marLeft w:val="0"/>
                  <w:marRight w:val="0"/>
                  <w:marTop w:val="0"/>
                  <w:marBottom w:val="0"/>
                  <w:divBdr>
                    <w:top w:val="none" w:sz="0" w:space="0" w:color="auto"/>
                    <w:left w:val="none" w:sz="0" w:space="0" w:color="auto"/>
                    <w:bottom w:val="none" w:sz="0" w:space="0" w:color="auto"/>
                    <w:right w:val="none" w:sz="0" w:space="0" w:color="auto"/>
                  </w:divBdr>
                  <w:divsChild>
                    <w:div w:id="1461411749">
                      <w:marLeft w:val="0"/>
                      <w:marRight w:val="0"/>
                      <w:marTop w:val="0"/>
                      <w:marBottom w:val="0"/>
                      <w:divBdr>
                        <w:top w:val="none" w:sz="0" w:space="0" w:color="auto"/>
                        <w:left w:val="none" w:sz="0" w:space="0" w:color="auto"/>
                        <w:bottom w:val="none" w:sz="0" w:space="0" w:color="auto"/>
                        <w:right w:val="none" w:sz="0" w:space="0" w:color="auto"/>
                      </w:divBdr>
                    </w:div>
                  </w:divsChild>
                </w:div>
                <w:div w:id="1808693880">
                  <w:marLeft w:val="0"/>
                  <w:marRight w:val="0"/>
                  <w:marTop w:val="0"/>
                  <w:marBottom w:val="0"/>
                  <w:divBdr>
                    <w:top w:val="none" w:sz="0" w:space="0" w:color="auto"/>
                    <w:left w:val="none" w:sz="0" w:space="0" w:color="auto"/>
                    <w:bottom w:val="none" w:sz="0" w:space="0" w:color="auto"/>
                    <w:right w:val="none" w:sz="0" w:space="0" w:color="auto"/>
                  </w:divBdr>
                  <w:divsChild>
                    <w:div w:id="719327903">
                      <w:marLeft w:val="0"/>
                      <w:marRight w:val="0"/>
                      <w:marTop w:val="0"/>
                      <w:marBottom w:val="0"/>
                      <w:divBdr>
                        <w:top w:val="none" w:sz="0" w:space="0" w:color="auto"/>
                        <w:left w:val="none" w:sz="0" w:space="0" w:color="auto"/>
                        <w:bottom w:val="none" w:sz="0" w:space="0" w:color="auto"/>
                        <w:right w:val="none" w:sz="0" w:space="0" w:color="auto"/>
                      </w:divBdr>
                    </w:div>
                  </w:divsChild>
                </w:div>
                <w:div w:id="1862355304">
                  <w:marLeft w:val="0"/>
                  <w:marRight w:val="0"/>
                  <w:marTop w:val="0"/>
                  <w:marBottom w:val="0"/>
                  <w:divBdr>
                    <w:top w:val="none" w:sz="0" w:space="0" w:color="auto"/>
                    <w:left w:val="none" w:sz="0" w:space="0" w:color="auto"/>
                    <w:bottom w:val="none" w:sz="0" w:space="0" w:color="auto"/>
                    <w:right w:val="none" w:sz="0" w:space="0" w:color="auto"/>
                  </w:divBdr>
                  <w:divsChild>
                    <w:div w:id="414058292">
                      <w:marLeft w:val="0"/>
                      <w:marRight w:val="0"/>
                      <w:marTop w:val="0"/>
                      <w:marBottom w:val="0"/>
                      <w:divBdr>
                        <w:top w:val="none" w:sz="0" w:space="0" w:color="auto"/>
                        <w:left w:val="none" w:sz="0" w:space="0" w:color="auto"/>
                        <w:bottom w:val="none" w:sz="0" w:space="0" w:color="auto"/>
                        <w:right w:val="none" w:sz="0" w:space="0" w:color="auto"/>
                      </w:divBdr>
                    </w:div>
                  </w:divsChild>
                </w:div>
                <w:div w:id="1896620286">
                  <w:marLeft w:val="0"/>
                  <w:marRight w:val="0"/>
                  <w:marTop w:val="0"/>
                  <w:marBottom w:val="0"/>
                  <w:divBdr>
                    <w:top w:val="none" w:sz="0" w:space="0" w:color="auto"/>
                    <w:left w:val="none" w:sz="0" w:space="0" w:color="auto"/>
                    <w:bottom w:val="none" w:sz="0" w:space="0" w:color="auto"/>
                    <w:right w:val="none" w:sz="0" w:space="0" w:color="auto"/>
                  </w:divBdr>
                  <w:divsChild>
                    <w:div w:id="120346213">
                      <w:marLeft w:val="0"/>
                      <w:marRight w:val="0"/>
                      <w:marTop w:val="0"/>
                      <w:marBottom w:val="0"/>
                      <w:divBdr>
                        <w:top w:val="none" w:sz="0" w:space="0" w:color="auto"/>
                        <w:left w:val="none" w:sz="0" w:space="0" w:color="auto"/>
                        <w:bottom w:val="none" w:sz="0" w:space="0" w:color="auto"/>
                        <w:right w:val="none" w:sz="0" w:space="0" w:color="auto"/>
                      </w:divBdr>
                    </w:div>
                  </w:divsChild>
                </w:div>
                <w:div w:id="1906061846">
                  <w:marLeft w:val="0"/>
                  <w:marRight w:val="0"/>
                  <w:marTop w:val="0"/>
                  <w:marBottom w:val="0"/>
                  <w:divBdr>
                    <w:top w:val="none" w:sz="0" w:space="0" w:color="auto"/>
                    <w:left w:val="none" w:sz="0" w:space="0" w:color="auto"/>
                    <w:bottom w:val="none" w:sz="0" w:space="0" w:color="auto"/>
                    <w:right w:val="none" w:sz="0" w:space="0" w:color="auto"/>
                  </w:divBdr>
                  <w:divsChild>
                    <w:div w:id="444694483">
                      <w:marLeft w:val="0"/>
                      <w:marRight w:val="0"/>
                      <w:marTop w:val="0"/>
                      <w:marBottom w:val="0"/>
                      <w:divBdr>
                        <w:top w:val="none" w:sz="0" w:space="0" w:color="auto"/>
                        <w:left w:val="none" w:sz="0" w:space="0" w:color="auto"/>
                        <w:bottom w:val="none" w:sz="0" w:space="0" w:color="auto"/>
                        <w:right w:val="none" w:sz="0" w:space="0" w:color="auto"/>
                      </w:divBdr>
                    </w:div>
                    <w:div w:id="754206889">
                      <w:marLeft w:val="0"/>
                      <w:marRight w:val="0"/>
                      <w:marTop w:val="0"/>
                      <w:marBottom w:val="0"/>
                      <w:divBdr>
                        <w:top w:val="none" w:sz="0" w:space="0" w:color="auto"/>
                        <w:left w:val="none" w:sz="0" w:space="0" w:color="auto"/>
                        <w:bottom w:val="none" w:sz="0" w:space="0" w:color="auto"/>
                        <w:right w:val="none" w:sz="0" w:space="0" w:color="auto"/>
                      </w:divBdr>
                    </w:div>
                    <w:div w:id="1769545493">
                      <w:marLeft w:val="0"/>
                      <w:marRight w:val="0"/>
                      <w:marTop w:val="0"/>
                      <w:marBottom w:val="0"/>
                      <w:divBdr>
                        <w:top w:val="none" w:sz="0" w:space="0" w:color="auto"/>
                        <w:left w:val="none" w:sz="0" w:space="0" w:color="auto"/>
                        <w:bottom w:val="none" w:sz="0" w:space="0" w:color="auto"/>
                        <w:right w:val="none" w:sz="0" w:space="0" w:color="auto"/>
                      </w:divBdr>
                    </w:div>
                    <w:div w:id="2023817356">
                      <w:marLeft w:val="0"/>
                      <w:marRight w:val="0"/>
                      <w:marTop w:val="0"/>
                      <w:marBottom w:val="0"/>
                      <w:divBdr>
                        <w:top w:val="none" w:sz="0" w:space="0" w:color="auto"/>
                        <w:left w:val="none" w:sz="0" w:space="0" w:color="auto"/>
                        <w:bottom w:val="none" w:sz="0" w:space="0" w:color="auto"/>
                        <w:right w:val="none" w:sz="0" w:space="0" w:color="auto"/>
                      </w:divBdr>
                    </w:div>
                  </w:divsChild>
                </w:div>
                <w:div w:id="1912501907">
                  <w:marLeft w:val="0"/>
                  <w:marRight w:val="0"/>
                  <w:marTop w:val="0"/>
                  <w:marBottom w:val="0"/>
                  <w:divBdr>
                    <w:top w:val="none" w:sz="0" w:space="0" w:color="auto"/>
                    <w:left w:val="none" w:sz="0" w:space="0" w:color="auto"/>
                    <w:bottom w:val="none" w:sz="0" w:space="0" w:color="auto"/>
                    <w:right w:val="none" w:sz="0" w:space="0" w:color="auto"/>
                  </w:divBdr>
                  <w:divsChild>
                    <w:div w:id="1800420379">
                      <w:marLeft w:val="0"/>
                      <w:marRight w:val="0"/>
                      <w:marTop w:val="0"/>
                      <w:marBottom w:val="0"/>
                      <w:divBdr>
                        <w:top w:val="none" w:sz="0" w:space="0" w:color="auto"/>
                        <w:left w:val="none" w:sz="0" w:space="0" w:color="auto"/>
                        <w:bottom w:val="none" w:sz="0" w:space="0" w:color="auto"/>
                        <w:right w:val="none" w:sz="0" w:space="0" w:color="auto"/>
                      </w:divBdr>
                    </w:div>
                  </w:divsChild>
                </w:div>
                <w:div w:id="1932740857">
                  <w:marLeft w:val="0"/>
                  <w:marRight w:val="0"/>
                  <w:marTop w:val="0"/>
                  <w:marBottom w:val="0"/>
                  <w:divBdr>
                    <w:top w:val="none" w:sz="0" w:space="0" w:color="auto"/>
                    <w:left w:val="none" w:sz="0" w:space="0" w:color="auto"/>
                    <w:bottom w:val="none" w:sz="0" w:space="0" w:color="auto"/>
                    <w:right w:val="none" w:sz="0" w:space="0" w:color="auto"/>
                  </w:divBdr>
                  <w:divsChild>
                    <w:div w:id="1187910727">
                      <w:marLeft w:val="0"/>
                      <w:marRight w:val="0"/>
                      <w:marTop w:val="0"/>
                      <w:marBottom w:val="0"/>
                      <w:divBdr>
                        <w:top w:val="none" w:sz="0" w:space="0" w:color="auto"/>
                        <w:left w:val="none" w:sz="0" w:space="0" w:color="auto"/>
                        <w:bottom w:val="none" w:sz="0" w:space="0" w:color="auto"/>
                        <w:right w:val="none" w:sz="0" w:space="0" w:color="auto"/>
                      </w:divBdr>
                    </w:div>
                  </w:divsChild>
                </w:div>
                <w:div w:id="1953592401">
                  <w:marLeft w:val="0"/>
                  <w:marRight w:val="0"/>
                  <w:marTop w:val="0"/>
                  <w:marBottom w:val="0"/>
                  <w:divBdr>
                    <w:top w:val="none" w:sz="0" w:space="0" w:color="auto"/>
                    <w:left w:val="none" w:sz="0" w:space="0" w:color="auto"/>
                    <w:bottom w:val="none" w:sz="0" w:space="0" w:color="auto"/>
                    <w:right w:val="none" w:sz="0" w:space="0" w:color="auto"/>
                  </w:divBdr>
                  <w:divsChild>
                    <w:div w:id="1807432227">
                      <w:marLeft w:val="0"/>
                      <w:marRight w:val="0"/>
                      <w:marTop w:val="0"/>
                      <w:marBottom w:val="0"/>
                      <w:divBdr>
                        <w:top w:val="none" w:sz="0" w:space="0" w:color="auto"/>
                        <w:left w:val="none" w:sz="0" w:space="0" w:color="auto"/>
                        <w:bottom w:val="none" w:sz="0" w:space="0" w:color="auto"/>
                        <w:right w:val="none" w:sz="0" w:space="0" w:color="auto"/>
                      </w:divBdr>
                    </w:div>
                  </w:divsChild>
                </w:div>
                <w:div w:id="1987858168">
                  <w:marLeft w:val="0"/>
                  <w:marRight w:val="0"/>
                  <w:marTop w:val="0"/>
                  <w:marBottom w:val="0"/>
                  <w:divBdr>
                    <w:top w:val="none" w:sz="0" w:space="0" w:color="auto"/>
                    <w:left w:val="none" w:sz="0" w:space="0" w:color="auto"/>
                    <w:bottom w:val="none" w:sz="0" w:space="0" w:color="auto"/>
                    <w:right w:val="none" w:sz="0" w:space="0" w:color="auto"/>
                  </w:divBdr>
                  <w:divsChild>
                    <w:div w:id="246962746">
                      <w:marLeft w:val="0"/>
                      <w:marRight w:val="0"/>
                      <w:marTop w:val="0"/>
                      <w:marBottom w:val="0"/>
                      <w:divBdr>
                        <w:top w:val="none" w:sz="0" w:space="0" w:color="auto"/>
                        <w:left w:val="none" w:sz="0" w:space="0" w:color="auto"/>
                        <w:bottom w:val="none" w:sz="0" w:space="0" w:color="auto"/>
                        <w:right w:val="none" w:sz="0" w:space="0" w:color="auto"/>
                      </w:divBdr>
                    </w:div>
                  </w:divsChild>
                </w:div>
                <w:div w:id="1995063179">
                  <w:marLeft w:val="0"/>
                  <w:marRight w:val="0"/>
                  <w:marTop w:val="0"/>
                  <w:marBottom w:val="0"/>
                  <w:divBdr>
                    <w:top w:val="none" w:sz="0" w:space="0" w:color="auto"/>
                    <w:left w:val="none" w:sz="0" w:space="0" w:color="auto"/>
                    <w:bottom w:val="none" w:sz="0" w:space="0" w:color="auto"/>
                    <w:right w:val="none" w:sz="0" w:space="0" w:color="auto"/>
                  </w:divBdr>
                  <w:divsChild>
                    <w:div w:id="172380652">
                      <w:marLeft w:val="0"/>
                      <w:marRight w:val="0"/>
                      <w:marTop w:val="0"/>
                      <w:marBottom w:val="0"/>
                      <w:divBdr>
                        <w:top w:val="none" w:sz="0" w:space="0" w:color="auto"/>
                        <w:left w:val="none" w:sz="0" w:space="0" w:color="auto"/>
                        <w:bottom w:val="none" w:sz="0" w:space="0" w:color="auto"/>
                        <w:right w:val="none" w:sz="0" w:space="0" w:color="auto"/>
                      </w:divBdr>
                    </w:div>
                  </w:divsChild>
                </w:div>
                <w:div w:id="2003656040">
                  <w:marLeft w:val="0"/>
                  <w:marRight w:val="0"/>
                  <w:marTop w:val="0"/>
                  <w:marBottom w:val="0"/>
                  <w:divBdr>
                    <w:top w:val="none" w:sz="0" w:space="0" w:color="auto"/>
                    <w:left w:val="none" w:sz="0" w:space="0" w:color="auto"/>
                    <w:bottom w:val="none" w:sz="0" w:space="0" w:color="auto"/>
                    <w:right w:val="none" w:sz="0" w:space="0" w:color="auto"/>
                  </w:divBdr>
                  <w:divsChild>
                    <w:div w:id="847060630">
                      <w:marLeft w:val="0"/>
                      <w:marRight w:val="0"/>
                      <w:marTop w:val="0"/>
                      <w:marBottom w:val="0"/>
                      <w:divBdr>
                        <w:top w:val="none" w:sz="0" w:space="0" w:color="auto"/>
                        <w:left w:val="none" w:sz="0" w:space="0" w:color="auto"/>
                        <w:bottom w:val="none" w:sz="0" w:space="0" w:color="auto"/>
                        <w:right w:val="none" w:sz="0" w:space="0" w:color="auto"/>
                      </w:divBdr>
                    </w:div>
                  </w:divsChild>
                </w:div>
                <w:div w:id="2102674332">
                  <w:marLeft w:val="0"/>
                  <w:marRight w:val="0"/>
                  <w:marTop w:val="0"/>
                  <w:marBottom w:val="0"/>
                  <w:divBdr>
                    <w:top w:val="none" w:sz="0" w:space="0" w:color="auto"/>
                    <w:left w:val="none" w:sz="0" w:space="0" w:color="auto"/>
                    <w:bottom w:val="none" w:sz="0" w:space="0" w:color="auto"/>
                    <w:right w:val="none" w:sz="0" w:space="0" w:color="auto"/>
                  </w:divBdr>
                  <w:divsChild>
                    <w:div w:id="106170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1360">
          <w:marLeft w:val="0"/>
          <w:marRight w:val="0"/>
          <w:marTop w:val="0"/>
          <w:marBottom w:val="0"/>
          <w:divBdr>
            <w:top w:val="none" w:sz="0" w:space="0" w:color="auto"/>
            <w:left w:val="none" w:sz="0" w:space="0" w:color="auto"/>
            <w:bottom w:val="none" w:sz="0" w:space="0" w:color="auto"/>
            <w:right w:val="none" w:sz="0" w:space="0" w:color="auto"/>
          </w:divBdr>
        </w:div>
        <w:div w:id="1110584782">
          <w:marLeft w:val="0"/>
          <w:marRight w:val="0"/>
          <w:marTop w:val="0"/>
          <w:marBottom w:val="0"/>
          <w:divBdr>
            <w:top w:val="none" w:sz="0" w:space="0" w:color="auto"/>
            <w:left w:val="none" w:sz="0" w:space="0" w:color="auto"/>
            <w:bottom w:val="none" w:sz="0" w:space="0" w:color="auto"/>
            <w:right w:val="none" w:sz="0" w:space="0" w:color="auto"/>
          </w:divBdr>
        </w:div>
        <w:div w:id="1709450406">
          <w:marLeft w:val="0"/>
          <w:marRight w:val="0"/>
          <w:marTop w:val="0"/>
          <w:marBottom w:val="0"/>
          <w:divBdr>
            <w:top w:val="none" w:sz="0" w:space="0" w:color="auto"/>
            <w:left w:val="none" w:sz="0" w:space="0" w:color="auto"/>
            <w:bottom w:val="none" w:sz="0" w:space="0" w:color="auto"/>
            <w:right w:val="none" w:sz="0" w:space="0" w:color="auto"/>
          </w:divBdr>
          <w:divsChild>
            <w:div w:id="1592616473">
              <w:marLeft w:val="-75"/>
              <w:marRight w:val="0"/>
              <w:marTop w:val="30"/>
              <w:marBottom w:val="30"/>
              <w:divBdr>
                <w:top w:val="none" w:sz="0" w:space="0" w:color="auto"/>
                <w:left w:val="none" w:sz="0" w:space="0" w:color="auto"/>
                <w:bottom w:val="none" w:sz="0" w:space="0" w:color="auto"/>
                <w:right w:val="none" w:sz="0" w:space="0" w:color="auto"/>
              </w:divBdr>
              <w:divsChild>
                <w:div w:id="29427977">
                  <w:marLeft w:val="0"/>
                  <w:marRight w:val="0"/>
                  <w:marTop w:val="0"/>
                  <w:marBottom w:val="0"/>
                  <w:divBdr>
                    <w:top w:val="none" w:sz="0" w:space="0" w:color="auto"/>
                    <w:left w:val="none" w:sz="0" w:space="0" w:color="auto"/>
                    <w:bottom w:val="none" w:sz="0" w:space="0" w:color="auto"/>
                    <w:right w:val="none" w:sz="0" w:space="0" w:color="auto"/>
                  </w:divBdr>
                  <w:divsChild>
                    <w:div w:id="269746333">
                      <w:marLeft w:val="0"/>
                      <w:marRight w:val="0"/>
                      <w:marTop w:val="0"/>
                      <w:marBottom w:val="0"/>
                      <w:divBdr>
                        <w:top w:val="none" w:sz="0" w:space="0" w:color="auto"/>
                        <w:left w:val="none" w:sz="0" w:space="0" w:color="auto"/>
                        <w:bottom w:val="none" w:sz="0" w:space="0" w:color="auto"/>
                        <w:right w:val="none" w:sz="0" w:space="0" w:color="auto"/>
                      </w:divBdr>
                    </w:div>
                  </w:divsChild>
                </w:div>
                <w:div w:id="34622283">
                  <w:marLeft w:val="0"/>
                  <w:marRight w:val="0"/>
                  <w:marTop w:val="0"/>
                  <w:marBottom w:val="0"/>
                  <w:divBdr>
                    <w:top w:val="none" w:sz="0" w:space="0" w:color="auto"/>
                    <w:left w:val="none" w:sz="0" w:space="0" w:color="auto"/>
                    <w:bottom w:val="none" w:sz="0" w:space="0" w:color="auto"/>
                    <w:right w:val="none" w:sz="0" w:space="0" w:color="auto"/>
                  </w:divBdr>
                  <w:divsChild>
                    <w:div w:id="777407393">
                      <w:marLeft w:val="0"/>
                      <w:marRight w:val="0"/>
                      <w:marTop w:val="0"/>
                      <w:marBottom w:val="0"/>
                      <w:divBdr>
                        <w:top w:val="none" w:sz="0" w:space="0" w:color="auto"/>
                        <w:left w:val="none" w:sz="0" w:space="0" w:color="auto"/>
                        <w:bottom w:val="none" w:sz="0" w:space="0" w:color="auto"/>
                        <w:right w:val="none" w:sz="0" w:space="0" w:color="auto"/>
                      </w:divBdr>
                    </w:div>
                  </w:divsChild>
                </w:div>
                <w:div w:id="71782869">
                  <w:marLeft w:val="0"/>
                  <w:marRight w:val="0"/>
                  <w:marTop w:val="0"/>
                  <w:marBottom w:val="0"/>
                  <w:divBdr>
                    <w:top w:val="none" w:sz="0" w:space="0" w:color="auto"/>
                    <w:left w:val="none" w:sz="0" w:space="0" w:color="auto"/>
                    <w:bottom w:val="none" w:sz="0" w:space="0" w:color="auto"/>
                    <w:right w:val="none" w:sz="0" w:space="0" w:color="auto"/>
                  </w:divBdr>
                  <w:divsChild>
                    <w:div w:id="267351677">
                      <w:marLeft w:val="0"/>
                      <w:marRight w:val="0"/>
                      <w:marTop w:val="0"/>
                      <w:marBottom w:val="0"/>
                      <w:divBdr>
                        <w:top w:val="none" w:sz="0" w:space="0" w:color="auto"/>
                        <w:left w:val="none" w:sz="0" w:space="0" w:color="auto"/>
                        <w:bottom w:val="none" w:sz="0" w:space="0" w:color="auto"/>
                        <w:right w:val="none" w:sz="0" w:space="0" w:color="auto"/>
                      </w:divBdr>
                    </w:div>
                    <w:div w:id="1083839098">
                      <w:marLeft w:val="0"/>
                      <w:marRight w:val="0"/>
                      <w:marTop w:val="0"/>
                      <w:marBottom w:val="0"/>
                      <w:divBdr>
                        <w:top w:val="none" w:sz="0" w:space="0" w:color="auto"/>
                        <w:left w:val="none" w:sz="0" w:space="0" w:color="auto"/>
                        <w:bottom w:val="none" w:sz="0" w:space="0" w:color="auto"/>
                        <w:right w:val="none" w:sz="0" w:space="0" w:color="auto"/>
                      </w:divBdr>
                    </w:div>
                    <w:div w:id="1238370054">
                      <w:marLeft w:val="0"/>
                      <w:marRight w:val="0"/>
                      <w:marTop w:val="0"/>
                      <w:marBottom w:val="0"/>
                      <w:divBdr>
                        <w:top w:val="none" w:sz="0" w:space="0" w:color="auto"/>
                        <w:left w:val="none" w:sz="0" w:space="0" w:color="auto"/>
                        <w:bottom w:val="none" w:sz="0" w:space="0" w:color="auto"/>
                        <w:right w:val="none" w:sz="0" w:space="0" w:color="auto"/>
                      </w:divBdr>
                    </w:div>
                    <w:div w:id="1673213918">
                      <w:marLeft w:val="0"/>
                      <w:marRight w:val="0"/>
                      <w:marTop w:val="0"/>
                      <w:marBottom w:val="0"/>
                      <w:divBdr>
                        <w:top w:val="none" w:sz="0" w:space="0" w:color="auto"/>
                        <w:left w:val="none" w:sz="0" w:space="0" w:color="auto"/>
                        <w:bottom w:val="none" w:sz="0" w:space="0" w:color="auto"/>
                        <w:right w:val="none" w:sz="0" w:space="0" w:color="auto"/>
                      </w:divBdr>
                    </w:div>
                  </w:divsChild>
                </w:div>
                <w:div w:id="107699700">
                  <w:marLeft w:val="0"/>
                  <w:marRight w:val="0"/>
                  <w:marTop w:val="0"/>
                  <w:marBottom w:val="0"/>
                  <w:divBdr>
                    <w:top w:val="none" w:sz="0" w:space="0" w:color="auto"/>
                    <w:left w:val="none" w:sz="0" w:space="0" w:color="auto"/>
                    <w:bottom w:val="none" w:sz="0" w:space="0" w:color="auto"/>
                    <w:right w:val="none" w:sz="0" w:space="0" w:color="auto"/>
                  </w:divBdr>
                  <w:divsChild>
                    <w:div w:id="1375887203">
                      <w:marLeft w:val="0"/>
                      <w:marRight w:val="0"/>
                      <w:marTop w:val="0"/>
                      <w:marBottom w:val="0"/>
                      <w:divBdr>
                        <w:top w:val="none" w:sz="0" w:space="0" w:color="auto"/>
                        <w:left w:val="none" w:sz="0" w:space="0" w:color="auto"/>
                        <w:bottom w:val="none" w:sz="0" w:space="0" w:color="auto"/>
                        <w:right w:val="none" w:sz="0" w:space="0" w:color="auto"/>
                      </w:divBdr>
                    </w:div>
                  </w:divsChild>
                </w:div>
                <w:div w:id="158498308">
                  <w:marLeft w:val="0"/>
                  <w:marRight w:val="0"/>
                  <w:marTop w:val="0"/>
                  <w:marBottom w:val="0"/>
                  <w:divBdr>
                    <w:top w:val="none" w:sz="0" w:space="0" w:color="auto"/>
                    <w:left w:val="none" w:sz="0" w:space="0" w:color="auto"/>
                    <w:bottom w:val="none" w:sz="0" w:space="0" w:color="auto"/>
                    <w:right w:val="none" w:sz="0" w:space="0" w:color="auto"/>
                  </w:divBdr>
                  <w:divsChild>
                    <w:div w:id="153573988">
                      <w:marLeft w:val="0"/>
                      <w:marRight w:val="0"/>
                      <w:marTop w:val="0"/>
                      <w:marBottom w:val="0"/>
                      <w:divBdr>
                        <w:top w:val="none" w:sz="0" w:space="0" w:color="auto"/>
                        <w:left w:val="none" w:sz="0" w:space="0" w:color="auto"/>
                        <w:bottom w:val="none" w:sz="0" w:space="0" w:color="auto"/>
                        <w:right w:val="none" w:sz="0" w:space="0" w:color="auto"/>
                      </w:divBdr>
                    </w:div>
                    <w:div w:id="923730053">
                      <w:marLeft w:val="0"/>
                      <w:marRight w:val="0"/>
                      <w:marTop w:val="0"/>
                      <w:marBottom w:val="0"/>
                      <w:divBdr>
                        <w:top w:val="none" w:sz="0" w:space="0" w:color="auto"/>
                        <w:left w:val="none" w:sz="0" w:space="0" w:color="auto"/>
                        <w:bottom w:val="none" w:sz="0" w:space="0" w:color="auto"/>
                        <w:right w:val="none" w:sz="0" w:space="0" w:color="auto"/>
                      </w:divBdr>
                    </w:div>
                    <w:div w:id="1516384277">
                      <w:marLeft w:val="0"/>
                      <w:marRight w:val="0"/>
                      <w:marTop w:val="0"/>
                      <w:marBottom w:val="0"/>
                      <w:divBdr>
                        <w:top w:val="none" w:sz="0" w:space="0" w:color="auto"/>
                        <w:left w:val="none" w:sz="0" w:space="0" w:color="auto"/>
                        <w:bottom w:val="none" w:sz="0" w:space="0" w:color="auto"/>
                        <w:right w:val="none" w:sz="0" w:space="0" w:color="auto"/>
                      </w:divBdr>
                    </w:div>
                    <w:div w:id="1549953312">
                      <w:marLeft w:val="0"/>
                      <w:marRight w:val="0"/>
                      <w:marTop w:val="0"/>
                      <w:marBottom w:val="0"/>
                      <w:divBdr>
                        <w:top w:val="none" w:sz="0" w:space="0" w:color="auto"/>
                        <w:left w:val="none" w:sz="0" w:space="0" w:color="auto"/>
                        <w:bottom w:val="none" w:sz="0" w:space="0" w:color="auto"/>
                        <w:right w:val="none" w:sz="0" w:space="0" w:color="auto"/>
                      </w:divBdr>
                    </w:div>
                  </w:divsChild>
                </w:div>
                <w:div w:id="167067052">
                  <w:marLeft w:val="0"/>
                  <w:marRight w:val="0"/>
                  <w:marTop w:val="0"/>
                  <w:marBottom w:val="0"/>
                  <w:divBdr>
                    <w:top w:val="none" w:sz="0" w:space="0" w:color="auto"/>
                    <w:left w:val="none" w:sz="0" w:space="0" w:color="auto"/>
                    <w:bottom w:val="none" w:sz="0" w:space="0" w:color="auto"/>
                    <w:right w:val="none" w:sz="0" w:space="0" w:color="auto"/>
                  </w:divBdr>
                  <w:divsChild>
                    <w:div w:id="1910923511">
                      <w:marLeft w:val="0"/>
                      <w:marRight w:val="0"/>
                      <w:marTop w:val="0"/>
                      <w:marBottom w:val="0"/>
                      <w:divBdr>
                        <w:top w:val="none" w:sz="0" w:space="0" w:color="auto"/>
                        <w:left w:val="none" w:sz="0" w:space="0" w:color="auto"/>
                        <w:bottom w:val="none" w:sz="0" w:space="0" w:color="auto"/>
                        <w:right w:val="none" w:sz="0" w:space="0" w:color="auto"/>
                      </w:divBdr>
                    </w:div>
                  </w:divsChild>
                </w:div>
                <w:div w:id="172771448">
                  <w:marLeft w:val="0"/>
                  <w:marRight w:val="0"/>
                  <w:marTop w:val="0"/>
                  <w:marBottom w:val="0"/>
                  <w:divBdr>
                    <w:top w:val="none" w:sz="0" w:space="0" w:color="auto"/>
                    <w:left w:val="none" w:sz="0" w:space="0" w:color="auto"/>
                    <w:bottom w:val="none" w:sz="0" w:space="0" w:color="auto"/>
                    <w:right w:val="none" w:sz="0" w:space="0" w:color="auto"/>
                  </w:divBdr>
                  <w:divsChild>
                    <w:div w:id="1229075597">
                      <w:marLeft w:val="0"/>
                      <w:marRight w:val="0"/>
                      <w:marTop w:val="0"/>
                      <w:marBottom w:val="0"/>
                      <w:divBdr>
                        <w:top w:val="none" w:sz="0" w:space="0" w:color="auto"/>
                        <w:left w:val="none" w:sz="0" w:space="0" w:color="auto"/>
                        <w:bottom w:val="none" w:sz="0" w:space="0" w:color="auto"/>
                        <w:right w:val="none" w:sz="0" w:space="0" w:color="auto"/>
                      </w:divBdr>
                    </w:div>
                  </w:divsChild>
                </w:div>
                <w:div w:id="202981457">
                  <w:marLeft w:val="0"/>
                  <w:marRight w:val="0"/>
                  <w:marTop w:val="0"/>
                  <w:marBottom w:val="0"/>
                  <w:divBdr>
                    <w:top w:val="none" w:sz="0" w:space="0" w:color="auto"/>
                    <w:left w:val="none" w:sz="0" w:space="0" w:color="auto"/>
                    <w:bottom w:val="none" w:sz="0" w:space="0" w:color="auto"/>
                    <w:right w:val="none" w:sz="0" w:space="0" w:color="auto"/>
                  </w:divBdr>
                  <w:divsChild>
                    <w:div w:id="1333339909">
                      <w:marLeft w:val="0"/>
                      <w:marRight w:val="0"/>
                      <w:marTop w:val="0"/>
                      <w:marBottom w:val="0"/>
                      <w:divBdr>
                        <w:top w:val="none" w:sz="0" w:space="0" w:color="auto"/>
                        <w:left w:val="none" w:sz="0" w:space="0" w:color="auto"/>
                        <w:bottom w:val="none" w:sz="0" w:space="0" w:color="auto"/>
                        <w:right w:val="none" w:sz="0" w:space="0" w:color="auto"/>
                      </w:divBdr>
                    </w:div>
                  </w:divsChild>
                </w:div>
                <w:div w:id="231891613">
                  <w:marLeft w:val="0"/>
                  <w:marRight w:val="0"/>
                  <w:marTop w:val="0"/>
                  <w:marBottom w:val="0"/>
                  <w:divBdr>
                    <w:top w:val="none" w:sz="0" w:space="0" w:color="auto"/>
                    <w:left w:val="none" w:sz="0" w:space="0" w:color="auto"/>
                    <w:bottom w:val="none" w:sz="0" w:space="0" w:color="auto"/>
                    <w:right w:val="none" w:sz="0" w:space="0" w:color="auto"/>
                  </w:divBdr>
                  <w:divsChild>
                    <w:div w:id="358432499">
                      <w:marLeft w:val="0"/>
                      <w:marRight w:val="0"/>
                      <w:marTop w:val="0"/>
                      <w:marBottom w:val="0"/>
                      <w:divBdr>
                        <w:top w:val="none" w:sz="0" w:space="0" w:color="auto"/>
                        <w:left w:val="none" w:sz="0" w:space="0" w:color="auto"/>
                        <w:bottom w:val="none" w:sz="0" w:space="0" w:color="auto"/>
                        <w:right w:val="none" w:sz="0" w:space="0" w:color="auto"/>
                      </w:divBdr>
                    </w:div>
                  </w:divsChild>
                </w:div>
                <w:div w:id="232859852">
                  <w:marLeft w:val="0"/>
                  <w:marRight w:val="0"/>
                  <w:marTop w:val="0"/>
                  <w:marBottom w:val="0"/>
                  <w:divBdr>
                    <w:top w:val="none" w:sz="0" w:space="0" w:color="auto"/>
                    <w:left w:val="none" w:sz="0" w:space="0" w:color="auto"/>
                    <w:bottom w:val="none" w:sz="0" w:space="0" w:color="auto"/>
                    <w:right w:val="none" w:sz="0" w:space="0" w:color="auto"/>
                  </w:divBdr>
                  <w:divsChild>
                    <w:div w:id="960265585">
                      <w:marLeft w:val="0"/>
                      <w:marRight w:val="0"/>
                      <w:marTop w:val="0"/>
                      <w:marBottom w:val="0"/>
                      <w:divBdr>
                        <w:top w:val="none" w:sz="0" w:space="0" w:color="auto"/>
                        <w:left w:val="none" w:sz="0" w:space="0" w:color="auto"/>
                        <w:bottom w:val="none" w:sz="0" w:space="0" w:color="auto"/>
                        <w:right w:val="none" w:sz="0" w:space="0" w:color="auto"/>
                      </w:divBdr>
                    </w:div>
                  </w:divsChild>
                </w:div>
                <w:div w:id="240527038">
                  <w:marLeft w:val="0"/>
                  <w:marRight w:val="0"/>
                  <w:marTop w:val="0"/>
                  <w:marBottom w:val="0"/>
                  <w:divBdr>
                    <w:top w:val="none" w:sz="0" w:space="0" w:color="auto"/>
                    <w:left w:val="none" w:sz="0" w:space="0" w:color="auto"/>
                    <w:bottom w:val="none" w:sz="0" w:space="0" w:color="auto"/>
                    <w:right w:val="none" w:sz="0" w:space="0" w:color="auto"/>
                  </w:divBdr>
                  <w:divsChild>
                    <w:div w:id="972751772">
                      <w:marLeft w:val="0"/>
                      <w:marRight w:val="0"/>
                      <w:marTop w:val="0"/>
                      <w:marBottom w:val="0"/>
                      <w:divBdr>
                        <w:top w:val="none" w:sz="0" w:space="0" w:color="auto"/>
                        <w:left w:val="none" w:sz="0" w:space="0" w:color="auto"/>
                        <w:bottom w:val="none" w:sz="0" w:space="0" w:color="auto"/>
                        <w:right w:val="none" w:sz="0" w:space="0" w:color="auto"/>
                      </w:divBdr>
                    </w:div>
                  </w:divsChild>
                </w:div>
                <w:div w:id="252318364">
                  <w:marLeft w:val="0"/>
                  <w:marRight w:val="0"/>
                  <w:marTop w:val="0"/>
                  <w:marBottom w:val="0"/>
                  <w:divBdr>
                    <w:top w:val="none" w:sz="0" w:space="0" w:color="auto"/>
                    <w:left w:val="none" w:sz="0" w:space="0" w:color="auto"/>
                    <w:bottom w:val="none" w:sz="0" w:space="0" w:color="auto"/>
                    <w:right w:val="none" w:sz="0" w:space="0" w:color="auto"/>
                  </w:divBdr>
                  <w:divsChild>
                    <w:div w:id="1324235714">
                      <w:marLeft w:val="0"/>
                      <w:marRight w:val="0"/>
                      <w:marTop w:val="0"/>
                      <w:marBottom w:val="0"/>
                      <w:divBdr>
                        <w:top w:val="none" w:sz="0" w:space="0" w:color="auto"/>
                        <w:left w:val="none" w:sz="0" w:space="0" w:color="auto"/>
                        <w:bottom w:val="none" w:sz="0" w:space="0" w:color="auto"/>
                        <w:right w:val="none" w:sz="0" w:space="0" w:color="auto"/>
                      </w:divBdr>
                    </w:div>
                  </w:divsChild>
                </w:div>
                <w:div w:id="253319984">
                  <w:marLeft w:val="0"/>
                  <w:marRight w:val="0"/>
                  <w:marTop w:val="0"/>
                  <w:marBottom w:val="0"/>
                  <w:divBdr>
                    <w:top w:val="none" w:sz="0" w:space="0" w:color="auto"/>
                    <w:left w:val="none" w:sz="0" w:space="0" w:color="auto"/>
                    <w:bottom w:val="none" w:sz="0" w:space="0" w:color="auto"/>
                    <w:right w:val="none" w:sz="0" w:space="0" w:color="auto"/>
                  </w:divBdr>
                  <w:divsChild>
                    <w:div w:id="130902300">
                      <w:marLeft w:val="0"/>
                      <w:marRight w:val="0"/>
                      <w:marTop w:val="0"/>
                      <w:marBottom w:val="0"/>
                      <w:divBdr>
                        <w:top w:val="none" w:sz="0" w:space="0" w:color="auto"/>
                        <w:left w:val="none" w:sz="0" w:space="0" w:color="auto"/>
                        <w:bottom w:val="none" w:sz="0" w:space="0" w:color="auto"/>
                        <w:right w:val="none" w:sz="0" w:space="0" w:color="auto"/>
                      </w:divBdr>
                    </w:div>
                  </w:divsChild>
                </w:div>
                <w:div w:id="257644492">
                  <w:marLeft w:val="0"/>
                  <w:marRight w:val="0"/>
                  <w:marTop w:val="0"/>
                  <w:marBottom w:val="0"/>
                  <w:divBdr>
                    <w:top w:val="none" w:sz="0" w:space="0" w:color="auto"/>
                    <w:left w:val="none" w:sz="0" w:space="0" w:color="auto"/>
                    <w:bottom w:val="none" w:sz="0" w:space="0" w:color="auto"/>
                    <w:right w:val="none" w:sz="0" w:space="0" w:color="auto"/>
                  </w:divBdr>
                  <w:divsChild>
                    <w:div w:id="596249317">
                      <w:marLeft w:val="0"/>
                      <w:marRight w:val="0"/>
                      <w:marTop w:val="0"/>
                      <w:marBottom w:val="0"/>
                      <w:divBdr>
                        <w:top w:val="none" w:sz="0" w:space="0" w:color="auto"/>
                        <w:left w:val="none" w:sz="0" w:space="0" w:color="auto"/>
                        <w:bottom w:val="none" w:sz="0" w:space="0" w:color="auto"/>
                        <w:right w:val="none" w:sz="0" w:space="0" w:color="auto"/>
                      </w:divBdr>
                    </w:div>
                  </w:divsChild>
                </w:div>
                <w:div w:id="281347218">
                  <w:marLeft w:val="0"/>
                  <w:marRight w:val="0"/>
                  <w:marTop w:val="0"/>
                  <w:marBottom w:val="0"/>
                  <w:divBdr>
                    <w:top w:val="none" w:sz="0" w:space="0" w:color="auto"/>
                    <w:left w:val="none" w:sz="0" w:space="0" w:color="auto"/>
                    <w:bottom w:val="none" w:sz="0" w:space="0" w:color="auto"/>
                    <w:right w:val="none" w:sz="0" w:space="0" w:color="auto"/>
                  </w:divBdr>
                  <w:divsChild>
                    <w:div w:id="122236595">
                      <w:marLeft w:val="0"/>
                      <w:marRight w:val="0"/>
                      <w:marTop w:val="0"/>
                      <w:marBottom w:val="0"/>
                      <w:divBdr>
                        <w:top w:val="none" w:sz="0" w:space="0" w:color="auto"/>
                        <w:left w:val="none" w:sz="0" w:space="0" w:color="auto"/>
                        <w:bottom w:val="none" w:sz="0" w:space="0" w:color="auto"/>
                        <w:right w:val="none" w:sz="0" w:space="0" w:color="auto"/>
                      </w:divBdr>
                    </w:div>
                    <w:div w:id="449708353">
                      <w:marLeft w:val="0"/>
                      <w:marRight w:val="0"/>
                      <w:marTop w:val="0"/>
                      <w:marBottom w:val="0"/>
                      <w:divBdr>
                        <w:top w:val="none" w:sz="0" w:space="0" w:color="auto"/>
                        <w:left w:val="none" w:sz="0" w:space="0" w:color="auto"/>
                        <w:bottom w:val="none" w:sz="0" w:space="0" w:color="auto"/>
                        <w:right w:val="none" w:sz="0" w:space="0" w:color="auto"/>
                      </w:divBdr>
                    </w:div>
                    <w:div w:id="694423884">
                      <w:marLeft w:val="0"/>
                      <w:marRight w:val="0"/>
                      <w:marTop w:val="0"/>
                      <w:marBottom w:val="0"/>
                      <w:divBdr>
                        <w:top w:val="none" w:sz="0" w:space="0" w:color="auto"/>
                        <w:left w:val="none" w:sz="0" w:space="0" w:color="auto"/>
                        <w:bottom w:val="none" w:sz="0" w:space="0" w:color="auto"/>
                        <w:right w:val="none" w:sz="0" w:space="0" w:color="auto"/>
                      </w:divBdr>
                    </w:div>
                    <w:div w:id="764805875">
                      <w:marLeft w:val="0"/>
                      <w:marRight w:val="0"/>
                      <w:marTop w:val="0"/>
                      <w:marBottom w:val="0"/>
                      <w:divBdr>
                        <w:top w:val="none" w:sz="0" w:space="0" w:color="auto"/>
                        <w:left w:val="none" w:sz="0" w:space="0" w:color="auto"/>
                        <w:bottom w:val="none" w:sz="0" w:space="0" w:color="auto"/>
                        <w:right w:val="none" w:sz="0" w:space="0" w:color="auto"/>
                      </w:divBdr>
                    </w:div>
                  </w:divsChild>
                </w:div>
                <w:div w:id="293752171">
                  <w:marLeft w:val="0"/>
                  <w:marRight w:val="0"/>
                  <w:marTop w:val="0"/>
                  <w:marBottom w:val="0"/>
                  <w:divBdr>
                    <w:top w:val="none" w:sz="0" w:space="0" w:color="auto"/>
                    <w:left w:val="none" w:sz="0" w:space="0" w:color="auto"/>
                    <w:bottom w:val="none" w:sz="0" w:space="0" w:color="auto"/>
                    <w:right w:val="none" w:sz="0" w:space="0" w:color="auto"/>
                  </w:divBdr>
                  <w:divsChild>
                    <w:div w:id="1989705033">
                      <w:marLeft w:val="0"/>
                      <w:marRight w:val="0"/>
                      <w:marTop w:val="0"/>
                      <w:marBottom w:val="0"/>
                      <w:divBdr>
                        <w:top w:val="none" w:sz="0" w:space="0" w:color="auto"/>
                        <w:left w:val="none" w:sz="0" w:space="0" w:color="auto"/>
                        <w:bottom w:val="none" w:sz="0" w:space="0" w:color="auto"/>
                        <w:right w:val="none" w:sz="0" w:space="0" w:color="auto"/>
                      </w:divBdr>
                    </w:div>
                  </w:divsChild>
                </w:div>
                <w:div w:id="373969559">
                  <w:marLeft w:val="0"/>
                  <w:marRight w:val="0"/>
                  <w:marTop w:val="0"/>
                  <w:marBottom w:val="0"/>
                  <w:divBdr>
                    <w:top w:val="none" w:sz="0" w:space="0" w:color="auto"/>
                    <w:left w:val="none" w:sz="0" w:space="0" w:color="auto"/>
                    <w:bottom w:val="none" w:sz="0" w:space="0" w:color="auto"/>
                    <w:right w:val="none" w:sz="0" w:space="0" w:color="auto"/>
                  </w:divBdr>
                  <w:divsChild>
                    <w:div w:id="1400329209">
                      <w:marLeft w:val="0"/>
                      <w:marRight w:val="0"/>
                      <w:marTop w:val="0"/>
                      <w:marBottom w:val="0"/>
                      <w:divBdr>
                        <w:top w:val="none" w:sz="0" w:space="0" w:color="auto"/>
                        <w:left w:val="none" w:sz="0" w:space="0" w:color="auto"/>
                        <w:bottom w:val="none" w:sz="0" w:space="0" w:color="auto"/>
                        <w:right w:val="none" w:sz="0" w:space="0" w:color="auto"/>
                      </w:divBdr>
                    </w:div>
                  </w:divsChild>
                </w:div>
                <w:div w:id="390005245">
                  <w:marLeft w:val="0"/>
                  <w:marRight w:val="0"/>
                  <w:marTop w:val="0"/>
                  <w:marBottom w:val="0"/>
                  <w:divBdr>
                    <w:top w:val="none" w:sz="0" w:space="0" w:color="auto"/>
                    <w:left w:val="none" w:sz="0" w:space="0" w:color="auto"/>
                    <w:bottom w:val="none" w:sz="0" w:space="0" w:color="auto"/>
                    <w:right w:val="none" w:sz="0" w:space="0" w:color="auto"/>
                  </w:divBdr>
                  <w:divsChild>
                    <w:div w:id="1811703622">
                      <w:marLeft w:val="0"/>
                      <w:marRight w:val="0"/>
                      <w:marTop w:val="0"/>
                      <w:marBottom w:val="0"/>
                      <w:divBdr>
                        <w:top w:val="none" w:sz="0" w:space="0" w:color="auto"/>
                        <w:left w:val="none" w:sz="0" w:space="0" w:color="auto"/>
                        <w:bottom w:val="none" w:sz="0" w:space="0" w:color="auto"/>
                        <w:right w:val="none" w:sz="0" w:space="0" w:color="auto"/>
                      </w:divBdr>
                    </w:div>
                  </w:divsChild>
                </w:div>
                <w:div w:id="419176562">
                  <w:marLeft w:val="0"/>
                  <w:marRight w:val="0"/>
                  <w:marTop w:val="0"/>
                  <w:marBottom w:val="0"/>
                  <w:divBdr>
                    <w:top w:val="none" w:sz="0" w:space="0" w:color="auto"/>
                    <w:left w:val="none" w:sz="0" w:space="0" w:color="auto"/>
                    <w:bottom w:val="none" w:sz="0" w:space="0" w:color="auto"/>
                    <w:right w:val="none" w:sz="0" w:space="0" w:color="auto"/>
                  </w:divBdr>
                  <w:divsChild>
                    <w:div w:id="1738551790">
                      <w:marLeft w:val="0"/>
                      <w:marRight w:val="0"/>
                      <w:marTop w:val="0"/>
                      <w:marBottom w:val="0"/>
                      <w:divBdr>
                        <w:top w:val="none" w:sz="0" w:space="0" w:color="auto"/>
                        <w:left w:val="none" w:sz="0" w:space="0" w:color="auto"/>
                        <w:bottom w:val="none" w:sz="0" w:space="0" w:color="auto"/>
                        <w:right w:val="none" w:sz="0" w:space="0" w:color="auto"/>
                      </w:divBdr>
                    </w:div>
                  </w:divsChild>
                </w:div>
                <w:div w:id="465854085">
                  <w:marLeft w:val="0"/>
                  <w:marRight w:val="0"/>
                  <w:marTop w:val="0"/>
                  <w:marBottom w:val="0"/>
                  <w:divBdr>
                    <w:top w:val="none" w:sz="0" w:space="0" w:color="auto"/>
                    <w:left w:val="none" w:sz="0" w:space="0" w:color="auto"/>
                    <w:bottom w:val="none" w:sz="0" w:space="0" w:color="auto"/>
                    <w:right w:val="none" w:sz="0" w:space="0" w:color="auto"/>
                  </w:divBdr>
                  <w:divsChild>
                    <w:div w:id="228419865">
                      <w:marLeft w:val="0"/>
                      <w:marRight w:val="0"/>
                      <w:marTop w:val="0"/>
                      <w:marBottom w:val="0"/>
                      <w:divBdr>
                        <w:top w:val="none" w:sz="0" w:space="0" w:color="auto"/>
                        <w:left w:val="none" w:sz="0" w:space="0" w:color="auto"/>
                        <w:bottom w:val="none" w:sz="0" w:space="0" w:color="auto"/>
                        <w:right w:val="none" w:sz="0" w:space="0" w:color="auto"/>
                      </w:divBdr>
                    </w:div>
                  </w:divsChild>
                </w:div>
                <w:div w:id="469326621">
                  <w:marLeft w:val="0"/>
                  <w:marRight w:val="0"/>
                  <w:marTop w:val="0"/>
                  <w:marBottom w:val="0"/>
                  <w:divBdr>
                    <w:top w:val="none" w:sz="0" w:space="0" w:color="auto"/>
                    <w:left w:val="none" w:sz="0" w:space="0" w:color="auto"/>
                    <w:bottom w:val="none" w:sz="0" w:space="0" w:color="auto"/>
                    <w:right w:val="none" w:sz="0" w:space="0" w:color="auto"/>
                  </w:divBdr>
                  <w:divsChild>
                    <w:div w:id="641036080">
                      <w:marLeft w:val="0"/>
                      <w:marRight w:val="0"/>
                      <w:marTop w:val="0"/>
                      <w:marBottom w:val="0"/>
                      <w:divBdr>
                        <w:top w:val="none" w:sz="0" w:space="0" w:color="auto"/>
                        <w:left w:val="none" w:sz="0" w:space="0" w:color="auto"/>
                        <w:bottom w:val="none" w:sz="0" w:space="0" w:color="auto"/>
                        <w:right w:val="none" w:sz="0" w:space="0" w:color="auto"/>
                      </w:divBdr>
                    </w:div>
                  </w:divsChild>
                </w:div>
                <w:div w:id="481048627">
                  <w:marLeft w:val="0"/>
                  <w:marRight w:val="0"/>
                  <w:marTop w:val="0"/>
                  <w:marBottom w:val="0"/>
                  <w:divBdr>
                    <w:top w:val="none" w:sz="0" w:space="0" w:color="auto"/>
                    <w:left w:val="none" w:sz="0" w:space="0" w:color="auto"/>
                    <w:bottom w:val="none" w:sz="0" w:space="0" w:color="auto"/>
                    <w:right w:val="none" w:sz="0" w:space="0" w:color="auto"/>
                  </w:divBdr>
                  <w:divsChild>
                    <w:div w:id="2036422019">
                      <w:marLeft w:val="0"/>
                      <w:marRight w:val="0"/>
                      <w:marTop w:val="0"/>
                      <w:marBottom w:val="0"/>
                      <w:divBdr>
                        <w:top w:val="none" w:sz="0" w:space="0" w:color="auto"/>
                        <w:left w:val="none" w:sz="0" w:space="0" w:color="auto"/>
                        <w:bottom w:val="none" w:sz="0" w:space="0" w:color="auto"/>
                        <w:right w:val="none" w:sz="0" w:space="0" w:color="auto"/>
                      </w:divBdr>
                    </w:div>
                  </w:divsChild>
                </w:div>
                <w:div w:id="487405981">
                  <w:marLeft w:val="0"/>
                  <w:marRight w:val="0"/>
                  <w:marTop w:val="0"/>
                  <w:marBottom w:val="0"/>
                  <w:divBdr>
                    <w:top w:val="none" w:sz="0" w:space="0" w:color="auto"/>
                    <w:left w:val="none" w:sz="0" w:space="0" w:color="auto"/>
                    <w:bottom w:val="none" w:sz="0" w:space="0" w:color="auto"/>
                    <w:right w:val="none" w:sz="0" w:space="0" w:color="auto"/>
                  </w:divBdr>
                  <w:divsChild>
                    <w:div w:id="1282614625">
                      <w:marLeft w:val="0"/>
                      <w:marRight w:val="0"/>
                      <w:marTop w:val="0"/>
                      <w:marBottom w:val="0"/>
                      <w:divBdr>
                        <w:top w:val="none" w:sz="0" w:space="0" w:color="auto"/>
                        <w:left w:val="none" w:sz="0" w:space="0" w:color="auto"/>
                        <w:bottom w:val="none" w:sz="0" w:space="0" w:color="auto"/>
                        <w:right w:val="none" w:sz="0" w:space="0" w:color="auto"/>
                      </w:divBdr>
                    </w:div>
                  </w:divsChild>
                </w:div>
                <w:div w:id="514734011">
                  <w:marLeft w:val="0"/>
                  <w:marRight w:val="0"/>
                  <w:marTop w:val="0"/>
                  <w:marBottom w:val="0"/>
                  <w:divBdr>
                    <w:top w:val="none" w:sz="0" w:space="0" w:color="auto"/>
                    <w:left w:val="none" w:sz="0" w:space="0" w:color="auto"/>
                    <w:bottom w:val="none" w:sz="0" w:space="0" w:color="auto"/>
                    <w:right w:val="none" w:sz="0" w:space="0" w:color="auto"/>
                  </w:divBdr>
                  <w:divsChild>
                    <w:div w:id="1187450815">
                      <w:marLeft w:val="0"/>
                      <w:marRight w:val="0"/>
                      <w:marTop w:val="0"/>
                      <w:marBottom w:val="0"/>
                      <w:divBdr>
                        <w:top w:val="none" w:sz="0" w:space="0" w:color="auto"/>
                        <w:left w:val="none" w:sz="0" w:space="0" w:color="auto"/>
                        <w:bottom w:val="none" w:sz="0" w:space="0" w:color="auto"/>
                        <w:right w:val="none" w:sz="0" w:space="0" w:color="auto"/>
                      </w:divBdr>
                    </w:div>
                  </w:divsChild>
                </w:div>
                <w:div w:id="517081510">
                  <w:marLeft w:val="0"/>
                  <w:marRight w:val="0"/>
                  <w:marTop w:val="0"/>
                  <w:marBottom w:val="0"/>
                  <w:divBdr>
                    <w:top w:val="none" w:sz="0" w:space="0" w:color="auto"/>
                    <w:left w:val="none" w:sz="0" w:space="0" w:color="auto"/>
                    <w:bottom w:val="none" w:sz="0" w:space="0" w:color="auto"/>
                    <w:right w:val="none" w:sz="0" w:space="0" w:color="auto"/>
                  </w:divBdr>
                  <w:divsChild>
                    <w:div w:id="823474191">
                      <w:marLeft w:val="0"/>
                      <w:marRight w:val="0"/>
                      <w:marTop w:val="0"/>
                      <w:marBottom w:val="0"/>
                      <w:divBdr>
                        <w:top w:val="none" w:sz="0" w:space="0" w:color="auto"/>
                        <w:left w:val="none" w:sz="0" w:space="0" w:color="auto"/>
                        <w:bottom w:val="none" w:sz="0" w:space="0" w:color="auto"/>
                        <w:right w:val="none" w:sz="0" w:space="0" w:color="auto"/>
                      </w:divBdr>
                    </w:div>
                  </w:divsChild>
                </w:div>
                <w:div w:id="538664611">
                  <w:marLeft w:val="0"/>
                  <w:marRight w:val="0"/>
                  <w:marTop w:val="0"/>
                  <w:marBottom w:val="0"/>
                  <w:divBdr>
                    <w:top w:val="none" w:sz="0" w:space="0" w:color="auto"/>
                    <w:left w:val="none" w:sz="0" w:space="0" w:color="auto"/>
                    <w:bottom w:val="none" w:sz="0" w:space="0" w:color="auto"/>
                    <w:right w:val="none" w:sz="0" w:space="0" w:color="auto"/>
                  </w:divBdr>
                  <w:divsChild>
                    <w:div w:id="1294944822">
                      <w:marLeft w:val="0"/>
                      <w:marRight w:val="0"/>
                      <w:marTop w:val="0"/>
                      <w:marBottom w:val="0"/>
                      <w:divBdr>
                        <w:top w:val="none" w:sz="0" w:space="0" w:color="auto"/>
                        <w:left w:val="none" w:sz="0" w:space="0" w:color="auto"/>
                        <w:bottom w:val="none" w:sz="0" w:space="0" w:color="auto"/>
                        <w:right w:val="none" w:sz="0" w:space="0" w:color="auto"/>
                      </w:divBdr>
                    </w:div>
                  </w:divsChild>
                </w:div>
                <w:div w:id="546456001">
                  <w:marLeft w:val="0"/>
                  <w:marRight w:val="0"/>
                  <w:marTop w:val="0"/>
                  <w:marBottom w:val="0"/>
                  <w:divBdr>
                    <w:top w:val="none" w:sz="0" w:space="0" w:color="auto"/>
                    <w:left w:val="none" w:sz="0" w:space="0" w:color="auto"/>
                    <w:bottom w:val="none" w:sz="0" w:space="0" w:color="auto"/>
                    <w:right w:val="none" w:sz="0" w:space="0" w:color="auto"/>
                  </w:divBdr>
                  <w:divsChild>
                    <w:div w:id="1071392454">
                      <w:marLeft w:val="0"/>
                      <w:marRight w:val="0"/>
                      <w:marTop w:val="0"/>
                      <w:marBottom w:val="0"/>
                      <w:divBdr>
                        <w:top w:val="none" w:sz="0" w:space="0" w:color="auto"/>
                        <w:left w:val="none" w:sz="0" w:space="0" w:color="auto"/>
                        <w:bottom w:val="none" w:sz="0" w:space="0" w:color="auto"/>
                        <w:right w:val="none" w:sz="0" w:space="0" w:color="auto"/>
                      </w:divBdr>
                    </w:div>
                  </w:divsChild>
                </w:div>
                <w:div w:id="559172687">
                  <w:marLeft w:val="0"/>
                  <w:marRight w:val="0"/>
                  <w:marTop w:val="0"/>
                  <w:marBottom w:val="0"/>
                  <w:divBdr>
                    <w:top w:val="none" w:sz="0" w:space="0" w:color="auto"/>
                    <w:left w:val="none" w:sz="0" w:space="0" w:color="auto"/>
                    <w:bottom w:val="none" w:sz="0" w:space="0" w:color="auto"/>
                    <w:right w:val="none" w:sz="0" w:space="0" w:color="auto"/>
                  </w:divBdr>
                  <w:divsChild>
                    <w:div w:id="258955481">
                      <w:marLeft w:val="0"/>
                      <w:marRight w:val="0"/>
                      <w:marTop w:val="0"/>
                      <w:marBottom w:val="0"/>
                      <w:divBdr>
                        <w:top w:val="none" w:sz="0" w:space="0" w:color="auto"/>
                        <w:left w:val="none" w:sz="0" w:space="0" w:color="auto"/>
                        <w:bottom w:val="none" w:sz="0" w:space="0" w:color="auto"/>
                        <w:right w:val="none" w:sz="0" w:space="0" w:color="auto"/>
                      </w:divBdr>
                    </w:div>
                  </w:divsChild>
                </w:div>
                <w:div w:id="561407917">
                  <w:marLeft w:val="0"/>
                  <w:marRight w:val="0"/>
                  <w:marTop w:val="0"/>
                  <w:marBottom w:val="0"/>
                  <w:divBdr>
                    <w:top w:val="none" w:sz="0" w:space="0" w:color="auto"/>
                    <w:left w:val="none" w:sz="0" w:space="0" w:color="auto"/>
                    <w:bottom w:val="none" w:sz="0" w:space="0" w:color="auto"/>
                    <w:right w:val="none" w:sz="0" w:space="0" w:color="auto"/>
                  </w:divBdr>
                  <w:divsChild>
                    <w:div w:id="196967126">
                      <w:marLeft w:val="0"/>
                      <w:marRight w:val="0"/>
                      <w:marTop w:val="0"/>
                      <w:marBottom w:val="0"/>
                      <w:divBdr>
                        <w:top w:val="none" w:sz="0" w:space="0" w:color="auto"/>
                        <w:left w:val="none" w:sz="0" w:space="0" w:color="auto"/>
                        <w:bottom w:val="none" w:sz="0" w:space="0" w:color="auto"/>
                        <w:right w:val="none" w:sz="0" w:space="0" w:color="auto"/>
                      </w:divBdr>
                    </w:div>
                  </w:divsChild>
                </w:div>
                <w:div w:id="564923745">
                  <w:marLeft w:val="0"/>
                  <w:marRight w:val="0"/>
                  <w:marTop w:val="0"/>
                  <w:marBottom w:val="0"/>
                  <w:divBdr>
                    <w:top w:val="none" w:sz="0" w:space="0" w:color="auto"/>
                    <w:left w:val="none" w:sz="0" w:space="0" w:color="auto"/>
                    <w:bottom w:val="none" w:sz="0" w:space="0" w:color="auto"/>
                    <w:right w:val="none" w:sz="0" w:space="0" w:color="auto"/>
                  </w:divBdr>
                  <w:divsChild>
                    <w:div w:id="204291337">
                      <w:marLeft w:val="0"/>
                      <w:marRight w:val="0"/>
                      <w:marTop w:val="0"/>
                      <w:marBottom w:val="0"/>
                      <w:divBdr>
                        <w:top w:val="none" w:sz="0" w:space="0" w:color="auto"/>
                        <w:left w:val="none" w:sz="0" w:space="0" w:color="auto"/>
                        <w:bottom w:val="none" w:sz="0" w:space="0" w:color="auto"/>
                        <w:right w:val="none" w:sz="0" w:space="0" w:color="auto"/>
                      </w:divBdr>
                    </w:div>
                  </w:divsChild>
                </w:div>
                <w:div w:id="597105921">
                  <w:marLeft w:val="0"/>
                  <w:marRight w:val="0"/>
                  <w:marTop w:val="0"/>
                  <w:marBottom w:val="0"/>
                  <w:divBdr>
                    <w:top w:val="none" w:sz="0" w:space="0" w:color="auto"/>
                    <w:left w:val="none" w:sz="0" w:space="0" w:color="auto"/>
                    <w:bottom w:val="none" w:sz="0" w:space="0" w:color="auto"/>
                    <w:right w:val="none" w:sz="0" w:space="0" w:color="auto"/>
                  </w:divBdr>
                  <w:divsChild>
                    <w:div w:id="17582076">
                      <w:marLeft w:val="0"/>
                      <w:marRight w:val="0"/>
                      <w:marTop w:val="0"/>
                      <w:marBottom w:val="0"/>
                      <w:divBdr>
                        <w:top w:val="none" w:sz="0" w:space="0" w:color="auto"/>
                        <w:left w:val="none" w:sz="0" w:space="0" w:color="auto"/>
                        <w:bottom w:val="none" w:sz="0" w:space="0" w:color="auto"/>
                        <w:right w:val="none" w:sz="0" w:space="0" w:color="auto"/>
                      </w:divBdr>
                    </w:div>
                  </w:divsChild>
                </w:div>
                <w:div w:id="601034812">
                  <w:marLeft w:val="0"/>
                  <w:marRight w:val="0"/>
                  <w:marTop w:val="0"/>
                  <w:marBottom w:val="0"/>
                  <w:divBdr>
                    <w:top w:val="none" w:sz="0" w:space="0" w:color="auto"/>
                    <w:left w:val="none" w:sz="0" w:space="0" w:color="auto"/>
                    <w:bottom w:val="none" w:sz="0" w:space="0" w:color="auto"/>
                    <w:right w:val="none" w:sz="0" w:space="0" w:color="auto"/>
                  </w:divBdr>
                  <w:divsChild>
                    <w:div w:id="221333663">
                      <w:marLeft w:val="0"/>
                      <w:marRight w:val="0"/>
                      <w:marTop w:val="0"/>
                      <w:marBottom w:val="0"/>
                      <w:divBdr>
                        <w:top w:val="none" w:sz="0" w:space="0" w:color="auto"/>
                        <w:left w:val="none" w:sz="0" w:space="0" w:color="auto"/>
                        <w:bottom w:val="none" w:sz="0" w:space="0" w:color="auto"/>
                        <w:right w:val="none" w:sz="0" w:space="0" w:color="auto"/>
                      </w:divBdr>
                    </w:div>
                  </w:divsChild>
                </w:div>
                <w:div w:id="633871781">
                  <w:marLeft w:val="0"/>
                  <w:marRight w:val="0"/>
                  <w:marTop w:val="0"/>
                  <w:marBottom w:val="0"/>
                  <w:divBdr>
                    <w:top w:val="none" w:sz="0" w:space="0" w:color="auto"/>
                    <w:left w:val="none" w:sz="0" w:space="0" w:color="auto"/>
                    <w:bottom w:val="none" w:sz="0" w:space="0" w:color="auto"/>
                    <w:right w:val="none" w:sz="0" w:space="0" w:color="auto"/>
                  </w:divBdr>
                  <w:divsChild>
                    <w:div w:id="641156128">
                      <w:marLeft w:val="0"/>
                      <w:marRight w:val="0"/>
                      <w:marTop w:val="0"/>
                      <w:marBottom w:val="0"/>
                      <w:divBdr>
                        <w:top w:val="none" w:sz="0" w:space="0" w:color="auto"/>
                        <w:left w:val="none" w:sz="0" w:space="0" w:color="auto"/>
                        <w:bottom w:val="none" w:sz="0" w:space="0" w:color="auto"/>
                        <w:right w:val="none" w:sz="0" w:space="0" w:color="auto"/>
                      </w:divBdr>
                    </w:div>
                  </w:divsChild>
                </w:div>
                <w:div w:id="683938428">
                  <w:marLeft w:val="0"/>
                  <w:marRight w:val="0"/>
                  <w:marTop w:val="0"/>
                  <w:marBottom w:val="0"/>
                  <w:divBdr>
                    <w:top w:val="none" w:sz="0" w:space="0" w:color="auto"/>
                    <w:left w:val="none" w:sz="0" w:space="0" w:color="auto"/>
                    <w:bottom w:val="none" w:sz="0" w:space="0" w:color="auto"/>
                    <w:right w:val="none" w:sz="0" w:space="0" w:color="auto"/>
                  </w:divBdr>
                  <w:divsChild>
                    <w:div w:id="1231310651">
                      <w:marLeft w:val="0"/>
                      <w:marRight w:val="0"/>
                      <w:marTop w:val="0"/>
                      <w:marBottom w:val="0"/>
                      <w:divBdr>
                        <w:top w:val="none" w:sz="0" w:space="0" w:color="auto"/>
                        <w:left w:val="none" w:sz="0" w:space="0" w:color="auto"/>
                        <w:bottom w:val="none" w:sz="0" w:space="0" w:color="auto"/>
                        <w:right w:val="none" w:sz="0" w:space="0" w:color="auto"/>
                      </w:divBdr>
                    </w:div>
                  </w:divsChild>
                </w:div>
                <w:div w:id="699625462">
                  <w:marLeft w:val="0"/>
                  <w:marRight w:val="0"/>
                  <w:marTop w:val="0"/>
                  <w:marBottom w:val="0"/>
                  <w:divBdr>
                    <w:top w:val="none" w:sz="0" w:space="0" w:color="auto"/>
                    <w:left w:val="none" w:sz="0" w:space="0" w:color="auto"/>
                    <w:bottom w:val="none" w:sz="0" w:space="0" w:color="auto"/>
                    <w:right w:val="none" w:sz="0" w:space="0" w:color="auto"/>
                  </w:divBdr>
                  <w:divsChild>
                    <w:div w:id="2015375961">
                      <w:marLeft w:val="0"/>
                      <w:marRight w:val="0"/>
                      <w:marTop w:val="0"/>
                      <w:marBottom w:val="0"/>
                      <w:divBdr>
                        <w:top w:val="none" w:sz="0" w:space="0" w:color="auto"/>
                        <w:left w:val="none" w:sz="0" w:space="0" w:color="auto"/>
                        <w:bottom w:val="none" w:sz="0" w:space="0" w:color="auto"/>
                        <w:right w:val="none" w:sz="0" w:space="0" w:color="auto"/>
                      </w:divBdr>
                    </w:div>
                  </w:divsChild>
                </w:div>
                <w:div w:id="728117849">
                  <w:marLeft w:val="0"/>
                  <w:marRight w:val="0"/>
                  <w:marTop w:val="0"/>
                  <w:marBottom w:val="0"/>
                  <w:divBdr>
                    <w:top w:val="none" w:sz="0" w:space="0" w:color="auto"/>
                    <w:left w:val="none" w:sz="0" w:space="0" w:color="auto"/>
                    <w:bottom w:val="none" w:sz="0" w:space="0" w:color="auto"/>
                    <w:right w:val="none" w:sz="0" w:space="0" w:color="auto"/>
                  </w:divBdr>
                  <w:divsChild>
                    <w:div w:id="1487555103">
                      <w:marLeft w:val="0"/>
                      <w:marRight w:val="0"/>
                      <w:marTop w:val="0"/>
                      <w:marBottom w:val="0"/>
                      <w:divBdr>
                        <w:top w:val="none" w:sz="0" w:space="0" w:color="auto"/>
                        <w:left w:val="none" w:sz="0" w:space="0" w:color="auto"/>
                        <w:bottom w:val="none" w:sz="0" w:space="0" w:color="auto"/>
                        <w:right w:val="none" w:sz="0" w:space="0" w:color="auto"/>
                      </w:divBdr>
                    </w:div>
                  </w:divsChild>
                </w:div>
                <w:div w:id="764611351">
                  <w:marLeft w:val="0"/>
                  <w:marRight w:val="0"/>
                  <w:marTop w:val="0"/>
                  <w:marBottom w:val="0"/>
                  <w:divBdr>
                    <w:top w:val="none" w:sz="0" w:space="0" w:color="auto"/>
                    <w:left w:val="none" w:sz="0" w:space="0" w:color="auto"/>
                    <w:bottom w:val="none" w:sz="0" w:space="0" w:color="auto"/>
                    <w:right w:val="none" w:sz="0" w:space="0" w:color="auto"/>
                  </w:divBdr>
                  <w:divsChild>
                    <w:div w:id="995495274">
                      <w:marLeft w:val="0"/>
                      <w:marRight w:val="0"/>
                      <w:marTop w:val="0"/>
                      <w:marBottom w:val="0"/>
                      <w:divBdr>
                        <w:top w:val="none" w:sz="0" w:space="0" w:color="auto"/>
                        <w:left w:val="none" w:sz="0" w:space="0" w:color="auto"/>
                        <w:bottom w:val="none" w:sz="0" w:space="0" w:color="auto"/>
                        <w:right w:val="none" w:sz="0" w:space="0" w:color="auto"/>
                      </w:divBdr>
                    </w:div>
                  </w:divsChild>
                </w:div>
                <w:div w:id="783694353">
                  <w:marLeft w:val="0"/>
                  <w:marRight w:val="0"/>
                  <w:marTop w:val="0"/>
                  <w:marBottom w:val="0"/>
                  <w:divBdr>
                    <w:top w:val="none" w:sz="0" w:space="0" w:color="auto"/>
                    <w:left w:val="none" w:sz="0" w:space="0" w:color="auto"/>
                    <w:bottom w:val="none" w:sz="0" w:space="0" w:color="auto"/>
                    <w:right w:val="none" w:sz="0" w:space="0" w:color="auto"/>
                  </w:divBdr>
                  <w:divsChild>
                    <w:div w:id="1082143809">
                      <w:marLeft w:val="0"/>
                      <w:marRight w:val="0"/>
                      <w:marTop w:val="0"/>
                      <w:marBottom w:val="0"/>
                      <w:divBdr>
                        <w:top w:val="none" w:sz="0" w:space="0" w:color="auto"/>
                        <w:left w:val="none" w:sz="0" w:space="0" w:color="auto"/>
                        <w:bottom w:val="none" w:sz="0" w:space="0" w:color="auto"/>
                        <w:right w:val="none" w:sz="0" w:space="0" w:color="auto"/>
                      </w:divBdr>
                    </w:div>
                  </w:divsChild>
                </w:div>
                <w:div w:id="789127106">
                  <w:marLeft w:val="0"/>
                  <w:marRight w:val="0"/>
                  <w:marTop w:val="0"/>
                  <w:marBottom w:val="0"/>
                  <w:divBdr>
                    <w:top w:val="none" w:sz="0" w:space="0" w:color="auto"/>
                    <w:left w:val="none" w:sz="0" w:space="0" w:color="auto"/>
                    <w:bottom w:val="none" w:sz="0" w:space="0" w:color="auto"/>
                    <w:right w:val="none" w:sz="0" w:space="0" w:color="auto"/>
                  </w:divBdr>
                  <w:divsChild>
                    <w:div w:id="311494274">
                      <w:marLeft w:val="0"/>
                      <w:marRight w:val="0"/>
                      <w:marTop w:val="0"/>
                      <w:marBottom w:val="0"/>
                      <w:divBdr>
                        <w:top w:val="none" w:sz="0" w:space="0" w:color="auto"/>
                        <w:left w:val="none" w:sz="0" w:space="0" w:color="auto"/>
                        <w:bottom w:val="none" w:sz="0" w:space="0" w:color="auto"/>
                        <w:right w:val="none" w:sz="0" w:space="0" w:color="auto"/>
                      </w:divBdr>
                    </w:div>
                  </w:divsChild>
                </w:div>
                <w:div w:id="795877877">
                  <w:marLeft w:val="0"/>
                  <w:marRight w:val="0"/>
                  <w:marTop w:val="0"/>
                  <w:marBottom w:val="0"/>
                  <w:divBdr>
                    <w:top w:val="none" w:sz="0" w:space="0" w:color="auto"/>
                    <w:left w:val="none" w:sz="0" w:space="0" w:color="auto"/>
                    <w:bottom w:val="none" w:sz="0" w:space="0" w:color="auto"/>
                    <w:right w:val="none" w:sz="0" w:space="0" w:color="auto"/>
                  </w:divBdr>
                  <w:divsChild>
                    <w:div w:id="1073620505">
                      <w:marLeft w:val="0"/>
                      <w:marRight w:val="0"/>
                      <w:marTop w:val="0"/>
                      <w:marBottom w:val="0"/>
                      <w:divBdr>
                        <w:top w:val="none" w:sz="0" w:space="0" w:color="auto"/>
                        <w:left w:val="none" w:sz="0" w:space="0" w:color="auto"/>
                        <w:bottom w:val="none" w:sz="0" w:space="0" w:color="auto"/>
                        <w:right w:val="none" w:sz="0" w:space="0" w:color="auto"/>
                      </w:divBdr>
                    </w:div>
                  </w:divsChild>
                </w:div>
                <w:div w:id="817767936">
                  <w:marLeft w:val="0"/>
                  <w:marRight w:val="0"/>
                  <w:marTop w:val="0"/>
                  <w:marBottom w:val="0"/>
                  <w:divBdr>
                    <w:top w:val="none" w:sz="0" w:space="0" w:color="auto"/>
                    <w:left w:val="none" w:sz="0" w:space="0" w:color="auto"/>
                    <w:bottom w:val="none" w:sz="0" w:space="0" w:color="auto"/>
                    <w:right w:val="none" w:sz="0" w:space="0" w:color="auto"/>
                  </w:divBdr>
                  <w:divsChild>
                    <w:div w:id="2081169675">
                      <w:marLeft w:val="0"/>
                      <w:marRight w:val="0"/>
                      <w:marTop w:val="0"/>
                      <w:marBottom w:val="0"/>
                      <w:divBdr>
                        <w:top w:val="none" w:sz="0" w:space="0" w:color="auto"/>
                        <w:left w:val="none" w:sz="0" w:space="0" w:color="auto"/>
                        <w:bottom w:val="none" w:sz="0" w:space="0" w:color="auto"/>
                        <w:right w:val="none" w:sz="0" w:space="0" w:color="auto"/>
                      </w:divBdr>
                    </w:div>
                  </w:divsChild>
                </w:div>
                <w:div w:id="850490733">
                  <w:marLeft w:val="0"/>
                  <w:marRight w:val="0"/>
                  <w:marTop w:val="0"/>
                  <w:marBottom w:val="0"/>
                  <w:divBdr>
                    <w:top w:val="none" w:sz="0" w:space="0" w:color="auto"/>
                    <w:left w:val="none" w:sz="0" w:space="0" w:color="auto"/>
                    <w:bottom w:val="none" w:sz="0" w:space="0" w:color="auto"/>
                    <w:right w:val="none" w:sz="0" w:space="0" w:color="auto"/>
                  </w:divBdr>
                  <w:divsChild>
                    <w:div w:id="264583163">
                      <w:marLeft w:val="0"/>
                      <w:marRight w:val="0"/>
                      <w:marTop w:val="0"/>
                      <w:marBottom w:val="0"/>
                      <w:divBdr>
                        <w:top w:val="none" w:sz="0" w:space="0" w:color="auto"/>
                        <w:left w:val="none" w:sz="0" w:space="0" w:color="auto"/>
                        <w:bottom w:val="none" w:sz="0" w:space="0" w:color="auto"/>
                        <w:right w:val="none" w:sz="0" w:space="0" w:color="auto"/>
                      </w:divBdr>
                    </w:div>
                  </w:divsChild>
                </w:div>
                <w:div w:id="871378884">
                  <w:marLeft w:val="0"/>
                  <w:marRight w:val="0"/>
                  <w:marTop w:val="0"/>
                  <w:marBottom w:val="0"/>
                  <w:divBdr>
                    <w:top w:val="none" w:sz="0" w:space="0" w:color="auto"/>
                    <w:left w:val="none" w:sz="0" w:space="0" w:color="auto"/>
                    <w:bottom w:val="none" w:sz="0" w:space="0" w:color="auto"/>
                    <w:right w:val="none" w:sz="0" w:space="0" w:color="auto"/>
                  </w:divBdr>
                  <w:divsChild>
                    <w:div w:id="360327003">
                      <w:marLeft w:val="0"/>
                      <w:marRight w:val="0"/>
                      <w:marTop w:val="0"/>
                      <w:marBottom w:val="0"/>
                      <w:divBdr>
                        <w:top w:val="none" w:sz="0" w:space="0" w:color="auto"/>
                        <w:left w:val="none" w:sz="0" w:space="0" w:color="auto"/>
                        <w:bottom w:val="none" w:sz="0" w:space="0" w:color="auto"/>
                        <w:right w:val="none" w:sz="0" w:space="0" w:color="auto"/>
                      </w:divBdr>
                    </w:div>
                    <w:div w:id="563177379">
                      <w:marLeft w:val="0"/>
                      <w:marRight w:val="0"/>
                      <w:marTop w:val="0"/>
                      <w:marBottom w:val="0"/>
                      <w:divBdr>
                        <w:top w:val="none" w:sz="0" w:space="0" w:color="auto"/>
                        <w:left w:val="none" w:sz="0" w:space="0" w:color="auto"/>
                        <w:bottom w:val="none" w:sz="0" w:space="0" w:color="auto"/>
                        <w:right w:val="none" w:sz="0" w:space="0" w:color="auto"/>
                      </w:divBdr>
                    </w:div>
                    <w:div w:id="1361198896">
                      <w:marLeft w:val="0"/>
                      <w:marRight w:val="0"/>
                      <w:marTop w:val="0"/>
                      <w:marBottom w:val="0"/>
                      <w:divBdr>
                        <w:top w:val="none" w:sz="0" w:space="0" w:color="auto"/>
                        <w:left w:val="none" w:sz="0" w:space="0" w:color="auto"/>
                        <w:bottom w:val="none" w:sz="0" w:space="0" w:color="auto"/>
                        <w:right w:val="none" w:sz="0" w:space="0" w:color="auto"/>
                      </w:divBdr>
                    </w:div>
                    <w:div w:id="2010600038">
                      <w:marLeft w:val="0"/>
                      <w:marRight w:val="0"/>
                      <w:marTop w:val="0"/>
                      <w:marBottom w:val="0"/>
                      <w:divBdr>
                        <w:top w:val="none" w:sz="0" w:space="0" w:color="auto"/>
                        <w:left w:val="none" w:sz="0" w:space="0" w:color="auto"/>
                        <w:bottom w:val="none" w:sz="0" w:space="0" w:color="auto"/>
                        <w:right w:val="none" w:sz="0" w:space="0" w:color="auto"/>
                      </w:divBdr>
                    </w:div>
                  </w:divsChild>
                </w:div>
                <w:div w:id="888415145">
                  <w:marLeft w:val="0"/>
                  <w:marRight w:val="0"/>
                  <w:marTop w:val="0"/>
                  <w:marBottom w:val="0"/>
                  <w:divBdr>
                    <w:top w:val="none" w:sz="0" w:space="0" w:color="auto"/>
                    <w:left w:val="none" w:sz="0" w:space="0" w:color="auto"/>
                    <w:bottom w:val="none" w:sz="0" w:space="0" w:color="auto"/>
                    <w:right w:val="none" w:sz="0" w:space="0" w:color="auto"/>
                  </w:divBdr>
                  <w:divsChild>
                    <w:div w:id="319312990">
                      <w:marLeft w:val="0"/>
                      <w:marRight w:val="0"/>
                      <w:marTop w:val="0"/>
                      <w:marBottom w:val="0"/>
                      <w:divBdr>
                        <w:top w:val="none" w:sz="0" w:space="0" w:color="auto"/>
                        <w:left w:val="none" w:sz="0" w:space="0" w:color="auto"/>
                        <w:bottom w:val="none" w:sz="0" w:space="0" w:color="auto"/>
                        <w:right w:val="none" w:sz="0" w:space="0" w:color="auto"/>
                      </w:divBdr>
                    </w:div>
                  </w:divsChild>
                </w:div>
                <w:div w:id="952445383">
                  <w:marLeft w:val="0"/>
                  <w:marRight w:val="0"/>
                  <w:marTop w:val="0"/>
                  <w:marBottom w:val="0"/>
                  <w:divBdr>
                    <w:top w:val="none" w:sz="0" w:space="0" w:color="auto"/>
                    <w:left w:val="none" w:sz="0" w:space="0" w:color="auto"/>
                    <w:bottom w:val="none" w:sz="0" w:space="0" w:color="auto"/>
                    <w:right w:val="none" w:sz="0" w:space="0" w:color="auto"/>
                  </w:divBdr>
                  <w:divsChild>
                    <w:div w:id="1452244906">
                      <w:marLeft w:val="0"/>
                      <w:marRight w:val="0"/>
                      <w:marTop w:val="0"/>
                      <w:marBottom w:val="0"/>
                      <w:divBdr>
                        <w:top w:val="none" w:sz="0" w:space="0" w:color="auto"/>
                        <w:left w:val="none" w:sz="0" w:space="0" w:color="auto"/>
                        <w:bottom w:val="none" w:sz="0" w:space="0" w:color="auto"/>
                        <w:right w:val="none" w:sz="0" w:space="0" w:color="auto"/>
                      </w:divBdr>
                    </w:div>
                  </w:divsChild>
                </w:div>
                <w:div w:id="992872926">
                  <w:marLeft w:val="0"/>
                  <w:marRight w:val="0"/>
                  <w:marTop w:val="0"/>
                  <w:marBottom w:val="0"/>
                  <w:divBdr>
                    <w:top w:val="none" w:sz="0" w:space="0" w:color="auto"/>
                    <w:left w:val="none" w:sz="0" w:space="0" w:color="auto"/>
                    <w:bottom w:val="none" w:sz="0" w:space="0" w:color="auto"/>
                    <w:right w:val="none" w:sz="0" w:space="0" w:color="auto"/>
                  </w:divBdr>
                  <w:divsChild>
                    <w:div w:id="343555662">
                      <w:marLeft w:val="0"/>
                      <w:marRight w:val="0"/>
                      <w:marTop w:val="0"/>
                      <w:marBottom w:val="0"/>
                      <w:divBdr>
                        <w:top w:val="none" w:sz="0" w:space="0" w:color="auto"/>
                        <w:left w:val="none" w:sz="0" w:space="0" w:color="auto"/>
                        <w:bottom w:val="none" w:sz="0" w:space="0" w:color="auto"/>
                        <w:right w:val="none" w:sz="0" w:space="0" w:color="auto"/>
                      </w:divBdr>
                    </w:div>
                    <w:div w:id="751009062">
                      <w:marLeft w:val="0"/>
                      <w:marRight w:val="0"/>
                      <w:marTop w:val="0"/>
                      <w:marBottom w:val="0"/>
                      <w:divBdr>
                        <w:top w:val="none" w:sz="0" w:space="0" w:color="auto"/>
                        <w:left w:val="none" w:sz="0" w:space="0" w:color="auto"/>
                        <w:bottom w:val="none" w:sz="0" w:space="0" w:color="auto"/>
                        <w:right w:val="none" w:sz="0" w:space="0" w:color="auto"/>
                      </w:divBdr>
                    </w:div>
                    <w:div w:id="920867580">
                      <w:marLeft w:val="0"/>
                      <w:marRight w:val="0"/>
                      <w:marTop w:val="0"/>
                      <w:marBottom w:val="0"/>
                      <w:divBdr>
                        <w:top w:val="none" w:sz="0" w:space="0" w:color="auto"/>
                        <w:left w:val="none" w:sz="0" w:space="0" w:color="auto"/>
                        <w:bottom w:val="none" w:sz="0" w:space="0" w:color="auto"/>
                        <w:right w:val="none" w:sz="0" w:space="0" w:color="auto"/>
                      </w:divBdr>
                    </w:div>
                    <w:div w:id="1665087316">
                      <w:marLeft w:val="0"/>
                      <w:marRight w:val="0"/>
                      <w:marTop w:val="0"/>
                      <w:marBottom w:val="0"/>
                      <w:divBdr>
                        <w:top w:val="none" w:sz="0" w:space="0" w:color="auto"/>
                        <w:left w:val="none" w:sz="0" w:space="0" w:color="auto"/>
                        <w:bottom w:val="none" w:sz="0" w:space="0" w:color="auto"/>
                        <w:right w:val="none" w:sz="0" w:space="0" w:color="auto"/>
                      </w:divBdr>
                    </w:div>
                  </w:divsChild>
                </w:div>
                <w:div w:id="1011877564">
                  <w:marLeft w:val="0"/>
                  <w:marRight w:val="0"/>
                  <w:marTop w:val="0"/>
                  <w:marBottom w:val="0"/>
                  <w:divBdr>
                    <w:top w:val="none" w:sz="0" w:space="0" w:color="auto"/>
                    <w:left w:val="none" w:sz="0" w:space="0" w:color="auto"/>
                    <w:bottom w:val="none" w:sz="0" w:space="0" w:color="auto"/>
                    <w:right w:val="none" w:sz="0" w:space="0" w:color="auto"/>
                  </w:divBdr>
                  <w:divsChild>
                    <w:div w:id="54597105">
                      <w:marLeft w:val="0"/>
                      <w:marRight w:val="0"/>
                      <w:marTop w:val="0"/>
                      <w:marBottom w:val="0"/>
                      <w:divBdr>
                        <w:top w:val="none" w:sz="0" w:space="0" w:color="auto"/>
                        <w:left w:val="none" w:sz="0" w:space="0" w:color="auto"/>
                        <w:bottom w:val="none" w:sz="0" w:space="0" w:color="auto"/>
                        <w:right w:val="none" w:sz="0" w:space="0" w:color="auto"/>
                      </w:divBdr>
                    </w:div>
                  </w:divsChild>
                </w:div>
                <w:div w:id="1022393771">
                  <w:marLeft w:val="0"/>
                  <w:marRight w:val="0"/>
                  <w:marTop w:val="0"/>
                  <w:marBottom w:val="0"/>
                  <w:divBdr>
                    <w:top w:val="none" w:sz="0" w:space="0" w:color="auto"/>
                    <w:left w:val="none" w:sz="0" w:space="0" w:color="auto"/>
                    <w:bottom w:val="none" w:sz="0" w:space="0" w:color="auto"/>
                    <w:right w:val="none" w:sz="0" w:space="0" w:color="auto"/>
                  </w:divBdr>
                  <w:divsChild>
                    <w:div w:id="2140754808">
                      <w:marLeft w:val="0"/>
                      <w:marRight w:val="0"/>
                      <w:marTop w:val="0"/>
                      <w:marBottom w:val="0"/>
                      <w:divBdr>
                        <w:top w:val="none" w:sz="0" w:space="0" w:color="auto"/>
                        <w:left w:val="none" w:sz="0" w:space="0" w:color="auto"/>
                        <w:bottom w:val="none" w:sz="0" w:space="0" w:color="auto"/>
                        <w:right w:val="none" w:sz="0" w:space="0" w:color="auto"/>
                      </w:divBdr>
                    </w:div>
                  </w:divsChild>
                </w:div>
                <w:div w:id="1056198770">
                  <w:marLeft w:val="0"/>
                  <w:marRight w:val="0"/>
                  <w:marTop w:val="0"/>
                  <w:marBottom w:val="0"/>
                  <w:divBdr>
                    <w:top w:val="none" w:sz="0" w:space="0" w:color="auto"/>
                    <w:left w:val="none" w:sz="0" w:space="0" w:color="auto"/>
                    <w:bottom w:val="none" w:sz="0" w:space="0" w:color="auto"/>
                    <w:right w:val="none" w:sz="0" w:space="0" w:color="auto"/>
                  </w:divBdr>
                  <w:divsChild>
                    <w:div w:id="540364430">
                      <w:marLeft w:val="0"/>
                      <w:marRight w:val="0"/>
                      <w:marTop w:val="0"/>
                      <w:marBottom w:val="0"/>
                      <w:divBdr>
                        <w:top w:val="none" w:sz="0" w:space="0" w:color="auto"/>
                        <w:left w:val="none" w:sz="0" w:space="0" w:color="auto"/>
                        <w:bottom w:val="none" w:sz="0" w:space="0" w:color="auto"/>
                        <w:right w:val="none" w:sz="0" w:space="0" w:color="auto"/>
                      </w:divBdr>
                    </w:div>
                  </w:divsChild>
                </w:div>
                <w:div w:id="1064109846">
                  <w:marLeft w:val="0"/>
                  <w:marRight w:val="0"/>
                  <w:marTop w:val="0"/>
                  <w:marBottom w:val="0"/>
                  <w:divBdr>
                    <w:top w:val="none" w:sz="0" w:space="0" w:color="auto"/>
                    <w:left w:val="none" w:sz="0" w:space="0" w:color="auto"/>
                    <w:bottom w:val="none" w:sz="0" w:space="0" w:color="auto"/>
                    <w:right w:val="none" w:sz="0" w:space="0" w:color="auto"/>
                  </w:divBdr>
                  <w:divsChild>
                    <w:div w:id="1623266103">
                      <w:marLeft w:val="0"/>
                      <w:marRight w:val="0"/>
                      <w:marTop w:val="0"/>
                      <w:marBottom w:val="0"/>
                      <w:divBdr>
                        <w:top w:val="none" w:sz="0" w:space="0" w:color="auto"/>
                        <w:left w:val="none" w:sz="0" w:space="0" w:color="auto"/>
                        <w:bottom w:val="none" w:sz="0" w:space="0" w:color="auto"/>
                        <w:right w:val="none" w:sz="0" w:space="0" w:color="auto"/>
                      </w:divBdr>
                    </w:div>
                  </w:divsChild>
                </w:div>
                <w:div w:id="1074551151">
                  <w:marLeft w:val="0"/>
                  <w:marRight w:val="0"/>
                  <w:marTop w:val="0"/>
                  <w:marBottom w:val="0"/>
                  <w:divBdr>
                    <w:top w:val="none" w:sz="0" w:space="0" w:color="auto"/>
                    <w:left w:val="none" w:sz="0" w:space="0" w:color="auto"/>
                    <w:bottom w:val="none" w:sz="0" w:space="0" w:color="auto"/>
                    <w:right w:val="none" w:sz="0" w:space="0" w:color="auto"/>
                  </w:divBdr>
                  <w:divsChild>
                    <w:div w:id="138116907">
                      <w:marLeft w:val="0"/>
                      <w:marRight w:val="0"/>
                      <w:marTop w:val="0"/>
                      <w:marBottom w:val="0"/>
                      <w:divBdr>
                        <w:top w:val="none" w:sz="0" w:space="0" w:color="auto"/>
                        <w:left w:val="none" w:sz="0" w:space="0" w:color="auto"/>
                        <w:bottom w:val="none" w:sz="0" w:space="0" w:color="auto"/>
                        <w:right w:val="none" w:sz="0" w:space="0" w:color="auto"/>
                      </w:divBdr>
                    </w:div>
                  </w:divsChild>
                </w:div>
                <w:div w:id="1078937868">
                  <w:marLeft w:val="0"/>
                  <w:marRight w:val="0"/>
                  <w:marTop w:val="0"/>
                  <w:marBottom w:val="0"/>
                  <w:divBdr>
                    <w:top w:val="none" w:sz="0" w:space="0" w:color="auto"/>
                    <w:left w:val="none" w:sz="0" w:space="0" w:color="auto"/>
                    <w:bottom w:val="none" w:sz="0" w:space="0" w:color="auto"/>
                    <w:right w:val="none" w:sz="0" w:space="0" w:color="auto"/>
                  </w:divBdr>
                  <w:divsChild>
                    <w:div w:id="820847046">
                      <w:marLeft w:val="0"/>
                      <w:marRight w:val="0"/>
                      <w:marTop w:val="0"/>
                      <w:marBottom w:val="0"/>
                      <w:divBdr>
                        <w:top w:val="none" w:sz="0" w:space="0" w:color="auto"/>
                        <w:left w:val="none" w:sz="0" w:space="0" w:color="auto"/>
                        <w:bottom w:val="none" w:sz="0" w:space="0" w:color="auto"/>
                        <w:right w:val="none" w:sz="0" w:space="0" w:color="auto"/>
                      </w:divBdr>
                    </w:div>
                  </w:divsChild>
                </w:div>
                <w:div w:id="1086145560">
                  <w:marLeft w:val="0"/>
                  <w:marRight w:val="0"/>
                  <w:marTop w:val="0"/>
                  <w:marBottom w:val="0"/>
                  <w:divBdr>
                    <w:top w:val="none" w:sz="0" w:space="0" w:color="auto"/>
                    <w:left w:val="none" w:sz="0" w:space="0" w:color="auto"/>
                    <w:bottom w:val="none" w:sz="0" w:space="0" w:color="auto"/>
                    <w:right w:val="none" w:sz="0" w:space="0" w:color="auto"/>
                  </w:divBdr>
                  <w:divsChild>
                    <w:div w:id="1441533514">
                      <w:marLeft w:val="0"/>
                      <w:marRight w:val="0"/>
                      <w:marTop w:val="0"/>
                      <w:marBottom w:val="0"/>
                      <w:divBdr>
                        <w:top w:val="none" w:sz="0" w:space="0" w:color="auto"/>
                        <w:left w:val="none" w:sz="0" w:space="0" w:color="auto"/>
                        <w:bottom w:val="none" w:sz="0" w:space="0" w:color="auto"/>
                        <w:right w:val="none" w:sz="0" w:space="0" w:color="auto"/>
                      </w:divBdr>
                    </w:div>
                  </w:divsChild>
                </w:div>
                <w:div w:id="1128161215">
                  <w:marLeft w:val="0"/>
                  <w:marRight w:val="0"/>
                  <w:marTop w:val="0"/>
                  <w:marBottom w:val="0"/>
                  <w:divBdr>
                    <w:top w:val="none" w:sz="0" w:space="0" w:color="auto"/>
                    <w:left w:val="none" w:sz="0" w:space="0" w:color="auto"/>
                    <w:bottom w:val="none" w:sz="0" w:space="0" w:color="auto"/>
                    <w:right w:val="none" w:sz="0" w:space="0" w:color="auto"/>
                  </w:divBdr>
                  <w:divsChild>
                    <w:div w:id="1170870488">
                      <w:marLeft w:val="0"/>
                      <w:marRight w:val="0"/>
                      <w:marTop w:val="0"/>
                      <w:marBottom w:val="0"/>
                      <w:divBdr>
                        <w:top w:val="none" w:sz="0" w:space="0" w:color="auto"/>
                        <w:left w:val="none" w:sz="0" w:space="0" w:color="auto"/>
                        <w:bottom w:val="none" w:sz="0" w:space="0" w:color="auto"/>
                        <w:right w:val="none" w:sz="0" w:space="0" w:color="auto"/>
                      </w:divBdr>
                    </w:div>
                  </w:divsChild>
                </w:div>
                <w:div w:id="1201012844">
                  <w:marLeft w:val="0"/>
                  <w:marRight w:val="0"/>
                  <w:marTop w:val="0"/>
                  <w:marBottom w:val="0"/>
                  <w:divBdr>
                    <w:top w:val="none" w:sz="0" w:space="0" w:color="auto"/>
                    <w:left w:val="none" w:sz="0" w:space="0" w:color="auto"/>
                    <w:bottom w:val="none" w:sz="0" w:space="0" w:color="auto"/>
                    <w:right w:val="none" w:sz="0" w:space="0" w:color="auto"/>
                  </w:divBdr>
                  <w:divsChild>
                    <w:div w:id="1944338879">
                      <w:marLeft w:val="0"/>
                      <w:marRight w:val="0"/>
                      <w:marTop w:val="0"/>
                      <w:marBottom w:val="0"/>
                      <w:divBdr>
                        <w:top w:val="none" w:sz="0" w:space="0" w:color="auto"/>
                        <w:left w:val="none" w:sz="0" w:space="0" w:color="auto"/>
                        <w:bottom w:val="none" w:sz="0" w:space="0" w:color="auto"/>
                        <w:right w:val="none" w:sz="0" w:space="0" w:color="auto"/>
                      </w:divBdr>
                    </w:div>
                  </w:divsChild>
                </w:div>
                <w:div w:id="1207598144">
                  <w:marLeft w:val="0"/>
                  <w:marRight w:val="0"/>
                  <w:marTop w:val="0"/>
                  <w:marBottom w:val="0"/>
                  <w:divBdr>
                    <w:top w:val="none" w:sz="0" w:space="0" w:color="auto"/>
                    <w:left w:val="none" w:sz="0" w:space="0" w:color="auto"/>
                    <w:bottom w:val="none" w:sz="0" w:space="0" w:color="auto"/>
                    <w:right w:val="none" w:sz="0" w:space="0" w:color="auto"/>
                  </w:divBdr>
                  <w:divsChild>
                    <w:div w:id="1791899417">
                      <w:marLeft w:val="0"/>
                      <w:marRight w:val="0"/>
                      <w:marTop w:val="0"/>
                      <w:marBottom w:val="0"/>
                      <w:divBdr>
                        <w:top w:val="none" w:sz="0" w:space="0" w:color="auto"/>
                        <w:left w:val="none" w:sz="0" w:space="0" w:color="auto"/>
                        <w:bottom w:val="none" w:sz="0" w:space="0" w:color="auto"/>
                        <w:right w:val="none" w:sz="0" w:space="0" w:color="auto"/>
                      </w:divBdr>
                    </w:div>
                  </w:divsChild>
                </w:div>
                <w:div w:id="1211069036">
                  <w:marLeft w:val="0"/>
                  <w:marRight w:val="0"/>
                  <w:marTop w:val="0"/>
                  <w:marBottom w:val="0"/>
                  <w:divBdr>
                    <w:top w:val="none" w:sz="0" w:space="0" w:color="auto"/>
                    <w:left w:val="none" w:sz="0" w:space="0" w:color="auto"/>
                    <w:bottom w:val="none" w:sz="0" w:space="0" w:color="auto"/>
                    <w:right w:val="none" w:sz="0" w:space="0" w:color="auto"/>
                  </w:divBdr>
                  <w:divsChild>
                    <w:div w:id="1211378613">
                      <w:marLeft w:val="0"/>
                      <w:marRight w:val="0"/>
                      <w:marTop w:val="0"/>
                      <w:marBottom w:val="0"/>
                      <w:divBdr>
                        <w:top w:val="none" w:sz="0" w:space="0" w:color="auto"/>
                        <w:left w:val="none" w:sz="0" w:space="0" w:color="auto"/>
                        <w:bottom w:val="none" w:sz="0" w:space="0" w:color="auto"/>
                        <w:right w:val="none" w:sz="0" w:space="0" w:color="auto"/>
                      </w:divBdr>
                    </w:div>
                  </w:divsChild>
                </w:div>
                <w:div w:id="1344043136">
                  <w:marLeft w:val="0"/>
                  <w:marRight w:val="0"/>
                  <w:marTop w:val="0"/>
                  <w:marBottom w:val="0"/>
                  <w:divBdr>
                    <w:top w:val="none" w:sz="0" w:space="0" w:color="auto"/>
                    <w:left w:val="none" w:sz="0" w:space="0" w:color="auto"/>
                    <w:bottom w:val="none" w:sz="0" w:space="0" w:color="auto"/>
                    <w:right w:val="none" w:sz="0" w:space="0" w:color="auto"/>
                  </w:divBdr>
                  <w:divsChild>
                    <w:div w:id="1260212268">
                      <w:marLeft w:val="0"/>
                      <w:marRight w:val="0"/>
                      <w:marTop w:val="0"/>
                      <w:marBottom w:val="0"/>
                      <w:divBdr>
                        <w:top w:val="none" w:sz="0" w:space="0" w:color="auto"/>
                        <w:left w:val="none" w:sz="0" w:space="0" w:color="auto"/>
                        <w:bottom w:val="none" w:sz="0" w:space="0" w:color="auto"/>
                        <w:right w:val="none" w:sz="0" w:space="0" w:color="auto"/>
                      </w:divBdr>
                    </w:div>
                  </w:divsChild>
                </w:div>
                <w:div w:id="1411728911">
                  <w:marLeft w:val="0"/>
                  <w:marRight w:val="0"/>
                  <w:marTop w:val="0"/>
                  <w:marBottom w:val="0"/>
                  <w:divBdr>
                    <w:top w:val="none" w:sz="0" w:space="0" w:color="auto"/>
                    <w:left w:val="none" w:sz="0" w:space="0" w:color="auto"/>
                    <w:bottom w:val="none" w:sz="0" w:space="0" w:color="auto"/>
                    <w:right w:val="none" w:sz="0" w:space="0" w:color="auto"/>
                  </w:divBdr>
                  <w:divsChild>
                    <w:div w:id="614946063">
                      <w:marLeft w:val="0"/>
                      <w:marRight w:val="0"/>
                      <w:marTop w:val="0"/>
                      <w:marBottom w:val="0"/>
                      <w:divBdr>
                        <w:top w:val="none" w:sz="0" w:space="0" w:color="auto"/>
                        <w:left w:val="none" w:sz="0" w:space="0" w:color="auto"/>
                        <w:bottom w:val="none" w:sz="0" w:space="0" w:color="auto"/>
                        <w:right w:val="none" w:sz="0" w:space="0" w:color="auto"/>
                      </w:divBdr>
                    </w:div>
                  </w:divsChild>
                </w:div>
                <w:div w:id="1431898230">
                  <w:marLeft w:val="0"/>
                  <w:marRight w:val="0"/>
                  <w:marTop w:val="0"/>
                  <w:marBottom w:val="0"/>
                  <w:divBdr>
                    <w:top w:val="none" w:sz="0" w:space="0" w:color="auto"/>
                    <w:left w:val="none" w:sz="0" w:space="0" w:color="auto"/>
                    <w:bottom w:val="none" w:sz="0" w:space="0" w:color="auto"/>
                    <w:right w:val="none" w:sz="0" w:space="0" w:color="auto"/>
                  </w:divBdr>
                  <w:divsChild>
                    <w:div w:id="1887570633">
                      <w:marLeft w:val="0"/>
                      <w:marRight w:val="0"/>
                      <w:marTop w:val="0"/>
                      <w:marBottom w:val="0"/>
                      <w:divBdr>
                        <w:top w:val="none" w:sz="0" w:space="0" w:color="auto"/>
                        <w:left w:val="none" w:sz="0" w:space="0" w:color="auto"/>
                        <w:bottom w:val="none" w:sz="0" w:space="0" w:color="auto"/>
                        <w:right w:val="none" w:sz="0" w:space="0" w:color="auto"/>
                      </w:divBdr>
                    </w:div>
                  </w:divsChild>
                </w:div>
                <w:div w:id="1435594823">
                  <w:marLeft w:val="0"/>
                  <w:marRight w:val="0"/>
                  <w:marTop w:val="0"/>
                  <w:marBottom w:val="0"/>
                  <w:divBdr>
                    <w:top w:val="none" w:sz="0" w:space="0" w:color="auto"/>
                    <w:left w:val="none" w:sz="0" w:space="0" w:color="auto"/>
                    <w:bottom w:val="none" w:sz="0" w:space="0" w:color="auto"/>
                    <w:right w:val="none" w:sz="0" w:space="0" w:color="auto"/>
                  </w:divBdr>
                  <w:divsChild>
                    <w:div w:id="1507355257">
                      <w:marLeft w:val="0"/>
                      <w:marRight w:val="0"/>
                      <w:marTop w:val="0"/>
                      <w:marBottom w:val="0"/>
                      <w:divBdr>
                        <w:top w:val="none" w:sz="0" w:space="0" w:color="auto"/>
                        <w:left w:val="none" w:sz="0" w:space="0" w:color="auto"/>
                        <w:bottom w:val="none" w:sz="0" w:space="0" w:color="auto"/>
                        <w:right w:val="none" w:sz="0" w:space="0" w:color="auto"/>
                      </w:divBdr>
                    </w:div>
                  </w:divsChild>
                </w:div>
                <w:div w:id="1445660759">
                  <w:marLeft w:val="0"/>
                  <w:marRight w:val="0"/>
                  <w:marTop w:val="0"/>
                  <w:marBottom w:val="0"/>
                  <w:divBdr>
                    <w:top w:val="none" w:sz="0" w:space="0" w:color="auto"/>
                    <w:left w:val="none" w:sz="0" w:space="0" w:color="auto"/>
                    <w:bottom w:val="none" w:sz="0" w:space="0" w:color="auto"/>
                    <w:right w:val="none" w:sz="0" w:space="0" w:color="auto"/>
                  </w:divBdr>
                  <w:divsChild>
                    <w:div w:id="763376289">
                      <w:marLeft w:val="0"/>
                      <w:marRight w:val="0"/>
                      <w:marTop w:val="0"/>
                      <w:marBottom w:val="0"/>
                      <w:divBdr>
                        <w:top w:val="none" w:sz="0" w:space="0" w:color="auto"/>
                        <w:left w:val="none" w:sz="0" w:space="0" w:color="auto"/>
                        <w:bottom w:val="none" w:sz="0" w:space="0" w:color="auto"/>
                        <w:right w:val="none" w:sz="0" w:space="0" w:color="auto"/>
                      </w:divBdr>
                    </w:div>
                  </w:divsChild>
                </w:div>
                <w:div w:id="1448310171">
                  <w:marLeft w:val="0"/>
                  <w:marRight w:val="0"/>
                  <w:marTop w:val="0"/>
                  <w:marBottom w:val="0"/>
                  <w:divBdr>
                    <w:top w:val="none" w:sz="0" w:space="0" w:color="auto"/>
                    <w:left w:val="none" w:sz="0" w:space="0" w:color="auto"/>
                    <w:bottom w:val="none" w:sz="0" w:space="0" w:color="auto"/>
                    <w:right w:val="none" w:sz="0" w:space="0" w:color="auto"/>
                  </w:divBdr>
                  <w:divsChild>
                    <w:div w:id="700790116">
                      <w:marLeft w:val="0"/>
                      <w:marRight w:val="0"/>
                      <w:marTop w:val="0"/>
                      <w:marBottom w:val="0"/>
                      <w:divBdr>
                        <w:top w:val="none" w:sz="0" w:space="0" w:color="auto"/>
                        <w:left w:val="none" w:sz="0" w:space="0" w:color="auto"/>
                        <w:bottom w:val="none" w:sz="0" w:space="0" w:color="auto"/>
                        <w:right w:val="none" w:sz="0" w:space="0" w:color="auto"/>
                      </w:divBdr>
                    </w:div>
                  </w:divsChild>
                </w:div>
                <w:div w:id="1516307342">
                  <w:marLeft w:val="0"/>
                  <w:marRight w:val="0"/>
                  <w:marTop w:val="0"/>
                  <w:marBottom w:val="0"/>
                  <w:divBdr>
                    <w:top w:val="none" w:sz="0" w:space="0" w:color="auto"/>
                    <w:left w:val="none" w:sz="0" w:space="0" w:color="auto"/>
                    <w:bottom w:val="none" w:sz="0" w:space="0" w:color="auto"/>
                    <w:right w:val="none" w:sz="0" w:space="0" w:color="auto"/>
                  </w:divBdr>
                  <w:divsChild>
                    <w:div w:id="205409531">
                      <w:marLeft w:val="0"/>
                      <w:marRight w:val="0"/>
                      <w:marTop w:val="0"/>
                      <w:marBottom w:val="0"/>
                      <w:divBdr>
                        <w:top w:val="none" w:sz="0" w:space="0" w:color="auto"/>
                        <w:left w:val="none" w:sz="0" w:space="0" w:color="auto"/>
                        <w:bottom w:val="none" w:sz="0" w:space="0" w:color="auto"/>
                        <w:right w:val="none" w:sz="0" w:space="0" w:color="auto"/>
                      </w:divBdr>
                    </w:div>
                  </w:divsChild>
                </w:div>
                <w:div w:id="1517118363">
                  <w:marLeft w:val="0"/>
                  <w:marRight w:val="0"/>
                  <w:marTop w:val="0"/>
                  <w:marBottom w:val="0"/>
                  <w:divBdr>
                    <w:top w:val="none" w:sz="0" w:space="0" w:color="auto"/>
                    <w:left w:val="none" w:sz="0" w:space="0" w:color="auto"/>
                    <w:bottom w:val="none" w:sz="0" w:space="0" w:color="auto"/>
                    <w:right w:val="none" w:sz="0" w:space="0" w:color="auto"/>
                  </w:divBdr>
                  <w:divsChild>
                    <w:div w:id="91633395">
                      <w:marLeft w:val="0"/>
                      <w:marRight w:val="0"/>
                      <w:marTop w:val="0"/>
                      <w:marBottom w:val="0"/>
                      <w:divBdr>
                        <w:top w:val="none" w:sz="0" w:space="0" w:color="auto"/>
                        <w:left w:val="none" w:sz="0" w:space="0" w:color="auto"/>
                        <w:bottom w:val="none" w:sz="0" w:space="0" w:color="auto"/>
                        <w:right w:val="none" w:sz="0" w:space="0" w:color="auto"/>
                      </w:divBdr>
                    </w:div>
                    <w:div w:id="342123348">
                      <w:marLeft w:val="0"/>
                      <w:marRight w:val="0"/>
                      <w:marTop w:val="0"/>
                      <w:marBottom w:val="0"/>
                      <w:divBdr>
                        <w:top w:val="none" w:sz="0" w:space="0" w:color="auto"/>
                        <w:left w:val="none" w:sz="0" w:space="0" w:color="auto"/>
                        <w:bottom w:val="none" w:sz="0" w:space="0" w:color="auto"/>
                        <w:right w:val="none" w:sz="0" w:space="0" w:color="auto"/>
                      </w:divBdr>
                    </w:div>
                    <w:div w:id="582764221">
                      <w:marLeft w:val="0"/>
                      <w:marRight w:val="0"/>
                      <w:marTop w:val="0"/>
                      <w:marBottom w:val="0"/>
                      <w:divBdr>
                        <w:top w:val="none" w:sz="0" w:space="0" w:color="auto"/>
                        <w:left w:val="none" w:sz="0" w:space="0" w:color="auto"/>
                        <w:bottom w:val="none" w:sz="0" w:space="0" w:color="auto"/>
                        <w:right w:val="none" w:sz="0" w:space="0" w:color="auto"/>
                      </w:divBdr>
                    </w:div>
                    <w:div w:id="613484795">
                      <w:marLeft w:val="0"/>
                      <w:marRight w:val="0"/>
                      <w:marTop w:val="0"/>
                      <w:marBottom w:val="0"/>
                      <w:divBdr>
                        <w:top w:val="none" w:sz="0" w:space="0" w:color="auto"/>
                        <w:left w:val="none" w:sz="0" w:space="0" w:color="auto"/>
                        <w:bottom w:val="none" w:sz="0" w:space="0" w:color="auto"/>
                        <w:right w:val="none" w:sz="0" w:space="0" w:color="auto"/>
                      </w:divBdr>
                    </w:div>
                  </w:divsChild>
                </w:div>
                <w:div w:id="1571505648">
                  <w:marLeft w:val="0"/>
                  <w:marRight w:val="0"/>
                  <w:marTop w:val="0"/>
                  <w:marBottom w:val="0"/>
                  <w:divBdr>
                    <w:top w:val="none" w:sz="0" w:space="0" w:color="auto"/>
                    <w:left w:val="none" w:sz="0" w:space="0" w:color="auto"/>
                    <w:bottom w:val="none" w:sz="0" w:space="0" w:color="auto"/>
                    <w:right w:val="none" w:sz="0" w:space="0" w:color="auto"/>
                  </w:divBdr>
                  <w:divsChild>
                    <w:div w:id="1911962430">
                      <w:marLeft w:val="0"/>
                      <w:marRight w:val="0"/>
                      <w:marTop w:val="0"/>
                      <w:marBottom w:val="0"/>
                      <w:divBdr>
                        <w:top w:val="none" w:sz="0" w:space="0" w:color="auto"/>
                        <w:left w:val="none" w:sz="0" w:space="0" w:color="auto"/>
                        <w:bottom w:val="none" w:sz="0" w:space="0" w:color="auto"/>
                        <w:right w:val="none" w:sz="0" w:space="0" w:color="auto"/>
                      </w:divBdr>
                    </w:div>
                  </w:divsChild>
                </w:div>
                <w:div w:id="1607423688">
                  <w:marLeft w:val="0"/>
                  <w:marRight w:val="0"/>
                  <w:marTop w:val="0"/>
                  <w:marBottom w:val="0"/>
                  <w:divBdr>
                    <w:top w:val="none" w:sz="0" w:space="0" w:color="auto"/>
                    <w:left w:val="none" w:sz="0" w:space="0" w:color="auto"/>
                    <w:bottom w:val="none" w:sz="0" w:space="0" w:color="auto"/>
                    <w:right w:val="none" w:sz="0" w:space="0" w:color="auto"/>
                  </w:divBdr>
                  <w:divsChild>
                    <w:div w:id="1015814462">
                      <w:marLeft w:val="0"/>
                      <w:marRight w:val="0"/>
                      <w:marTop w:val="0"/>
                      <w:marBottom w:val="0"/>
                      <w:divBdr>
                        <w:top w:val="none" w:sz="0" w:space="0" w:color="auto"/>
                        <w:left w:val="none" w:sz="0" w:space="0" w:color="auto"/>
                        <w:bottom w:val="none" w:sz="0" w:space="0" w:color="auto"/>
                        <w:right w:val="none" w:sz="0" w:space="0" w:color="auto"/>
                      </w:divBdr>
                    </w:div>
                  </w:divsChild>
                </w:div>
                <w:div w:id="1624265725">
                  <w:marLeft w:val="0"/>
                  <w:marRight w:val="0"/>
                  <w:marTop w:val="0"/>
                  <w:marBottom w:val="0"/>
                  <w:divBdr>
                    <w:top w:val="none" w:sz="0" w:space="0" w:color="auto"/>
                    <w:left w:val="none" w:sz="0" w:space="0" w:color="auto"/>
                    <w:bottom w:val="none" w:sz="0" w:space="0" w:color="auto"/>
                    <w:right w:val="none" w:sz="0" w:space="0" w:color="auto"/>
                  </w:divBdr>
                  <w:divsChild>
                    <w:div w:id="1817868065">
                      <w:marLeft w:val="0"/>
                      <w:marRight w:val="0"/>
                      <w:marTop w:val="0"/>
                      <w:marBottom w:val="0"/>
                      <w:divBdr>
                        <w:top w:val="none" w:sz="0" w:space="0" w:color="auto"/>
                        <w:left w:val="none" w:sz="0" w:space="0" w:color="auto"/>
                        <w:bottom w:val="none" w:sz="0" w:space="0" w:color="auto"/>
                        <w:right w:val="none" w:sz="0" w:space="0" w:color="auto"/>
                      </w:divBdr>
                    </w:div>
                  </w:divsChild>
                </w:div>
                <w:div w:id="1628463213">
                  <w:marLeft w:val="0"/>
                  <w:marRight w:val="0"/>
                  <w:marTop w:val="0"/>
                  <w:marBottom w:val="0"/>
                  <w:divBdr>
                    <w:top w:val="none" w:sz="0" w:space="0" w:color="auto"/>
                    <w:left w:val="none" w:sz="0" w:space="0" w:color="auto"/>
                    <w:bottom w:val="none" w:sz="0" w:space="0" w:color="auto"/>
                    <w:right w:val="none" w:sz="0" w:space="0" w:color="auto"/>
                  </w:divBdr>
                  <w:divsChild>
                    <w:div w:id="398215402">
                      <w:marLeft w:val="0"/>
                      <w:marRight w:val="0"/>
                      <w:marTop w:val="0"/>
                      <w:marBottom w:val="0"/>
                      <w:divBdr>
                        <w:top w:val="none" w:sz="0" w:space="0" w:color="auto"/>
                        <w:left w:val="none" w:sz="0" w:space="0" w:color="auto"/>
                        <w:bottom w:val="none" w:sz="0" w:space="0" w:color="auto"/>
                        <w:right w:val="none" w:sz="0" w:space="0" w:color="auto"/>
                      </w:divBdr>
                    </w:div>
                  </w:divsChild>
                </w:div>
                <w:div w:id="1646738169">
                  <w:marLeft w:val="0"/>
                  <w:marRight w:val="0"/>
                  <w:marTop w:val="0"/>
                  <w:marBottom w:val="0"/>
                  <w:divBdr>
                    <w:top w:val="none" w:sz="0" w:space="0" w:color="auto"/>
                    <w:left w:val="none" w:sz="0" w:space="0" w:color="auto"/>
                    <w:bottom w:val="none" w:sz="0" w:space="0" w:color="auto"/>
                    <w:right w:val="none" w:sz="0" w:space="0" w:color="auto"/>
                  </w:divBdr>
                  <w:divsChild>
                    <w:div w:id="1562865744">
                      <w:marLeft w:val="0"/>
                      <w:marRight w:val="0"/>
                      <w:marTop w:val="0"/>
                      <w:marBottom w:val="0"/>
                      <w:divBdr>
                        <w:top w:val="none" w:sz="0" w:space="0" w:color="auto"/>
                        <w:left w:val="none" w:sz="0" w:space="0" w:color="auto"/>
                        <w:bottom w:val="none" w:sz="0" w:space="0" w:color="auto"/>
                        <w:right w:val="none" w:sz="0" w:space="0" w:color="auto"/>
                      </w:divBdr>
                    </w:div>
                  </w:divsChild>
                </w:div>
                <w:div w:id="1686981264">
                  <w:marLeft w:val="0"/>
                  <w:marRight w:val="0"/>
                  <w:marTop w:val="0"/>
                  <w:marBottom w:val="0"/>
                  <w:divBdr>
                    <w:top w:val="none" w:sz="0" w:space="0" w:color="auto"/>
                    <w:left w:val="none" w:sz="0" w:space="0" w:color="auto"/>
                    <w:bottom w:val="none" w:sz="0" w:space="0" w:color="auto"/>
                    <w:right w:val="none" w:sz="0" w:space="0" w:color="auto"/>
                  </w:divBdr>
                  <w:divsChild>
                    <w:div w:id="1097484793">
                      <w:marLeft w:val="0"/>
                      <w:marRight w:val="0"/>
                      <w:marTop w:val="0"/>
                      <w:marBottom w:val="0"/>
                      <w:divBdr>
                        <w:top w:val="none" w:sz="0" w:space="0" w:color="auto"/>
                        <w:left w:val="none" w:sz="0" w:space="0" w:color="auto"/>
                        <w:bottom w:val="none" w:sz="0" w:space="0" w:color="auto"/>
                        <w:right w:val="none" w:sz="0" w:space="0" w:color="auto"/>
                      </w:divBdr>
                    </w:div>
                  </w:divsChild>
                </w:div>
                <w:div w:id="1834026442">
                  <w:marLeft w:val="0"/>
                  <w:marRight w:val="0"/>
                  <w:marTop w:val="0"/>
                  <w:marBottom w:val="0"/>
                  <w:divBdr>
                    <w:top w:val="none" w:sz="0" w:space="0" w:color="auto"/>
                    <w:left w:val="none" w:sz="0" w:space="0" w:color="auto"/>
                    <w:bottom w:val="none" w:sz="0" w:space="0" w:color="auto"/>
                    <w:right w:val="none" w:sz="0" w:space="0" w:color="auto"/>
                  </w:divBdr>
                  <w:divsChild>
                    <w:div w:id="1029912169">
                      <w:marLeft w:val="0"/>
                      <w:marRight w:val="0"/>
                      <w:marTop w:val="0"/>
                      <w:marBottom w:val="0"/>
                      <w:divBdr>
                        <w:top w:val="none" w:sz="0" w:space="0" w:color="auto"/>
                        <w:left w:val="none" w:sz="0" w:space="0" w:color="auto"/>
                        <w:bottom w:val="none" w:sz="0" w:space="0" w:color="auto"/>
                        <w:right w:val="none" w:sz="0" w:space="0" w:color="auto"/>
                      </w:divBdr>
                    </w:div>
                  </w:divsChild>
                </w:div>
                <w:div w:id="1857184435">
                  <w:marLeft w:val="0"/>
                  <w:marRight w:val="0"/>
                  <w:marTop w:val="0"/>
                  <w:marBottom w:val="0"/>
                  <w:divBdr>
                    <w:top w:val="none" w:sz="0" w:space="0" w:color="auto"/>
                    <w:left w:val="none" w:sz="0" w:space="0" w:color="auto"/>
                    <w:bottom w:val="none" w:sz="0" w:space="0" w:color="auto"/>
                    <w:right w:val="none" w:sz="0" w:space="0" w:color="auto"/>
                  </w:divBdr>
                  <w:divsChild>
                    <w:div w:id="419638694">
                      <w:marLeft w:val="0"/>
                      <w:marRight w:val="0"/>
                      <w:marTop w:val="0"/>
                      <w:marBottom w:val="0"/>
                      <w:divBdr>
                        <w:top w:val="none" w:sz="0" w:space="0" w:color="auto"/>
                        <w:left w:val="none" w:sz="0" w:space="0" w:color="auto"/>
                        <w:bottom w:val="none" w:sz="0" w:space="0" w:color="auto"/>
                        <w:right w:val="none" w:sz="0" w:space="0" w:color="auto"/>
                      </w:divBdr>
                    </w:div>
                    <w:div w:id="1637220648">
                      <w:marLeft w:val="0"/>
                      <w:marRight w:val="0"/>
                      <w:marTop w:val="0"/>
                      <w:marBottom w:val="0"/>
                      <w:divBdr>
                        <w:top w:val="none" w:sz="0" w:space="0" w:color="auto"/>
                        <w:left w:val="none" w:sz="0" w:space="0" w:color="auto"/>
                        <w:bottom w:val="none" w:sz="0" w:space="0" w:color="auto"/>
                        <w:right w:val="none" w:sz="0" w:space="0" w:color="auto"/>
                      </w:divBdr>
                    </w:div>
                    <w:div w:id="1868716775">
                      <w:marLeft w:val="0"/>
                      <w:marRight w:val="0"/>
                      <w:marTop w:val="0"/>
                      <w:marBottom w:val="0"/>
                      <w:divBdr>
                        <w:top w:val="none" w:sz="0" w:space="0" w:color="auto"/>
                        <w:left w:val="none" w:sz="0" w:space="0" w:color="auto"/>
                        <w:bottom w:val="none" w:sz="0" w:space="0" w:color="auto"/>
                        <w:right w:val="none" w:sz="0" w:space="0" w:color="auto"/>
                      </w:divBdr>
                    </w:div>
                    <w:div w:id="1873302660">
                      <w:marLeft w:val="0"/>
                      <w:marRight w:val="0"/>
                      <w:marTop w:val="0"/>
                      <w:marBottom w:val="0"/>
                      <w:divBdr>
                        <w:top w:val="none" w:sz="0" w:space="0" w:color="auto"/>
                        <w:left w:val="none" w:sz="0" w:space="0" w:color="auto"/>
                        <w:bottom w:val="none" w:sz="0" w:space="0" w:color="auto"/>
                        <w:right w:val="none" w:sz="0" w:space="0" w:color="auto"/>
                      </w:divBdr>
                    </w:div>
                  </w:divsChild>
                </w:div>
                <w:div w:id="1873761253">
                  <w:marLeft w:val="0"/>
                  <w:marRight w:val="0"/>
                  <w:marTop w:val="0"/>
                  <w:marBottom w:val="0"/>
                  <w:divBdr>
                    <w:top w:val="none" w:sz="0" w:space="0" w:color="auto"/>
                    <w:left w:val="none" w:sz="0" w:space="0" w:color="auto"/>
                    <w:bottom w:val="none" w:sz="0" w:space="0" w:color="auto"/>
                    <w:right w:val="none" w:sz="0" w:space="0" w:color="auto"/>
                  </w:divBdr>
                  <w:divsChild>
                    <w:div w:id="774980081">
                      <w:marLeft w:val="0"/>
                      <w:marRight w:val="0"/>
                      <w:marTop w:val="0"/>
                      <w:marBottom w:val="0"/>
                      <w:divBdr>
                        <w:top w:val="none" w:sz="0" w:space="0" w:color="auto"/>
                        <w:left w:val="none" w:sz="0" w:space="0" w:color="auto"/>
                        <w:bottom w:val="none" w:sz="0" w:space="0" w:color="auto"/>
                        <w:right w:val="none" w:sz="0" w:space="0" w:color="auto"/>
                      </w:divBdr>
                    </w:div>
                    <w:div w:id="964117361">
                      <w:marLeft w:val="0"/>
                      <w:marRight w:val="0"/>
                      <w:marTop w:val="0"/>
                      <w:marBottom w:val="0"/>
                      <w:divBdr>
                        <w:top w:val="none" w:sz="0" w:space="0" w:color="auto"/>
                        <w:left w:val="none" w:sz="0" w:space="0" w:color="auto"/>
                        <w:bottom w:val="none" w:sz="0" w:space="0" w:color="auto"/>
                        <w:right w:val="none" w:sz="0" w:space="0" w:color="auto"/>
                      </w:divBdr>
                    </w:div>
                    <w:div w:id="1173834091">
                      <w:marLeft w:val="0"/>
                      <w:marRight w:val="0"/>
                      <w:marTop w:val="0"/>
                      <w:marBottom w:val="0"/>
                      <w:divBdr>
                        <w:top w:val="none" w:sz="0" w:space="0" w:color="auto"/>
                        <w:left w:val="none" w:sz="0" w:space="0" w:color="auto"/>
                        <w:bottom w:val="none" w:sz="0" w:space="0" w:color="auto"/>
                        <w:right w:val="none" w:sz="0" w:space="0" w:color="auto"/>
                      </w:divBdr>
                    </w:div>
                    <w:div w:id="1896551788">
                      <w:marLeft w:val="0"/>
                      <w:marRight w:val="0"/>
                      <w:marTop w:val="0"/>
                      <w:marBottom w:val="0"/>
                      <w:divBdr>
                        <w:top w:val="none" w:sz="0" w:space="0" w:color="auto"/>
                        <w:left w:val="none" w:sz="0" w:space="0" w:color="auto"/>
                        <w:bottom w:val="none" w:sz="0" w:space="0" w:color="auto"/>
                        <w:right w:val="none" w:sz="0" w:space="0" w:color="auto"/>
                      </w:divBdr>
                    </w:div>
                  </w:divsChild>
                </w:div>
                <w:div w:id="1887985824">
                  <w:marLeft w:val="0"/>
                  <w:marRight w:val="0"/>
                  <w:marTop w:val="0"/>
                  <w:marBottom w:val="0"/>
                  <w:divBdr>
                    <w:top w:val="none" w:sz="0" w:space="0" w:color="auto"/>
                    <w:left w:val="none" w:sz="0" w:space="0" w:color="auto"/>
                    <w:bottom w:val="none" w:sz="0" w:space="0" w:color="auto"/>
                    <w:right w:val="none" w:sz="0" w:space="0" w:color="auto"/>
                  </w:divBdr>
                  <w:divsChild>
                    <w:div w:id="1348094157">
                      <w:marLeft w:val="0"/>
                      <w:marRight w:val="0"/>
                      <w:marTop w:val="0"/>
                      <w:marBottom w:val="0"/>
                      <w:divBdr>
                        <w:top w:val="none" w:sz="0" w:space="0" w:color="auto"/>
                        <w:left w:val="none" w:sz="0" w:space="0" w:color="auto"/>
                        <w:bottom w:val="none" w:sz="0" w:space="0" w:color="auto"/>
                        <w:right w:val="none" w:sz="0" w:space="0" w:color="auto"/>
                      </w:divBdr>
                    </w:div>
                  </w:divsChild>
                </w:div>
                <w:div w:id="1990284035">
                  <w:marLeft w:val="0"/>
                  <w:marRight w:val="0"/>
                  <w:marTop w:val="0"/>
                  <w:marBottom w:val="0"/>
                  <w:divBdr>
                    <w:top w:val="none" w:sz="0" w:space="0" w:color="auto"/>
                    <w:left w:val="none" w:sz="0" w:space="0" w:color="auto"/>
                    <w:bottom w:val="none" w:sz="0" w:space="0" w:color="auto"/>
                    <w:right w:val="none" w:sz="0" w:space="0" w:color="auto"/>
                  </w:divBdr>
                  <w:divsChild>
                    <w:div w:id="1111703936">
                      <w:marLeft w:val="0"/>
                      <w:marRight w:val="0"/>
                      <w:marTop w:val="0"/>
                      <w:marBottom w:val="0"/>
                      <w:divBdr>
                        <w:top w:val="none" w:sz="0" w:space="0" w:color="auto"/>
                        <w:left w:val="none" w:sz="0" w:space="0" w:color="auto"/>
                        <w:bottom w:val="none" w:sz="0" w:space="0" w:color="auto"/>
                        <w:right w:val="none" w:sz="0" w:space="0" w:color="auto"/>
                      </w:divBdr>
                    </w:div>
                  </w:divsChild>
                </w:div>
                <w:div w:id="1990554495">
                  <w:marLeft w:val="0"/>
                  <w:marRight w:val="0"/>
                  <w:marTop w:val="0"/>
                  <w:marBottom w:val="0"/>
                  <w:divBdr>
                    <w:top w:val="none" w:sz="0" w:space="0" w:color="auto"/>
                    <w:left w:val="none" w:sz="0" w:space="0" w:color="auto"/>
                    <w:bottom w:val="none" w:sz="0" w:space="0" w:color="auto"/>
                    <w:right w:val="none" w:sz="0" w:space="0" w:color="auto"/>
                  </w:divBdr>
                  <w:divsChild>
                    <w:div w:id="907032052">
                      <w:marLeft w:val="0"/>
                      <w:marRight w:val="0"/>
                      <w:marTop w:val="0"/>
                      <w:marBottom w:val="0"/>
                      <w:divBdr>
                        <w:top w:val="none" w:sz="0" w:space="0" w:color="auto"/>
                        <w:left w:val="none" w:sz="0" w:space="0" w:color="auto"/>
                        <w:bottom w:val="none" w:sz="0" w:space="0" w:color="auto"/>
                        <w:right w:val="none" w:sz="0" w:space="0" w:color="auto"/>
                      </w:divBdr>
                    </w:div>
                  </w:divsChild>
                </w:div>
                <w:div w:id="2017878190">
                  <w:marLeft w:val="0"/>
                  <w:marRight w:val="0"/>
                  <w:marTop w:val="0"/>
                  <w:marBottom w:val="0"/>
                  <w:divBdr>
                    <w:top w:val="none" w:sz="0" w:space="0" w:color="auto"/>
                    <w:left w:val="none" w:sz="0" w:space="0" w:color="auto"/>
                    <w:bottom w:val="none" w:sz="0" w:space="0" w:color="auto"/>
                    <w:right w:val="none" w:sz="0" w:space="0" w:color="auto"/>
                  </w:divBdr>
                  <w:divsChild>
                    <w:div w:id="758261259">
                      <w:marLeft w:val="0"/>
                      <w:marRight w:val="0"/>
                      <w:marTop w:val="0"/>
                      <w:marBottom w:val="0"/>
                      <w:divBdr>
                        <w:top w:val="none" w:sz="0" w:space="0" w:color="auto"/>
                        <w:left w:val="none" w:sz="0" w:space="0" w:color="auto"/>
                        <w:bottom w:val="none" w:sz="0" w:space="0" w:color="auto"/>
                        <w:right w:val="none" w:sz="0" w:space="0" w:color="auto"/>
                      </w:divBdr>
                    </w:div>
                  </w:divsChild>
                </w:div>
                <w:div w:id="2112309991">
                  <w:marLeft w:val="0"/>
                  <w:marRight w:val="0"/>
                  <w:marTop w:val="0"/>
                  <w:marBottom w:val="0"/>
                  <w:divBdr>
                    <w:top w:val="none" w:sz="0" w:space="0" w:color="auto"/>
                    <w:left w:val="none" w:sz="0" w:space="0" w:color="auto"/>
                    <w:bottom w:val="none" w:sz="0" w:space="0" w:color="auto"/>
                    <w:right w:val="none" w:sz="0" w:space="0" w:color="auto"/>
                  </w:divBdr>
                  <w:divsChild>
                    <w:div w:id="118459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9684">
          <w:marLeft w:val="0"/>
          <w:marRight w:val="0"/>
          <w:marTop w:val="0"/>
          <w:marBottom w:val="0"/>
          <w:divBdr>
            <w:top w:val="none" w:sz="0" w:space="0" w:color="auto"/>
            <w:left w:val="none" w:sz="0" w:space="0" w:color="auto"/>
            <w:bottom w:val="none" w:sz="0" w:space="0" w:color="auto"/>
            <w:right w:val="none" w:sz="0" w:space="0" w:color="auto"/>
          </w:divBdr>
        </w:div>
        <w:div w:id="1983928805">
          <w:marLeft w:val="0"/>
          <w:marRight w:val="0"/>
          <w:marTop w:val="0"/>
          <w:marBottom w:val="0"/>
          <w:divBdr>
            <w:top w:val="none" w:sz="0" w:space="0" w:color="auto"/>
            <w:left w:val="none" w:sz="0" w:space="0" w:color="auto"/>
            <w:bottom w:val="none" w:sz="0" w:space="0" w:color="auto"/>
            <w:right w:val="none" w:sz="0" w:space="0" w:color="auto"/>
          </w:divBdr>
        </w:div>
      </w:divsChild>
    </w:div>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73090807">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151146950">
      <w:bodyDiv w:val="1"/>
      <w:marLeft w:val="0"/>
      <w:marRight w:val="0"/>
      <w:marTop w:val="0"/>
      <w:marBottom w:val="0"/>
      <w:divBdr>
        <w:top w:val="none" w:sz="0" w:space="0" w:color="auto"/>
        <w:left w:val="none" w:sz="0" w:space="0" w:color="auto"/>
        <w:bottom w:val="none" w:sz="0" w:space="0" w:color="auto"/>
        <w:right w:val="none" w:sz="0" w:space="0" w:color="auto"/>
      </w:divBdr>
      <w:divsChild>
        <w:div w:id="39214480">
          <w:marLeft w:val="0"/>
          <w:marRight w:val="0"/>
          <w:marTop w:val="0"/>
          <w:marBottom w:val="0"/>
          <w:divBdr>
            <w:top w:val="none" w:sz="0" w:space="0" w:color="auto"/>
            <w:left w:val="none" w:sz="0" w:space="0" w:color="auto"/>
            <w:bottom w:val="none" w:sz="0" w:space="0" w:color="auto"/>
            <w:right w:val="none" w:sz="0" w:space="0" w:color="auto"/>
          </w:divBdr>
          <w:divsChild>
            <w:div w:id="28725774">
              <w:marLeft w:val="0"/>
              <w:marRight w:val="0"/>
              <w:marTop w:val="0"/>
              <w:marBottom w:val="0"/>
              <w:divBdr>
                <w:top w:val="none" w:sz="0" w:space="0" w:color="auto"/>
                <w:left w:val="none" w:sz="0" w:space="0" w:color="auto"/>
                <w:bottom w:val="none" w:sz="0" w:space="0" w:color="auto"/>
                <w:right w:val="none" w:sz="0" w:space="0" w:color="auto"/>
              </w:divBdr>
            </w:div>
          </w:divsChild>
        </w:div>
        <w:div w:id="530336351">
          <w:marLeft w:val="0"/>
          <w:marRight w:val="0"/>
          <w:marTop w:val="0"/>
          <w:marBottom w:val="0"/>
          <w:divBdr>
            <w:top w:val="none" w:sz="0" w:space="0" w:color="auto"/>
            <w:left w:val="none" w:sz="0" w:space="0" w:color="auto"/>
            <w:bottom w:val="none" w:sz="0" w:space="0" w:color="auto"/>
            <w:right w:val="none" w:sz="0" w:space="0" w:color="auto"/>
          </w:divBdr>
          <w:divsChild>
            <w:div w:id="772700396">
              <w:marLeft w:val="0"/>
              <w:marRight w:val="0"/>
              <w:marTop w:val="0"/>
              <w:marBottom w:val="0"/>
              <w:divBdr>
                <w:top w:val="none" w:sz="0" w:space="0" w:color="auto"/>
                <w:left w:val="none" w:sz="0" w:space="0" w:color="auto"/>
                <w:bottom w:val="none" w:sz="0" w:space="0" w:color="auto"/>
                <w:right w:val="none" w:sz="0" w:space="0" w:color="auto"/>
              </w:divBdr>
            </w:div>
          </w:divsChild>
        </w:div>
        <w:div w:id="575210096">
          <w:marLeft w:val="0"/>
          <w:marRight w:val="0"/>
          <w:marTop w:val="0"/>
          <w:marBottom w:val="0"/>
          <w:divBdr>
            <w:top w:val="none" w:sz="0" w:space="0" w:color="auto"/>
            <w:left w:val="none" w:sz="0" w:space="0" w:color="auto"/>
            <w:bottom w:val="none" w:sz="0" w:space="0" w:color="auto"/>
            <w:right w:val="none" w:sz="0" w:space="0" w:color="auto"/>
          </w:divBdr>
          <w:divsChild>
            <w:div w:id="184562779">
              <w:marLeft w:val="0"/>
              <w:marRight w:val="0"/>
              <w:marTop w:val="0"/>
              <w:marBottom w:val="0"/>
              <w:divBdr>
                <w:top w:val="none" w:sz="0" w:space="0" w:color="auto"/>
                <w:left w:val="none" w:sz="0" w:space="0" w:color="auto"/>
                <w:bottom w:val="none" w:sz="0" w:space="0" w:color="auto"/>
                <w:right w:val="none" w:sz="0" w:space="0" w:color="auto"/>
              </w:divBdr>
            </w:div>
          </w:divsChild>
        </w:div>
        <w:div w:id="909197685">
          <w:marLeft w:val="0"/>
          <w:marRight w:val="0"/>
          <w:marTop w:val="0"/>
          <w:marBottom w:val="0"/>
          <w:divBdr>
            <w:top w:val="none" w:sz="0" w:space="0" w:color="auto"/>
            <w:left w:val="none" w:sz="0" w:space="0" w:color="auto"/>
            <w:bottom w:val="none" w:sz="0" w:space="0" w:color="auto"/>
            <w:right w:val="none" w:sz="0" w:space="0" w:color="auto"/>
          </w:divBdr>
          <w:divsChild>
            <w:div w:id="637761406">
              <w:marLeft w:val="0"/>
              <w:marRight w:val="0"/>
              <w:marTop w:val="0"/>
              <w:marBottom w:val="0"/>
              <w:divBdr>
                <w:top w:val="none" w:sz="0" w:space="0" w:color="auto"/>
                <w:left w:val="none" w:sz="0" w:space="0" w:color="auto"/>
                <w:bottom w:val="none" w:sz="0" w:space="0" w:color="auto"/>
                <w:right w:val="none" w:sz="0" w:space="0" w:color="auto"/>
              </w:divBdr>
            </w:div>
          </w:divsChild>
        </w:div>
        <w:div w:id="1254977878">
          <w:marLeft w:val="0"/>
          <w:marRight w:val="0"/>
          <w:marTop w:val="0"/>
          <w:marBottom w:val="0"/>
          <w:divBdr>
            <w:top w:val="none" w:sz="0" w:space="0" w:color="auto"/>
            <w:left w:val="none" w:sz="0" w:space="0" w:color="auto"/>
            <w:bottom w:val="none" w:sz="0" w:space="0" w:color="auto"/>
            <w:right w:val="none" w:sz="0" w:space="0" w:color="auto"/>
          </w:divBdr>
          <w:divsChild>
            <w:div w:id="8444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0030">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17328136">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07637129">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23901440">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885532599">
      <w:bodyDiv w:val="1"/>
      <w:marLeft w:val="0"/>
      <w:marRight w:val="0"/>
      <w:marTop w:val="0"/>
      <w:marBottom w:val="0"/>
      <w:divBdr>
        <w:top w:val="none" w:sz="0" w:space="0" w:color="auto"/>
        <w:left w:val="none" w:sz="0" w:space="0" w:color="auto"/>
        <w:bottom w:val="none" w:sz="0" w:space="0" w:color="auto"/>
        <w:right w:val="none" w:sz="0" w:space="0" w:color="auto"/>
      </w:divBdr>
    </w:div>
    <w:div w:id="964778823">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992299070">
      <w:bodyDiv w:val="1"/>
      <w:marLeft w:val="0"/>
      <w:marRight w:val="0"/>
      <w:marTop w:val="0"/>
      <w:marBottom w:val="0"/>
      <w:divBdr>
        <w:top w:val="none" w:sz="0" w:space="0" w:color="auto"/>
        <w:left w:val="none" w:sz="0" w:space="0" w:color="auto"/>
        <w:bottom w:val="none" w:sz="0" w:space="0" w:color="auto"/>
        <w:right w:val="none" w:sz="0" w:space="0" w:color="auto"/>
      </w:divBdr>
      <w:divsChild>
        <w:div w:id="153186368">
          <w:marLeft w:val="0"/>
          <w:marRight w:val="0"/>
          <w:marTop w:val="0"/>
          <w:marBottom w:val="0"/>
          <w:divBdr>
            <w:top w:val="none" w:sz="0" w:space="0" w:color="auto"/>
            <w:left w:val="none" w:sz="0" w:space="0" w:color="auto"/>
            <w:bottom w:val="none" w:sz="0" w:space="0" w:color="auto"/>
            <w:right w:val="none" w:sz="0" w:space="0" w:color="auto"/>
          </w:divBdr>
          <w:divsChild>
            <w:div w:id="2079667084">
              <w:marLeft w:val="0"/>
              <w:marRight w:val="0"/>
              <w:marTop w:val="0"/>
              <w:marBottom w:val="0"/>
              <w:divBdr>
                <w:top w:val="none" w:sz="0" w:space="0" w:color="auto"/>
                <w:left w:val="none" w:sz="0" w:space="0" w:color="auto"/>
                <w:bottom w:val="none" w:sz="0" w:space="0" w:color="auto"/>
                <w:right w:val="none" w:sz="0" w:space="0" w:color="auto"/>
              </w:divBdr>
            </w:div>
          </w:divsChild>
        </w:div>
        <w:div w:id="1021204524">
          <w:marLeft w:val="0"/>
          <w:marRight w:val="0"/>
          <w:marTop w:val="0"/>
          <w:marBottom w:val="0"/>
          <w:divBdr>
            <w:top w:val="none" w:sz="0" w:space="0" w:color="auto"/>
            <w:left w:val="none" w:sz="0" w:space="0" w:color="auto"/>
            <w:bottom w:val="none" w:sz="0" w:space="0" w:color="auto"/>
            <w:right w:val="none" w:sz="0" w:space="0" w:color="auto"/>
          </w:divBdr>
          <w:divsChild>
            <w:div w:id="170340557">
              <w:marLeft w:val="0"/>
              <w:marRight w:val="0"/>
              <w:marTop w:val="0"/>
              <w:marBottom w:val="0"/>
              <w:divBdr>
                <w:top w:val="none" w:sz="0" w:space="0" w:color="auto"/>
                <w:left w:val="none" w:sz="0" w:space="0" w:color="auto"/>
                <w:bottom w:val="none" w:sz="0" w:space="0" w:color="auto"/>
                <w:right w:val="none" w:sz="0" w:space="0" w:color="auto"/>
              </w:divBdr>
            </w:div>
          </w:divsChild>
        </w:div>
        <w:div w:id="1426683232">
          <w:marLeft w:val="0"/>
          <w:marRight w:val="0"/>
          <w:marTop w:val="0"/>
          <w:marBottom w:val="0"/>
          <w:divBdr>
            <w:top w:val="none" w:sz="0" w:space="0" w:color="auto"/>
            <w:left w:val="none" w:sz="0" w:space="0" w:color="auto"/>
            <w:bottom w:val="none" w:sz="0" w:space="0" w:color="auto"/>
            <w:right w:val="none" w:sz="0" w:space="0" w:color="auto"/>
          </w:divBdr>
          <w:divsChild>
            <w:div w:id="2095736271">
              <w:marLeft w:val="0"/>
              <w:marRight w:val="0"/>
              <w:marTop w:val="0"/>
              <w:marBottom w:val="0"/>
              <w:divBdr>
                <w:top w:val="none" w:sz="0" w:space="0" w:color="auto"/>
                <w:left w:val="none" w:sz="0" w:space="0" w:color="auto"/>
                <w:bottom w:val="none" w:sz="0" w:space="0" w:color="auto"/>
                <w:right w:val="none" w:sz="0" w:space="0" w:color="auto"/>
              </w:divBdr>
            </w:div>
          </w:divsChild>
        </w:div>
        <w:div w:id="1483039547">
          <w:marLeft w:val="0"/>
          <w:marRight w:val="0"/>
          <w:marTop w:val="0"/>
          <w:marBottom w:val="0"/>
          <w:divBdr>
            <w:top w:val="none" w:sz="0" w:space="0" w:color="auto"/>
            <w:left w:val="none" w:sz="0" w:space="0" w:color="auto"/>
            <w:bottom w:val="none" w:sz="0" w:space="0" w:color="auto"/>
            <w:right w:val="none" w:sz="0" w:space="0" w:color="auto"/>
          </w:divBdr>
          <w:divsChild>
            <w:div w:id="614558253">
              <w:marLeft w:val="0"/>
              <w:marRight w:val="0"/>
              <w:marTop w:val="0"/>
              <w:marBottom w:val="0"/>
              <w:divBdr>
                <w:top w:val="none" w:sz="0" w:space="0" w:color="auto"/>
                <w:left w:val="none" w:sz="0" w:space="0" w:color="auto"/>
                <w:bottom w:val="none" w:sz="0" w:space="0" w:color="auto"/>
                <w:right w:val="none" w:sz="0" w:space="0" w:color="auto"/>
              </w:divBdr>
            </w:div>
          </w:divsChild>
        </w:div>
        <w:div w:id="1563103680">
          <w:marLeft w:val="0"/>
          <w:marRight w:val="0"/>
          <w:marTop w:val="0"/>
          <w:marBottom w:val="0"/>
          <w:divBdr>
            <w:top w:val="none" w:sz="0" w:space="0" w:color="auto"/>
            <w:left w:val="none" w:sz="0" w:space="0" w:color="auto"/>
            <w:bottom w:val="none" w:sz="0" w:space="0" w:color="auto"/>
            <w:right w:val="none" w:sz="0" w:space="0" w:color="auto"/>
          </w:divBdr>
          <w:divsChild>
            <w:div w:id="134147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0558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17496500">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492482526">
      <w:bodyDiv w:val="1"/>
      <w:marLeft w:val="0"/>
      <w:marRight w:val="0"/>
      <w:marTop w:val="0"/>
      <w:marBottom w:val="0"/>
      <w:divBdr>
        <w:top w:val="none" w:sz="0" w:space="0" w:color="auto"/>
        <w:left w:val="none" w:sz="0" w:space="0" w:color="auto"/>
        <w:bottom w:val="none" w:sz="0" w:space="0" w:color="auto"/>
        <w:right w:val="none" w:sz="0" w:space="0" w:color="auto"/>
      </w:divBdr>
    </w:div>
    <w:div w:id="1526865265">
      <w:bodyDiv w:val="1"/>
      <w:marLeft w:val="0"/>
      <w:marRight w:val="0"/>
      <w:marTop w:val="0"/>
      <w:marBottom w:val="0"/>
      <w:divBdr>
        <w:top w:val="none" w:sz="0" w:space="0" w:color="auto"/>
        <w:left w:val="none" w:sz="0" w:space="0" w:color="auto"/>
        <w:bottom w:val="none" w:sz="0" w:space="0" w:color="auto"/>
        <w:right w:val="none" w:sz="0" w:space="0" w:color="auto"/>
      </w:divBdr>
      <w:divsChild>
        <w:div w:id="351490539">
          <w:marLeft w:val="0"/>
          <w:marRight w:val="0"/>
          <w:marTop w:val="0"/>
          <w:marBottom w:val="0"/>
          <w:divBdr>
            <w:top w:val="none" w:sz="0" w:space="0" w:color="auto"/>
            <w:left w:val="none" w:sz="0" w:space="0" w:color="auto"/>
            <w:bottom w:val="none" w:sz="0" w:space="0" w:color="auto"/>
            <w:right w:val="none" w:sz="0" w:space="0" w:color="auto"/>
          </w:divBdr>
        </w:div>
        <w:div w:id="357774461">
          <w:marLeft w:val="0"/>
          <w:marRight w:val="0"/>
          <w:marTop w:val="0"/>
          <w:marBottom w:val="0"/>
          <w:divBdr>
            <w:top w:val="none" w:sz="0" w:space="0" w:color="auto"/>
            <w:left w:val="none" w:sz="0" w:space="0" w:color="auto"/>
            <w:bottom w:val="none" w:sz="0" w:space="0" w:color="auto"/>
            <w:right w:val="none" w:sz="0" w:space="0" w:color="auto"/>
          </w:divBdr>
          <w:divsChild>
            <w:div w:id="1148668263">
              <w:marLeft w:val="-75"/>
              <w:marRight w:val="0"/>
              <w:marTop w:val="30"/>
              <w:marBottom w:val="30"/>
              <w:divBdr>
                <w:top w:val="none" w:sz="0" w:space="0" w:color="auto"/>
                <w:left w:val="none" w:sz="0" w:space="0" w:color="auto"/>
                <w:bottom w:val="none" w:sz="0" w:space="0" w:color="auto"/>
                <w:right w:val="none" w:sz="0" w:space="0" w:color="auto"/>
              </w:divBdr>
              <w:divsChild>
                <w:div w:id="20396017">
                  <w:marLeft w:val="0"/>
                  <w:marRight w:val="0"/>
                  <w:marTop w:val="0"/>
                  <w:marBottom w:val="0"/>
                  <w:divBdr>
                    <w:top w:val="none" w:sz="0" w:space="0" w:color="auto"/>
                    <w:left w:val="none" w:sz="0" w:space="0" w:color="auto"/>
                    <w:bottom w:val="none" w:sz="0" w:space="0" w:color="auto"/>
                    <w:right w:val="none" w:sz="0" w:space="0" w:color="auto"/>
                  </w:divBdr>
                  <w:divsChild>
                    <w:div w:id="607741432">
                      <w:marLeft w:val="0"/>
                      <w:marRight w:val="0"/>
                      <w:marTop w:val="0"/>
                      <w:marBottom w:val="0"/>
                      <w:divBdr>
                        <w:top w:val="none" w:sz="0" w:space="0" w:color="auto"/>
                        <w:left w:val="none" w:sz="0" w:space="0" w:color="auto"/>
                        <w:bottom w:val="none" w:sz="0" w:space="0" w:color="auto"/>
                        <w:right w:val="none" w:sz="0" w:space="0" w:color="auto"/>
                      </w:divBdr>
                    </w:div>
                  </w:divsChild>
                </w:div>
                <w:div w:id="35661456">
                  <w:marLeft w:val="0"/>
                  <w:marRight w:val="0"/>
                  <w:marTop w:val="0"/>
                  <w:marBottom w:val="0"/>
                  <w:divBdr>
                    <w:top w:val="none" w:sz="0" w:space="0" w:color="auto"/>
                    <w:left w:val="none" w:sz="0" w:space="0" w:color="auto"/>
                    <w:bottom w:val="none" w:sz="0" w:space="0" w:color="auto"/>
                    <w:right w:val="none" w:sz="0" w:space="0" w:color="auto"/>
                  </w:divBdr>
                  <w:divsChild>
                    <w:div w:id="13581510">
                      <w:marLeft w:val="0"/>
                      <w:marRight w:val="0"/>
                      <w:marTop w:val="0"/>
                      <w:marBottom w:val="0"/>
                      <w:divBdr>
                        <w:top w:val="none" w:sz="0" w:space="0" w:color="auto"/>
                        <w:left w:val="none" w:sz="0" w:space="0" w:color="auto"/>
                        <w:bottom w:val="none" w:sz="0" w:space="0" w:color="auto"/>
                        <w:right w:val="none" w:sz="0" w:space="0" w:color="auto"/>
                      </w:divBdr>
                    </w:div>
                    <w:div w:id="1062485438">
                      <w:marLeft w:val="0"/>
                      <w:marRight w:val="0"/>
                      <w:marTop w:val="0"/>
                      <w:marBottom w:val="0"/>
                      <w:divBdr>
                        <w:top w:val="none" w:sz="0" w:space="0" w:color="auto"/>
                        <w:left w:val="none" w:sz="0" w:space="0" w:color="auto"/>
                        <w:bottom w:val="none" w:sz="0" w:space="0" w:color="auto"/>
                        <w:right w:val="none" w:sz="0" w:space="0" w:color="auto"/>
                      </w:divBdr>
                    </w:div>
                    <w:div w:id="1197235422">
                      <w:marLeft w:val="0"/>
                      <w:marRight w:val="0"/>
                      <w:marTop w:val="0"/>
                      <w:marBottom w:val="0"/>
                      <w:divBdr>
                        <w:top w:val="none" w:sz="0" w:space="0" w:color="auto"/>
                        <w:left w:val="none" w:sz="0" w:space="0" w:color="auto"/>
                        <w:bottom w:val="none" w:sz="0" w:space="0" w:color="auto"/>
                        <w:right w:val="none" w:sz="0" w:space="0" w:color="auto"/>
                      </w:divBdr>
                    </w:div>
                    <w:div w:id="1527257994">
                      <w:marLeft w:val="0"/>
                      <w:marRight w:val="0"/>
                      <w:marTop w:val="0"/>
                      <w:marBottom w:val="0"/>
                      <w:divBdr>
                        <w:top w:val="none" w:sz="0" w:space="0" w:color="auto"/>
                        <w:left w:val="none" w:sz="0" w:space="0" w:color="auto"/>
                        <w:bottom w:val="none" w:sz="0" w:space="0" w:color="auto"/>
                        <w:right w:val="none" w:sz="0" w:space="0" w:color="auto"/>
                      </w:divBdr>
                    </w:div>
                  </w:divsChild>
                </w:div>
                <w:div w:id="72314372">
                  <w:marLeft w:val="0"/>
                  <w:marRight w:val="0"/>
                  <w:marTop w:val="0"/>
                  <w:marBottom w:val="0"/>
                  <w:divBdr>
                    <w:top w:val="none" w:sz="0" w:space="0" w:color="auto"/>
                    <w:left w:val="none" w:sz="0" w:space="0" w:color="auto"/>
                    <w:bottom w:val="none" w:sz="0" w:space="0" w:color="auto"/>
                    <w:right w:val="none" w:sz="0" w:space="0" w:color="auto"/>
                  </w:divBdr>
                  <w:divsChild>
                    <w:div w:id="1958635961">
                      <w:marLeft w:val="0"/>
                      <w:marRight w:val="0"/>
                      <w:marTop w:val="0"/>
                      <w:marBottom w:val="0"/>
                      <w:divBdr>
                        <w:top w:val="none" w:sz="0" w:space="0" w:color="auto"/>
                        <w:left w:val="none" w:sz="0" w:space="0" w:color="auto"/>
                        <w:bottom w:val="none" w:sz="0" w:space="0" w:color="auto"/>
                        <w:right w:val="none" w:sz="0" w:space="0" w:color="auto"/>
                      </w:divBdr>
                    </w:div>
                  </w:divsChild>
                </w:div>
                <w:div w:id="78330323">
                  <w:marLeft w:val="0"/>
                  <w:marRight w:val="0"/>
                  <w:marTop w:val="0"/>
                  <w:marBottom w:val="0"/>
                  <w:divBdr>
                    <w:top w:val="none" w:sz="0" w:space="0" w:color="auto"/>
                    <w:left w:val="none" w:sz="0" w:space="0" w:color="auto"/>
                    <w:bottom w:val="none" w:sz="0" w:space="0" w:color="auto"/>
                    <w:right w:val="none" w:sz="0" w:space="0" w:color="auto"/>
                  </w:divBdr>
                  <w:divsChild>
                    <w:div w:id="1889681359">
                      <w:marLeft w:val="0"/>
                      <w:marRight w:val="0"/>
                      <w:marTop w:val="0"/>
                      <w:marBottom w:val="0"/>
                      <w:divBdr>
                        <w:top w:val="none" w:sz="0" w:space="0" w:color="auto"/>
                        <w:left w:val="none" w:sz="0" w:space="0" w:color="auto"/>
                        <w:bottom w:val="none" w:sz="0" w:space="0" w:color="auto"/>
                        <w:right w:val="none" w:sz="0" w:space="0" w:color="auto"/>
                      </w:divBdr>
                    </w:div>
                  </w:divsChild>
                </w:div>
                <w:div w:id="97139127">
                  <w:marLeft w:val="0"/>
                  <w:marRight w:val="0"/>
                  <w:marTop w:val="0"/>
                  <w:marBottom w:val="0"/>
                  <w:divBdr>
                    <w:top w:val="none" w:sz="0" w:space="0" w:color="auto"/>
                    <w:left w:val="none" w:sz="0" w:space="0" w:color="auto"/>
                    <w:bottom w:val="none" w:sz="0" w:space="0" w:color="auto"/>
                    <w:right w:val="none" w:sz="0" w:space="0" w:color="auto"/>
                  </w:divBdr>
                  <w:divsChild>
                    <w:div w:id="651521739">
                      <w:marLeft w:val="0"/>
                      <w:marRight w:val="0"/>
                      <w:marTop w:val="0"/>
                      <w:marBottom w:val="0"/>
                      <w:divBdr>
                        <w:top w:val="none" w:sz="0" w:space="0" w:color="auto"/>
                        <w:left w:val="none" w:sz="0" w:space="0" w:color="auto"/>
                        <w:bottom w:val="none" w:sz="0" w:space="0" w:color="auto"/>
                        <w:right w:val="none" w:sz="0" w:space="0" w:color="auto"/>
                      </w:divBdr>
                    </w:div>
                  </w:divsChild>
                </w:div>
                <w:div w:id="109709508">
                  <w:marLeft w:val="0"/>
                  <w:marRight w:val="0"/>
                  <w:marTop w:val="0"/>
                  <w:marBottom w:val="0"/>
                  <w:divBdr>
                    <w:top w:val="none" w:sz="0" w:space="0" w:color="auto"/>
                    <w:left w:val="none" w:sz="0" w:space="0" w:color="auto"/>
                    <w:bottom w:val="none" w:sz="0" w:space="0" w:color="auto"/>
                    <w:right w:val="none" w:sz="0" w:space="0" w:color="auto"/>
                  </w:divBdr>
                  <w:divsChild>
                    <w:div w:id="486484518">
                      <w:marLeft w:val="0"/>
                      <w:marRight w:val="0"/>
                      <w:marTop w:val="0"/>
                      <w:marBottom w:val="0"/>
                      <w:divBdr>
                        <w:top w:val="none" w:sz="0" w:space="0" w:color="auto"/>
                        <w:left w:val="none" w:sz="0" w:space="0" w:color="auto"/>
                        <w:bottom w:val="none" w:sz="0" w:space="0" w:color="auto"/>
                        <w:right w:val="none" w:sz="0" w:space="0" w:color="auto"/>
                      </w:divBdr>
                    </w:div>
                  </w:divsChild>
                </w:div>
                <w:div w:id="112948655">
                  <w:marLeft w:val="0"/>
                  <w:marRight w:val="0"/>
                  <w:marTop w:val="0"/>
                  <w:marBottom w:val="0"/>
                  <w:divBdr>
                    <w:top w:val="none" w:sz="0" w:space="0" w:color="auto"/>
                    <w:left w:val="none" w:sz="0" w:space="0" w:color="auto"/>
                    <w:bottom w:val="none" w:sz="0" w:space="0" w:color="auto"/>
                    <w:right w:val="none" w:sz="0" w:space="0" w:color="auto"/>
                  </w:divBdr>
                  <w:divsChild>
                    <w:div w:id="326632792">
                      <w:marLeft w:val="0"/>
                      <w:marRight w:val="0"/>
                      <w:marTop w:val="0"/>
                      <w:marBottom w:val="0"/>
                      <w:divBdr>
                        <w:top w:val="none" w:sz="0" w:space="0" w:color="auto"/>
                        <w:left w:val="none" w:sz="0" w:space="0" w:color="auto"/>
                        <w:bottom w:val="none" w:sz="0" w:space="0" w:color="auto"/>
                        <w:right w:val="none" w:sz="0" w:space="0" w:color="auto"/>
                      </w:divBdr>
                    </w:div>
                  </w:divsChild>
                </w:div>
                <w:div w:id="116919093">
                  <w:marLeft w:val="0"/>
                  <w:marRight w:val="0"/>
                  <w:marTop w:val="0"/>
                  <w:marBottom w:val="0"/>
                  <w:divBdr>
                    <w:top w:val="none" w:sz="0" w:space="0" w:color="auto"/>
                    <w:left w:val="none" w:sz="0" w:space="0" w:color="auto"/>
                    <w:bottom w:val="none" w:sz="0" w:space="0" w:color="auto"/>
                    <w:right w:val="none" w:sz="0" w:space="0" w:color="auto"/>
                  </w:divBdr>
                  <w:divsChild>
                    <w:div w:id="911812901">
                      <w:marLeft w:val="0"/>
                      <w:marRight w:val="0"/>
                      <w:marTop w:val="0"/>
                      <w:marBottom w:val="0"/>
                      <w:divBdr>
                        <w:top w:val="none" w:sz="0" w:space="0" w:color="auto"/>
                        <w:left w:val="none" w:sz="0" w:space="0" w:color="auto"/>
                        <w:bottom w:val="none" w:sz="0" w:space="0" w:color="auto"/>
                        <w:right w:val="none" w:sz="0" w:space="0" w:color="auto"/>
                      </w:divBdr>
                    </w:div>
                  </w:divsChild>
                </w:div>
                <w:div w:id="134640607">
                  <w:marLeft w:val="0"/>
                  <w:marRight w:val="0"/>
                  <w:marTop w:val="0"/>
                  <w:marBottom w:val="0"/>
                  <w:divBdr>
                    <w:top w:val="none" w:sz="0" w:space="0" w:color="auto"/>
                    <w:left w:val="none" w:sz="0" w:space="0" w:color="auto"/>
                    <w:bottom w:val="none" w:sz="0" w:space="0" w:color="auto"/>
                    <w:right w:val="none" w:sz="0" w:space="0" w:color="auto"/>
                  </w:divBdr>
                  <w:divsChild>
                    <w:div w:id="832452642">
                      <w:marLeft w:val="0"/>
                      <w:marRight w:val="0"/>
                      <w:marTop w:val="0"/>
                      <w:marBottom w:val="0"/>
                      <w:divBdr>
                        <w:top w:val="none" w:sz="0" w:space="0" w:color="auto"/>
                        <w:left w:val="none" w:sz="0" w:space="0" w:color="auto"/>
                        <w:bottom w:val="none" w:sz="0" w:space="0" w:color="auto"/>
                        <w:right w:val="none" w:sz="0" w:space="0" w:color="auto"/>
                      </w:divBdr>
                    </w:div>
                  </w:divsChild>
                </w:div>
                <w:div w:id="150558896">
                  <w:marLeft w:val="0"/>
                  <w:marRight w:val="0"/>
                  <w:marTop w:val="0"/>
                  <w:marBottom w:val="0"/>
                  <w:divBdr>
                    <w:top w:val="none" w:sz="0" w:space="0" w:color="auto"/>
                    <w:left w:val="none" w:sz="0" w:space="0" w:color="auto"/>
                    <w:bottom w:val="none" w:sz="0" w:space="0" w:color="auto"/>
                    <w:right w:val="none" w:sz="0" w:space="0" w:color="auto"/>
                  </w:divBdr>
                  <w:divsChild>
                    <w:div w:id="1263143653">
                      <w:marLeft w:val="0"/>
                      <w:marRight w:val="0"/>
                      <w:marTop w:val="0"/>
                      <w:marBottom w:val="0"/>
                      <w:divBdr>
                        <w:top w:val="none" w:sz="0" w:space="0" w:color="auto"/>
                        <w:left w:val="none" w:sz="0" w:space="0" w:color="auto"/>
                        <w:bottom w:val="none" w:sz="0" w:space="0" w:color="auto"/>
                        <w:right w:val="none" w:sz="0" w:space="0" w:color="auto"/>
                      </w:divBdr>
                    </w:div>
                  </w:divsChild>
                </w:div>
                <w:div w:id="160245852">
                  <w:marLeft w:val="0"/>
                  <w:marRight w:val="0"/>
                  <w:marTop w:val="0"/>
                  <w:marBottom w:val="0"/>
                  <w:divBdr>
                    <w:top w:val="none" w:sz="0" w:space="0" w:color="auto"/>
                    <w:left w:val="none" w:sz="0" w:space="0" w:color="auto"/>
                    <w:bottom w:val="none" w:sz="0" w:space="0" w:color="auto"/>
                    <w:right w:val="none" w:sz="0" w:space="0" w:color="auto"/>
                  </w:divBdr>
                  <w:divsChild>
                    <w:div w:id="223568159">
                      <w:marLeft w:val="0"/>
                      <w:marRight w:val="0"/>
                      <w:marTop w:val="0"/>
                      <w:marBottom w:val="0"/>
                      <w:divBdr>
                        <w:top w:val="none" w:sz="0" w:space="0" w:color="auto"/>
                        <w:left w:val="none" w:sz="0" w:space="0" w:color="auto"/>
                        <w:bottom w:val="none" w:sz="0" w:space="0" w:color="auto"/>
                        <w:right w:val="none" w:sz="0" w:space="0" w:color="auto"/>
                      </w:divBdr>
                    </w:div>
                  </w:divsChild>
                </w:div>
                <w:div w:id="193924432">
                  <w:marLeft w:val="0"/>
                  <w:marRight w:val="0"/>
                  <w:marTop w:val="0"/>
                  <w:marBottom w:val="0"/>
                  <w:divBdr>
                    <w:top w:val="none" w:sz="0" w:space="0" w:color="auto"/>
                    <w:left w:val="none" w:sz="0" w:space="0" w:color="auto"/>
                    <w:bottom w:val="none" w:sz="0" w:space="0" w:color="auto"/>
                    <w:right w:val="none" w:sz="0" w:space="0" w:color="auto"/>
                  </w:divBdr>
                  <w:divsChild>
                    <w:div w:id="1256211071">
                      <w:marLeft w:val="0"/>
                      <w:marRight w:val="0"/>
                      <w:marTop w:val="0"/>
                      <w:marBottom w:val="0"/>
                      <w:divBdr>
                        <w:top w:val="none" w:sz="0" w:space="0" w:color="auto"/>
                        <w:left w:val="none" w:sz="0" w:space="0" w:color="auto"/>
                        <w:bottom w:val="none" w:sz="0" w:space="0" w:color="auto"/>
                        <w:right w:val="none" w:sz="0" w:space="0" w:color="auto"/>
                      </w:divBdr>
                    </w:div>
                  </w:divsChild>
                </w:div>
                <w:div w:id="209415501">
                  <w:marLeft w:val="0"/>
                  <w:marRight w:val="0"/>
                  <w:marTop w:val="0"/>
                  <w:marBottom w:val="0"/>
                  <w:divBdr>
                    <w:top w:val="none" w:sz="0" w:space="0" w:color="auto"/>
                    <w:left w:val="none" w:sz="0" w:space="0" w:color="auto"/>
                    <w:bottom w:val="none" w:sz="0" w:space="0" w:color="auto"/>
                    <w:right w:val="none" w:sz="0" w:space="0" w:color="auto"/>
                  </w:divBdr>
                  <w:divsChild>
                    <w:div w:id="804616407">
                      <w:marLeft w:val="0"/>
                      <w:marRight w:val="0"/>
                      <w:marTop w:val="0"/>
                      <w:marBottom w:val="0"/>
                      <w:divBdr>
                        <w:top w:val="none" w:sz="0" w:space="0" w:color="auto"/>
                        <w:left w:val="none" w:sz="0" w:space="0" w:color="auto"/>
                        <w:bottom w:val="none" w:sz="0" w:space="0" w:color="auto"/>
                        <w:right w:val="none" w:sz="0" w:space="0" w:color="auto"/>
                      </w:divBdr>
                    </w:div>
                  </w:divsChild>
                </w:div>
                <w:div w:id="238904594">
                  <w:marLeft w:val="0"/>
                  <w:marRight w:val="0"/>
                  <w:marTop w:val="0"/>
                  <w:marBottom w:val="0"/>
                  <w:divBdr>
                    <w:top w:val="none" w:sz="0" w:space="0" w:color="auto"/>
                    <w:left w:val="none" w:sz="0" w:space="0" w:color="auto"/>
                    <w:bottom w:val="none" w:sz="0" w:space="0" w:color="auto"/>
                    <w:right w:val="none" w:sz="0" w:space="0" w:color="auto"/>
                  </w:divBdr>
                  <w:divsChild>
                    <w:div w:id="1384065988">
                      <w:marLeft w:val="0"/>
                      <w:marRight w:val="0"/>
                      <w:marTop w:val="0"/>
                      <w:marBottom w:val="0"/>
                      <w:divBdr>
                        <w:top w:val="none" w:sz="0" w:space="0" w:color="auto"/>
                        <w:left w:val="none" w:sz="0" w:space="0" w:color="auto"/>
                        <w:bottom w:val="none" w:sz="0" w:space="0" w:color="auto"/>
                        <w:right w:val="none" w:sz="0" w:space="0" w:color="auto"/>
                      </w:divBdr>
                    </w:div>
                  </w:divsChild>
                </w:div>
                <w:div w:id="243338318">
                  <w:marLeft w:val="0"/>
                  <w:marRight w:val="0"/>
                  <w:marTop w:val="0"/>
                  <w:marBottom w:val="0"/>
                  <w:divBdr>
                    <w:top w:val="none" w:sz="0" w:space="0" w:color="auto"/>
                    <w:left w:val="none" w:sz="0" w:space="0" w:color="auto"/>
                    <w:bottom w:val="none" w:sz="0" w:space="0" w:color="auto"/>
                    <w:right w:val="none" w:sz="0" w:space="0" w:color="auto"/>
                  </w:divBdr>
                  <w:divsChild>
                    <w:div w:id="727992402">
                      <w:marLeft w:val="0"/>
                      <w:marRight w:val="0"/>
                      <w:marTop w:val="0"/>
                      <w:marBottom w:val="0"/>
                      <w:divBdr>
                        <w:top w:val="none" w:sz="0" w:space="0" w:color="auto"/>
                        <w:left w:val="none" w:sz="0" w:space="0" w:color="auto"/>
                        <w:bottom w:val="none" w:sz="0" w:space="0" w:color="auto"/>
                        <w:right w:val="none" w:sz="0" w:space="0" w:color="auto"/>
                      </w:divBdr>
                    </w:div>
                  </w:divsChild>
                </w:div>
                <w:div w:id="264584234">
                  <w:marLeft w:val="0"/>
                  <w:marRight w:val="0"/>
                  <w:marTop w:val="0"/>
                  <w:marBottom w:val="0"/>
                  <w:divBdr>
                    <w:top w:val="none" w:sz="0" w:space="0" w:color="auto"/>
                    <w:left w:val="none" w:sz="0" w:space="0" w:color="auto"/>
                    <w:bottom w:val="none" w:sz="0" w:space="0" w:color="auto"/>
                    <w:right w:val="none" w:sz="0" w:space="0" w:color="auto"/>
                  </w:divBdr>
                  <w:divsChild>
                    <w:div w:id="304042781">
                      <w:marLeft w:val="0"/>
                      <w:marRight w:val="0"/>
                      <w:marTop w:val="0"/>
                      <w:marBottom w:val="0"/>
                      <w:divBdr>
                        <w:top w:val="none" w:sz="0" w:space="0" w:color="auto"/>
                        <w:left w:val="none" w:sz="0" w:space="0" w:color="auto"/>
                        <w:bottom w:val="none" w:sz="0" w:space="0" w:color="auto"/>
                        <w:right w:val="none" w:sz="0" w:space="0" w:color="auto"/>
                      </w:divBdr>
                    </w:div>
                  </w:divsChild>
                </w:div>
                <w:div w:id="334189909">
                  <w:marLeft w:val="0"/>
                  <w:marRight w:val="0"/>
                  <w:marTop w:val="0"/>
                  <w:marBottom w:val="0"/>
                  <w:divBdr>
                    <w:top w:val="none" w:sz="0" w:space="0" w:color="auto"/>
                    <w:left w:val="none" w:sz="0" w:space="0" w:color="auto"/>
                    <w:bottom w:val="none" w:sz="0" w:space="0" w:color="auto"/>
                    <w:right w:val="none" w:sz="0" w:space="0" w:color="auto"/>
                  </w:divBdr>
                  <w:divsChild>
                    <w:div w:id="278803126">
                      <w:marLeft w:val="0"/>
                      <w:marRight w:val="0"/>
                      <w:marTop w:val="0"/>
                      <w:marBottom w:val="0"/>
                      <w:divBdr>
                        <w:top w:val="none" w:sz="0" w:space="0" w:color="auto"/>
                        <w:left w:val="none" w:sz="0" w:space="0" w:color="auto"/>
                        <w:bottom w:val="none" w:sz="0" w:space="0" w:color="auto"/>
                        <w:right w:val="none" w:sz="0" w:space="0" w:color="auto"/>
                      </w:divBdr>
                    </w:div>
                    <w:div w:id="1276718506">
                      <w:marLeft w:val="0"/>
                      <w:marRight w:val="0"/>
                      <w:marTop w:val="0"/>
                      <w:marBottom w:val="0"/>
                      <w:divBdr>
                        <w:top w:val="none" w:sz="0" w:space="0" w:color="auto"/>
                        <w:left w:val="none" w:sz="0" w:space="0" w:color="auto"/>
                        <w:bottom w:val="none" w:sz="0" w:space="0" w:color="auto"/>
                        <w:right w:val="none" w:sz="0" w:space="0" w:color="auto"/>
                      </w:divBdr>
                    </w:div>
                    <w:div w:id="1749955691">
                      <w:marLeft w:val="0"/>
                      <w:marRight w:val="0"/>
                      <w:marTop w:val="0"/>
                      <w:marBottom w:val="0"/>
                      <w:divBdr>
                        <w:top w:val="none" w:sz="0" w:space="0" w:color="auto"/>
                        <w:left w:val="none" w:sz="0" w:space="0" w:color="auto"/>
                        <w:bottom w:val="none" w:sz="0" w:space="0" w:color="auto"/>
                        <w:right w:val="none" w:sz="0" w:space="0" w:color="auto"/>
                      </w:divBdr>
                    </w:div>
                    <w:div w:id="1913001145">
                      <w:marLeft w:val="0"/>
                      <w:marRight w:val="0"/>
                      <w:marTop w:val="0"/>
                      <w:marBottom w:val="0"/>
                      <w:divBdr>
                        <w:top w:val="none" w:sz="0" w:space="0" w:color="auto"/>
                        <w:left w:val="none" w:sz="0" w:space="0" w:color="auto"/>
                        <w:bottom w:val="none" w:sz="0" w:space="0" w:color="auto"/>
                        <w:right w:val="none" w:sz="0" w:space="0" w:color="auto"/>
                      </w:divBdr>
                    </w:div>
                  </w:divsChild>
                </w:div>
                <w:div w:id="366032409">
                  <w:marLeft w:val="0"/>
                  <w:marRight w:val="0"/>
                  <w:marTop w:val="0"/>
                  <w:marBottom w:val="0"/>
                  <w:divBdr>
                    <w:top w:val="none" w:sz="0" w:space="0" w:color="auto"/>
                    <w:left w:val="none" w:sz="0" w:space="0" w:color="auto"/>
                    <w:bottom w:val="none" w:sz="0" w:space="0" w:color="auto"/>
                    <w:right w:val="none" w:sz="0" w:space="0" w:color="auto"/>
                  </w:divBdr>
                  <w:divsChild>
                    <w:div w:id="1643923488">
                      <w:marLeft w:val="0"/>
                      <w:marRight w:val="0"/>
                      <w:marTop w:val="0"/>
                      <w:marBottom w:val="0"/>
                      <w:divBdr>
                        <w:top w:val="none" w:sz="0" w:space="0" w:color="auto"/>
                        <w:left w:val="none" w:sz="0" w:space="0" w:color="auto"/>
                        <w:bottom w:val="none" w:sz="0" w:space="0" w:color="auto"/>
                        <w:right w:val="none" w:sz="0" w:space="0" w:color="auto"/>
                      </w:divBdr>
                    </w:div>
                  </w:divsChild>
                </w:div>
                <w:div w:id="386689873">
                  <w:marLeft w:val="0"/>
                  <w:marRight w:val="0"/>
                  <w:marTop w:val="0"/>
                  <w:marBottom w:val="0"/>
                  <w:divBdr>
                    <w:top w:val="none" w:sz="0" w:space="0" w:color="auto"/>
                    <w:left w:val="none" w:sz="0" w:space="0" w:color="auto"/>
                    <w:bottom w:val="none" w:sz="0" w:space="0" w:color="auto"/>
                    <w:right w:val="none" w:sz="0" w:space="0" w:color="auto"/>
                  </w:divBdr>
                  <w:divsChild>
                    <w:div w:id="774712437">
                      <w:marLeft w:val="0"/>
                      <w:marRight w:val="0"/>
                      <w:marTop w:val="0"/>
                      <w:marBottom w:val="0"/>
                      <w:divBdr>
                        <w:top w:val="none" w:sz="0" w:space="0" w:color="auto"/>
                        <w:left w:val="none" w:sz="0" w:space="0" w:color="auto"/>
                        <w:bottom w:val="none" w:sz="0" w:space="0" w:color="auto"/>
                        <w:right w:val="none" w:sz="0" w:space="0" w:color="auto"/>
                      </w:divBdr>
                    </w:div>
                  </w:divsChild>
                </w:div>
                <w:div w:id="452216193">
                  <w:marLeft w:val="0"/>
                  <w:marRight w:val="0"/>
                  <w:marTop w:val="0"/>
                  <w:marBottom w:val="0"/>
                  <w:divBdr>
                    <w:top w:val="none" w:sz="0" w:space="0" w:color="auto"/>
                    <w:left w:val="none" w:sz="0" w:space="0" w:color="auto"/>
                    <w:bottom w:val="none" w:sz="0" w:space="0" w:color="auto"/>
                    <w:right w:val="none" w:sz="0" w:space="0" w:color="auto"/>
                  </w:divBdr>
                  <w:divsChild>
                    <w:div w:id="1671833400">
                      <w:marLeft w:val="0"/>
                      <w:marRight w:val="0"/>
                      <w:marTop w:val="0"/>
                      <w:marBottom w:val="0"/>
                      <w:divBdr>
                        <w:top w:val="none" w:sz="0" w:space="0" w:color="auto"/>
                        <w:left w:val="none" w:sz="0" w:space="0" w:color="auto"/>
                        <w:bottom w:val="none" w:sz="0" w:space="0" w:color="auto"/>
                        <w:right w:val="none" w:sz="0" w:space="0" w:color="auto"/>
                      </w:divBdr>
                    </w:div>
                  </w:divsChild>
                </w:div>
                <w:div w:id="483931282">
                  <w:marLeft w:val="0"/>
                  <w:marRight w:val="0"/>
                  <w:marTop w:val="0"/>
                  <w:marBottom w:val="0"/>
                  <w:divBdr>
                    <w:top w:val="none" w:sz="0" w:space="0" w:color="auto"/>
                    <w:left w:val="none" w:sz="0" w:space="0" w:color="auto"/>
                    <w:bottom w:val="none" w:sz="0" w:space="0" w:color="auto"/>
                    <w:right w:val="none" w:sz="0" w:space="0" w:color="auto"/>
                  </w:divBdr>
                  <w:divsChild>
                    <w:div w:id="929971892">
                      <w:marLeft w:val="0"/>
                      <w:marRight w:val="0"/>
                      <w:marTop w:val="0"/>
                      <w:marBottom w:val="0"/>
                      <w:divBdr>
                        <w:top w:val="none" w:sz="0" w:space="0" w:color="auto"/>
                        <w:left w:val="none" w:sz="0" w:space="0" w:color="auto"/>
                        <w:bottom w:val="none" w:sz="0" w:space="0" w:color="auto"/>
                        <w:right w:val="none" w:sz="0" w:space="0" w:color="auto"/>
                      </w:divBdr>
                    </w:div>
                  </w:divsChild>
                </w:div>
                <w:div w:id="491020368">
                  <w:marLeft w:val="0"/>
                  <w:marRight w:val="0"/>
                  <w:marTop w:val="0"/>
                  <w:marBottom w:val="0"/>
                  <w:divBdr>
                    <w:top w:val="none" w:sz="0" w:space="0" w:color="auto"/>
                    <w:left w:val="none" w:sz="0" w:space="0" w:color="auto"/>
                    <w:bottom w:val="none" w:sz="0" w:space="0" w:color="auto"/>
                    <w:right w:val="none" w:sz="0" w:space="0" w:color="auto"/>
                  </w:divBdr>
                  <w:divsChild>
                    <w:div w:id="823620507">
                      <w:marLeft w:val="0"/>
                      <w:marRight w:val="0"/>
                      <w:marTop w:val="0"/>
                      <w:marBottom w:val="0"/>
                      <w:divBdr>
                        <w:top w:val="none" w:sz="0" w:space="0" w:color="auto"/>
                        <w:left w:val="none" w:sz="0" w:space="0" w:color="auto"/>
                        <w:bottom w:val="none" w:sz="0" w:space="0" w:color="auto"/>
                        <w:right w:val="none" w:sz="0" w:space="0" w:color="auto"/>
                      </w:divBdr>
                    </w:div>
                  </w:divsChild>
                </w:div>
                <w:div w:id="497354252">
                  <w:marLeft w:val="0"/>
                  <w:marRight w:val="0"/>
                  <w:marTop w:val="0"/>
                  <w:marBottom w:val="0"/>
                  <w:divBdr>
                    <w:top w:val="none" w:sz="0" w:space="0" w:color="auto"/>
                    <w:left w:val="none" w:sz="0" w:space="0" w:color="auto"/>
                    <w:bottom w:val="none" w:sz="0" w:space="0" w:color="auto"/>
                    <w:right w:val="none" w:sz="0" w:space="0" w:color="auto"/>
                  </w:divBdr>
                  <w:divsChild>
                    <w:div w:id="729575442">
                      <w:marLeft w:val="0"/>
                      <w:marRight w:val="0"/>
                      <w:marTop w:val="0"/>
                      <w:marBottom w:val="0"/>
                      <w:divBdr>
                        <w:top w:val="none" w:sz="0" w:space="0" w:color="auto"/>
                        <w:left w:val="none" w:sz="0" w:space="0" w:color="auto"/>
                        <w:bottom w:val="none" w:sz="0" w:space="0" w:color="auto"/>
                        <w:right w:val="none" w:sz="0" w:space="0" w:color="auto"/>
                      </w:divBdr>
                    </w:div>
                  </w:divsChild>
                </w:div>
                <w:div w:id="505293268">
                  <w:marLeft w:val="0"/>
                  <w:marRight w:val="0"/>
                  <w:marTop w:val="0"/>
                  <w:marBottom w:val="0"/>
                  <w:divBdr>
                    <w:top w:val="none" w:sz="0" w:space="0" w:color="auto"/>
                    <w:left w:val="none" w:sz="0" w:space="0" w:color="auto"/>
                    <w:bottom w:val="none" w:sz="0" w:space="0" w:color="auto"/>
                    <w:right w:val="none" w:sz="0" w:space="0" w:color="auto"/>
                  </w:divBdr>
                  <w:divsChild>
                    <w:div w:id="716586606">
                      <w:marLeft w:val="0"/>
                      <w:marRight w:val="0"/>
                      <w:marTop w:val="0"/>
                      <w:marBottom w:val="0"/>
                      <w:divBdr>
                        <w:top w:val="none" w:sz="0" w:space="0" w:color="auto"/>
                        <w:left w:val="none" w:sz="0" w:space="0" w:color="auto"/>
                        <w:bottom w:val="none" w:sz="0" w:space="0" w:color="auto"/>
                        <w:right w:val="none" w:sz="0" w:space="0" w:color="auto"/>
                      </w:divBdr>
                    </w:div>
                  </w:divsChild>
                </w:div>
                <w:div w:id="518159886">
                  <w:marLeft w:val="0"/>
                  <w:marRight w:val="0"/>
                  <w:marTop w:val="0"/>
                  <w:marBottom w:val="0"/>
                  <w:divBdr>
                    <w:top w:val="none" w:sz="0" w:space="0" w:color="auto"/>
                    <w:left w:val="none" w:sz="0" w:space="0" w:color="auto"/>
                    <w:bottom w:val="none" w:sz="0" w:space="0" w:color="auto"/>
                    <w:right w:val="none" w:sz="0" w:space="0" w:color="auto"/>
                  </w:divBdr>
                  <w:divsChild>
                    <w:div w:id="1145701891">
                      <w:marLeft w:val="0"/>
                      <w:marRight w:val="0"/>
                      <w:marTop w:val="0"/>
                      <w:marBottom w:val="0"/>
                      <w:divBdr>
                        <w:top w:val="none" w:sz="0" w:space="0" w:color="auto"/>
                        <w:left w:val="none" w:sz="0" w:space="0" w:color="auto"/>
                        <w:bottom w:val="none" w:sz="0" w:space="0" w:color="auto"/>
                        <w:right w:val="none" w:sz="0" w:space="0" w:color="auto"/>
                      </w:divBdr>
                    </w:div>
                  </w:divsChild>
                </w:div>
                <w:div w:id="545222957">
                  <w:marLeft w:val="0"/>
                  <w:marRight w:val="0"/>
                  <w:marTop w:val="0"/>
                  <w:marBottom w:val="0"/>
                  <w:divBdr>
                    <w:top w:val="none" w:sz="0" w:space="0" w:color="auto"/>
                    <w:left w:val="none" w:sz="0" w:space="0" w:color="auto"/>
                    <w:bottom w:val="none" w:sz="0" w:space="0" w:color="auto"/>
                    <w:right w:val="none" w:sz="0" w:space="0" w:color="auto"/>
                  </w:divBdr>
                  <w:divsChild>
                    <w:div w:id="820776061">
                      <w:marLeft w:val="0"/>
                      <w:marRight w:val="0"/>
                      <w:marTop w:val="0"/>
                      <w:marBottom w:val="0"/>
                      <w:divBdr>
                        <w:top w:val="none" w:sz="0" w:space="0" w:color="auto"/>
                        <w:left w:val="none" w:sz="0" w:space="0" w:color="auto"/>
                        <w:bottom w:val="none" w:sz="0" w:space="0" w:color="auto"/>
                        <w:right w:val="none" w:sz="0" w:space="0" w:color="auto"/>
                      </w:divBdr>
                    </w:div>
                  </w:divsChild>
                </w:div>
                <w:div w:id="583683668">
                  <w:marLeft w:val="0"/>
                  <w:marRight w:val="0"/>
                  <w:marTop w:val="0"/>
                  <w:marBottom w:val="0"/>
                  <w:divBdr>
                    <w:top w:val="none" w:sz="0" w:space="0" w:color="auto"/>
                    <w:left w:val="none" w:sz="0" w:space="0" w:color="auto"/>
                    <w:bottom w:val="none" w:sz="0" w:space="0" w:color="auto"/>
                    <w:right w:val="none" w:sz="0" w:space="0" w:color="auto"/>
                  </w:divBdr>
                  <w:divsChild>
                    <w:div w:id="537861673">
                      <w:marLeft w:val="0"/>
                      <w:marRight w:val="0"/>
                      <w:marTop w:val="0"/>
                      <w:marBottom w:val="0"/>
                      <w:divBdr>
                        <w:top w:val="none" w:sz="0" w:space="0" w:color="auto"/>
                        <w:left w:val="none" w:sz="0" w:space="0" w:color="auto"/>
                        <w:bottom w:val="none" w:sz="0" w:space="0" w:color="auto"/>
                        <w:right w:val="none" w:sz="0" w:space="0" w:color="auto"/>
                      </w:divBdr>
                    </w:div>
                  </w:divsChild>
                </w:div>
                <w:div w:id="595332019">
                  <w:marLeft w:val="0"/>
                  <w:marRight w:val="0"/>
                  <w:marTop w:val="0"/>
                  <w:marBottom w:val="0"/>
                  <w:divBdr>
                    <w:top w:val="none" w:sz="0" w:space="0" w:color="auto"/>
                    <w:left w:val="none" w:sz="0" w:space="0" w:color="auto"/>
                    <w:bottom w:val="none" w:sz="0" w:space="0" w:color="auto"/>
                    <w:right w:val="none" w:sz="0" w:space="0" w:color="auto"/>
                  </w:divBdr>
                  <w:divsChild>
                    <w:div w:id="1919829331">
                      <w:marLeft w:val="0"/>
                      <w:marRight w:val="0"/>
                      <w:marTop w:val="0"/>
                      <w:marBottom w:val="0"/>
                      <w:divBdr>
                        <w:top w:val="none" w:sz="0" w:space="0" w:color="auto"/>
                        <w:left w:val="none" w:sz="0" w:space="0" w:color="auto"/>
                        <w:bottom w:val="none" w:sz="0" w:space="0" w:color="auto"/>
                        <w:right w:val="none" w:sz="0" w:space="0" w:color="auto"/>
                      </w:divBdr>
                    </w:div>
                  </w:divsChild>
                </w:div>
                <w:div w:id="606430108">
                  <w:marLeft w:val="0"/>
                  <w:marRight w:val="0"/>
                  <w:marTop w:val="0"/>
                  <w:marBottom w:val="0"/>
                  <w:divBdr>
                    <w:top w:val="none" w:sz="0" w:space="0" w:color="auto"/>
                    <w:left w:val="none" w:sz="0" w:space="0" w:color="auto"/>
                    <w:bottom w:val="none" w:sz="0" w:space="0" w:color="auto"/>
                    <w:right w:val="none" w:sz="0" w:space="0" w:color="auto"/>
                  </w:divBdr>
                  <w:divsChild>
                    <w:div w:id="1151289610">
                      <w:marLeft w:val="0"/>
                      <w:marRight w:val="0"/>
                      <w:marTop w:val="0"/>
                      <w:marBottom w:val="0"/>
                      <w:divBdr>
                        <w:top w:val="none" w:sz="0" w:space="0" w:color="auto"/>
                        <w:left w:val="none" w:sz="0" w:space="0" w:color="auto"/>
                        <w:bottom w:val="none" w:sz="0" w:space="0" w:color="auto"/>
                        <w:right w:val="none" w:sz="0" w:space="0" w:color="auto"/>
                      </w:divBdr>
                    </w:div>
                  </w:divsChild>
                </w:div>
                <w:div w:id="690642161">
                  <w:marLeft w:val="0"/>
                  <w:marRight w:val="0"/>
                  <w:marTop w:val="0"/>
                  <w:marBottom w:val="0"/>
                  <w:divBdr>
                    <w:top w:val="none" w:sz="0" w:space="0" w:color="auto"/>
                    <w:left w:val="none" w:sz="0" w:space="0" w:color="auto"/>
                    <w:bottom w:val="none" w:sz="0" w:space="0" w:color="auto"/>
                    <w:right w:val="none" w:sz="0" w:space="0" w:color="auto"/>
                  </w:divBdr>
                  <w:divsChild>
                    <w:div w:id="1849784032">
                      <w:marLeft w:val="0"/>
                      <w:marRight w:val="0"/>
                      <w:marTop w:val="0"/>
                      <w:marBottom w:val="0"/>
                      <w:divBdr>
                        <w:top w:val="none" w:sz="0" w:space="0" w:color="auto"/>
                        <w:left w:val="none" w:sz="0" w:space="0" w:color="auto"/>
                        <w:bottom w:val="none" w:sz="0" w:space="0" w:color="auto"/>
                        <w:right w:val="none" w:sz="0" w:space="0" w:color="auto"/>
                      </w:divBdr>
                    </w:div>
                  </w:divsChild>
                </w:div>
                <w:div w:id="699234807">
                  <w:marLeft w:val="0"/>
                  <w:marRight w:val="0"/>
                  <w:marTop w:val="0"/>
                  <w:marBottom w:val="0"/>
                  <w:divBdr>
                    <w:top w:val="none" w:sz="0" w:space="0" w:color="auto"/>
                    <w:left w:val="none" w:sz="0" w:space="0" w:color="auto"/>
                    <w:bottom w:val="none" w:sz="0" w:space="0" w:color="auto"/>
                    <w:right w:val="none" w:sz="0" w:space="0" w:color="auto"/>
                  </w:divBdr>
                  <w:divsChild>
                    <w:div w:id="636566326">
                      <w:marLeft w:val="0"/>
                      <w:marRight w:val="0"/>
                      <w:marTop w:val="0"/>
                      <w:marBottom w:val="0"/>
                      <w:divBdr>
                        <w:top w:val="none" w:sz="0" w:space="0" w:color="auto"/>
                        <w:left w:val="none" w:sz="0" w:space="0" w:color="auto"/>
                        <w:bottom w:val="none" w:sz="0" w:space="0" w:color="auto"/>
                        <w:right w:val="none" w:sz="0" w:space="0" w:color="auto"/>
                      </w:divBdr>
                    </w:div>
                  </w:divsChild>
                </w:div>
                <w:div w:id="795100921">
                  <w:marLeft w:val="0"/>
                  <w:marRight w:val="0"/>
                  <w:marTop w:val="0"/>
                  <w:marBottom w:val="0"/>
                  <w:divBdr>
                    <w:top w:val="none" w:sz="0" w:space="0" w:color="auto"/>
                    <w:left w:val="none" w:sz="0" w:space="0" w:color="auto"/>
                    <w:bottom w:val="none" w:sz="0" w:space="0" w:color="auto"/>
                    <w:right w:val="none" w:sz="0" w:space="0" w:color="auto"/>
                  </w:divBdr>
                  <w:divsChild>
                    <w:div w:id="1479032577">
                      <w:marLeft w:val="0"/>
                      <w:marRight w:val="0"/>
                      <w:marTop w:val="0"/>
                      <w:marBottom w:val="0"/>
                      <w:divBdr>
                        <w:top w:val="none" w:sz="0" w:space="0" w:color="auto"/>
                        <w:left w:val="none" w:sz="0" w:space="0" w:color="auto"/>
                        <w:bottom w:val="none" w:sz="0" w:space="0" w:color="auto"/>
                        <w:right w:val="none" w:sz="0" w:space="0" w:color="auto"/>
                      </w:divBdr>
                    </w:div>
                  </w:divsChild>
                </w:div>
                <w:div w:id="819618004">
                  <w:marLeft w:val="0"/>
                  <w:marRight w:val="0"/>
                  <w:marTop w:val="0"/>
                  <w:marBottom w:val="0"/>
                  <w:divBdr>
                    <w:top w:val="none" w:sz="0" w:space="0" w:color="auto"/>
                    <w:left w:val="none" w:sz="0" w:space="0" w:color="auto"/>
                    <w:bottom w:val="none" w:sz="0" w:space="0" w:color="auto"/>
                    <w:right w:val="none" w:sz="0" w:space="0" w:color="auto"/>
                  </w:divBdr>
                  <w:divsChild>
                    <w:div w:id="665089287">
                      <w:marLeft w:val="0"/>
                      <w:marRight w:val="0"/>
                      <w:marTop w:val="0"/>
                      <w:marBottom w:val="0"/>
                      <w:divBdr>
                        <w:top w:val="none" w:sz="0" w:space="0" w:color="auto"/>
                        <w:left w:val="none" w:sz="0" w:space="0" w:color="auto"/>
                        <w:bottom w:val="none" w:sz="0" w:space="0" w:color="auto"/>
                        <w:right w:val="none" w:sz="0" w:space="0" w:color="auto"/>
                      </w:divBdr>
                    </w:div>
                  </w:divsChild>
                </w:div>
                <w:div w:id="832988735">
                  <w:marLeft w:val="0"/>
                  <w:marRight w:val="0"/>
                  <w:marTop w:val="0"/>
                  <w:marBottom w:val="0"/>
                  <w:divBdr>
                    <w:top w:val="none" w:sz="0" w:space="0" w:color="auto"/>
                    <w:left w:val="none" w:sz="0" w:space="0" w:color="auto"/>
                    <w:bottom w:val="none" w:sz="0" w:space="0" w:color="auto"/>
                    <w:right w:val="none" w:sz="0" w:space="0" w:color="auto"/>
                  </w:divBdr>
                  <w:divsChild>
                    <w:div w:id="1440681883">
                      <w:marLeft w:val="0"/>
                      <w:marRight w:val="0"/>
                      <w:marTop w:val="0"/>
                      <w:marBottom w:val="0"/>
                      <w:divBdr>
                        <w:top w:val="none" w:sz="0" w:space="0" w:color="auto"/>
                        <w:left w:val="none" w:sz="0" w:space="0" w:color="auto"/>
                        <w:bottom w:val="none" w:sz="0" w:space="0" w:color="auto"/>
                        <w:right w:val="none" w:sz="0" w:space="0" w:color="auto"/>
                      </w:divBdr>
                    </w:div>
                  </w:divsChild>
                </w:div>
                <w:div w:id="833376883">
                  <w:marLeft w:val="0"/>
                  <w:marRight w:val="0"/>
                  <w:marTop w:val="0"/>
                  <w:marBottom w:val="0"/>
                  <w:divBdr>
                    <w:top w:val="none" w:sz="0" w:space="0" w:color="auto"/>
                    <w:left w:val="none" w:sz="0" w:space="0" w:color="auto"/>
                    <w:bottom w:val="none" w:sz="0" w:space="0" w:color="auto"/>
                    <w:right w:val="none" w:sz="0" w:space="0" w:color="auto"/>
                  </w:divBdr>
                  <w:divsChild>
                    <w:div w:id="12387032">
                      <w:marLeft w:val="0"/>
                      <w:marRight w:val="0"/>
                      <w:marTop w:val="0"/>
                      <w:marBottom w:val="0"/>
                      <w:divBdr>
                        <w:top w:val="none" w:sz="0" w:space="0" w:color="auto"/>
                        <w:left w:val="none" w:sz="0" w:space="0" w:color="auto"/>
                        <w:bottom w:val="none" w:sz="0" w:space="0" w:color="auto"/>
                        <w:right w:val="none" w:sz="0" w:space="0" w:color="auto"/>
                      </w:divBdr>
                    </w:div>
                  </w:divsChild>
                </w:div>
                <w:div w:id="834148596">
                  <w:marLeft w:val="0"/>
                  <w:marRight w:val="0"/>
                  <w:marTop w:val="0"/>
                  <w:marBottom w:val="0"/>
                  <w:divBdr>
                    <w:top w:val="none" w:sz="0" w:space="0" w:color="auto"/>
                    <w:left w:val="none" w:sz="0" w:space="0" w:color="auto"/>
                    <w:bottom w:val="none" w:sz="0" w:space="0" w:color="auto"/>
                    <w:right w:val="none" w:sz="0" w:space="0" w:color="auto"/>
                  </w:divBdr>
                  <w:divsChild>
                    <w:div w:id="1253317478">
                      <w:marLeft w:val="0"/>
                      <w:marRight w:val="0"/>
                      <w:marTop w:val="0"/>
                      <w:marBottom w:val="0"/>
                      <w:divBdr>
                        <w:top w:val="none" w:sz="0" w:space="0" w:color="auto"/>
                        <w:left w:val="none" w:sz="0" w:space="0" w:color="auto"/>
                        <w:bottom w:val="none" w:sz="0" w:space="0" w:color="auto"/>
                        <w:right w:val="none" w:sz="0" w:space="0" w:color="auto"/>
                      </w:divBdr>
                    </w:div>
                  </w:divsChild>
                </w:div>
                <w:div w:id="843210286">
                  <w:marLeft w:val="0"/>
                  <w:marRight w:val="0"/>
                  <w:marTop w:val="0"/>
                  <w:marBottom w:val="0"/>
                  <w:divBdr>
                    <w:top w:val="none" w:sz="0" w:space="0" w:color="auto"/>
                    <w:left w:val="none" w:sz="0" w:space="0" w:color="auto"/>
                    <w:bottom w:val="none" w:sz="0" w:space="0" w:color="auto"/>
                    <w:right w:val="none" w:sz="0" w:space="0" w:color="auto"/>
                  </w:divBdr>
                  <w:divsChild>
                    <w:div w:id="182287530">
                      <w:marLeft w:val="0"/>
                      <w:marRight w:val="0"/>
                      <w:marTop w:val="0"/>
                      <w:marBottom w:val="0"/>
                      <w:divBdr>
                        <w:top w:val="none" w:sz="0" w:space="0" w:color="auto"/>
                        <w:left w:val="none" w:sz="0" w:space="0" w:color="auto"/>
                        <w:bottom w:val="none" w:sz="0" w:space="0" w:color="auto"/>
                        <w:right w:val="none" w:sz="0" w:space="0" w:color="auto"/>
                      </w:divBdr>
                    </w:div>
                  </w:divsChild>
                </w:div>
                <w:div w:id="887842644">
                  <w:marLeft w:val="0"/>
                  <w:marRight w:val="0"/>
                  <w:marTop w:val="0"/>
                  <w:marBottom w:val="0"/>
                  <w:divBdr>
                    <w:top w:val="none" w:sz="0" w:space="0" w:color="auto"/>
                    <w:left w:val="none" w:sz="0" w:space="0" w:color="auto"/>
                    <w:bottom w:val="none" w:sz="0" w:space="0" w:color="auto"/>
                    <w:right w:val="none" w:sz="0" w:space="0" w:color="auto"/>
                  </w:divBdr>
                  <w:divsChild>
                    <w:div w:id="1466238884">
                      <w:marLeft w:val="0"/>
                      <w:marRight w:val="0"/>
                      <w:marTop w:val="0"/>
                      <w:marBottom w:val="0"/>
                      <w:divBdr>
                        <w:top w:val="none" w:sz="0" w:space="0" w:color="auto"/>
                        <w:left w:val="none" w:sz="0" w:space="0" w:color="auto"/>
                        <w:bottom w:val="none" w:sz="0" w:space="0" w:color="auto"/>
                        <w:right w:val="none" w:sz="0" w:space="0" w:color="auto"/>
                      </w:divBdr>
                    </w:div>
                  </w:divsChild>
                </w:div>
                <w:div w:id="955137270">
                  <w:marLeft w:val="0"/>
                  <w:marRight w:val="0"/>
                  <w:marTop w:val="0"/>
                  <w:marBottom w:val="0"/>
                  <w:divBdr>
                    <w:top w:val="none" w:sz="0" w:space="0" w:color="auto"/>
                    <w:left w:val="none" w:sz="0" w:space="0" w:color="auto"/>
                    <w:bottom w:val="none" w:sz="0" w:space="0" w:color="auto"/>
                    <w:right w:val="none" w:sz="0" w:space="0" w:color="auto"/>
                  </w:divBdr>
                  <w:divsChild>
                    <w:div w:id="2136636553">
                      <w:marLeft w:val="0"/>
                      <w:marRight w:val="0"/>
                      <w:marTop w:val="0"/>
                      <w:marBottom w:val="0"/>
                      <w:divBdr>
                        <w:top w:val="none" w:sz="0" w:space="0" w:color="auto"/>
                        <w:left w:val="none" w:sz="0" w:space="0" w:color="auto"/>
                        <w:bottom w:val="none" w:sz="0" w:space="0" w:color="auto"/>
                        <w:right w:val="none" w:sz="0" w:space="0" w:color="auto"/>
                      </w:divBdr>
                    </w:div>
                  </w:divsChild>
                </w:div>
                <w:div w:id="1020929167">
                  <w:marLeft w:val="0"/>
                  <w:marRight w:val="0"/>
                  <w:marTop w:val="0"/>
                  <w:marBottom w:val="0"/>
                  <w:divBdr>
                    <w:top w:val="none" w:sz="0" w:space="0" w:color="auto"/>
                    <w:left w:val="none" w:sz="0" w:space="0" w:color="auto"/>
                    <w:bottom w:val="none" w:sz="0" w:space="0" w:color="auto"/>
                    <w:right w:val="none" w:sz="0" w:space="0" w:color="auto"/>
                  </w:divBdr>
                  <w:divsChild>
                    <w:div w:id="2065717516">
                      <w:marLeft w:val="0"/>
                      <w:marRight w:val="0"/>
                      <w:marTop w:val="0"/>
                      <w:marBottom w:val="0"/>
                      <w:divBdr>
                        <w:top w:val="none" w:sz="0" w:space="0" w:color="auto"/>
                        <w:left w:val="none" w:sz="0" w:space="0" w:color="auto"/>
                        <w:bottom w:val="none" w:sz="0" w:space="0" w:color="auto"/>
                        <w:right w:val="none" w:sz="0" w:space="0" w:color="auto"/>
                      </w:divBdr>
                    </w:div>
                  </w:divsChild>
                </w:div>
                <w:div w:id="1023169830">
                  <w:marLeft w:val="0"/>
                  <w:marRight w:val="0"/>
                  <w:marTop w:val="0"/>
                  <w:marBottom w:val="0"/>
                  <w:divBdr>
                    <w:top w:val="none" w:sz="0" w:space="0" w:color="auto"/>
                    <w:left w:val="none" w:sz="0" w:space="0" w:color="auto"/>
                    <w:bottom w:val="none" w:sz="0" w:space="0" w:color="auto"/>
                    <w:right w:val="none" w:sz="0" w:space="0" w:color="auto"/>
                  </w:divBdr>
                  <w:divsChild>
                    <w:div w:id="802238322">
                      <w:marLeft w:val="0"/>
                      <w:marRight w:val="0"/>
                      <w:marTop w:val="0"/>
                      <w:marBottom w:val="0"/>
                      <w:divBdr>
                        <w:top w:val="none" w:sz="0" w:space="0" w:color="auto"/>
                        <w:left w:val="none" w:sz="0" w:space="0" w:color="auto"/>
                        <w:bottom w:val="none" w:sz="0" w:space="0" w:color="auto"/>
                        <w:right w:val="none" w:sz="0" w:space="0" w:color="auto"/>
                      </w:divBdr>
                    </w:div>
                  </w:divsChild>
                </w:div>
                <w:div w:id="1027213647">
                  <w:marLeft w:val="0"/>
                  <w:marRight w:val="0"/>
                  <w:marTop w:val="0"/>
                  <w:marBottom w:val="0"/>
                  <w:divBdr>
                    <w:top w:val="none" w:sz="0" w:space="0" w:color="auto"/>
                    <w:left w:val="none" w:sz="0" w:space="0" w:color="auto"/>
                    <w:bottom w:val="none" w:sz="0" w:space="0" w:color="auto"/>
                    <w:right w:val="none" w:sz="0" w:space="0" w:color="auto"/>
                  </w:divBdr>
                  <w:divsChild>
                    <w:div w:id="1651202973">
                      <w:marLeft w:val="0"/>
                      <w:marRight w:val="0"/>
                      <w:marTop w:val="0"/>
                      <w:marBottom w:val="0"/>
                      <w:divBdr>
                        <w:top w:val="none" w:sz="0" w:space="0" w:color="auto"/>
                        <w:left w:val="none" w:sz="0" w:space="0" w:color="auto"/>
                        <w:bottom w:val="none" w:sz="0" w:space="0" w:color="auto"/>
                        <w:right w:val="none" w:sz="0" w:space="0" w:color="auto"/>
                      </w:divBdr>
                    </w:div>
                  </w:divsChild>
                </w:div>
                <w:div w:id="1069812918">
                  <w:marLeft w:val="0"/>
                  <w:marRight w:val="0"/>
                  <w:marTop w:val="0"/>
                  <w:marBottom w:val="0"/>
                  <w:divBdr>
                    <w:top w:val="none" w:sz="0" w:space="0" w:color="auto"/>
                    <w:left w:val="none" w:sz="0" w:space="0" w:color="auto"/>
                    <w:bottom w:val="none" w:sz="0" w:space="0" w:color="auto"/>
                    <w:right w:val="none" w:sz="0" w:space="0" w:color="auto"/>
                  </w:divBdr>
                  <w:divsChild>
                    <w:div w:id="879591047">
                      <w:marLeft w:val="0"/>
                      <w:marRight w:val="0"/>
                      <w:marTop w:val="0"/>
                      <w:marBottom w:val="0"/>
                      <w:divBdr>
                        <w:top w:val="none" w:sz="0" w:space="0" w:color="auto"/>
                        <w:left w:val="none" w:sz="0" w:space="0" w:color="auto"/>
                        <w:bottom w:val="none" w:sz="0" w:space="0" w:color="auto"/>
                        <w:right w:val="none" w:sz="0" w:space="0" w:color="auto"/>
                      </w:divBdr>
                    </w:div>
                  </w:divsChild>
                </w:div>
                <w:div w:id="1081024114">
                  <w:marLeft w:val="0"/>
                  <w:marRight w:val="0"/>
                  <w:marTop w:val="0"/>
                  <w:marBottom w:val="0"/>
                  <w:divBdr>
                    <w:top w:val="none" w:sz="0" w:space="0" w:color="auto"/>
                    <w:left w:val="none" w:sz="0" w:space="0" w:color="auto"/>
                    <w:bottom w:val="none" w:sz="0" w:space="0" w:color="auto"/>
                    <w:right w:val="none" w:sz="0" w:space="0" w:color="auto"/>
                  </w:divBdr>
                  <w:divsChild>
                    <w:div w:id="950161823">
                      <w:marLeft w:val="0"/>
                      <w:marRight w:val="0"/>
                      <w:marTop w:val="0"/>
                      <w:marBottom w:val="0"/>
                      <w:divBdr>
                        <w:top w:val="none" w:sz="0" w:space="0" w:color="auto"/>
                        <w:left w:val="none" w:sz="0" w:space="0" w:color="auto"/>
                        <w:bottom w:val="none" w:sz="0" w:space="0" w:color="auto"/>
                        <w:right w:val="none" w:sz="0" w:space="0" w:color="auto"/>
                      </w:divBdr>
                    </w:div>
                    <w:div w:id="1422483461">
                      <w:marLeft w:val="0"/>
                      <w:marRight w:val="0"/>
                      <w:marTop w:val="0"/>
                      <w:marBottom w:val="0"/>
                      <w:divBdr>
                        <w:top w:val="none" w:sz="0" w:space="0" w:color="auto"/>
                        <w:left w:val="none" w:sz="0" w:space="0" w:color="auto"/>
                        <w:bottom w:val="none" w:sz="0" w:space="0" w:color="auto"/>
                        <w:right w:val="none" w:sz="0" w:space="0" w:color="auto"/>
                      </w:divBdr>
                    </w:div>
                    <w:div w:id="1588736113">
                      <w:marLeft w:val="0"/>
                      <w:marRight w:val="0"/>
                      <w:marTop w:val="0"/>
                      <w:marBottom w:val="0"/>
                      <w:divBdr>
                        <w:top w:val="none" w:sz="0" w:space="0" w:color="auto"/>
                        <w:left w:val="none" w:sz="0" w:space="0" w:color="auto"/>
                        <w:bottom w:val="none" w:sz="0" w:space="0" w:color="auto"/>
                        <w:right w:val="none" w:sz="0" w:space="0" w:color="auto"/>
                      </w:divBdr>
                    </w:div>
                    <w:div w:id="2017074554">
                      <w:marLeft w:val="0"/>
                      <w:marRight w:val="0"/>
                      <w:marTop w:val="0"/>
                      <w:marBottom w:val="0"/>
                      <w:divBdr>
                        <w:top w:val="none" w:sz="0" w:space="0" w:color="auto"/>
                        <w:left w:val="none" w:sz="0" w:space="0" w:color="auto"/>
                        <w:bottom w:val="none" w:sz="0" w:space="0" w:color="auto"/>
                        <w:right w:val="none" w:sz="0" w:space="0" w:color="auto"/>
                      </w:divBdr>
                    </w:div>
                  </w:divsChild>
                </w:div>
                <w:div w:id="1085567185">
                  <w:marLeft w:val="0"/>
                  <w:marRight w:val="0"/>
                  <w:marTop w:val="0"/>
                  <w:marBottom w:val="0"/>
                  <w:divBdr>
                    <w:top w:val="none" w:sz="0" w:space="0" w:color="auto"/>
                    <w:left w:val="none" w:sz="0" w:space="0" w:color="auto"/>
                    <w:bottom w:val="none" w:sz="0" w:space="0" w:color="auto"/>
                    <w:right w:val="none" w:sz="0" w:space="0" w:color="auto"/>
                  </w:divBdr>
                  <w:divsChild>
                    <w:div w:id="467161889">
                      <w:marLeft w:val="0"/>
                      <w:marRight w:val="0"/>
                      <w:marTop w:val="0"/>
                      <w:marBottom w:val="0"/>
                      <w:divBdr>
                        <w:top w:val="none" w:sz="0" w:space="0" w:color="auto"/>
                        <w:left w:val="none" w:sz="0" w:space="0" w:color="auto"/>
                        <w:bottom w:val="none" w:sz="0" w:space="0" w:color="auto"/>
                        <w:right w:val="none" w:sz="0" w:space="0" w:color="auto"/>
                      </w:divBdr>
                    </w:div>
                  </w:divsChild>
                </w:div>
                <w:div w:id="1128889204">
                  <w:marLeft w:val="0"/>
                  <w:marRight w:val="0"/>
                  <w:marTop w:val="0"/>
                  <w:marBottom w:val="0"/>
                  <w:divBdr>
                    <w:top w:val="none" w:sz="0" w:space="0" w:color="auto"/>
                    <w:left w:val="none" w:sz="0" w:space="0" w:color="auto"/>
                    <w:bottom w:val="none" w:sz="0" w:space="0" w:color="auto"/>
                    <w:right w:val="none" w:sz="0" w:space="0" w:color="auto"/>
                  </w:divBdr>
                  <w:divsChild>
                    <w:div w:id="306906294">
                      <w:marLeft w:val="0"/>
                      <w:marRight w:val="0"/>
                      <w:marTop w:val="0"/>
                      <w:marBottom w:val="0"/>
                      <w:divBdr>
                        <w:top w:val="none" w:sz="0" w:space="0" w:color="auto"/>
                        <w:left w:val="none" w:sz="0" w:space="0" w:color="auto"/>
                        <w:bottom w:val="none" w:sz="0" w:space="0" w:color="auto"/>
                        <w:right w:val="none" w:sz="0" w:space="0" w:color="auto"/>
                      </w:divBdr>
                    </w:div>
                  </w:divsChild>
                </w:div>
                <w:div w:id="1130171354">
                  <w:marLeft w:val="0"/>
                  <w:marRight w:val="0"/>
                  <w:marTop w:val="0"/>
                  <w:marBottom w:val="0"/>
                  <w:divBdr>
                    <w:top w:val="none" w:sz="0" w:space="0" w:color="auto"/>
                    <w:left w:val="none" w:sz="0" w:space="0" w:color="auto"/>
                    <w:bottom w:val="none" w:sz="0" w:space="0" w:color="auto"/>
                    <w:right w:val="none" w:sz="0" w:space="0" w:color="auto"/>
                  </w:divBdr>
                  <w:divsChild>
                    <w:div w:id="317152988">
                      <w:marLeft w:val="0"/>
                      <w:marRight w:val="0"/>
                      <w:marTop w:val="0"/>
                      <w:marBottom w:val="0"/>
                      <w:divBdr>
                        <w:top w:val="none" w:sz="0" w:space="0" w:color="auto"/>
                        <w:left w:val="none" w:sz="0" w:space="0" w:color="auto"/>
                        <w:bottom w:val="none" w:sz="0" w:space="0" w:color="auto"/>
                        <w:right w:val="none" w:sz="0" w:space="0" w:color="auto"/>
                      </w:divBdr>
                    </w:div>
                    <w:div w:id="799763815">
                      <w:marLeft w:val="0"/>
                      <w:marRight w:val="0"/>
                      <w:marTop w:val="0"/>
                      <w:marBottom w:val="0"/>
                      <w:divBdr>
                        <w:top w:val="none" w:sz="0" w:space="0" w:color="auto"/>
                        <w:left w:val="none" w:sz="0" w:space="0" w:color="auto"/>
                        <w:bottom w:val="none" w:sz="0" w:space="0" w:color="auto"/>
                        <w:right w:val="none" w:sz="0" w:space="0" w:color="auto"/>
                      </w:divBdr>
                    </w:div>
                    <w:div w:id="1265725796">
                      <w:marLeft w:val="0"/>
                      <w:marRight w:val="0"/>
                      <w:marTop w:val="0"/>
                      <w:marBottom w:val="0"/>
                      <w:divBdr>
                        <w:top w:val="none" w:sz="0" w:space="0" w:color="auto"/>
                        <w:left w:val="none" w:sz="0" w:space="0" w:color="auto"/>
                        <w:bottom w:val="none" w:sz="0" w:space="0" w:color="auto"/>
                        <w:right w:val="none" w:sz="0" w:space="0" w:color="auto"/>
                      </w:divBdr>
                    </w:div>
                    <w:div w:id="1618754401">
                      <w:marLeft w:val="0"/>
                      <w:marRight w:val="0"/>
                      <w:marTop w:val="0"/>
                      <w:marBottom w:val="0"/>
                      <w:divBdr>
                        <w:top w:val="none" w:sz="0" w:space="0" w:color="auto"/>
                        <w:left w:val="none" w:sz="0" w:space="0" w:color="auto"/>
                        <w:bottom w:val="none" w:sz="0" w:space="0" w:color="auto"/>
                        <w:right w:val="none" w:sz="0" w:space="0" w:color="auto"/>
                      </w:divBdr>
                    </w:div>
                  </w:divsChild>
                </w:div>
                <w:div w:id="1154907876">
                  <w:marLeft w:val="0"/>
                  <w:marRight w:val="0"/>
                  <w:marTop w:val="0"/>
                  <w:marBottom w:val="0"/>
                  <w:divBdr>
                    <w:top w:val="none" w:sz="0" w:space="0" w:color="auto"/>
                    <w:left w:val="none" w:sz="0" w:space="0" w:color="auto"/>
                    <w:bottom w:val="none" w:sz="0" w:space="0" w:color="auto"/>
                    <w:right w:val="none" w:sz="0" w:space="0" w:color="auto"/>
                  </w:divBdr>
                  <w:divsChild>
                    <w:div w:id="34821238">
                      <w:marLeft w:val="0"/>
                      <w:marRight w:val="0"/>
                      <w:marTop w:val="0"/>
                      <w:marBottom w:val="0"/>
                      <w:divBdr>
                        <w:top w:val="none" w:sz="0" w:space="0" w:color="auto"/>
                        <w:left w:val="none" w:sz="0" w:space="0" w:color="auto"/>
                        <w:bottom w:val="none" w:sz="0" w:space="0" w:color="auto"/>
                        <w:right w:val="none" w:sz="0" w:space="0" w:color="auto"/>
                      </w:divBdr>
                    </w:div>
                  </w:divsChild>
                </w:div>
                <w:div w:id="1219126372">
                  <w:marLeft w:val="0"/>
                  <w:marRight w:val="0"/>
                  <w:marTop w:val="0"/>
                  <w:marBottom w:val="0"/>
                  <w:divBdr>
                    <w:top w:val="none" w:sz="0" w:space="0" w:color="auto"/>
                    <w:left w:val="none" w:sz="0" w:space="0" w:color="auto"/>
                    <w:bottom w:val="none" w:sz="0" w:space="0" w:color="auto"/>
                    <w:right w:val="none" w:sz="0" w:space="0" w:color="auto"/>
                  </w:divBdr>
                  <w:divsChild>
                    <w:div w:id="1881281859">
                      <w:marLeft w:val="0"/>
                      <w:marRight w:val="0"/>
                      <w:marTop w:val="0"/>
                      <w:marBottom w:val="0"/>
                      <w:divBdr>
                        <w:top w:val="none" w:sz="0" w:space="0" w:color="auto"/>
                        <w:left w:val="none" w:sz="0" w:space="0" w:color="auto"/>
                        <w:bottom w:val="none" w:sz="0" w:space="0" w:color="auto"/>
                        <w:right w:val="none" w:sz="0" w:space="0" w:color="auto"/>
                      </w:divBdr>
                    </w:div>
                  </w:divsChild>
                </w:div>
                <w:div w:id="1232807482">
                  <w:marLeft w:val="0"/>
                  <w:marRight w:val="0"/>
                  <w:marTop w:val="0"/>
                  <w:marBottom w:val="0"/>
                  <w:divBdr>
                    <w:top w:val="none" w:sz="0" w:space="0" w:color="auto"/>
                    <w:left w:val="none" w:sz="0" w:space="0" w:color="auto"/>
                    <w:bottom w:val="none" w:sz="0" w:space="0" w:color="auto"/>
                    <w:right w:val="none" w:sz="0" w:space="0" w:color="auto"/>
                  </w:divBdr>
                  <w:divsChild>
                    <w:div w:id="1003817132">
                      <w:marLeft w:val="0"/>
                      <w:marRight w:val="0"/>
                      <w:marTop w:val="0"/>
                      <w:marBottom w:val="0"/>
                      <w:divBdr>
                        <w:top w:val="none" w:sz="0" w:space="0" w:color="auto"/>
                        <w:left w:val="none" w:sz="0" w:space="0" w:color="auto"/>
                        <w:bottom w:val="none" w:sz="0" w:space="0" w:color="auto"/>
                        <w:right w:val="none" w:sz="0" w:space="0" w:color="auto"/>
                      </w:divBdr>
                    </w:div>
                  </w:divsChild>
                </w:div>
                <w:div w:id="1234389901">
                  <w:marLeft w:val="0"/>
                  <w:marRight w:val="0"/>
                  <w:marTop w:val="0"/>
                  <w:marBottom w:val="0"/>
                  <w:divBdr>
                    <w:top w:val="none" w:sz="0" w:space="0" w:color="auto"/>
                    <w:left w:val="none" w:sz="0" w:space="0" w:color="auto"/>
                    <w:bottom w:val="none" w:sz="0" w:space="0" w:color="auto"/>
                    <w:right w:val="none" w:sz="0" w:space="0" w:color="auto"/>
                  </w:divBdr>
                  <w:divsChild>
                    <w:div w:id="1659454754">
                      <w:marLeft w:val="0"/>
                      <w:marRight w:val="0"/>
                      <w:marTop w:val="0"/>
                      <w:marBottom w:val="0"/>
                      <w:divBdr>
                        <w:top w:val="none" w:sz="0" w:space="0" w:color="auto"/>
                        <w:left w:val="none" w:sz="0" w:space="0" w:color="auto"/>
                        <w:bottom w:val="none" w:sz="0" w:space="0" w:color="auto"/>
                        <w:right w:val="none" w:sz="0" w:space="0" w:color="auto"/>
                      </w:divBdr>
                    </w:div>
                  </w:divsChild>
                </w:div>
                <w:div w:id="1251235216">
                  <w:marLeft w:val="0"/>
                  <w:marRight w:val="0"/>
                  <w:marTop w:val="0"/>
                  <w:marBottom w:val="0"/>
                  <w:divBdr>
                    <w:top w:val="none" w:sz="0" w:space="0" w:color="auto"/>
                    <w:left w:val="none" w:sz="0" w:space="0" w:color="auto"/>
                    <w:bottom w:val="none" w:sz="0" w:space="0" w:color="auto"/>
                    <w:right w:val="none" w:sz="0" w:space="0" w:color="auto"/>
                  </w:divBdr>
                  <w:divsChild>
                    <w:div w:id="1355233666">
                      <w:marLeft w:val="0"/>
                      <w:marRight w:val="0"/>
                      <w:marTop w:val="0"/>
                      <w:marBottom w:val="0"/>
                      <w:divBdr>
                        <w:top w:val="none" w:sz="0" w:space="0" w:color="auto"/>
                        <w:left w:val="none" w:sz="0" w:space="0" w:color="auto"/>
                        <w:bottom w:val="none" w:sz="0" w:space="0" w:color="auto"/>
                        <w:right w:val="none" w:sz="0" w:space="0" w:color="auto"/>
                      </w:divBdr>
                    </w:div>
                  </w:divsChild>
                </w:div>
                <w:div w:id="1278293758">
                  <w:marLeft w:val="0"/>
                  <w:marRight w:val="0"/>
                  <w:marTop w:val="0"/>
                  <w:marBottom w:val="0"/>
                  <w:divBdr>
                    <w:top w:val="none" w:sz="0" w:space="0" w:color="auto"/>
                    <w:left w:val="none" w:sz="0" w:space="0" w:color="auto"/>
                    <w:bottom w:val="none" w:sz="0" w:space="0" w:color="auto"/>
                    <w:right w:val="none" w:sz="0" w:space="0" w:color="auto"/>
                  </w:divBdr>
                  <w:divsChild>
                    <w:div w:id="1670402499">
                      <w:marLeft w:val="0"/>
                      <w:marRight w:val="0"/>
                      <w:marTop w:val="0"/>
                      <w:marBottom w:val="0"/>
                      <w:divBdr>
                        <w:top w:val="none" w:sz="0" w:space="0" w:color="auto"/>
                        <w:left w:val="none" w:sz="0" w:space="0" w:color="auto"/>
                        <w:bottom w:val="none" w:sz="0" w:space="0" w:color="auto"/>
                        <w:right w:val="none" w:sz="0" w:space="0" w:color="auto"/>
                      </w:divBdr>
                    </w:div>
                  </w:divsChild>
                </w:div>
                <w:div w:id="1288928419">
                  <w:marLeft w:val="0"/>
                  <w:marRight w:val="0"/>
                  <w:marTop w:val="0"/>
                  <w:marBottom w:val="0"/>
                  <w:divBdr>
                    <w:top w:val="none" w:sz="0" w:space="0" w:color="auto"/>
                    <w:left w:val="none" w:sz="0" w:space="0" w:color="auto"/>
                    <w:bottom w:val="none" w:sz="0" w:space="0" w:color="auto"/>
                    <w:right w:val="none" w:sz="0" w:space="0" w:color="auto"/>
                  </w:divBdr>
                  <w:divsChild>
                    <w:div w:id="1545949962">
                      <w:marLeft w:val="0"/>
                      <w:marRight w:val="0"/>
                      <w:marTop w:val="0"/>
                      <w:marBottom w:val="0"/>
                      <w:divBdr>
                        <w:top w:val="none" w:sz="0" w:space="0" w:color="auto"/>
                        <w:left w:val="none" w:sz="0" w:space="0" w:color="auto"/>
                        <w:bottom w:val="none" w:sz="0" w:space="0" w:color="auto"/>
                        <w:right w:val="none" w:sz="0" w:space="0" w:color="auto"/>
                      </w:divBdr>
                    </w:div>
                  </w:divsChild>
                </w:div>
                <w:div w:id="1294166571">
                  <w:marLeft w:val="0"/>
                  <w:marRight w:val="0"/>
                  <w:marTop w:val="0"/>
                  <w:marBottom w:val="0"/>
                  <w:divBdr>
                    <w:top w:val="none" w:sz="0" w:space="0" w:color="auto"/>
                    <w:left w:val="none" w:sz="0" w:space="0" w:color="auto"/>
                    <w:bottom w:val="none" w:sz="0" w:space="0" w:color="auto"/>
                    <w:right w:val="none" w:sz="0" w:space="0" w:color="auto"/>
                  </w:divBdr>
                  <w:divsChild>
                    <w:div w:id="350301342">
                      <w:marLeft w:val="0"/>
                      <w:marRight w:val="0"/>
                      <w:marTop w:val="0"/>
                      <w:marBottom w:val="0"/>
                      <w:divBdr>
                        <w:top w:val="none" w:sz="0" w:space="0" w:color="auto"/>
                        <w:left w:val="none" w:sz="0" w:space="0" w:color="auto"/>
                        <w:bottom w:val="none" w:sz="0" w:space="0" w:color="auto"/>
                        <w:right w:val="none" w:sz="0" w:space="0" w:color="auto"/>
                      </w:divBdr>
                    </w:div>
                  </w:divsChild>
                </w:div>
                <w:div w:id="1307708302">
                  <w:marLeft w:val="0"/>
                  <w:marRight w:val="0"/>
                  <w:marTop w:val="0"/>
                  <w:marBottom w:val="0"/>
                  <w:divBdr>
                    <w:top w:val="none" w:sz="0" w:space="0" w:color="auto"/>
                    <w:left w:val="none" w:sz="0" w:space="0" w:color="auto"/>
                    <w:bottom w:val="none" w:sz="0" w:space="0" w:color="auto"/>
                    <w:right w:val="none" w:sz="0" w:space="0" w:color="auto"/>
                  </w:divBdr>
                  <w:divsChild>
                    <w:div w:id="1456874847">
                      <w:marLeft w:val="0"/>
                      <w:marRight w:val="0"/>
                      <w:marTop w:val="0"/>
                      <w:marBottom w:val="0"/>
                      <w:divBdr>
                        <w:top w:val="none" w:sz="0" w:space="0" w:color="auto"/>
                        <w:left w:val="none" w:sz="0" w:space="0" w:color="auto"/>
                        <w:bottom w:val="none" w:sz="0" w:space="0" w:color="auto"/>
                        <w:right w:val="none" w:sz="0" w:space="0" w:color="auto"/>
                      </w:divBdr>
                    </w:div>
                  </w:divsChild>
                </w:div>
                <w:div w:id="1308052818">
                  <w:marLeft w:val="0"/>
                  <w:marRight w:val="0"/>
                  <w:marTop w:val="0"/>
                  <w:marBottom w:val="0"/>
                  <w:divBdr>
                    <w:top w:val="none" w:sz="0" w:space="0" w:color="auto"/>
                    <w:left w:val="none" w:sz="0" w:space="0" w:color="auto"/>
                    <w:bottom w:val="none" w:sz="0" w:space="0" w:color="auto"/>
                    <w:right w:val="none" w:sz="0" w:space="0" w:color="auto"/>
                  </w:divBdr>
                  <w:divsChild>
                    <w:div w:id="696663480">
                      <w:marLeft w:val="0"/>
                      <w:marRight w:val="0"/>
                      <w:marTop w:val="0"/>
                      <w:marBottom w:val="0"/>
                      <w:divBdr>
                        <w:top w:val="none" w:sz="0" w:space="0" w:color="auto"/>
                        <w:left w:val="none" w:sz="0" w:space="0" w:color="auto"/>
                        <w:bottom w:val="none" w:sz="0" w:space="0" w:color="auto"/>
                        <w:right w:val="none" w:sz="0" w:space="0" w:color="auto"/>
                      </w:divBdr>
                    </w:div>
                  </w:divsChild>
                </w:div>
                <w:div w:id="1329016747">
                  <w:marLeft w:val="0"/>
                  <w:marRight w:val="0"/>
                  <w:marTop w:val="0"/>
                  <w:marBottom w:val="0"/>
                  <w:divBdr>
                    <w:top w:val="none" w:sz="0" w:space="0" w:color="auto"/>
                    <w:left w:val="none" w:sz="0" w:space="0" w:color="auto"/>
                    <w:bottom w:val="none" w:sz="0" w:space="0" w:color="auto"/>
                    <w:right w:val="none" w:sz="0" w:space="0" w:color="auto"/>
                  </w:divBdr>
                  <w:divsChild>
                    <w:div w:id="268585737">
                      <w:marLeft w:val="0"/>
                      <w:marRight w:val="0"/>
                      <w:marTop w:val="0"/>
                      <w:marBottom w:val="0"/>
                      <w:divBdr>
                        <w:top w:val="none" w:sz="0" w:space="0" w:color="auto"/>
                        <w:left w:val="none" w:sz="0" w:space="0" w:color="auto"/>
                        <w:bottom w:val="none" w:sz="0" w:space="0" w:color="auto"/>
                        <w:right w:val="none" w:sz="0" w:space="0" w:color="auto"/>
                      </w:divBdr>
                    </w:div>
                    <w:div w:id="743062828">
                      <w:marLeft w:val="0"/>
                      <w:marRight w:val="0"/>
                      <w:marTop w:val="0"/>
                      <w:marBottom w:val="0"/>
                      <w:divBdr>
                        <w:top w:val="none" w:sz="0" w:space="0" w:color="auto"/>
                        <w:left w:val="none" w:sz="0" w:space="0" w:color="auto"/>
                        <w:bottom w:val="none" w:sz="0" w:space="0" w:color="auto"/>
                        <w:right w:val="none" w:sz="0" w:space="0" w:color="auto"/>
                      </w:divBdr>
                    </w:div>
                    <w:div w:id="1845777303">
                      <w:marLeft w:val="0"/>
                      <w:marRight w:val="0"/>
                      <w:marTop w:val="0"/>
                      <w:marBottom w:val="0"/>
                      <w:divBdr>
                        <w:top w:val="none" w:sz="0" w:space="0" w:color="auto"/>
                        <w:left w:val="none" w:sz="0" w:space="0" w:color="auto"/>
                        <w:bottom w:val="none" w:sz="0" w:space="0" w:color="auto"/>
                        <w:right w:val="none" w:sz="0" w:space="0" w:color="auto"/>
                      </w:divBdr>
                    </w:div>
                    <w:div w:id="1986162524">
                      <w:marLeft w:val="0"/>
                      <w:marRight w:val="0"/>
                      <w:marTop w:val="0"/>
                      <w:marBottom w:val="0"/>
                      <w:divBdr>
                        <w:top w:val="none" w:sz="0" w:space="0" w:color="auto"/>
                        <w:left w:val="none" w:sz="0" w:space="0" w:color="auto"/>
                        <w:bottom w:val="none" w:sz="0" w:space="0" w:color="auto"/>
                        <w:right w:val="none" w:sz="0" w:space="0" w:color="auto"/>
                      </w:divBdr>
                    </w:div>
                  </w:divsChild>
                </w:div>
                <w:div w:id="1383094077">
                  <w:marLeft w:val="0"/>
                  <w:marRight w:val="0"/>
                  <w:marTop w:val="0"/>
                  <w:marBottom w:val="0"/>
                  <w:divBdr>
                    <w:top w:val="none" w:sz="0" w:space="0" w:color="auto"/>
                    <w:left w:val="none" w:sz="0" w:space="0" w:color="auto"/>
                    <w:bottom w:val="none" w:sz="0" w:space="0" w:color="auto"/>
                    <w:right w:val="none" w:sz="0" w:space="0" w:color="auto"/>
                  </w:divBdr>
                  <w:divsChild>
                    <w:div w:id="613900620">
                      <w:marLeft w:val="0"/>
                      <w:marRight w:val="0"/>
                      <w:marTop w:val="0"/>
                      <w:marBottom w:val="0"/>
                      <w:divBdr>
                        <w:top w:val="none" w:sz="0" w:space="0" w:color="auto"/>
                        <w:left w:val="none" w:sz="0" w:space="0" w:color="auto"/>
                        <w:bottom w:val="none" w:sz="0" w:space="0" w:color="auto"/>
                        <w:right w:val="none" w:sz="0" w:space="0" w:color="auto"/>
                      </w:divBdr>
                    </w:div>
                  </w:divsChild>
                </w:div>
                <w:div w:id="1436906004">
                  <w:marLeft w:val="0"/>
                  <w:marRight w:val="0"/>
                  <w:marTop w:val="0"/>
                  <w:marBottom w:val="0"/>
                  <w:divBdr>
                    <w:top w:val="none" w:sz="0" w:space="0" w:color="auto"/>
                    <w:left w:val="none" w:sz="0" w:space="0" w:color="auto"/>
                    <w:bottom w:val="none" w:sz="0" w:space="0" w:color="auto"/>
                    <w:right w:val="none" w:sz="0" w:space="0" w:color="auto"/>
                  </w:divBdr>
                  <w:divsChild>
                    <w:div w:id="1737582258">
                      <w:marLeft w:val="0"/>
                      <w:marRight w:val="0"/>
                      <w:marTop w:val="0"/>
                      <w:marBottom w:val="0"/>
                      <w:divBdr>
                        <w:top w:val="none" w:sz="0" w:space="0" w:color="auto"/>
                        <w:left w:val="none" w:sz="0" w:space="0" w:color="auto"/>
                        <w:bottom w:val="none" w:sz="0" w:space="0" w:color="auto"/>
                        <w:right w:val="none" w:sz="0" w:space="0" w:color="auto"/>
                      </w:divBdr>
                    </w:div>
                  </w:divsChild>
                </w:div>
                <w:div w:id="1543252140">
                  <w:marLeft w:val="0"/>
                  <w:marRight w:val="0"/>
                  <w:marTop w:val="0"/>
                  <w:marBottom w:val="0"/>
                  <w:divBdr>
                    <w:top w:val="none" w:sz="0" w:space="0" w:color="auto"/>
                    <w:left w:val="none" w:sz="0" w:space="0" w:color="auto"/>
                    <w:bottom w:val="none" w:sz="0" w:space="0" w:color="auto"/>
                    <w:right w:val="none" w:sz="0" w:space="0" w:color="auto"/>
                  </w:divBdr>
                  <w:divsChild>
                    <w:div w:id="1653101910">
                      <w:marLeft w:val="0"/>
                      <w:marRight w:val="0"/>
                      <w:marTop w:val="0"/>
                      <w:marBottom w:val="0"/>
                      <w:divBdr>
                        <w:top w:val="none" w:sz="0" w:space="0" w:color="auto"/>
                        <w:left w:val="none" w:sz="0" w:space="0" w:color="auto"/>
                        <w:bottom w:val="none" w:sz="0" w:space="0" w:color="auto"/>
                        <w:right w:val="none" w:sz="0" w:space="0" w:color="auto"/>
                      </w:divBdr>
                    </w:div>
                  </w:divsChild>
                </w:div>
                <w:div w:id="1551577559">
                  <w:marLeft w:val="0"/>
                  <w:marRight w:val="0"/>
                  <w:marTop w:val="0"/>
                  <w:marBottom w:val="0"/>
                  <w:divBdr>
                    <w:top w:val="none" w:sz="0" w:space="0" w:color="auto"/>
                    <w:left w:val="none" w:sz="0" w:space="0" w:color="auto"/>
                    <w:bottom w:val="none" w:sz="0" w:space="0" w:color="auto"/>
                    <w:right w:val="none" w:sz="0" w:space="0" w:color="auto"/>
                  </w:divBdr>
                  <w:divsChild>
                    <w:div w:id="292759127">
                      <w:marLeft w:val="0"/>
                      <w:marRight w:val="0"/>
                      <w:marTop w:val="0"/>
                      <w:marBottom w:val="0"/>
                      <w:divBdr>
                        <w:top w:val="none" w:sz="0" w:space="0" w:color="auto"/>
                        <w:left w:val="none" w:sz="0" w:space="0" w:color="auto"/>
                        <w:bottom w:val="none" w:sz="0" w:space="0" w:color="auto"/>
                        <w:right w:val="none" w:sz="0" w:space="0" w:color="auto"/>
                      </w:divBdr>
                    </w:div>
                  </w:divsChild>
                </w:div>
                <w:div w:id="1551918696">
                  <w:marLeft w:val="0"/>
                  <w:marRight w:val="0"/>
                  <w:marTop w:val="0"/>
                  <w:marBottom w:val="0"/>
                  <w:divBdr>
                    <w:top w:val="none" w:sz="0" w:space="0" w:color="auto"/>
                    <w:left w:val="none" w:sz="0" w:space="0" w:color="auto"/>
                    <w:bottom w:val="none" w:sz="0" w:space="0" w:color="auto"/>
                    <w:right w:val="none" w:sz="0" w:space="0" w:color="auto"/>
                  </w:divBdr>
                  <w:divsChild>
                    <w:div w:id="1762019315">
                      <w:marLeft w:val="0"/>
                      <w:marRight w:val="0"/>
                      <w:marTop w:val="0"/>
                      <w:marBottom w:val="0"/>
                      <w:divBdr>
                        <w:top w:val="none" w:sz="0" w:space="0" w:color="auto"/>
                        <w:left w:val="none" w:sz="0" w:space="0" w:color="auto"/>
                        <w:bottom w:val="none" w:sz="0" w:space="0" w:color="auto"/>
                        <w:right w:val="none" w:sz="0" w:space="0" w:color="auto"/>
                      </w:divBdr>
                    </w:div>
                  </w:divsChild>
                </w:div>
                <w:div w:id="1578401543">
                  <w:marLeft w:val="0"/>
                  <w:marRight w:val="0"/>
                  <w:marTop w:val="0"/>
                  <w:marBottom w:val="0"/>
                  <w:divBdr>
                    <w:top w:val="none" w:sz="0" w:space="0" w:color="auto"/>
                    <w:left w:val="none" w:sz="0" w:space="0" w:color="auto"/>
                    <w:bottom w:val="none" w:sz="0" w:space="0" w:color="auto"/>
                    <w:right w:val="none" w:sz="0" w:space="0" w:color="auto"/>
                  </w:divBdr>
                  <w:divsChild>
                    <w:div w:id="4330176">
                      <w:marLeft w:val="0"/>
                      <w:marRight w:val="0"/>
                      <w:marTop w:val="0"/>
                      <w:marBottom w:val="0"/>
                      <w:divBdr>
                        <w:top w:val="none" w:sz="0" w:space="0" w:color="auto"/>
                        <w:left w:val="none" w:sz="0" w:space="0" w:color="auto"/>
                        <w:bottom w:val="none" w:sz="0" w:space="0" w:color="auto"/>
                        <w:right w:val="none" w:sz="0" w:space="0" w:color="auto"/>
                      </w:divBdr>
                    </w:div>
                    <w:div w:id="498231817">
                      <w:marLeft w:val="0"/>
                      <w:marRight w:val="0"/>
                      <w:marTop w:val="0"/>
                      <w:marBottom w:val="0"/>
                      <w:divBdr>
                        <w:top w:val="none" w:sz="0" w:space="0" w:color="auto"/>
                        <w:left w:val="none" w:sz="0" w:space="0" w:color="auto"/>
                        <w:bottom w:val="none" w:sz="0" w:space="0" w:color="auto"/>
                        <w:right w:val="none" w:sz="0" w:space="0" w:color="auto"/>
                      </w:divBdr>
                    </w:div>
                    <w:div w:id="719985997">
                      <w:marLeft w:val="0"/>
                      <w:marRight w:val="0"/>
                      <w:marTop w:val="0"/>
                      <w:marBottom w:val="0"/>
                      <w:divBdr>
                        <w:top w:val="none" w:sz="0" w:space="0" w:color="auto"/>
                        <w:left w:val="none" w:sz="0" w:space="0" w:color="auto"/>
                        <w:bottom w:val="none" w:sz="0" w:space="0" w:color="auto"/>
                        <w:right w:val="none" w:sz="0" w:space="0" w:color="auto"/>
                      </w:divBdr>
                    </w:div>
                    <w:div w:id="1253709476">
                      <w:marLeft w:val="0"/>
                      <w:marRight w:val="0"/>
                      <w:marTop w:val="0"/>
                      <w:marBottom w:val="0"/>
                      <w:divBdr>
                        <w:top w:val="none" w:sz="0" w:space="0" w:color="auto"/>
                        <w:left w:val="none" w:sz="0" w:space="0" w:color="auto"/>
                        <w:bottom w:val="none" w:sz="0" w:space="0" w:color="auto"/>
                        <w:right w:val="none" w:sz="0" w:space="0" w:color="auto"/>
                      </w:divBdr>
                    </w:div>
                  </w:divsChild>
                </w:div>
                <w:div w:id="1649162826">
                  <w:marLeft w:val="0"/>
                  <w:marRight w:val="0"/>
                  <w:marTop w:val="0"/>
                  <w:marBottom w:val="0"/>
                  <w:divBdr>
                    <w:top w:val="none" w:sz="0" w:space="0" w:color="auto"/>
                    <w:left w:val="none" w:sz="0" w:space="0" w:color="auto"/>
                    <w:bottom w:val="none" w:sz="0" w:space="0" w:color="auto"/>
                    <w:right w:val="none" w:sz="0" w:space="0" w:color="auto"/>
                  </w:divBdr>
                  <w:divsChild>
                    <w:div w:id="1143161299">
                      <w:marLeft w:val="0"/>
                      <w:marRight w:val="0"/>
                      <w:marTop w:val="0"/>
                      <w:marBottom w:val="0"/>
                      <w:divBdr>
                        <w:top w:val="none" w:sz="0" w:space="0" w:color="auto"/>
                        <w:left w:val="none" w:sz="0" w:space="0" w:color="auto"/>
                        <w:bottom w:val="none" w:sz="0" w:space="0" w:color="auto"/>
                        <w:right w:val="none" w:sz="0" w:space="0" w:color="auto"/>
                      </w:divBdr>
                    </w:div>
                  </w:divsChild>
                </w:div>
                <w:div w:id="1779176437">
                  <w:marLeft w:val="0"/>
                  <w:marRight w:val="0"/>
                  <w:marTop w:val="0"/>
                  <w:marBottom w:val="0"/>
                  <w:divBdr>
                    <w:top w:val="none" w:sz="0" w:space="0" w:color="auto"/>
                    <w:left w:val="none" w:sz="0" w:space="0" w:color="auto"/>
                    <w:bottom w:val="none" w:sz="0" w:space="0" w:color="auto"/>
                    <w:right w:val="none" w:sz="0" w:space="0" w:color="auto"/>
                  </w:divBdr>
                  <w:divsChild>
                    <w:div w:id="540553606">
                      <w:marLeft w:val="0"/>
                      <w:marRight w:val="0"/>
                      <w:marTop w:val="0"/>
                      <w:marBottom w:val="0"/>
                      <w:divBdr>
                        <w:top w:val="none" w:sz="0" w:space="0" w:color="auto"/>
                        <w:left w:val="none" w:sz="0" w:space="0" w:color="auto"/>
                        <w:bottom w:val="none" w:sz="0" w:space="0" w:color="auto"/>
                        <w:right w:val="none" w:sz="0" w:space="0" w:color="auto"/>
                      </w:divBdr>
                    </w:div>
                  </w:divsChild>
                </w:div>
                <w:div w:id="1796099138">
                  <w:marLeft w:val="0"/>
                  <w:marRight w:val="0"/>
                  <w:marTop w:val="0"/>
                  <w:marBottom w:val="0"/>
                  <w:divBdr>
                    <w:top w:val="none" w:sz="0" w:space="0" w:color="auto"/>
                    <w:left w:val="none" w:sz="0" w:space="0" w:color="auto"/>
                    <w:bottom w:val="none" w:sz="0" w:space="0" w:color="auto"/>
                    <w:right w:val="none" w:sz="0" w:space="0" w:color="auto"/>
                  </w:divBdr>
                  <w:divsChild>
                    <w:div w:id="177543152">
                      <w:marLeft w:val="0"/>
                      <w:marRight w:val="0"/>
                      <w:marTop w:val="0"/>
                      <w:marBottom w:val="0"/>
                      <w:divBdr>
                        <w:top w:val="none" w:sz="0" w:space="0" w:color="auto"/>
                        <w:left w:val="none" w:sz="0" w:space="0" w:color="auto"/>
                        <w:bottom w:val="none" w:sz="0" w:space="0" w:color="auto"/>
                        <w:right w:val="none" w:sz="0" w:space="0" w:color="auto"/>
                      </w:divBdr>
                    </w:div>
                  </w:divsChild>
                </w:div>
                <w:div w:id="1822502134">
                  <w:marLeft w:val="0"/>
                  <w:marRight w:val="0"/>
                  <w:marTop w:val="0"/>
                  <w:marBottom w:val="0"/>
                  <w:divBdr>
                    <w:top w:val="none" w:sz="0" w:space="0" w:color="auto"/>
                    <w:left w:val="none" w:sz="0" w:space="0" w:color="auto"/>
                    <w:bottom w:val="none" w:sz="0" w:space="0" w:color="auto"/>
                    <w:right w:val="none" w:sz="0" w:space="0" w:color="auto"/>
                  </w:divBdr>
                  <w:divsChild>
                    <w:div w:id="2001226536">
                      <w:marLeft w:val="0"/>
                      <w:marRight w:val="0"/>
                      <w:marTop w:val="0"/>
                      <w:marBottom w:val="0"/>
                      <w:divBdr>
                        <w:top w:val="none" w:sz="0" w:space="0" w:color="auto"/>
                        <w:left w:val="none" w:sz="0" w:space="0" w:color="auto"/>
                        <w:bottom w:val="none" w:sz="0" w:space="0" w:color="auto"/>
                        <w:right w:val="none" w:sz="0" w:space="0" w:color="auto"/>
                      </w:divBdr>
                    </w:div>
                  </w:divsChild>
                </w:div>
                <w:div w:id="1829704937">
                  <w:marLeft w:val="0"/>
                  <w:marRight w:val="0"/>
                  <w:marTop w:val="0"/>
                  <w:marBottom w:val="0"/>
                  <w:divBdr>
                    <w:top w:val="none" w:sz="0" w:space="0" w:color="auto"/>
                    <w:left w:val="none" w:sz="0" w:space="0" w:color="auto"/>
                    <w:bottom w:val="none" w:sz="0" w:space="0" w:color="auto"/>
                    <w:right w:val="none" w:sz="0" w:space="0" w:color="auto"/>
                  </w:divBdr>
                  <w:divsChild>
                    <w:div w:id="2084719270">
                      <w:marLeft w:val="0"/>
                      <w:marRight w:val="0"/>
                      <w:marTop w:val="0"/>
                      <w:marBottom w:val="0"/>
                      <w:divBdr>
                        <w:top w:val="none" w:sz="0" w:space="0" w:color="auto"/>
                        <w:left w:val="none" w:sz="0" w:space="0" w:color="auto"/>
                        <w:bottom w:val="none" w:sz="0" w:space="0" w:color="auto"/>
                        <w:right w:val="none" w:sz="0" w:space="0" w:color="auto"/>
                      </w:divBdr>
                    </w:div>
                  </w:divsChild>
                </w:div>
                <w:div w:id="1841115881">
                  <w:marLeft w:val="0"/>
                  <w:marRight w:val="0"/>
                  <w:marTop w:val="0"/>
                  <w:marBottom w:val="0"/>
                  <w:divBdr>
                    <w:top w:val="none" w:sz="0" w:space="0" w:color="auto"/>
                    <w:left w:val="none" w:sz="0" w:space="0" w:color="auto"/>
                    <w:bottom w:val="none" w:sz="0" w:space="0" w:color="auto"/>
                    <w:right w:val="none" w:sz="0" w:space="0" w:color="auto"/>
                  </w:divBdr>
                  <w:divsChild>
                    <w:div w:id="725226500">
                      <w:marLeft w:val="0"/>
                      <w:marRight w:val="0"/>
                      <w:marTop w:val="0"/>
                      <w:marBottom w:val="0"/>
                      <w:divBdr>
                        <w:top w:val="none" w:sz="0" w:space="0" w:color="auto"/>
                        <w:left w:val="none" w:sz="0" w:space="0" w:color="auto"/>
                        <w:bottom w:val="none" w:sz="0" w:space="0" w:color="auto"/>
                        <w:right w:val="none" w:sz="0" w:space="0" w:color="auto"/>
                      </w:divBdr>
                    </w:div>
                  </w:divsChild>
                </w:div>
                <w:div w:id="1859928185">
                  <w:marLeft w:val="0"/>
                  <w:marRight w:val="0"/>
                  <w:marTop w:val="0"/>
                  <w:marBottom w:val="0"/>
                  <w:divBdr>
                    <w:top w:val="none" w:sz="0" w:space="0" w:color="auto"/>
                    <w:left w:val="none" w:sz="0" w:space="0" w:color="auto"/>
                    <w:bottom w:val="none" w:sz="0" w:space="0" w:color="auto"/>
                    <w:right w:val="none" w:sz="0" w:space="0" w:color="auto"/>
                  </w:divBdr>
                  <w:divsChild>
                    <w:div w:id="970600114">
                      <w:marLeft w:val="0"/>
                      <w:marRight w:val="0"/>
                      <w:marTop w:val="0"/>
                      <w:marBottom w:val="0"/>
                      <w:divBdr>
                        <w:top w:val="none" w:sz="0" w:space="0" w:color="auto"/>
                        <w:left w:val="none" w:sz="0" w:space="0" w:color="auto"/>
                        <w:bottom w:val="none" w:sz="0" w:space="0" w:color="auto"/>
                        <w:right w:val="none" w:sz="0" w:space="0" w:color="auto"/>
                      </w:divBdr>
                    </w:div>
                  </w:divsChild>
                </w:div>
                <w:div w:id="1933664249">
                  <w:marLeft w:val="0"/>
                  <w:marRight w:val="0"/>
                  <w:marTop w:val="0"/>
                  <w:marBottom w:val="0"/>
                  <w:divBdr>
                    <w:top w:val="none" w:sz="0" w:space="0" w:color="auto"/>
                    <w:left w:val="none" w:sz="0" w:space="0" w:color="auto"/>
                    <w:bottom w:val="none" w:sz="0" w:space="0" w:color="auto"/>
                    <w:right w:val="none" w:sz="0" w:space="0" w:color="auto"/>
                  </w:divBdr>
                  <w:divsChild>
                    <w:div w:id="1852790002">
                      <w:marLeft w:val="0"/>
                      <w:marRight w:val="0"/>
                      <w:marTop w:val="0"/>
                      <w:marBottom w:val="0"/>
                      <w:divBdr>
                        <w:top w:val="none" w:sz="0" w:space="0" w:color="auto"/>
                        <w:left w:val="none" w:sz="0" w:space="0" w:color="auto"/>
                        <w:bottom w:val="none" w:sz="0" w:space="0" w:color="auto"/>
                        <w:right w:val="none" w:sz="0" w:space="0" w:color="auto"/>
                      </w:divBdr>
                    </w:div>
                  </w:divsChild>
                </w:div>
                <w:div w:id="1973946761">
                  <w:marLeft w:val="0"/>
                  <w:marRight w:val="0"/>
                  <w:marTop w:val="0"/>
                  <w:marBottom w:val="0"/>
                  <w:divBdr>
                    <w:top w:val="none" w:sz="0" w:space="0" w:color="auto"/>
                    <w:left w:val="none" w:sz="0" w:space="0" w:color="auto"/>
                    <w:bottom w:val="none" w:sz="0" w:space="0" w:color="auto"/>
                    <w:right w:val="none" w:sz="0" w:space="0" w:color="auto"/>
                  </w:divBdr>
                  <w:divsChild>
                    <w:div w:id="131992249">
                      <w:marLeft w:val="0"/>
                      <w:marRight w:val="0"/>
                      <w:marTop w:val="0"/>
                      <w:marBottom w:val="0"/>
                      <w:divBdr>
                        <w:top w:val="none" w:sz="0" w:space="0" w:color="auto"/>
                        <w:left w:val="none" w:sz="0" w:space="0" w:color="auto"/>
                        <w:bottom w:val="none" w:sz="0" w:space="0" w:color="auto"/>
                        <w:right w:val="none" w:sz="0" w:space="0" w:color="auto"/>
                      </w:divBdr>
                    </w:div>
                  </w:divsChild>
                </w:div>
                <w:div w:id="1975325294">
                  <w:marLeft w:val="0"/>
                  <w:marRight w:val="0"/>
                  <w:marTop w:val="0"/>
                  <w:marBottom w:val="0"/>
                  <w:divBdr>
                    <w:top w:val="none" w:sz="0" w:space="0" w:color="auto"/>
                    <w:left w:val="none" w:sz="0" w:space="0" w:color="auto"/>
                    <w:bottom w:val="none" w:sz="0" w:space="0" w:color="auto"/>
                    <w:right w:val="none" w:sz="0" w:space="0" w:color="auto"/>
                  </w:divBdr>
                  <w:divsChild>
                    <w:div w:id="842353757">
                      <w:marLeft w:val="0"/>
                      <w:marRight w:val="0"/>
                      <w:marTop w:val="0"/>
                      <w:marBottom w:val="0"/>
                      <w:divBdr>
                        <w:top w:val="none" w:sz="0" w:space="0" w:color="auto"/>
                        <w:left w:val="none" w:sz="0" w:space="0" w:color="auto"/>
                        <w:bottom w:val="none" w:sz="0" w:space="0" w:color="auto"/>
                        <w:right w:val="none" w:sz="0" w:space="0" w:color="auto"/>
                      </w:divBdr>
                    </w:div>
                    <w:div w:id="849636413">
                      <w:marLeft w:val="0"/>
                      <w:marRight w:val="0"/>
                      <w:marTop w:val="0"/>
                      <w:marBottom w:val="0"/>
                      <w:divBdr>
                        <w:top w:val="none" w:sz="0" w:space="0" w:color="auto"/>
                        <w:left w:val="none" w:sz="0" w:space="0" w:color="auto"/>
                        <w:bottom w:val="none" w:sz="0" w:space="0" w:color="auto"/>
                        <w:right w:val="none" w:sz="0" w:space="0" w:color="auto"/>
                      </w:divBdr>
                    </w:div>
                    <w:div w:id="1902136376">
                      <w:marLeft w:val="0"/>
                      <w:marRight w:val="0"/>
                      <w:marTop w:val="0"/>
                      <w:marBottom w:val="0"/>
                      <w:divBdr>
                        <w:top w:val="none" w:sz="0" w:space="0" w:color="auto"/>
                        <w:left w:val="none" w:sz="0" w:space="0" w:color="auto"/>
                        <w:bottom w:val="none" w:sz="0" w:space="0" w:color="auto"/>
                        <w:right w:val="none" w:sz="0" w:space="0" w:color="auto"/>
                      </w:divBdr>
                    </w:div>
                    <w:div w:id="2081714484">
                      <w:marLeft w:val="0"/>
                      <w:marRight w:val="0"/>
                      <w:marTop w:val="0"/>
                      <w:marBottom w:val="0"/>
                      <w:divBdr>
                        <w:top w:val="none" w:sz="0" w:space="0" w:color="auto"/>
                        <w:left w:val="none" w:sz="0" w:space="0" w:color="auto"/>
                        <w:bottom w:val="none" w:sz="0" w:space="0" w:color="auto"/>
                        <w:right w:val="none" w:sz="0" w:space="0" w:color="auto"/>
                      </w:divBdr>
                    </w:div>
                  </w:divsChild>
                </w:div>
                <w:div w:id="1988127480">
                  <w:marLeft w:val="0"/>
                  <w:marRight w:val="0"/>
                  <w:marTop w:val="0"/>
                  <w:marBottom w:val="0"/>
                  <w:divBdr>
                    <w:top w:val="none" w:sz="0" w:space="0" w:color="auto"/>
                    <w:left w:val="none" w:sz="0" w:space="0" w:color="auto"/>
                    <w:bottom w:val="none" w:sz="0" w:space="0" w:color="auto"/>
                    <w:right w:val="none" w:sz="0" w:space="0" w:color="auto"/>
                  </w:divBdr>
                  <w:divsChild>
                    <w:div w:id="990908824">
                      <w:marLeft w:val="0"/>
                      <w:marRight w:val="0"/>
                      <w:marTop w:val="0"/>
                      <w:marBottom w:val="0"/>
                      <w:divBdr>
                        <w:top w:val="none" w:sz="0" w:space="0" w:color="auto"/>
                        <w:left w:val="none" w:sz="0" w:space="0" w:color="auto"/>
                        <w:bottom w:val="none" w:sz="0" w:space="0" w:color="auto"/>
                        <w:right w:val="none" w:sz="0" w:space="0" w:color="auto"/>
                      </w:divBdr>
                    </w:div>
                  </w:divsChild>
                </w:div>
                <w:div w:id="2001689582">
                  <w:marLeft w:val="0"/>
                  <w:marRight w:val="0"/>
                  <w:marTop w:val="0"/>
                  <w:marBottom w:val="0"/>
                  <w:divBdr>
                    <w:top w:val="none" w:sz="0" w:space="0" w:color="auto"/>
                    <w:left w:val="none" w:sz="0" w:space="0" w:color="auto"/>
                    <w:bottom w:val="none" w:sz="0" w:space="0" w:color="auto"/>
                    <w:right w:val="none" w:sz="0" w:space="0" w:color="auto"/>
                  </w:divBdr>
                  <w:divsChild>
                    <w:div w:id="588974244">
                      <w:marLeft w:val="0"/>
                      <w:marRight w:val="0"/>
                      <w:marTop w:val="0"/>
                      <w:marBottom w:val="0"/>
                      <w:divBdr>
                        <w:top w:val="none" w:sz="0" w:space="0" w:color="auto"/>
                        <w:left w:val="none" w:sz="0" w:space="0" w:color="auto"/>
                        <w:bottom w:val="none" w:sz="0" w:space="0" w:color="auto"/>
                        <w:right w:val="none" w:sz="0" w:space="0" w:color="auto"/>
                      </w:divBdr>
                    </w:div>
                    <w:div w:id="1358970485">
                      <w:marLeft w:val="0"/>
                      <w:marRight w:val="0"/>
                      <w:marTop w:val="0"/>
                      <w:marBottom w:val="0"/>
                      <w:divBdr>
                        <w:top w:val="none" w:sz="0" w:space="0" w:color="auto"/>
                        <w:left w:val="none" w:sz="0" w:space="0" w:color="auto"/>
                        <w:bottom w:val="none" w:sz="0" w:space="0" w:color="auto"/>
                        <w:right w:val="none" w:sz="0" w:space="0" w:color="auto"/>
                      </w:divBdr>
                    </w:div>
                    <w:div w:id="1847743040">
                      <w:marLeft w:val="0"/>
                      <w:marRight w:val="0"/>
                      <w:marTop w:val="0"/>
                      <w:marBottom w:val="0"/>
                      <w:divBdr>
                        <w:top w:val="none" w:sz="0" w:space="0" w:color="auto"/>
                        <w:left w:val="none" w:sz="0" w:space="0" w:color="auto"/>
                        <w:bottom w:val="none" w:sz="0" w:space="0" w:color="auto"/>
                        <w:right w:val="none" w:sz="0" w:space="0" w:color="auto"/>
                      </w:divBdr>
                    </w:div>
                    <w:div w:id="2080709133">
                      <w:marLeft w:val="0"/>
                      <w:marRight w:val="0"/>
                      <w:marTop w:val="0"/>
                      <w:marBottom w:val="0"/>
                      <w:divBdr>
                        <w:top w:val="none" w:sz="0" w:space="0" w:color="auto"/>
                        <w:left w:val="none" w:sz="0" w:space="0" w:color="auto"/>
                        <w:bottom w:val="none" w:sz="0" w:space="0" w:color="auto"/>
                        <w:right w:val="none" w:sz="0" w:space="0" w:color="auto"/>
                      </w:divBdr>
                    </w:div>
                  </w:divsChild>
                </w:div>
                <w:div w:id="2020691107">
                  <w:marLeft w:val="0"/>
                  <w:marRight w:val="0"/>
                  <w:marTop w:val="0"/>
                  <w:marBottom w:val="0"/>
                  <w:divBdr>
                    <w:top w:val="none" w:sz="0" w:space="0" w:color="auto"/>
                    <w:left w:val="none" w:sz="0" w:space="0" w:color="auto"/>
                    <w:bottom w:val="none" w:sz="0" w:space="0" w:color="auto"/>
                    <w:right w:val="none" w:sz="0" w:space="0" w:color="auto"/>
                  </w:divBdr>
                  <w:divsChild>
                    <w:div w:id="1313215839">
                      <w:marLeft w:val="0"/>
                      <w:marRight w:val="0"/>
                      <w:marTop w:val="0"/>
                      <w:marBottom w:val="0"/>
                      <w:divBdr>
                        <w:top w:val="none" w:sz="0" w:space="0" w:color="auto"/>
                        <w:left w:val="none" w:sz="0" w:space="0" w:color="auto"/>
                        <w:bottom w:val="none" w:sz="0" w:space="0" w:color="auto"/>
                        <w:right w:val="none" w:sz="0" w:space="0" w:color="auto"/>
                      </w:divBdr>
                    </w:div>
                  </w:divsChild>
                </w:div>
                <w:div w:id="2048796294">
                  <w:marLeft w:val="0"/>
                  <w:marRight w:val="0"/>
                  <w:marTop w:val="0"/>
                  <w:marBottom w:val="0"/>
                  <w:divBdr>
                    <w:top w:val="none" w:sz="0" w:space="0" w:color="auto"/>
                    <w:left w:val="none" w:sz="0" w:space="0" w:color="auto"/>
                    <w:bottom w:val="none" w:sz="0" w:space="0" w:color="auto"/>
                    <w:right w:val="none" w:sz="0" w:space="0" w:color="auto"/>
                  </w:divBdr>
                  <w:divsChild>
                    <w:div w:id="211162770">
                      <w:marLeft w:val="0"/>
                      <w:marRight w:val="0"/>
                      <w:marTop w:val="0"/>
                      <w:marBottom w:val="0"/>
                      <w:divBdr>
                        <w:top w:val="none" w:sz="0" w:space="0" w:color="auto"/>
                        <w:left w:val="none" w:sz="0" w:space="0" w:color="auto"/>
                        <w:bottom w:val="none" w:sz="0" w:space="0" w:color="auto"/>
                        <w:right w:val="none" w:sz="0" w:space="0" w:color="auto"/>
                      </w:divBdr>
                    </w:div>
                  </w:divsChild>
                </w:div>
                <w:div w:id="2058968545">
                  <w:marLeft w:val="0"/>
                  <w:marRight w:val="0"/>
                  <w:marTop w:val="0"/>
                  <w:marBottom w:val="0"/>
                  <w:divBdr>
                    <w:top w:val="none" w:sz="0" w:space="0" w:color="auto"/>
                    <w:left w:val="none" w:sz="0" w:space="0" w:color="auto"/>
                    <w:bottom w:val="none" w:sz="0" w:space="0" w:color="auto"/>
                    <w:right w:val="none" w:sz="0" w:space="0" w:color="auto"/>
                  </w:divBdr>
                  <w:divsChild>
                    <w:div w:id="962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603126">
          <w:marLeft w:val="0"/>
          <w:marRight w:val="0"/>
          <w:marTop w:val="0"/>
          <w:marBottom w:val="0"/>
          <w:divBdr>
            <w:top w:val="none" w:sz="0" w:space="0" w:color="auto"/>
            <w:left w:val="none" w:sz="0" w:space="0" w:color="auto"/>
            <w:bottom w:val="none" w:sz="0" w:space="0" w:color="auto"/>
            <w:right w:val="none" w:sz="0" w:space="0" w:color="auto"/>
          </w:divBdr>
        </w:div>
        <w:div w:id="722144989">
          <w:marLeft w:val="0"/>
          <w:marRight w:val="0"/>
          <w:marTop w:val="0"/>
          <w:marBottom w:val="0"/>
          <w:divBdr>
            <w:top w:val="none" w:sz="0" w:space="0" w:color="auto"/>
            <w:left w:val="none" w:sz="0" w:space="0" w:color="auto"/>
            <w:bottom w:val="none" w:sz="0" w:space="0" w:color="auto"/>
            <w:right w:val="none" w:sz="0" w:space="0" w:color="auto"/>
          </w:divBdr>
        </w:div>
        <w:div w:id="932007942">
          <w:marLeft w:val="0"/>
          <w:marRight w:val="0"/>
          <w:marTop w:val="0"/>
          <w:marBottom w:val="0"/>
          <w:divBdr>
            <w:top w:val="none" w:sz="0" w:space="0" w:color="auto"/>
            <w:left w:val="none" w:sz="0" w:space="0" w:color="auto"/>
            <w:bottom w:val="none" w:sz="0" w:space="0" w:color="auto"/>
            <w:right w:val="none" w:sz="0" w:space="0" w:color="auto"/>
          </w:divBdr>
          <w:divsChild>
            <w:div w:id="1422994373">
              <w:marLeft w:val="-75"/>
              <w:marRight w:val="0"/>
              <w:marTop w:val="30"/>
              <w:marBottom w:val="30"/>
              <w:divBdr>
                <w:top w:val="none" w:sz="0" w:space="0" w:color="auto"/>
                <w:left w:val="none" w:sz="0" w:space="0" w:color="auto"/>
                <w:bottom w:val="none" w:sz="0" w:space="0" w:color="auto"/>
                <w:right w:val="none" w:sz="0" w:space="0" w:color="auto"/>
              </w:divBdr>
              <w:divsChild>
                <w:div w:id="32846238">
                  <w:marLeft w:val="0"/>
                  <w:marRight w:val="0"/>
                  <w:marTop w:val="0"/>
                  <w:marBottom w:val="0"/>
                  <w:divBdr>
                    <w:top w:val="none" w:sz="0" w:space="0" w:color="auto"/>
                    <w:left w:val="none" w:sz="0" w:space="0" w:color="auto"/>
                    <w:bottom w:val="none" w:sz="0" w:space="0" w:color="auto"/>
                    <w:right w:val="none" w:sz="0" w:space="0" w:color="auto"/>
                  </w:divBdr>
                  <w:divsChild>
                    <w:div w:id="970398708">
                      <w:marLeft w:val="0"/>
                      <w:marRight w:val="0"/>
                      <w:marTop w:val="0"/>
                      <w:marBottom w:val="0"/>
                      <w:divBdr>
                        <w:top w:val="none" w:sz="0" w:space="0" w:color="auto"/>
                        <w:left w:val="none" w:sz="0" w:space="0" w:color="auto"/>
                        <w:bottom w:val="none" w:sz="0" w:space="0" w:color="auto"/>
                        <w:right w:val="none" w:sz="0" w:space="0" w:color="auto"/>
                      </w:divBdr>
                    </w:div>
                  </w:divsChild>
                </w:div>
                <w:div w:id="103230413">
                  <w:marLeft w:val="0"/>
                  <w:marRight w:val="0"/>
                  <w:marTop w:val="0"/>
                  <w:marBottom w:val="0"/>
                  <w:divBdr>
                    <w:top w:val="none" w:sz="0" w:space="0" w:color="auto"/>
                    <w:left w:val="none" w:sz="0" w:space="0" w:color="auto"/>
                    <w:bottom w:val="none" w:sz="0" w:space="0" w:color="auto"/>
                    <w:right w:val="none" w:sz="0" w:space="0" w:color="auto"/>
                  </w:divBdr>
                  <w:divsChild>
                    <w:div w:id="139077992">
                      <w:marLeft w:val="0"/>
                      <w:marRight w:val="0"/>
                      <w:marTop w:val="0"/>
                      <w:marBottom w:val="0"/>
                      <w:divBdr>
                        <w:top w:val="none" w:sz="0" w:space="0" w:color="auto"/>
                        <w:left w:val="none" w:sz="0" w:space="0" w:color="auto"/>
                        <w:bottom w:val="none" w:sz="0" w:space="0" w:color="auto"/>
                        <w:right w:val="none" w:sz="0" w:space="0" w:color="auto"/>
                      </w:divBdr>
                    </w:div>
                    <w:div w:id="879822565">
                      <w:marLeft w:val="0"/>
                      <w:marRight w:val="0"/>
                      <w:marTop w:val="0"/>
                      <w:marBottom w:val="0"/>
                      <w:divBdr>
                        <w:top w:val="none" w:sz="0" w:space="0" w:color="auto"/>
                        <w:left w:val="none" w:sz="0" w:space="0" w:color="auto"/>
                        <w:bottom w:val="none" w:sz="0" w:space="0" w:color="auto"/>
                        <w:right w:val="none" w:sz="0" w:space="0" w:color="auto"/>
                      </w:divBdr>
                    </w:div>
                    <w:div w:id="1280792721">
                      <w:marLeft w:val="0"/>
                      <w:marRight w:val="0"/>
                      <w:marTop w:val="0"/>
                      <w:marBottom w:val="0"/>
                      <w:divBdr>
                        <w:top w:val="none" w:sz="0" w:space="0" w:color="auto"/>
                        <w:left w:val="none" w:sz="0" w:space="0" w:color="auto"/>
                        <w:bottom w:val="none" w:sz="0" w:space="0" w:color="auto"/>
                        <w:right w:val="none" w:sz="0" w:space="0" w:color="auto"/>
                      </w:divBdr>
                    </w:div>
                    <w:div w:id="1527912658">
                      <w:marLeft w:val="0"/>
                      <w:marRight w:val="0"/>
                      <w:marTop w:val="0"/>
                      <w:marBottom w:val="0"/>
                      <w:divBdr>
                        <w:top w:val="none" w:sz="0" w:space="0" w:color="auto"/>
                        <w:left w:val="none" w:sz="0" w:space="0" w:color="auto"/>
                        <w:bottom w:val="none" w:sz="0" w:space="0" w:color="auto"/>
                        <w:right w:val="none" w:sz="0" w:space="0" w:color="auto"/>
                      </w:divBdr>
                    </w:div>
                  </w:divsChild>
                </w:div>
                <w:div w:id="166023137">
                  <w:marLeft w:val="0"/>
                  <w:marRight w:val="0"/>
                  <w:marTop w:val="0"/>
                  <w:marBottom w:val="0"/>
                  <w:divBdr>
                    <w:top w:val="none" w:sz="0" w:space="0" w:color="auto"/>
                    <w:left w:val="none" w:sz="0" w:space="0" w:color="auto"/>
                    <w:bottom w:val="none" w:sz="0" w:space="0" w:color="auto"/>
                    <w:right w:val="none" w:sz="0" w:space="0" w:color="auto"/>
                  </w:divBdr>
                  <w:divsChild>
                    <w:div w:id="1804152322">
                      <w:marLeft w:val="0"/>
                      <w:marRight w:val="0"/>
                      <w:marTop w:val="0"/>
                      <w:marBottom w:val="0"/>
                      <w:divBdr>
                        <w:top w:val="none" w:sz="0" w:space="0" w:color="auto"/>
                        <w:left w:val="none" w:sz="0" w:space="0" w:color="auto"/>
                        <w:bottom w:val="none" w:sz="0" w:space="0" w:color="auto"/>
                        <w:right w:val="none" w:sz="0" w:space="0" w:color="auto"/>
                      </w:divBdr>
                    </w:div>
                  </w:divsChild>
                </w:div>
                <w:div w:id="194660398">
                  <w:marLeft w:val="0"/>
                  <w:marRight w:val="0"/>
                  <w:marTop w:val="0"/>
                  <w:marBottom w:val="0"/>
                  <w:divBdr>
                    <w:top w:val="none" w:sz="0" w:space="0" w:color="auto"/>
                    <w:left w:val="none" w:sz="0" w:space="0" w:color="auto"/>
                    <w:bottom w:val="none" w:sz="0" w:space="0" w:color="auto"/>
                    <w:right w:val="none" w:sz="0" w:space="0" w:color="auto"/>
                  </w:divBdr>
                  <w:divsChild>
                    <w:div w:id="904606367">
                      <w:marLeft w:val="0"/>
                      <w:marRight w:val="0"/>
                      <w:marTop w:val="0"/>
                      <w:marBottom w:val="0"/>
                      <w:divBdr>
                        <w:top w:val="none" w:sz="0" w:space="0" w:color="auto"/>
                        <w:left w:val="none" w:sz="0" w:space="0" w:color="auto"/>
                        <w:bottom w:val="none" w:sz="0" w:space="0" w:color="auto"/>
                        <w:right w:val="none" w:sz="0" w:space="0" w:color="auto"/>
                      </w:divBdr>
                    </w:div>
                  </w:divsChild>
                </w:div>
                <w:div w:id="213975729">
                  <w:marLeft w:val="0"/>
                  <w:marRight w:val="0"/>
                  <w:marTop w:val="0"/>
                  <w:marBottom w:val="0"/>
                  <w:divBdr>
                    <w:top w:val="none" w:sz="0" w:space="0" w:color="auto"/>
                    <w:left w:val="none" w:sz="0" w:space="0" w:color="auto"/>
                    <w:bottom w:val="none" w:sz="0" w:space="0" w:color="auto"/>
                    <w:right w:val="none" w:sz="0" w:space="0" w:color="auto"/>
                  </w:divBdr>
                  <w:divsChild>
                    <w:div w:id="1424063777">
                      <w:marLeft w:val="0"/>
                      <w:marRight w:val="0"/>
                      <w:marTop w:val="0"/>
                      <w:marBottom w:val="0"/>
                      <w:divBdr>
                        <w:top w:val="none" w:sz="0" w:space="0" w:color="auto"/>
                        <w:left w:val="none" w:sz="0" w:space="0" w:color="auto"/>
                        <w:bottom w:val="none" w:sz="0" w:space="0" w:color="auto"/>
                        <w:right w:val="none" w:sz="0" w:space="0" w:color="auto"/>
                      </w:divBdr>
                    </w:div>
                  </w:divsChild>
                </w:div>
                <w:div w:id="283662616">
                  <w:marLeft w:val="0"/>
                  <w:marRight w:val="0"/>
                  <w:marTop w:val="0"/>
                  <w:marBottom w:val="0"/>
                  <w:divBdr>
                    <w:top w:val="none" w:sz="0" w:space="0" w:color="auto"/>
                    <w:left w:val="none" w:sz="0" w:space="0" w:color="auto"/>
                    <w:bottom w:val="none" w:sz="0" w:space="0" w:color="auto"/>
                    <w:right w:val="none" w:sz="0" w:space="0" w:color="auto"/>
                  </w:divBdr>
                  <w:divsChild>
                    <w:div w:id="2045399763">
                      <w:marLeft w:val="0"/>
                      <w:marRight w:val="0"/>
                      <w:marTop w:val="0"/>
                      <w:marBottom w:val="0"/>
                      <w:divBdr>
                        <w:top w:val="none" w:sz="0" w:space="0" w:color="auto"/>
                        <w:left w:val="none" w:sz="0" w:space="0" w:color="auto"/>
                        <w:bottom w:val="none" w:sz="0" w:space="0" w:color="auto"/>
                        <w:right w:val="none" w:sz="0" w:space="0" w:color="auto"/>
                      </w:divBdr>
                    </w:div>
                  </w:divsChild>
                </w:div>
                <w:div w:id="304898097">
                  <w:marLeft w:val="0"/>
                  <w:marRight w:val="0"/>
                  <w:marTop w:val="0"/>
                  <w:marBottom w:val="0"/>
                  <w:divBdr>
                    <w:top w:val="none" w:sz="0" w:space="0" w:color="auto"/>
                    <w:left w:val="none" w:sz="0" w:space="0" w:color="auto"/>
                    <w:bottom w:val="none" w:sz="0" w:space="0" w:color="auto"/>
                    <w:right w:val="none" w:sz="0" w:space="0" w:color="auto"/>
                  </w:divBdr>
                  <w:divsChild>
                    <w:div w:id="169756274">
                      <w:marLeft w:val="0"/>
                      <w:marRight w:val="0"/>
                      <w:marTop w:val="0"/>
                      <w:marBottom w:val="0"/>
                      <w:divBdr>
                        <w:top w:val="none" w:sz="0" w:space="0" w:color="auto"/>
                        <w:left w:val="none" w:sz="0" w:space="0" w:color="auto"/>
                        <w:bottom w:val="none" w:sz="0" w:space="0" w:color="auto"/>
                        <w:right w:val="none" w:sz="0" w:space="0" w:color="auto"/>
                      </w:divBdr>
                    </w:div>
                  </w:divsChild>
                </w:div>
                <w:div w:id="318658431">
                  <w:marLeft w:val="0"/>
                  <w:marRight w:val="0"/>
                  <w:marTop w:val="0"/>
                  <w:marBottom w:val="0"/>
                  <w:divBdr>
                    <w:top w:val="none" w:sz="0" w:space="0" w:color="auto"/>
                    <w:left w:val="none" w:sz="0" w:space="0" w:color="auto"/>
                    <w:bottom w:val="none" w:sz="0" w:space="0" w:color="auto"/>
                    <w:right w:val="none" w:sz="0" w:space="0" w:color="auto"/>
                  </w:divBdr>
                  <w:divsChild>
                    <w:div w:id="110588920">
                      <w:marLeft w:val="0"/>
                      <w:marRight w:val="0"/>
                      <w:marTop w:val="0"/>
                      <w:marBottom w:val="0"/>
                      <w:divBdr>
                        <w:top w:val="none" w:sz="0" w:space="0" w:color="auto"/>
                        <w:left w:val="none" w:sz="0" w:space="0" w:color="auto"/>
                        <w:bottom w:val="none" w:sz="0" w:space="0" w:color="auto"/>
                        <w:right w:val="none" w:sz="0" w:space="0" w:color="auto"/>
                      </w:divBdr>
                    </w:div>
                  </w:divsChild>
                </w:div>
                <w:div w:id="357239552">
                  <w:marLeft w:val="0"/>
                  <w:marRight w:val="0"/>
                  <w:marTop w:val="0"/>
                  <w:marBottom w:val="0"/>
                  <w:divBdr>
                    <w:top w:val="none" w:sz="0" w:space="0" w:color="auto"/>
                    <w:left w:val="none" w:sz="0" w:space="0" w:color="auto"/>
                    <w:bottom w:val="none" w:sz="0" w:space="0" w:color="auto"/>
                    <w:right w:val="none" w:sz="0" w:space="0" w:color="auto"/>
                  </w:divBdr>
                  <w:divsChild>
                    <w:div w:id="564146967">
                      <w:marLeft w:val="0"/>
                      <w:marRight w:val="0"/>
                      <w:marTop w:val="0"/>
                      <w:marBottom w:val="0"/>
                      <w:divBdr>
                        <w:top w:val="none" w:sz="0" w:space="0" w:color="auto"/>
                        <w:left w:val="none" w:sz="0" w:space="0" w:color="auto"/>
                        <w:bottom w:val="none" w:sz="0" w:space="0" w:color="auto"/>
                        <w:right w:val="none" w:sz="0" w:space="0" w:color="auto"/>
                      </w:divBdr>
                    </w:div>
                  </w:divsChild>
                </w:div>
                <w:div w:id="363946527">
                  <w:marLeft w:val="0"/>
                  <w:marRight w:val="0"/>
                  <w:marTop w:val="0"/>
                  <w:marBottom w:val="0"/>
                  <w:divBdr>
                    <w:top w:val="none" w:sz="0" w:space="0" w:color="auto"/>
                    <w:left w:val="none" w:sz="0" w:space="0" w:color="auto"/>
                    <w:bottom w:val="none" w:sz="0" w:space="0" w:color="auto"/>
                    <w:right w:val="none" w:sz="0" w:space="0" w:color="auto"/>
                  </w:divBdr>
                  <w:divsChild>
                    <w:div w:id="902175376">
                      <w:marLeft w:val="0"/>
                      <w:marRight w:val="0"/>
                      <w:marTop w:val="0"/>
                      <w:marBottom w:val="0"/>
                      <w:divBdr>
                        <w:top w:val="none" w:sz="0" w:space="0" w:color="auto"/>
                        <w:left w:val="none" w:sz="0" w:space="0" w:color="auto"/>
                        <w:bottom w:val="none" w:sz="0" w:space="0" w:color="auto"/>
                        <w:right w:val="none" w:sz="0" w:space="0" w:color="auto"/>
                      </w:divBdr>
                    </w:div>
                  </w:divsChild>
                </w:div>
                <w:div w:id="370031679">
                  <w:marLeft w:val="0"/>
                  <w:marRight w:val="0"/>
                  <w:marTop w:val="0"/>
                  <w:marBottom w:val="0"/>
                  <w:divBdr>
                    <w:top w:val="none" w:sz="0" w:space="0" w:color="auto"/>
                    <w:left w:val="none" w:sz="0" w:space="0" w:color="auto"/>
                    <w:bottom w:val="none" w:sz="0" w:space="0" w:color="auto"/>
                    <w:right w:val="none" w:sz="0" w:space="0" w:color="auto"/>
                  </w:divBdr>
                  <w:divsChild>
                    <w:div w:id="2076582448">
                      <w:marLeft w:val="0"/>
                      <w:marRight w:val="0"/>
                      <w:marTop w:val="0"/>
                      <w:marBottom w:val="0"/>
                      <w:divBdr>
                        <w:top w:val="none" w:sz="0" w:space="0" w:color="auto"/>
                        <w:left w:val="none" w:sz="0" w:space="0" w:color="auto"/>
                        <w:bottom w:val="none" w:sz="0" w:space="0" w:color="auto"/>
                        <w:right w:val="none" w:sz="0" w:space="0" w:color="auto"/>
                      </w:divBdr>
                    </w:div>
                  </w:divsChild>
                </w:div>
                <w:div w:id="395204467">
                  <w:marLeft w:val="0"/>
                  <w:marRight w:val="0"/>
                  <w:marTop w:val="0"/>
                  <w:marBottom w:val="0"/>
                  <w:divBdr>
                    <w:top w:val="none" w:sz="0" w:space="0" w:color="auto"/>
                    <w:left w:val="none" w:sz="0" w:space="0" w:color="auto"/>
                    <w:bottom w:val="none" w:sz="0" w:space="0" w:color="auto"/>
                    <w:right w:val="none" w:sz="0" w:space="0" w:color="auto"/>
                  </w:divBdr>
                  <w:divsChild>
                    <w:div w:id="829948508">
                      <w:marLeft w:val="0"/>
                      <w:marRight w:val="0"/>
                      <w:marTop w:val="0"/>
                      <w:marBottom w:val="0"/>
                      <w:divBdr>
                        <w:top w:val="none" w:sz="0" w:space="0" w:color="auto"/>
                        <w:left w:val="none" w:sz="0" w:space="0" w:color="auto"/>
                        <w:bottom w:val="none" w:sz="0" w:space="0" w:color="auto"/>
                        <w:right w:val="none" w:sz="0" w:space="0" w:color="auto"/>
                      </w:divBdr>
                    </w:div>
                  </w:divsChild>
                </w:div>
                <w:div w:id="415133594">
                  <w:marLeft w:val="0"/>
                  <w:marRight w:val="0"/>
                  <w:marTop w:val="0"/>
                  <w:marBottom w:val="0"/>
                  <w:divBdr>
                    <w:top w:val="none" w:sz="0" w:space="0" w:color="auto"/>
                    <w:left w:val="none" w:sz="0" w:space="0" w:color="auto"/>
                    <w:bottom w:val="none" w:sz="0" w:space="0" w:color="auto"/>
                    <w:right w:val="none" w:sz="0" w:space="0" w:color="auto"/>
                  </w:divBdr>
                  <w:divsChild>
                    <w:div w:id="354355845">
                      <w:marLeft w:val="0"/>
                      <w:marRight w:val="0"/>
                      <w:marTop w:val="0"/>
                      <w:marBottom w:val="0"/>
                      <w:divBdr>
                        <w:top w:val="none" w:sz="0" w:space="0" w:color="auto"/>
                        <w:left w:val="none" w:sz="0" w:space="0" w:color="auto"/>
                        <w:bottom w:val="none" w:sz="0" w:space="0" w:color="auto"/>
                        <w:right w:val="none" w:sz="0" w:space="0" w:color="auto"/>
                      </w:divBdr>
                    </w:div>
                  </w:divsChild>
                </w:div>
                <w:div w:id="425460345">
                  <w:marLeft w:val="0"/>
                  <w:marRight w:val="0"/>
                  <w:marTop w:val="0"/>
                  <w:marBottom w:val="0"/>
                  <w:divBdr>
                    <w:top w:val="none" w:sz="0" w:space="0" w:color="auto"/>
                    <w:left w:val="none" w:sz="0" w:space="0" w:color="auto"/>
                    <w:bottom w:val="none" w:sz="0" w:space="0" w:color="auto"/>
                    <w:right w:val="none" w:sz="0" w:space="0" w:color="auto"/>
                  </w:divBdr>
                  <w:divsChild>
                    <w:div w:id="344672091">
                      <w:marLeft w:val="0"/>
                      <w:marRight w:val="0"/>
                      <w:marTop w:val="0"/>
                      <w:marBottom w:val="0"/>
                      <w:divBdr>
                        <w:top w:val="none" w:sz="0" w:space="0" w:color="auto"/>
                        <w:left w:val="none" w:sz="0" w:space="0" w:color="auto"/>
                        <w:bottom w:val="none" w:sz="0" w:space="0" w:color="auto"/>
                        <w:right w:val="none" w:sz="0" w:space="0" w:color="auto"/>
                      </w:divBdr>
                    </w:div>
                  </w:divsChild>
                </w:div>
                <w:div w:id="429012174">
                  <w:marLeft w:val="0"/>
                  <w:marRight w:val="0"/>
                  <w:marTop w:val="0"/>
                  <w:marBottom w:val="0"/>
                  <w:divBdr>
                    <w:top w:val="none" w:sz="0" w:space="0" w:color="auto"/>
                    <w:left w:val="none" w:sz="0" w:space="0" w:color="auto"/>
                    <w:bottom w:val="none" w:sz="0" w:space="0" w:color="auto"/>
                    <w:right w:val="none" w:sz="0" w:space="0" w:color="auto"/>
                  </w:divBdr>
                  <w:divsChild>
                    <w:div w:id="288827809">
                      <w:marLeft w:val="0"/>
                      <w:marRight w:val="0"/>
                      <w:marTop w:val="0"/>
                      <w:marBottom w:val="0"/>
                      <w:divBdr>
                        <w:top w:val="none" w:sz="0" w:space="0" w:color="auto"/>
                        <w:left w:val="none" w:sz="0" w:space="0" w:color="auto"/>
                        <w:bottom w:val="none" w:sz="0" w:space="0" w:color="auto"/>
                        <w:right w:val="none" w:sz="0" w:space="0" w:color="auto"/>
                      </w:divBdr>
                    </w:div>
                  </w:divsChild>
                </w:div>
                <w:div w:id="446311175">
                  <w:marLeft w:val="0"/>
                  <w:marRight w:val="0"/>
                  <w:marTop w:val="0"/>
                  <w:marBottom w:val="0"/>
                  <w:divBdr>
                    <w:top w:val="none" w:sz="0" w:space="0" w:color="auto"/>
                    <w:left w:val="none" w:sz="0" w:space="0" w:color="auto"/>
                    <w:bottom w:val="none" w:sz="0" w:space="0" w:color="auto"/>
                    <w:right w:val="none" w:sz="0" w:space="0" w:color="auto"/>
                  </w:divBdr>
                  <w:divsChild>
                    <w:div w:id="500657660">
                      <w:marLeft w:val="0"/>
                      <w:marRight w:val="0"/>
                      <w:marTop w:val="0"/>
                      <w:marBottom w:val="0"/>
                      <w:divBdr>
                        <w:top w:val="none" w:sz="0" w:space="0" w:color="auto"/>
                        <w:left w:val="none" w:sz="0" w:space="0" w:color="auto"/>
                        <w:bottom w:val="none" w:sz="0" w:space="0" w:color="auto"/>
                        <w:right w:val="none" w:sz="0" w:space="0" w:color="auto"/>
                      </w:divBdr>
                    </w:div>
                    <w:div w:id="720519637">
                      <w:marLeft w:val="0"/>
                      <w:marRight w:val="0"/>
                      <w:marTop w:val="0"/>
                      <w:marBottom w:val="0"/>
                      <w:divBdr>
                        <w:top w:val="none" w:sz="0" w:space="0" w:color="auto"/>
                        <w:left w:val="none" w:sz="0" w:space="0" w:color="auto"/>
                        <w:bottom w:val="none" w:sz="0" w:space="0" w:color="auto"/>
                        <w:right w:val="none" w:sz="0" w:space="0" w:color="auto"/>
                      </w:divBdr>
                    </w:div>
                    <w:div w:id="1980762523">
                      <w:marLeft w:val="0"/>
                      <w:marRight w:val="0"/>
                      <w:marTop w:val="0"/>
                      <w:marBottom w:val="0"/>
                      <w:divBdr>
                        <w:top w:val="none" w:sz="0" w:space="0" w:color="auto"/>
                        <w:left w:val="none" w:sz="0" w:space="0" w:color="auto"/>
                        <w:bottom w:val="none" w:sz="0" w:space="0" w:color="auto"/>
                        <w:right w:val="none" w:sz="0" w:space="0" w:color="auto"/>
                      </w:divBdr>
                    </w:div>
                    <w:div w:id="2106223107">
                      <w:marLeft w:val="0"/>
                      <w:marRight w:val="0"/>
                      <w:marTop w:val="0"/>
                      <w:marBottom w:val="0"/>
                      <w:divBdr>
                        <w:top w:val="none" w:sz="0" w:space="0" w:color="auto"/>
                        <w:left w:val="none" w:sz="0" w:space="0" w:color="auto"/>
                        <w:bottom w:val="none" w:sz="0" w:space="0" w:color="auto"/>
                        <w:right w:val="none" w:sz="0" w:space="0" w:color="auto"/>
                      </w:divBdr>
                    </w:div>
                  </w:divsChild>
                </w:div>
                <w:div w:id="507061091">
                  <w:marLeft w:val="0"/>
                  <w:marRight w:val="0"/>
                  <w:marTop w:val="0"/>
                  <w:marBottom w:val="0"/>
                  <w:divBdr>
                    <w:top w:val="none" w:sz="0" w:space="0" w:color="auto"/>
                    <w:left w:val="none" w:sz="0" w:space="0" w:color="auto"/>
                    <w:bottom w:val="none" w:sz="0" w:space="0" w:color="auto"/>
                    <w:right w:val="none" w:sz="0" w:space="0" w:color="auto"/>
                  </w:divBdr>
                  <w:divsChild>
                    <w:div w:id="1226791983">
                      <w:marLeft w:val="0"/>
                      <w:marRight w:val="0"/>
                      <w:marTop w:val="0"/>
                      <w:marBottom w:val="0"/>
                      <w:divBdr>
                        <w:top w:val="none" w:sz="0" w:space="0" w:color="auto"/>
                        <w:left w:val="none" w:sz="0" w:space="0" w:color="auto"/>
                        <w:bottom w:val="none" w:sz="0" w:space="0" w:color="auto"/>
                        <w:right w:val="none" w:sz="0" w:space="0" w:color="auto"/>
                      </w:divBdr>
                    </w:div>
                  </w:divsChild>
                </w:div>
                <w:div w:id="522937586">
                  <w:marLeft w:val="0"/>
                  <w:marRight w:val="0"/>
                  <w:marTop w:val="0"/>
                  <w:marBottom w:val="0"/>
                  <w:divBdr>
                    <w:top w:val="none" w:sz="0" w:space="0" w:color="auto"/>
                    <w:left w:val="none" w:sz="0" w:space="0" w:color="auto"/>
                    <w:bottom w:val="none" w:sz="0" w:space="0" w:color="auto"/>
                    <w:right w:val="none" w:sz="0" w:space="0" w:color="auto"/>
                  </w:divBdr>
                  <w:divsChild>
                    <w:div w:id="540438019">
                      <w:marLeft w:val="0"/>
                      <w:marRight w:val="0"/>
                      <w:marTop w:val="0"/>
                      <w:marBottom w:val="0"/>
                      <w:divBdr>
                        <w:top w:val="none" w:sz="0" w:space="0" w:color="auto"/>
                        <w:left w:val="none" w:sz="0" w:space="0" w:color="auto"/>
                        <w:bottom w:val="none" w:sz="0" w:space="0" w:color="auto"/>
                        <w:right w:val="none" w:sz="0" w:space="0" w:color="auto"/>
                      </w:divBdr>
                    </w:div>
                  </w:divsChild>
                </w:div>
                <w:div w:id="539172940">
                  <w:marLeft w:val="0"/>
                  <w:marRight w:val="0"/>
                  <w:marTop w:val="0"/>
                  <w:marBottom w:val="0"/>
                  <w:divBdr>
                    <w:top w:val="none" w:sz="0" w:space="0" w:color="auto"/>
                    <w:left w:val="none" w:sz="0" w:space="0" w:color="auto"/>
                    <w:bottom w:val="none" w:sz="0" w:space="0" w:color="auto"/>
                    <w:right w:val="none" w:sz="0" w:space="0" w:color="auto"/>
                  </w:divBdr>
                  <w:divsChild>
                    <w:div w:id="713121943">
                      <w:marLeft w:val="0"/>
                      <w:marRight w:val="0"/>
                      <w:marTop w:val="0"/>
                      <w:marBottom w:val="0"/>
                      <w:divBdr>
                        <w:top w:val="none" w:sz="0" w:space="0" w:color="auto"/>
                        <w:left w:val="none" w:sz="0" w:space="0" w:color="auto"/>
                        <w:bottom w:val="none" w:sz="0" w:space="0" w:color="auto"/>
                        <w:right w:val="none" w:sz="0" w:space="0" w:color="auto"/>
                      </w:divBdr>
                    </w:div>
                  </w:divsChild>
                </w:div>
                <w:div w:id="594359356">
                  <w:marLeft w:val="0"/>
                  <w:marRight w:val="0"/>
                  <w:marTop w:val="0"/>
                  <w:marBottom w:val="0"/>
                  <w:divBdr>
                    <w:top w:val="none" w:sz="0" w:space="0" w:color="auto"/>
                    <w:left w:val="none" w:sz="0" w:space="0" w:color="auto"/>
                    <w:bottom w:val="none" w:sz="0" w:space="0" w:color="auto"/>
                    <w:right w:val="none" w:sz="0" w:space="0" w:color="auto"/>
                  </w:divBdr>
                  <w:divsChild>
                    <w:div w:id="152642453">
                      <w:marLeft w:val="0"/>
                      <w:marRight w:val="0"/>
                      <w:marTop w:val="0"/>
                      <w:marBottom w:val="0"/>
                      <w:divBdr>
                        <w:top w:val="none" w:sz="0" w:space="0" w:color="auto"/>
                        <w:left w:val="none" w:sz="0" w:space="0" w:color="auto"/>
                        <w:bottom w:val="none" w:sz="0" w:space="0" w:color="auto"/>
                        <w:right w:val="none" w:sz="0" w:space="0" w:color="auto"/>
                      </w:divBdr>
                    </w:div>
                  </w:divsChild>
                </w:div>
                <w:div w:id="633292285">
                  <w:marLeft w:val="0"/>
                  <w:marRight w:val="0"/>
                  <w:marTop w:val="0"/>
                  <w:marBottom w:val="0"/>
                  <w:divBdr>
                    <w:top w:val="none" w:sz="0" w:space="0" w:color="auto"/>
                    <w:left w:val="none" w:sz="0" w:space="0" w:color="auto"/>
                    <w:bottom w:val="none" w:sz="0" w:space="0" w:color="auto"/>
                    <w:right w:val="none" w:sz="0" w:space="0" w:color="auto"/>
                  </w:divBdr>
                  <w:divsChild>
                    <w:div w:id="1951007882">
                      <w:marLeft w:val="0"/>
                      <w:marRight w:val="0"/>
                      <w:marTop w:val="0"/>
                      <w:marBottom w:val="0"/>
                      <w:divBdr>
                        <w:top w:val="none" w:sz="0" w:space="0" w:color="auto"/>
                        <w:left w:val="none" w:sz="0" w:space="0" w:color="auto"/>
                        <w:bottom w:val="none" w:sz="0" w:space="0" w:color="auto"/>
                        <w:right w:val="none" w:sz="0" w:space="0" w:color="auto"/>
                      </w:divBdr>
                    </w:div>
                  </w:divsChild>
                </w:div>
                <w:div w:id="647830420">
                  <w:marLeft w:val="0"/>
                  <w:marRight w:val="0"/>
                  <w:marTop w:val="0"/>
                  <w:marBottom w:val="0"/>
                  <w:divBdr>
                    <w:top w:val="none" w:sz="0" w:space="0" w:color="auto"/>
                    <w:left w:val="none" w:sz="0" w:space="0" w:color="auto"/>
                    <w:bottom w:val="none" w:sz="0" w:space="0" w:color="auto"/>
                    <w:right w:val="none" w:sz="0" w:space="0" w:color="auto"/>
                  </w:divBdr>
                  <w:divsChild>
                    <w:div w:id="1652368224">
                      <w:marLeft w:val="0"/>
                      <w:marRight w:val="0"/>
                      <w:marTop w:val="0"/>
                      <w:marBottom w:val="0"/>
                      <w:divBdr>
                        <w:top w:val="none" w:sz="0" w:space="0" w:color="auto"/>
                        <w:left w:val="none" w:sz="0" w:space="0" w:color="auto"/>
                        <w:bottom w:val="none" w:sz="0" w:space="0" w:color="auto"/>
                        <w:right w:val="none" w:sz="0" w:space="0" w:color="auto"/>
                      </w:divBdr>
                    </w:div>
                  </w:divsChild>
                </w:div>
                <w:div w:id="692800115">
                  <w:marLeft w:val="0"/>
                  <w:marRight w:val="0"/>
                  <w:marTop w:val="0"/>
                  <w:marBottom w:val="0"/>
                  <w:divBdr>
                    <w:top w:val="none" w:sz="0" w:space="0" w:color="auto"/>
                    <w:left w:val="none" w:sz="0" w:space="0" w:color="auto"/>
                    <w:bottom w:val="none" w:sz="0" w:space="0" w:color="auto"/>
                    <w:right w:val="none" w:sz="0" w:space="0" w:color="auto"/>
                  </w:divBdr>
                  <w:divsChild>
                    <w:div w:id="283316119">
                      <w:marLeft w:val="0"/>
                      <w:marRight w:val="0"/>
                      <w:marTop w:val="0"/>
                      <w:marBottom w:val="0"/>
                      <w:divBdr>
                        <w:top w:val="none" w:sz="0" w:space="0" w:color="auto"/>
                        <w:left w:val="none" w:sz="0" w:space="0" w:color="auto"/>
                        <w:bottom w:val="none" w:sz="0" w:space="0" w:color="auto"/>
                        <w:right w:val="none" w:sz="0" w:space="0" w:color="auto"/>
                      </w:divBdr>
                    </w:div>
                  </w:divsChild>
                </w:div>
                <w:div w:id="732510985">
                  <w:marLeft w:val="0"/>
                  <w:marRight w:val="0"/>
                  <w:marTop w:val="0"/>
                  <w:marBottom w:val="0"/>
                  <w:divBdr>
                    <w:top w:val="none" w:sz="0" w:space="0" w:color="auto"/>
                    <w:left w:val="none" w:sz="0" w:space="0" w:color="auto"/>
                    <w:bottom w:val="none" w:sz="0" w:space="0" w:color="auto"/>
                    <w:right w:val="none" w:sz="0" w:space="0" w:color="auto"/>
                  </w:divBdr>
                  <w:divsChild>
                    <w:div w:id="1231386860">
                      <w:marLeft w:val="0"/>
                      <w:marRight w:val="0"/>
                      <w:marTop w:val="0"/>
                      <w:marBottom w:val="0"/>
                      <w:divBdr>
                        <w:top w:val="none" w:sz="0" w:space="0" w:color="auto"/>
                        <w:left w:val="none" w:sz="0" w:space="0" w:color="auto"/>
                        <w:bottom w:val="none" w:sz="0" w:space="0" w:color="auto"/>
                        <w:right w:val="none" w:sz="0" w:space="0" w:color="auto"/>
                      </w:divBdr>
                    </w:div>
                  </w:divsChild>
                </w:div>
                <w:div w:id="770786370">
                  <w:marLeft w:val="0"/>
                  <w:marRight w:val="0"/>
                  <w:marTop w:val="0"/>
                  <w:marBottom w:val="0"/>
                  <w:divBdr>
                    <w:top w:val="none" w:sz="0" w:space="0" w:color="auto"/>
                    <w:left w:val="none" w:sz="0" w:space="0" w:color="auto"/>
                    <w:bottom w:val="none" w:sz="0" w:space="0" w:color="auto"/>
                    <w:right w:val="none" w:sz="0" w:space="0" w:color="auto"/>
                  </w:divBdr>
                  <w:divsChild>
                    <w:div w:id="1217231555">
                      <w:marLeft w:val="0"/>
                      <w:marRight w:val="0"/>
                      <w:marTop w:val="0"/>
                      <w:marBottom w:val="0"/>
                      <w:divBdr>
                        <w:top w:val="none" w:sz="0" w:space="0" w:color="auto"/>
                        <w:left w:val="none" w:sz="0" w:space="0" w:color="auto"/>
                        <w:bottom w:val="none" w:sz="0" w:space="0" w:color="auto"/>
                        <w:right w:val="none" w:sz="0" w:space="0" w:color="auto"/>
                      </w:divBdr>
                    </w:div>
                  </w:divsChild>
                </w:div>
                <w:div w:id="786504971">
                  <w:marLeft w:val="0"/>
                  <w:marRight w:val="0"/>
                  <w:marTop w:val="0"/>
                  <w:marBottom w:val="0"/>
                  <w:divBdr>
                    <w:top w:val="none" w:sz="0" w:space="0" w:color="auto"/>
                    <w:left w:val="none" w:sz="0" w:space="0" w:color="auto"/>
                    <w:bottom w:val="none" w:sz="0" w:space="0" w:color="auto"/>
                    <w:right w:val="none" w:sz="0" w:space="0" w:color="auto"/>
                  </w:divBdr>
                  <w:divsChild>
                    <w:div w:id="498080004">
                      <w:marLeft w:val="0"/>
                      <w:marRight w:val="0"/>
                      <w:marTop w:val="0"/>
                      <w:marBottom w:val="0"/>
                      <w:divBdr>
                        <w:top w:val="none" w:sz="0" w:space="0" w:color="auto"/>
                        <w:left w:val="none" w:sz="0" w:space="0" w:color="auto"/>
                        <w:bottom w:val="none" w:sz="0" w:space="0" w:color="auto"/>
                        <w:right w:val="none" w:sz="0" w:space="0" w:color="auto"/>
                      </w:divBdr>
                    </w:div>
                  </w:divsChild>
                </w:div>
                <w:div w:id="823081026">
                  <w:marLeft w:val="0"/>
                  <w:marRight w:val="0"/>
                  <w:marTop w:val="0"/>
                  <w:marBottom w:val="0"/>
                  <w:divBdr>
                    <w:top w:val="none" w:sz="0" w:space="0" w:color="auto"/>
                    <w:left w:val="none" w:sz="0" w:space="0" w:color="auto"/>
                    <w:bottom w:val="none" w:sz="0" w:space="0" w:color="auto"/>
                    <w:right w:val="none" w:sz="0" w:space="0" w:color="auto"/>
                  </w:divBdr>
                  <w:divsChild>
                    <w:div w:id="732386154">
                      <w:marLeft w:val="0"/>
                      <w:marRight w:val="0"/>
                      <w:marTop w:val="0"/>
                      <w:marBottom w:val="0"/>
                      <w:divBdr>
                        <w:top w:val="none" w:sz="0" w:space="0" w:color="auto"/>
                        <w:left w:val="none" w:sz="0" w:space="0" w:color="auto"/>
                        <w:bottom w:val="none" w:sz="0" w:space="0" w:color="auto"/>
                        <w:right w:val="none" w:sz="0" w:space="0" w:color="auto"/>
                      </w:divBdr>
                    </w:div>
                  </w:divsChild>
                </w:div>
                <w:div w:id="825318430">
                  <w:marLeft w:val="0"/>
                  <w:marRight w:val="0"/>
                  <w:marTop w:val="0"/>
                  <w:marBottom w:val="0"/>
                  <w:divBdr>
                    <w:top w:val="none" w:sz="0" w:space="0" w:color="auto"/>
                    <w:left w:val="none" w:sz="0" w:space="0" w:color="auto"/>
                    <w:bottom w:val="none" w:sz="0" w:space="0" w:color="auto"/>
                    <w:right w:val="none" w:sz="0" w:space="0" w:color="auto"/>
                  </w:divBdr>
                  <w:divsChild>
                    <w:div w:id="2118789354">
                      <w:marLeft w:val="0"/>
                      <w:marRight w:val="0"/>
                      <w:marTop w:val="0"/>
                      <w:marBottom w:val="0"/>
                      <w:divBdr>
                        <w:top w:val="none" w:sz="0" w:space="0" w:color="auto"/>
                        <w:left w:val="none" w:sz="0" w:space="0" w:color="auto"/>
                        <w:bottom w:val="none" w:sz="0" w:space="0" w:color="auto"/>
                        <w:right w:val="none" w:sz="0" w:space="0" w:color="auto"/>
                      </w:divBdr>
                    </w:div>
                  </w:divsChild>
                </w:div>
                <w:div w:id="829902097">
                  <w:marLeft w:val="0"/>
                  <w:marRight w:val="0"/>
                  <w:marTop w:val="0"/>
                  <w:marBottom w:val="0"/>
                  <w:divBdr>
                    <w:top w:val="none" w:sz="0" w:space="0" w:color="auto"/>
                    <w:left w:val="none" w:sz="0" w:space="0" w:color="auto"/>
                    <w:bottom w:val="none" w:sz="0" w:space="0" w:color="auto"/>
                    <w:right w:val="none" w:sz="0" w:space="0" w:color="auto"/>
                  </w:divBdr>
                  <w:divsChild>
                    <w:div w:id="2111777362">
                      <w:marLeft w:val="0"/>
                      <w:marRight w:val="0"/>
                      <w:marTop w:val="0"/>
                      <w:marBottom w:val="0"/>
                      <w:divBdr>
                        <w:top w:val="none" w:sz="0" w:space="0" w:color="auto"/>
                        <w:left w:val="none" w:sz="0" w:space="0" w:color="auto"/>
                        <w:bottom w:val="none" w:sz="0" w:space="0" w:color="auto"/>
                        <w:right w:val="none" w:sz="0" w:space="0" w:color="auto"/>
                      </w:divBdr>
                    </w:div>
                  </w:divsChild>
                </w:div>
                <w:div w:id="842863124">
                  <w:marLeft w:val="0"/>
                  <w:marRight w:val="0"/>
                  <w:marTop w:val="0"/>
                  <w:marBottom w:val="0"/>
                  <w:divBdr>
                    <w:top w:val="none" w:sz="0" w:space="0" w:color="auto"/>
                    <w:left w:val="none" w:sz="0" w:space="0" w:color="auto"/>
                    <w:bottom w:val="none" w:sz="0" w:space="0" w:color="auto"/>
                    <w:right w:val="none" w:sz="0" w:space="0" w:color="auto"/>
                  </w:divBdr>
                  <w:divsChild>
                    <w:div w:id="590547129">
                      <w:marLeft w:val="0"/>
                      <w:marRight w:val="0"/>
                      <w:marTop w:val="0"/>
                      <w:marBottom w:val="0"/>
                      <w:divBdr>
                        <w:top w:val="none" w:sz="0" w:space="0" w:color="auto"/>
                        <w:left w:val="none" w:sz="0" w:space="0" w:color="auto"/>
                        <w:bottom w:val="none" w:sz="0" w:space="0" w:color="auto"/>
                        <w:right w:val="none" w:sz="0" w:space="0" w:color="auto"/>
                      </w:divBdr>
                    </w:div>
                  </w:divsChild>
                </w:div>
                <w:div w:id="857353940">
                  <w:marLeft w:val="0"/>
                  <w:marRight w:val="0"/>
                  <w:marTop w:val="0"/>
                  <w:marBottom w:val="0"/>
                  <w:divBdr>
                    <w:top w:val="none" w:sz="0" w:space="0" w:color="auto"/>
                    <w:left w:val="none" w:sz="0" w:space="0" w:color="auto"/>
                    <w:bottom w:val="none" w:sz="0" w:space="0" w:color="auto"/>
                    <w:right w:val="none" w:sz="0" w:space="0" w:color="auto"/>
                  </w:divBdr>
                  <w:divsChild>
                    <w:div w:id="710610472">
                      <w:marLeft w:val="0"/>
                      <w:marRight w:val="0"/>
                      <w:marTop w:val="0"/>
                      <w:marBottom w:val="0"/>
                      <w:divBdr>
                        <w:top w:val="none" w:sz="0" w:space="0" w:color="auto"/>
                        <w:left w:val="none" w:sz="0" w:space="0" w:color="auto"/>
                        <w:bottom w:val="none" w:sz="0" w:space="0" w:color="auto"/>
                        <w:right w:val="none" w:sz="0" w:space="0" w:color="auto"/>
                      </w:divBdr>
                    </w:div>
                  </w:divsChild>
                </w:div>
                <w:div w:id="898591635">
                  <w:marLeft w:val="0"/>
                  <w:marRight w:val="0"/>
                  <w:marTop w:val="0"/>
                  <w:marBottom w:val="0"/>
                  <w:divBdr>
                    <w:top w:val="none" w:sz="0" w:space="0" w:color="auto"/>
                    <w:left w:val="none" w:sz="0" w:space="0" w:color="auto"/>
                    <w:bottom w:val="none" w:sz="0" w:space="0" w:color="auto"/>
                    <w:right w:val="none" w:sz="0" w:space="0" w:color="auto"/>
                  </w:divBdr>
                  <w:divsChild>
                    <w:div w:id="71706852">
                      <w:marLeft w:val="0"/>
                      <w:marRight w:val="0"/>
                      <w:marTop w:val="0"/>
                      <w:marBottom w:val="0"/>
                      <w:divBdr>
                        <w:top w:val="none" w:sz="0" w:space="0" w:color="auto"/>
                        <w:left w:val="none" w:sz="0" w:space="0" w:color="auto"/>
                        <w:bottom w:val="none" w:sz="0" w:space="0" w:color="auto"/>
                        <w:right w:val="none" w:sz="0" w:space="0" w:color="auto"/>
                      </w:divBdr>
                    </w:div>
                    <w:div w:id="276259950">
                      <w:marLeft w:val="0"/>
                      <w:marRight w:val="0"/>
                      <w:marTop w:val="0"/>
                      <w:marBottom w:val="0"/>
                      <w:divBdr>
                        <w:top w:val="none" w:sz="0" w:space="0" w:color="auto"/>
                        <w:left w:val="none" w:sz="0" w:space="0" w:color="auto"/>
                        <w:bottom w:val="none" w:sz="0" w:space="0" w:color="auto"/>
                        <w:right w:val="none" w:sz="0" w:space="0" w:color="auto"/>
                      </w:divBdr>
                    </w:div>
                    <w:div w:id="1353527981">
                      <w:marLeft w:val="0"/>
                      <w:marRight w:val="0"/>
                      <w:marTop w:val="0"/>
                      <w:marBottom w:val="0"/>
                      <w:divBdr>
                        <w:top w:val="none" w:sz="0" w:space="0" w:color="auto"/>
                        <w:left w:val="none" w:sz="0" w:space="0" w:color="auto"/>
                        <w:bottom w:val="none" w:sz="0" w:space="0" w:color="auto"/>
                        <w:right w:val="none" w:sz="0" w:space="0" w:color="auto"/>
                      </w:divBdr>
                    </w:div>
                    <w:div w:id="1941909481">
                      <w:marLeft w:val="0"/>
                      <w:marRight w:val="0"/>
                      <w:marTop w:val="0"/>
                      <w:marBottom w:val="0"/>
                      <w:divBdr>
                        <w:top w:val="none" w:sz="0" w:space="0" w:color="auto"/>
                        <w:left w:val="none" w:sz="0" w:space="0" w:color="auto"/>
                        <w:bottom w:val="none" w:sz="0" w:space="0" w:color="auto"/>
                        <w:right w:val="none" w:sz="0" w:space="0" w:color="auto"/>
                      </w:divBdr>
                    </w:div>
                  </w:divsChild>
                </w:div>
                <w:div w:id="919603825">
                  <w:marLeft w:val="0"/>
                  <w:marRight w:val="0"/>
                  <w:marTop w:val="0"/>
                  <w:marBottom w:val="0"/>
                  <w:divBdr>
                    <w:top w:val="none" w:sz="0" w:space="0" w:color="auto"/>
                    <w:left w:val="none" w:sz="0" w:space="0" w:color="auto"/>
                    <w:bottom w:val="none" w:sz="0" w:space="0" w:color="auto"/>
                    <w:right w:val="none" w:sz="0" w:space="0" w:color="auto"/>
                  </w:divBdr>
                  <w:divsChild>
                    <w:div w:id="619534470">
                      <w:marLeft w:val="0"/>
                      <w:marRight w:val="0"/>
                      <w:marTop w:val="0"/>
                      <w:marBottom w:val="0"/>
                      <w:divBdr>
                        <w:top w:val="none" w:sz="0" w:space="0" w:color="auto"/>
                        <w:left w:val="none" w:sz="0" w:space="0" w:color="auto"/>
                        <w:bottom w:val="none" w:sz="0" w:space="0" w:color="auto"/>
                        <w:right w:val="none" w:sz="0" w:space="0" w:color="auto"/>
                      </w:divBdr>
                    </w:div>
                  </w:divsChild>
                </w:div>
                <w:div w:id="961039840">
                  <w:marLeft w:val="0"/>
                  <w:marRight w:val="0"/>
                  <w:marTop w:val="0"/>
                  <w:marBottom w:val="0"/>
                  <w:divBdr>
                    <w:top w:val="none" w:sz="0" w:space="0" w:color="auto"/>
                    <w:left w:val="none" w:sz="0" w:space="0" w:color="auto"/>
                    <w:bottom w:val="none" w:sz="0" w:space="0" w:color="auto"/>
                    <w:right w:val="none" w:sz="0" w:space="0" w:color="auto"/>
                  </w:divBdr>
                  <w:divsChild>
                    <w:div w:id="682440626">
                      <w:marLeft w:val="0"/>
                      <w:marRight w:val="0"/>
                      <w:marTop w:val="0"/>
                      <w:marBottom w:val="0"/>
                      <w:divBdr>
                        <w:top w:val="none" w:sz="0" w:space="0" w:color="auto"/>
                        <w:left w:val="none" w:sz="0" w:space="0" w:color="auto"/>
                        <w:bottom w:val="none" w:sz="0" w:space="0" w:color="auto"/>
                        <w:right w:val="none" w:sz="0" w:space="0" w:color="auto"/>
                      </w:divBdr>
                    </w:div>
                  </w:divsChild>
                </w:div>
                <w:div w:id="969018706">
                  <w:marLeft w:val="0"/>
                  <w:marRight w:val="0"/>
                  <w:marTop w:val="0"/>
                  <w:marBottom w:val="0"/>
                  <w:divBdr>
                    <w:top w:val="none" w:sz="0" w:space="0" w:color="auto"/>
                    <w:left w:val="none" w:sz="0" w:space="0" w:color="auto"/>
                    <w:bottom w:val="none" w:sz="0" w:space="0" w:color="auto"/>
                    <w:right w:val="none" w:sz="0" w:space="0" w:color="auto"/>
                  </w:divBdr>
                  <w:divsChild>
                    <w:div w:id="462431425">
                      <w:marLeft w:val="0"/>
                      <w:marRight w:val="0"/>
                      <w:marTop w:val="0"/>
                      <w:marBottom w:val="0"/>
                      <w:divBdr>
                        <w:top w:val="none" w:sz="0" w:space="0" w:color="auto"/>
                        <w:left w:val="none" w:sz="0" w:space="0" w:color="auto"/>
                        <w:bottom w:val="none" w:sz="0" w:space="0" w:color="auto"/>
                        <w:right w:val="none" w:sz="0" w:space="0" w:color="auto"/>
                      </w:divBdr>
                    </w:div>
                    <w:div w:id="604390773">
                      <w:marLeft w:val="0"/>
                      <w:marRight w:val="0"/>
                      <w:marTop w:val="0"/>
                      <w:marBottom w:val="0"/>
                      <w:divBdr>
                        <w:top w:val="none" w:sz="0" w:space="0" w:color="auto"/>
                        <w:left w:val="none" w:sz="0" w:space="0" w:color="auto"/>
                        <w:bottom w:val="none" w:sz="0" w:space="0" w:color="auto"/>
                        <w:right w:val="none" w:sz="0" w:space="0" w:color="auto"/>
                      </w:divBdr>
                    </w:div>
                    <w:div w:id="994337112">
                      <w:marLeft w:val="0"/>
                      <w:marRight w:val="0"/>
                      <w:marTop w:val="0"/>
                      <w:marBottom w:val="0"/>
                      <w:divBdr>
                        <w:top w:val="none" w:sz="0" w:space="0" w:color="auto"/>
                        <w:left w:val="none" w:sz="0" w:space="0" w:color="auto"/>
                        <w:bottom w:val="none" w:sz="0" w:space="0" w:color="auto"/>
                        <w:right w:val="none" w:sz="0" w:space="0" w:color="auto"/>
                      </w:divBdr>
                    </w:div>
                    <w:div w:id="1991448002">
                      <w:marLeft w:val="0"/>
                      <w:marRight w:val="0"/>
                      <w:marTop w:val="0"/>
                      <w:marBottom w:val="0"/>
                      <w:divBdr>
                        <w:top w:val="none" w:sz="0" w:space="0" w:color="auto"/>
                        <w:left w:val="none" w:sz="0" w:space="0" w:color="auto"/>
                        <w:bottom w:val="none" w:sz="0" w:space="0" w:color="auto"/>
                        <w:right w:val="none" w:sz="0" w:space="0" w:color="auto"/>
                      </w:divBdr>
                    </w:div>
                  </w:divsChild>
                </w:div>
                <w:div w:id="989019849">
                  <w:marLeft w:val="0"/>
                  <w:marRight w:val="0"/>
                  <w:marTop w:val="0"/>
                  <w:marBottom w:val="0"/>
                  <w:divBdr>
                    <w:top w:val="none" w:sz="0" w:space="0" w:color="auto"/>
                    <w:left w:val="none" w:sz="0" w:space="0" w:color="auto"/>
                    <w:bottom w:val="none" w:sz="0" w:space="0" w:color="auto"/>
                    <w:right w:val="none" w:sz="0" w:space="0" w:color="auto"/>
                  </w:divBdr>
                  <w:divsChild>
                    <w:div w:id="317149118">
                      <w:marLeft w:val="0"/>
                      <w:marRight w:val="0"/>
                      <w:marTop w:val="0"/>
                      <w:marBottom w:val="0"/>
                      <w:divBdr>
                        <w:top w:val="none" w:sz="0" w:space="0" w:color="auto"/>
                        <w:left w:val="none" w:sz="0" w:space="0" w:color="auto"/>
                        <w:bottom w:val="none" w:sz="0" w:space="0" w:color="auto"/>
                        <w:right w:val="none" w:sz="0" w:space="0" w:color="auto"/>
                      </w:divBdr>
                    </w:div>
                  </w:divsChild>
                </w:div>
                <w:div w:id="996498047">
                  <w:marLeft w:val="0"/>
                  <w:marRight w:val="0"/>
                  <w:marTop w:val="0"/>
                  <w:marBottom w:val="0"/>
                  <w:divBdr>
                    <w:top w:val="none" w:sz="0" w:space="0" w:color="auto"/>
                    <w:left w:val="none" w:sz="0" w:space="0" w:color="auto"/>
                    <w:bottom w:val="none" w:sz="0" w:space="0" w:color="auto"/>
                    <w:right w:val="none" w:sz="0" w:space="0" w:color="auto"/>
                  </w:divBdr>
                  <w:divsChild>
                    <w:div w:id="582642624">
                      <w:marLeft w:val="0"/>
                      <w:marRight w:val="0"/>
                      <w:marTop w:val="0"/>
                      <w:marBottom w:val="0"/>
                      <w:divBdr>
                        <w:top w:val="none" w:sz="0" w:space="0" w:color="auto"/>
                        <w:left w:val="none" w:sz="0" w:space="0" w:color="auto"/>
                        <w:bottom w:val="none" w:sz="0" w:space="0" w:color="auto"/>
                        <w:right w:val="none" w:sz="0" w:space="0" w:color="auto"/>
                      </w:divBdr>
                    </w:div>
                  </w:divsChild>
                </w:div>
                <w:div w:id="1004358495">
                  <w:marLeft w:val="0"/>
                  <w:marRight w:val="0"/>
                  <w:marTop w:val="0"/>
                  <w:marBottom w:val="0"/>
                  <w:divBdr>
                    <w:top w:val="none" w:sz="0" w:space="0" w:color="auto"/>
                    <w:left w:val="none" w:sz="0" w:space="0" w:color="auto"/>
                    <w:bottom w:val="none" w:sz="0" w:space="0" w:color="auto"/>
                    <w:right w:val="none" w:sz="0" w:space="0" w:color="auto"/>
                  </w:divBdr>
                  <w:divsChild>
                    <w:div w:id="2093431527">
                      <w:marLeft w:val="0"/>
                      <w:marRight w:val="0"/>
                      <w:marTop w:val="0"/>
                      <w:marBottom w:val="0"/>
                      <w:divBdr>
                        <w:top w:val="none" w:sz="0" w:space="0" w:color="auto"/>
                        <w:left w:val="none" w:sz="0" w:space="0" w:color="auto"/>
                        <w:bottom w:val="none" w:sz="0" w:space="0" w:color="auto"/>
                        <w:right w:val="none" w:sz="0" w:space="0" w:color="auto"/>
                      </w:divBdr>
                    </w:div>
                  </w:divsChild>
                </w:div>
                <w:div w:id="1075782277">
                  <w:marLeft w:val="0"/>
                  <w:marRight w:val="0"/>
                  <w:marTop w:val="0"/>
                  <w:marBottom w:val="0"/>
                  <w:divBdr>
                    <w:top w:val="none" w:sz="0" w:space="0" w:color="auto"/>
                    <w:left w:val="none" w:sz="0" w:space="0" w:color="auto"/>
                    <w:bottom w:val="none" w:sz="0" w:space="0" w:color="auto"/>
                    <w:right w:val="none" w:sz="0" w:space="0" w:color="auto"/>
                  </w:divBdr>
                  <w:divsChild>
                    <w:div w:id="1572041557">
                      <w:marLeft w:val="0"/>
                      <w:marRight w:val="0"/>
                      <w:marTop w:val="0"/>
                      <w:marBottom w:val="0"/>
                      <w:divBdr>
                        <w:top w:val="none" w:sz="0" w:space="0" w:color="auto"/>
                        <w:left w:val="none" w:sz="0" w:space="0" w:color="auto"/>
                        <w:bottom w:val="none" w:sz="0" w:space="0" w:color="auto"/>
                        <w:right w:val="none" w:sz="0" w:space="0" w:color="auto"/>
                      </w:divBdr>
                    </w:div>
                  </w:divsChild>
                </w:div>
                <w:div w:id="1113479472">
                  <w:marLeft w:val="0"/>
                  <w:marRight w:val="0"/>
                  <w:marTop w:val="0"/>
                  <w:marBottom w:val="0"/>
                  <w:divBdr>
                    <w:top w:val="none" w:sz="0" w:space="0" w:color="auto"/>
                    <w:left w:val="none" w:sz="0" w:space="0" w:color="auto"/>
                    <w:bottom w:val="none" w:sz="0" w:space="0" w:color="auto"/>
                    <w:right w:val="none" w:sz="0" w:space="0" w:color="auto"/>
                  </w:divBdr>
                  <w:divsChild>
                    <w:div w:id="1450735613">
                      <w:marLeft w:val="0"/>
                      <w:marRight w:val="0"/>
                      <w:marTop w:val="0"/>
                      <w:marBottom w:val="0"/>
                      <w:divBdr>
                        <w:top w:val="none" w:sz="0" w:space="0" w:color="auto"/>
                        <w:left w:val="none" w:sz="0" w:space="0" w:color="auto"/>
                        <w:bottom w:val="none" w:sz="0" w:space="0" w:color="auto"/>
                        <w:right w:val="none" w:sz="0" w:space="0" w:color="auto"/>
                      </w:divBdr>
                    </w:div>
                  </w:divsChild>
                </w:div>
                <w:div w:id="1116291685">
                  <w:marLeft w:val="0"/>
                  <w:marRight w:val="0"/>
                  <w:marTop w:val="0"/>
                  <w:marBottom w:val="0"/>
                  <w:divBdr>
                    <w:top w:val="none" w:sz="0" w:space="0" w:color="auto"/>
                    <w:left w:val="none" w:sz="0" w:space="0" w:color="auto"/>
                    <w:bottom w:val="none" w:sz="0" w:space="0" w:color="auto"/>
                    <w:right w:val="none" w:sz="0" w:space="0" w:color="auto"/>
                  </w:divBdr>
                  <w:divsChild>
                    <w:div w:id="855460134">
                      <w:marLeft w:val="0"/>
                      <w:marRight w:val="0"/>
                      <w:marTop w:val="0"/>
                      <w:marBottom w:val="0"/>
                      <w:divBdr>
                        <w:top w:val="none" w:sz="0" w:space="0" w:color="auto"/>
                        <w:left w:val="none" w:sz="0" w:space="0" w:color="auto"/>
                        <w:bottom w:val="none" w:sz="0" w:space="0" w:color="auto"/>
                        <w:right w:val="none" w:sz="0" w:space="0" w:color="auto"/>
                      </w:divBdr>
                    </w:div>
                  </w:divsChild>
                </w:div>
                <w:div w:id="1160854182">
                  <w:marLeft w:val="0"/>
                  <w:marRight w:val="0"/>
                  <w:marTop w:val="0"/>
                  <w:marBottom w:val="0"/>
                  <w:divBdr>
                    <w:top w:val="none" w:sz="0" w:space="0" w:color="auto"/>
                    <w:left w:val="none" w:sz="0" w:space="0" w:color="auto"/>
                    <w:bottom w:val="none" w:sz="0" w:space="0" w:color="auto"/>
                    <w:right w:val="none" w:sz="0" w:space="0" w:color="auto"/>
                  </w:divBdr>
                  <w:divsChild>
                    <w:div w:id="15690848">
                      <w:marLeft w:val="0"/>
                      <w:marRight w:val="0"/>
                      <w:marTop w:val="0"/>
                      <w:marBottom w:val="0"/>
                      <w:divBdr>
                        <w:top w:val="none" w:sz="0" w:space="0" w:color="auto"/>
                        <w:left w:val="none" w:sz="0" w:space="0" w:color="auto"/>
                        <w:bottom w:val="none" w:sz="0" w:space="0" w:color="auto"/>
                        <w:right w:val="none" w:sz="0" w:space="0" w:color="auto"/>
                      </w:divBdr>
                    </w:div>
                    <w:div w:id="17005016">
                      <w:marLeft w:val="0"/>
                      <w:marRight w:val="0"/>
                      <w:marTop w:val="0"/>
                      <w:marBottom w:val="0"/>
                      <w:divBdr>
                        <w:top w:val="none" w:sz="0" w:space="0" w:color="auto"/>
                        <w:left w:val="none" w:sz="0" w:space="0" w:color="auto"/>
                        <w:bottom w:val="none" w:sz="0" w:space="0" w:color="auto"/>
                        <w:right w:val="none" w:sz="0" w:space="0" w:color="auto"/>
                      </w:divBdr>
                    </w:div>
                    <w:div w:id="283001989">
                      <w:marLeft w:val="0"/>
                      <w:marRight w:val="0"/>
                      <w:marTop w:val="0"/>
                      <w:marBottom w:val="0"/>
                      <w:divBdr>
                        <w:top w:val="none" w:sz="0" w:space="0" w:color="auto"/>
                        <w:left w:val="none" w:sz="0" w:space="0" w:color="auto"/>
                        <w:bottom w:val="none" w:sz="0" w:space="0" w:color="auto"/>
                        <w:right w:val="none" w:sz="0" w:space="0" w:color="auto"/>
                      </w:divBdr>
                    </w:div>
                    <w:div w:id="1323385223">
                      <w:marLeft w:val="0"/>
                      <w:marRight w:val="0"/>
                      <w:marTop w:val="0"/>
                      <w:marBottom w:val="0"/>
                      <w:divBdr>
                        <w:top w:val="none" w:sz="0" w:space="0" w:color="auto"/>
                        <w:left w:val="none" w:sz="0" w:space="0" w:color="auto"/>
                        <w:bottom w:val="none" w:sz="0" w:space="0" w:color="auto"/>
                        <w:right w:val="none" w:sz="0" w:space="0" w:color="auto"/>
                      </w:divBdr>
                    </w:div>
                  </w:divsChild>
                </w:div>
                <w:div w:id="1161119980">
                  <w:marLeft w:val="0"/>
                  <w:marRight w:val="0"/>
                  <w:marTop w:val="0"/>
                  <w:marBottom w:val="0"/>
                  <w:divBdr>
                    <w:top w:val="none" w:sz="0" w:space="0" w:color="auto"/>
                    <w:left w:val="none" w:sz="0" w:space="0" w:color="auto"/>
                    <w:bottom w:val="none" w:sz="0" w:space="0" w:color="auto"/>
                    <w:right w:val="none" w:sz="0" w:space="0" w:color="auto"/>
                  </w:divBdr>
                  <w:divsChild>
                    <w:div w:id="1334069291">
                      <w:marLeft w:val="0"/>
                      <w:marRight w:val="0"/>
                      <w:marTop w:val="0"/>
                      <w:marBottom w:val="0"/>
                      <w:divBdr>
                        <w:top w:val="none" w:sz="0" w:space="0" w:color="auto"/>
                        <w:left w:val="none" w:sz="0" w:space="0" w:color="auto"/>
                        <w:bottom w:val="none" w:sz="0" w:space="0" w:color="auto"/>
                        <w:right w:val="none" w:sz="0" w:space="0" w:color="auto"/>
                      </w:divBdr>
                    </w:div>
                  </w:divsChild>
                </w:div>
                <w:div w:id="1217855739">
                  <w:marLeft w:val="0"/>
                  <w:marRight w:val="0"/>
                  <w:marTop w:val="0"/>
                  <w:marBottom w:val="0"/>
                  <w:divBdr>
                    <w:top w:val="none" w:sz="0" w:space="0" w:color="auto"/>
                    <w:left w:val="none" w:sz="0" w:space="0" w:color="auto"/>
                    <w:bottom w:val="none" w:sz="0" w:space="0" w:color="auto"/>
                    <w:right w:val="none" w:sz="0" w:space="0" w:color="auto"/>
                  </w:divBdr>
                  <w:divsChild>
                    <w:div w:id="909005368">
                      <w:marLeft w:val="0"/>
                      <w:marRight w:val="0"/>
                      <w:marTop w:val="0"/>
                      <w:marBottom w:val="0"/>
                      <w:divBdr>
                        <w:top w:val="none" w:sz="0" w:space="0" w:color="auto"/>
                        <w:left w:val="none" w:sz="0" w:space="0" w:color="auto"/>
                        <w:bottom w:val="none" w:sz="0" w:space="0" w:color="auto"/>
                        <w:right w:val="none" w:sz="0" w:space="0" w:color="auto"/>
                      </w:divBdr>
                    </w:div>
                  </w:divsChild>
                </w:div>
                <w:div w:id="1218123088">
                  <w:marLeft w:val="0"/>
                  <w:marRight w:val="0"/>
                  <w:marTop w:val="0"/>
                  <w:marBottom w:val="0"/>
                  <w:divBdr>
                    <w:top w:val="none" w:sz="0" w:space="0" w:color="auto"/>
                    <w:left w:val="none" w:sz="0" w:space="0" w:color="auto"/>
                    <w:bottom w:val="none" w:sz="0" w:space="0" w:color="auto"/>
                    <w:right w:val="none" w:sz="0" w:space="0" w:color="auto"/>
                  </w:divBdr>
                  <w:divsChild>
                    <w:div w:id="1302077564">
                      <w:marLeft w:val="0"/>
                      <w:marRight w:val="0"/>
                      <w:marTop w:val="0"/>
                      <w:marBottom w:val="0"/>
                      <w:divBdr>
                        <w:top w:val="none" w:sz="0" w:space="0" w:color="auto"/>
                        <w:left w:val="none" w:sz="0" w:space="0" w:color="auto"/>
                        <w:bottom w:val="none" w:sz="0" w:space="0" w:color="auto"/>
                        <w:right w:val="none" w:sz="0" w:space="0" w:color="auto"/>
                      </w:divBdr>
                    </w:div>
                  </w:divsChild>
                </w:div>
                <w:div w:id="1220558384">
                  <w:marLeft w:val="0"/>
                  <w:marRight w:val="0"/>
                  <w:marTop w:val="0"/>
                  <w:marBottom w:val="0"/>
                  <w:divBdr>
                    <w:top w:val="none" w:sz="0" w:space="0" w:color="auto"/>
                    <w:left w:val="none" w:sz="0" w:space="0" w:color="auto"/>
                    <w:bottom w:val="none" w:sz="0" w:space="0" w:color="auto"/>
                    <w:right w:val="none" w:sz="0" w:space="0" w:color="auto"/>
                  </w:divBdr>
                  <w:divsChild>
                    <w:div w:id="348026099">
                      <w:marLeft w:val="0"/>
                      <w:marRight w:val="0"/>
                      <w:marTop w:val="0"/>
                      <w:marBottom w:val="0"/>
                      <w:divBdr>
                        <w:top w:val="none" w:sz="0" w:space="0" w:color="auto"/>
                        <w:left w:val="none" w:sz="0" w:space="0" w:color="auto"/>
                        <w:bottom w:val="none" w:sz="0" w:space="0" w:color="auto"/>
                        <w:right w:val="none" w:sz="0" w:space="0" w:color="auto"/>
                      </w:divBdr>
                    </w:div>
                  </w:divsChild>
                </w:div>
                <w:div w:id="1240559571">
                  <w:marLeft w:val="0"/>
                  <w:marRight w:val="0"/>
                  <w:marTop w:val="0"/>
                  <w:marBottom w:val="0"/>
                  <w:divBdr>
                    <w:top w:val="none" w:sz="0" w:space="0" w:color="auto"/>
                    <w:left w:val="none" w:sz="0" w:space="0" w:color="auto"/>
                    <w:bottom w:val="none" w:sz="0" w:space="0" w:color="auto"/>
                    <w:right w:val="none" w:sz="0" w:space="0" w:color="auto"/>
                  </w:divBdr>
                  <w:divsChild>
                    <w:div w:id="353113598">
                      <w:marLeft w:val="0"/>
                      <w:marRight w:val="0"/>
                      <w:marTop w:val="0"/>
                      <w:marBottom w:val="0"/>
                      <w:divBdr>
                        <w:top w:val="none" w:sz="0" w:space="0" w:color="auto"/>
                        <w:left w:val="none" w:sz="0" w:space="0" w:color="auto"/>
                        <w:bottom w:val="none" w:sz="0" w:space="0" w:color="auto"/>
                        <w:right w:val="none" w:sz="0" w:space="0" w:color="auto"/>
                      </w:divBdr>
                    </w:div>
                  </w:divsChild>
                </w:div>
                <w:div w:id="1263798138">
                  <w:marLeft w:val="0"/>
                  <w:marRight w:val="0"/>
                  <w:marTop w:val="0"/>
                  <w:marBottom w:val="0"/>
                  <w:divBdr>
                    <w:top w:val="none" w:sz="0" w:space="0" w:color="auto"/>
                    <w:left w:val="none" w:sz="0" w:space="0" w:color="auto"/>
                    <w:bottom w:val="none" w:sz="0" w:space="0" w:color="auto"/>
                    <w:right w:val="none" w:sz="0" w:space="0" w:color="auto"/>
                  </w:divBdr>
                  <w:divsChild>
                    <w:div w:id="1806893585">
                      <w:marLeft w:val="0"/>
                      <w:marRight w:val="0"/>
                      <w:marTop w:val="0"/>
                      <w:marBottom w:val="0"/>
                      <w:divBdr>
                        <w:top w:val="none" w:sz="0" w:space="0" w:color="auto"/>
                        <w:left w:val="none" w:sz="0" w:space="0" w:color="auto"/>
                        <w:bottom w:val="none" w:sz="0" w:space="0" w:color="auto"/>
                        <w:right w:val="none" w:sz="0" w:space="0" w:color="auto"/>
                      </w:divBdr>
                    </w:div>
                  </w:divsChild>
                </w:div>
                <w:div w:id="1289629028">
                  <w:marLeft w:val="0"/>
                  <w:marRight w:val="0"/>
                  <w:marTop w:val="0"/>
                  <w:marBottom w:val="0"/>
                  <w:divBdr>
                    <w:top w:val="none" w:sz="0" w:space="0" w:color="auto"/>
                    <w:left w:val="none" w:sz="0" w:space="0" w:color="auto"/>
                    <w:bottom w:val="none" w:sz="0" w:space="0" w:color="auto"/>
                    <w:right w:val="none" w:sz="0" w:space="0" w:color="auto"/>
                  </w:divBdr>
                  <w:divsChild>
                    <w:div w:id="1729111588">
                      <w:marLeft w:val="0"/>
                      <w:marRight w:val="0"/>
                      <w:marTop w:val="0"/>
                      <w:marBottom w:val="0"/>
                      <w:divBdr>
                        <w:top w:val="none" w:sz="0" w:space="0" w:color="auto"/>
                        <w:left w:val="none" w:sz="0" w:space="0" w:color="auto"/>
                        <w:bottom w:val="none" w:sz="0" w:space="0" w:color="auto"/>
                        <w:right w:val="none" w:sz="0" w:space="0" w:color="auto"/>
                      </w:divBdr>
                    </w:div>
                  </w:divsChild>
                </w:div>
                <w:div w:id="1360426683">
                  <w:marLeft w:val="0"/>
                  <w:marRight w:val="0"/>
                  <w:marTop w:val="0"/>
                  <w:marBottom w:val="0"/>
                  <w:divBdr>
                    <w:top w:val="none" w:sz="0" w:space="0" w:color="auto"/>
                    <w:left w:val="none" w:sz="0" w:space="0" w:color="auto"/>
                    <w:bottom w:val="none" w:sz="0" w:space="0" w:color="auto"/>
                    <w:right w:val="none" w:sz="0" w:space="0" w:color="auto"/>
                  </w:divBdr>
                  <w:divsChild>
                    <w:div w:id="1495222579">
                      <w:marLeft w:val="0"/>
                      <w:marRight w:val="0"/>
                      <w:marTop w:val="0"/>
                      <w:marBottom w:val="0"/>
                      <w:divBdr>
                        <w:top w:val="none" w:sz="0" w:space="0" w:color="auto"/>
                        <w:left w:val="none" w:sz="0" w:space="0" w:color="auto"/>
                        <w:bottom w:val="none" w:sz="0" w:space="0" w:color="auto"/>
                        <w:right w:val="none" w:sz="0" w:space="0" w:color="auto"/>
                      </w:divBdr>
                    </w:div>
                  </w:divsChild>
                </w:div>
                <w:div w:id="1392651727">
                  <w:marLeft w:val="0"/>
                  <w:marRight w:val="0"/>
                  <w:marTop w:val="0"/>
                  <w:marBottom w:val="0"/>
                  <w:divBdr>
                    <w:top w:val="none" w:sz="0" w:space="0" w:color="auto"/>
                    <w:left w:val="none" w:sz="0" w:space="0" w:color="auto"/>
                    <w:bottom w:val="none" w:sz="0" w:space="0" w:color="auto"/>
                    <w:right w:val="none" w:sz="0" w:space="0" w:color="auto"/>
                  </w:divBdr>
                  <w:divsChild>
                    <w:div w:id="85346095">
                      <w:marLeft w:val="0"/>
                      <w:marRight w:val="0"/>
                      <w:marTop w:val="0"/>
                      <w:marBottom w:val="0"/>
                      <w:divBdr>
                        <w:top w:val="none" w:sz="0" w:space="0" w:color="auto"/>
                        <w:left w:val="none" w:sz="0" w:space="0" w:color="auto"/>
                        <w:bottom w:val="none" w:sz="0" w:space="0" w:color="auto"/>
                        <w:right w:val="none" w:sz="0" w:space="0" w:color="auto"/>
                      </w:divBdr>
                    </w:div>
                    <w:div w:id="1111516129">
                      <w:marLeft w:val="0"/>
                      <w:marRight w:val="0"/>
                      <w:marTop w:val="0"/>
                      <w:marBottom w:val="0"/>
                      <w:divBdr>
                        <w:top w:val="none" w:sz="0" w:space="0" w:color="auto"/>
                        <w:left w:val="none" w:sz="0" w:space="0" w:color="auto"/>
                        <w:bottom w:val="none" w:sz="0" w:space="0" w:color="auto"/>
                        <w:right w:val="none" w:sz="0" w:space="0" w:color="auto"/>
                      </w:divBdr>
                    </w:div>
                    <w:div w:id="1116758529">
                      <w:marLeft w:val="0"/>
                      <w:marRight w:val="0"/>
                      <w:marTop w:val="0"/>
                      <w:marBottom w:val="0"/>
                      <w:divBdr>
                        <w:top w:val="none" w:sz="0" w:space="0" w:color="auto"/>
                        <w:left w:val="none" w:sz="0" w:space="0" w:color="auto"/>
                        <w:bottom w:val="none" w:sz="0" w:space="0" w:color="auto"/>
                        <w:right w:val="none" w:sz="0" w:space="0" w:color="auto"/>
                      </w:divBdr>
                    </w:div>
                    <w:div w:id="1741057644">
                      <w:marLeft w:val="0"/>
                      <w:marRight w:val="0"/>
                      <w:marTop w:val="0"/>
                      <w:marBottom w:val="0"/>
                      <w:divBdr>
                        <w:top w:val="none" w:sz="0" w:space="0" w:color="auto"/>
                        <w:left w:val="none" w:sz="0" w:space="0" w:color="auto"/>
                        <w:bottom w:val="none" w:sz="0" w:space="0" w:color="auto"/>
                        <w:right w:val="none" w:sz="0" w:space="0" w:color="auto"/>
                      </w:divBdr>
                    </w:div>
                  </w:divsChild>
                </w:div>
                <w:div w:id="1412923168">
                  <w:marLeft w:val="0"/>
                  <w:marRight w:val="0"/>
                  <w:marTop w:val="0"/>
                  <w:marBottom w:val="0"/>
                  <w:divBdr>
                    <w:top w:val="none" w:sz="0" w:space="0" w:color="auto"/>
                    <w:left w:val="none" w:sz="0" w:space="0" w:color="auto"/>
                    <w:bottom w:val="none" w:sz="0" w:space="0" w:color="auto"/>
                    <w:right w:val="none" w:sz="0" w:space="0" w:color="auto"/>
                  </w:divBdr>
                  <w:divsChild>
                    <w:div w:id="2116249282">
                      <w:marLeft w:val="0"/>
                      <w:marRight w:val="0"/>
                      <w:marTop w:val="0"/>
                      <w:marBottom w:val="0"/>
                      <w:divBdr>
                        <w:top w:val="none" w:sz="0" w:space="0" w:color="auto"/>
                        <w:left w:val="none" w:sz="0" w:space="0" w:color="auto"/>
                        <w:bottom w:val="none" w:sz="0" w:space="0" w:color="auto"/>
                        <w:right w:val="none" w:sz="0" w:space="0" w:color="auto"/>
                      </w:divBdr>
                    </w:div>
                  </w:divsChild>
                </w:div>
                <w:div w:id="1425223337">
                  <w:marLeft w:val="0"/>
                  <w:marRight w:val="0"/>
                  <w:marTop w:val="0"/>
                  <w:marBottom w:val="0"/>
                  <w:divBdr>
                    <w:top w:val="none" w:sz="0" w:space="0" w:color="auto"/>
                    <w:left w:val="none" w:sz="0" w:space="0" w:color="auto"/>
                    <w:bottom w:val="none" w:sz="0" w:space="0" w:color="auto"/>
                    <w:right w:val="none" w:sz="0" w:space="0" w:color="auto"/>
                  </w:divBdr>
                  <w:divsChild>
                    <w:div w:id="1537544786">
                      <w:marLeft w:val="0"/>
                      <w:marRight w:val="0"/>
                      <w:marTop w:val="0"/>
                      <w:marBottom w:val="0"/>
                      <w:divBdr>
                        <w:top w:val="none" w:sz="0" w:space="0" w:color="auto"/>
                        <w:left w:val="none" w:sz="0" w:space="0" w:color="auto"/>
                        <w:bottom w:val="none" w:sz="0" w:space="0" w:color="auto"/>
                        <w:right w:val="none" w:sz="0" w:space="0" w:color="auto"/>
                      </w:divBdr>
                    </w:div>
                  </w:divsChild>
                </w:div>
                <w:div w:id="1465273231">
                  <w:marLeft w:val="0"/>
                  <w:marRight w:val="0"/>
                  <w:marTop w:val="0"/>
                  <w:marBottom w:val="0"/>
                  <w:divBdr>
                    <w:top w:val="none" w:sz="0" w:space="0" w:color="auto"/>
                    <w:left w:val="none" w:sz="0" w:space="0" w:color="auto"/>
                    <w:bottom w:val="none" w:sz="0" w:space="0" w:color="auto"/>
                    <w:right w:val="none" w:sz="0" w:space="0" w:color="auto"/>
                  </w:divBdr>
                  <w:divsChild>
                    <w:div w:id="1396468766">
                      <w:marLeft w:val="0"/>
                      <w:marRight w:val="0"/>
                      <w:marTop w:val="0"/>
                      <w:marBottom w:val="0"/>
                      <w:divBdr>
                        <w:top w:val="none" w:sz="0" w:space="0" w:color="auto"/>
                        <w:left w:val="none" w:sz="0" w:space="0" w:color="auto"/>
                        <w:bottom w:val="none" w:sz="0" w:space="0" w:color="auto"/>
                        <w:right w:val="none" w:sz="0" w:space="0" w:color="auto"/>
                      </w:divBdr>
                    </w:div>
                  </w:divsChild>
                </w:div>
                <w:div w:id="1466003079">
                  <w:marLeft w:val="0"/>
                  <w:marRight w:val="0"/>
                  <w:marTop w:val="0"/>
                  <w:marBottom w:val="0"/>
                  <w:divBdr>
                    <w:top w:val="none" w:sz="0" w:space="0" w:color="auto"/>
                    <w:left w:val="none" w:sz="0" w:space="0" w:color="auto"/>
                    <w:bottom w:val="none" w:sz="0" w:space="0" w:color="auto"/>
                    <w:right w:val="none" w:sz="0" w:space="0" w:color="auto"/>
                  </w:divBdr>
                  <w:divsChild>
                    <w:div w:id="29768870">
                      <w:marLeft w:val="0"/>
                      <w:marRight w:val="0"/>
                      <w:marTop w:val="0"/>
                      <w:marBottom w:val="0"/>
                      <w:divBdr>
                        <w:top w:val="none" w:sz="0" w:space="0" w:color="auto"/>
                        <w:left w:val="none" w:sz="0" w:space="0" w:color="auto"/>
                        <w:bottom w:val="none" w:sz="0" w:space="0" w:color="auto"/>
                        <w:right w:val="none" w:sz="0" w:space="0" w:color="auto"/>
                      </w:divBdr>
                    </w:div>
                  </w:divsChild>
                </w:div>
                <w:div w:id="1477456271">
                  <w:marLeft w:val="0"/>
                  <w:marRight w:val="0"/>
                  <w:marTop w:val="0"/>
                  <w:marBottom w:val="0"/>
                  <w:divBdr>
                    <w:top w:val="none" w:sz="0" w:space="0" w:color="auto"/>
                    <w:left w:val="none" w:sz="0" w:space="0" w:color="auto"/>
                    <w:bottom w:val="none" w:sz="0" w:space="0" w:color="auto"/>
                    <w:right w:val="none" w:sz="0" w:space="0" w:color="auto"/>
                  </w:divBdr>
                  <w:divsChild>
                    <w:div w:id="1774284957">
                      <w:marLeft w:val="0"/>
                      <w:marRight w:val="0"/>
                      <w:marTop w:val="0"/>
                      <w:marBottom w:val="0"/>
                      <w:divBdr>
                        <w:top w:val="none" w:sz="0" w:space="0" w:color="auto"/>
                        <w:left w:val="none" w:sz="0" w:space="0" w:color="auto"/>
                        <w:bottom w:val="none" w:sz="0" w:space="0" w:color="auto"/>
                        <w:right w:val="none" w:sz="0" w:space="0" w:color="auto"/>
                      </w:divBdr>
                    </w:div>
                  </w:divsChild>
                </w:div>
                <w:div w:id="1490898832">
                  <w:marLeft w:val="0"/>
                  <w:marRight w:val="0"/>
                  <w:marTop w:val="0"/>
                  <w:marBottom w:val="0"/>
                  <w:divBdr>
                    <w:top w:val="none" w:sz="0" w:space="0" w:color="auto"/>
                    <w:left w:val="none" w:sz="0" w:space="0" w:color="auto"/>
                    <w:bottom w:val="none" w:sz="0" w:space="0" w:color="auto"/>
                    <w:right w:val="none" w:sz="0" w:space="0" w:color="auto"/>
                  </w:divBdr>
                  <w:divsChild>
                    <w:div w:id="1046177825">
                      <w:marLeft w:val="0"/>
                      <w:marRight w:val="0"/>
                      <w:marTop w:val="0"/>
                      <w:marBottom w:val="0"/>
                      <w:divBdr>
                        <w:top w:val="none" w:sz="0" w:space="0" w:color="auto"/>
                        <w:left w:val="none" w:sz="0" w:space="0" w:color="auto"/>
                        <w:bottom w:val="none" w:sz="0" w:space="0" w:color="auto"/>
                        <w:right w:val="none" w:sz="0" w:space="0" w:color="auto"/>
                      </w:divBdr>
                    </w:div>
                  </w:divsChild>
                </w:div>
                <w:div w:id="1533610897">
                  <w:marLeft w:val="0"/>
                  <w:marRight w:val="0"/>
                  <w:marTop w:val="0"/>
                  <w:marBottom w:val="0"/>
                  <w:divBdr>
                    <w:top w:val="none" w:sz="0" w:space="0" w:color="auto"/>
                    <w:left w:val="none" w:sz="0" w:space="0" w:color="auto"/>
                    <w:bottom w:val="none" w:sz="0" w:space="0" w:color="auto"/>
                    <w:right w:val="none" w:sz="0" w:space="0" w:color="auto"/>
                  </w:divBdr>
                  <w:divsChild>
                    <w:div w:id="81611140">
                      <w:marLeft w:val="0"/>
                      <w:marRight w:val="0"/>
                      <w:marTop w:val="0"/>
                      <w:marBottom w:val="0"/>
                      <w:divBdr>
                        <w:top w:val="none" w:sz="0" w:space="0" w:color="auto"/>
                        <w:left w:val="none" w:sz="0" w:space="0" w:color="auto"/>
                        <w:bottom w:val="none" w:sz="0" w:space="0" w:color="auto"/>
                        <w:right w:val="none" w:sz="0" w:space="0" w:color="auto"/>
                      </w:divBdr>
                    </w:div>
                  </w:divsChild>
                </w:div>
                <w:div w:id="1562787910">
                  <w:marLeft w:val="0"/>
                  <w:marRight w:val="0"/>
                  <w:marTop w:val="0"/>
                  <w:marBottom w:val="0"/>
                  <w:divBdr>
                    <w:top w:val="none" w:sz="0" w:space="0" w:color="auto"/>
                    <w:left w:val="none" w:sz="0" w:space="0" w:color="auto"/>
                    <w:bottom w:val="none" w:sz="0" w:space="0" w:color="auto"/>
                    <w:right w:val="none" w:sz="0" w:space="0" w:color="auto"/>
                  </w:divBdr>
                  <w:divsChild>
                    <w:div w:id="1385759223">
                      <w:marLeft w:val="0"/>
                      <w:marRight w:val="0"/>
                      <w:marTop w:val="0"/>
                      <w:marBottom w:val="0"/>
                      <w:divBdr>
                        <w:top w:val="none" w:sz="0" w:space="0" w:color="auto"/>
                        <w:left w:val="none" w:sz="0" w:space="0" w:color="auto"/>
                        <w:bottom w:val="none" w:sz="0" w:space="0" w:color="auto"/>
                        <w:right w:val="none" w:sz="0" w:space="0" w:color="auto"/>
                      </w:divBdr>
                    </w:div>
                  </w:divsChild>
                </w:div>
                <w:div w:id="1628049837">
                  <w:marLeft w:val="0"/>
                  <w:marRight w:val="0"/>
                  <w:marTop w:val="0"/>
                  <w:marBottom w:val="0"/>
                  <w:divBdr>
                    <w:top w:val="none" w:sz="0" w:space="0" w:color="auto"/>
                    <w:left w:val="none" w:sz="0" w:space="0" w:color="auto"/>
                    <w:bottom w:val="none" w:sz="0" w:space="0" w:color="auto"/>
                    <w:right w:val="none" w:sz="0" w:space="0" w:color="auto"/>
                  </w:divBdr>
                  <w:divsChild>
                    <w:div w:id="316618595">
                      <w:marLeft w:val="0"/>
                      <w:marRight w:val="0"/>
                      <w:marTop w:val="0"/>
                      <w:marBottom w:val="0"/>
                      <w:divBdr>
                        <w:top w:val="none" w:sz="0" w:space="0" w:color="auto"/>
                        <w:left w:val="none" w:sz="0" w:space="0" w:color="auto"/>
                        <w:bottom w:val="none" w:sz="0" w:space="0" w:color="auto"/>
                        <w:right w:val="none" w:sz="0" w:space="0" w:color="auto"/>
                      </w:divBdr>
                    </w:div>
                  </w:divsChild>
                </w:div>
                <w:div w:id="1706952715">
                  <w:marLeft w:val="0"/>
                  <w:marRight w:val="0"/>
                  <w:marTop w:val="0"/>
                  <w:marBottom w:val="0"/>
                  <w:divBdr>
                    <w:top w:val="none" w:sz="0" w:space="0" w:color="auto"/>
                    <w:left w:val="none" w:sz="0" w:space="0" w:color="auto"/>
                    <w:bottom w:val="none" w:sz="0" w:space="0" w:color="auto"/>
                    <w:right w:val="none" w:sz="0" w:space="0" w:color="auto"/>
                  </w:divBdr>
                  <w:divsChild>
                    <w:div w:id="1286545580">
                      <w:marLeft w:val="0"/>
                      <w:marRight w:val="0"/>
                      <w:marTop w:val="0"/>
                      <w:marBottom w:val="0"/>
                      <w:divBdr>
                        <w:top w:val="none" w:sz="0" w:space="0" w:color="auto"/>
                        <w:left w:val="none" w:sz="0" w:space="0" w:color="auto"/>
                        <w:bottom w:val="none" w:sz="0" w:space="0" w:color="auto"/>
                        <w:right w:val="none" w:sz="0" w:space="0" w:color="auto"/>
                      </w:divBdr>
                    </w:div>
                  </w:divsChild>
                </w:div>
                <w:div w:id="1712151796">
                  <w:marLeft w:val="0"/>
                  <w:marRight w:val="0"/>
                  <w:marTop w:val="0"/>
                  <w:marBottom w:val="0"/>
                  <w:divBdr>
                    <w:top w:val="none" w:sz="0" w:space="0" w:color="auto"/>
                    <w:left w:val="none" w:sz="0" w:space="0" w:color="auto"/>
                    <w:bottom w:val="none" w:sz="0" w:space="0" w:color="auto"/>
                    <w:right w:val="none" w:sz="0" w:space="0" w:color="auto"/>
                  </w:divBdr>
                  <w:divsChild>
                    <w:div w:id="415248218">
                      <w:marLeft w:val="0"/>
                      <w:marRight w:val="0"/>
                      <w:marTop w:val="0"/>
                      <w:marBottom w:val="0"/>
                      <w:divBdr>
                        <w:top w:val="none" w:sz="0" w:space="0" w:color="auto"/>
                        <w:left w:val="none" w:sz="0" w:space="0" w:color="auto"/>
                        <w:bottom w:val="none" w:sz="0" w:space="0" w:color="auto"/>
                        <w:right w:val="none" w:sz="0" w:space="0" w:color="auto"/>
                      </w:divBdr>
                    </w:div>
                    <w:div w:id="874805259">
                      <w:marLeft w:val="0"/>
                      <w:marRight w:val="0"/>
                      <w:marTop w:val="0"/>
                      <w:marBottom w:val="0"/>
                      <w:divBdr>
                        <w:top w:val="none" w:sz="0" w:space="0" w:color="auto"/>
                        <w:left w:val="none" w:sz="0" w:space="0" w:color="auto"/>
                        <w:bottom w:val="none" w:sz="0" w:space="0" w:color="auto"/>
                        <w:right w:val="none" w:sz="0" w:space="0" w:color="auto"/>
                      </w:divBdr>
                    </w:div>
                    <w:div w:id="923883145">
                      <w:marLeft w:val="0"/>
                      <w:marRight w:val="0"/>
                      <w:marTop w:val="0"/>
                      <w:marBottom w:val="0"/>
                      <w:divBdr>
                        <w:top w:val="none" w:sz="0" w:space="0" w:color="auto"/>
                        <w:left w:val="none" w:sz="0" w:space="0" w:color="auto"/>
                        <w:bottom w:val="none" w:sz="0" w:space="0" w:color="auto"/>
                        <w:right w:val="none" w:sz="0" w:space="0" w:color="auto"/>
                      </w:divBdr>
                    </w:div>
                    <w:div w:id="2023625477">
                      <w:marLeft w:val="0"/>
                      <w:marRight w:val="0"/>
                      <w:marTop w:val="0"/>
                      <w:marBottom w:val="0"/>
                      <w:divBdr>
                        <w:top w:val="none" w:sz="0" w:space="0" w:color="auto"/>
                        <w:left w:val="none" w:sz="0" w:space="0" w:color="auto"/>
                        <w:bottom w:val="none" w:sz="0" w:space="0" w:color="auto"/>
                        <w:right w:val="none" w:sz="0" w:space="0" w:color="auto"/>
                      </w:divBdr>
                    </w:div>
                  </w:divsChild>
                </w:div>
                <w:div w:id="1784573922">
                  <w:marLeft w:val="0"/>
                  <w:marRight w:val="0"/>
                  <w:marTop w:val="0"/>
                  <w:marBottom w:val="0"/>
                  <w:divBdr>
                    <w:top w:val="none" w:sz="0" w:space="0" w:color="auto"/>
                    <w:left w:val="none" w:sz="0" w:space="0" w:color="auto"/>
                    <w:bottom w:val="none" w:sz="0" w:space="0" w:color="auto"/>
                    <w:right w:val="none" w:sz="0" w:space="0" w:color="auto"/>
                  </w:divBdr>
                  <w:divsChild>
                    <w:div w:id="348530653">
                      <w:marLeft w:val="0"/>
                      <w:marRight w:val="0"/>
                      <w:marTop w:val="0"/>
                      <w:marBottom w:val="0"/>
                      <w:divBdr>
                        <w:top w:val="none" w:sz="0" w:space="0" w:color="auto"/>
                        <w:left w:val="none" w:sz="0" w:space="0" w:color="auto"/>
                        <w:bottom w:val="none" w:sz="0" w:space="0" w:color="auto"/>
                        <w:right w:val="none" w:sz="0" w:space="0" w:color="auto"/>
                      </w:divBdr>
                    </w:div>
                  </w:divsChild>
                </w:div>
                <w:div w:id="1832483453">
                  <w:marLeft w:val="0"/>
                  <w:marRight w:val="0"/>
                  <w:marTop w:val="0"/>
                  <w:marBottom w:val="0"/>
                  <w:divBdr>
                    <w:top w:val="none" w:sz="0" w:space="0" w:color="auto"/>
                    <w:left w:val="none" w:sz="0" w:space="0" w:color="auto"/>
                    <w:bottom w:val="none" w:sz="0" w:space="0" w:color="auto"/>
                    <w:right w:val="none" w:sz="0" w:space="0" w:color="auto"/>
                  </w:divBdr>
                  <w:divsChild>
                    <w:div w:id="1177698378">
                      <w:marLeft w:val="0"/>
                      <w:marRight w:val="0"/>
                      <w:marTop w:val="0"/>
                      <w:marBottom w:val="0"/>
                      <w:divBdr>
                        <w:top w:val="none" w:sz="0" w:space="0" w:color="auto"/>
                        <w:left w:val="none" w:sz="0" w:space="0" w:color="auto"/>
                        <w:bottom w:val="none" w:sz="0" w:space="0" w:color="auto"/>
                        <w:right w:val="none" w:sz="0" w:space="0" w:color="auto"/>
                      </w:divBdr>
                    </w:div>
                  </w:divsChild>
                </w:div>
                <w:div w:id="1884976716">
                  <w:marLeft w:val="0"/>
                  <w:marRight w:val="0"/>
                  <w:marTop w:val="0"/>
                  <w:marBottom w:val="0"/>
                  <w:divBdr>
                    <w:top w:val="none" w:sz="0" w:space="0" w:color="auto"/>
                    <w:left w:val="none" w:sz="0" w:space="0" w:color="auto"/>
                    <w:bottom w:val="none" w:sz="0" w:space="0" w:color="auto"/>
                    <w:right w:val="none" w:sz="0" w:space="0" w:color="auto"/>
                  </w:divBdr>
                  <w:divsChild>
                    <w:div w:id="1805846585">
                      <w:marLeft w:val="0"/>
                      <w:marRight w:val="0"/>
                      <w:marTop w:val="0"/>
                      <w:marBottom w:val="0"/>
                      <w:divBdr>
                        <w:top w:val="none" w:sz="0" w:space="0" w:color="auto"/>
                        <w:left w:val="none" w:sz="0" w:space="0" w:color="auto"/>
                        <w:bottom w:val="none" w:sz="0" w:space="0" w:color="auto"/>
                        <w:right w:val="none" w:sz="0" w:space="0" w:color="auto"/>
                      </w:divBdr>
                    </w:div>
                  </w:divsChild>
                </w:div>
                <w:div w:id="1964535239">
                  <w:marLeft w:val="0"/>
                  <w:marRight w:val="0"/>
                  <w:marTop w:val="0"/>
                  <w:marBottom w:val="0"/>
                  <w:divBdr>
                    <w:top w:val="none" w:sz="0" w:space="0" w:color="auto"/>
                    <w:left w:val="none" w:sz="0" w:space="0" w:color="auto"/>
                    <w:bottom w:val="none" w:sz="0" w:space="0" w:color="auto"/>
                    <w:right w:val="none" w:sz="0" w:space="0" w:color="auto"/>
                  </w:divBdr>
                  <w:divsChild>
                    <w:div w:id="895238795">
                      <w:marLeft w:val="0"/>
                      <w:marRight w:val="0"/>
                      <w:marTop w:val="0"/>
                      <w:marBottom w:val="0"/>
                      <w:divBdr>
                        <w:top w:val="none" w:sz="0" w:space="0" w:color="auto"/>
                        <w:left w:val="none" w:sz="0" w:space="0" w:color="auto"/>
                        <w:bottom w:val="none" w:sz="0" w:space="0" w:color="auto"/>
                        <w:right w:val="none" w:sz="0" w:space="0" w:color="auto"/>
                      </w:divBdr>
                    </w:div>
                  </w:divsChild>
                </w:div>
                <w:div w:id="2008288450">
                  <w:marLeft w:val="0"/>
                  <w:marRight w:val="0"/>
                  <w:marTop w:val="0"/>
                  <w:marBottom w:val="0"/>
                  <w:divBdr>
                    <w:top w:val="none" w:sz="0" w:space="0" w:color="auto"/>
                    <w:left w:val="none" w:sz="0" w:space="0" w:color="auto"/>
                    <w:bottom w:val="none" w:sz="0" w:space="0" w:color="auto"/>
                    <w:right w:val="none" w:sz="0" w:space="0" w:color="auto"/>
                  </w:divBdr>
                  <w:divsChild>
                    <w:div w:id="1584609584">
                      <w:marLeft w:val="0"/>
                      <w:marRight w:val="0"/>
                      <w:marTop w:val="0"/>
                      <w:marBottom w:val="0"/>
                      <w:divBdr>
                        <w:top w:val="none" w:sz="0" w:space="0" w:color="auto"/>
                        <w:left w:val="none" w:sz="0" w:space="0" w:color="auto"/>
                        <w:bottom w:val="none" w:sz="0" w:space="0" w:color="auto"/>
                        <w:right w:val="none" w:sz="0" w:space="0" w:color="auto"/>
                      </w:divBdr>
                    </w:div>
                  </w:divsChild>
                </w:div>
                <w:div w:id="2057657538">
                  <w:marLeft w:val="0"/>
                  <w:marRight w:val="0"/>
                  <w:marTop w:val="0"/>
                  <w:marBottom w:val="0"/>
                  <w:divBdr>
                    <w:top w:val="none" w:sz="0" w:space="0" w:color="auto"/>
                    <w:left w:val="none" w:sz="0" w:space="0" w:color="auto"/>
                    <w:bottom w:val="none" w:sz="0" w:space="0" w:color="auto"/>
                    <w:right w:val="none" w:sz="0" w:space="0" w:color="auto"/>
                  </w:divBdr>
                  <w:divsChild>
                    <w:div w:id="1285387158">
                      <w:marLeft w:val="0"/>
                      <w:marRight w:val="0"/>
                      <w:marTop w:val="0"/>
                      <w:marBottom w:val="0"/>
                      <w:divBdr>
                        <w:top w:val="none" w:sz="0" w:space="0" w:color="auto"/>
                        <w:left w:val="none" w:sz="0" w:space="0" w:color="auto"/>
                        <w:bottom w:val="none" w:sz="0" w:space="0" w:color="auto"/>
                        <w:right w:val="none" w:sz="0" w:space="0" w:color="auto"/>
                      </w:divBdr>
                    </w:div>
                  </w:divsChild>
                </w:div>
                <w:div w:id="2089233550">
                  <w:marLeft w:val="0"/>
                  <w:marRight w:val="0"/>
                  <w:marTop w:val="0"/>
                  <w:marBottom w:val="0"/>
                  <w:divBdr>
                    <w:top w:val="none" w:sz="0" w:space="0" w:color="auto"/>
                    <w:left w:val="none" w:sz="0" w:space="0" w:color="auto"/>
                    <w:bottom w:val="none" w:sz="0" w:space="0" w:color="auto"/>
                    <w:right w:val="none" w:sz="0" w:space="0" w:color="auto"/>
                  </w:divBdr>
                  <w:divsChild>
                    <w:div w:id="545987365">
                      <w:marLeft w:val="0"/>
                      <w:marRight w:val="0"/>
                      <w:marTop w:val="0"/>
                      <w:marBottom w:val="0"/>
                      <w:divBdr>
                        <w:top w:val="none" w:sz="0" w:space="0" w:color="auto"/>
                        <w:left w:val="none" w:sz="0" w:space="0" w:color="auto"/>
                        <w:bottom w:val="none" w:sz="0" w:space="0" w:color="auto"/>
                        <w:right w:val="none" w:sz="0" w:space="0" w:color="auto"/>
                      </w:divBdr>
                    </w:div>
                  </w:divsChild>
                </w:div>
                <w:div w:id="2113209801">
                  <w:marLeft w:val="0"/>
                  <w:marRight w:val="0"/>
                  <w:marTop w:val="0"/>
                  <w:marBottom w:val="0"/>
                  <w:divBdr>
                    <w:top w:val="none" w:sz="0" w:space="0" w:color="auto"/>
                    <w:left w:val="none" w:sz="0" w:space="0" w:color="auto"/>
                    <w:bottom w:val="none" w:sz="0" w:space="0" w:color="auto"/>
                    <w:right w:val="none" w:sz="0" w:space="0" w:color="auto"/>
                  </w:divBdr>
                  <w:divsChild>
                    <w:div w:id="380786525">
                      <w:marLeft w:val="0"/>
                      <w:marRight w:val="0"/>
                      <w:marTop w:val="0"/>
                      <w:marBottom w:val="0"/>
                      <w:divBdr>
                        <w:top w:val="none" w:sz="0" w:space="0" w:color="auto"/>
                        <w:left w:val="none" w:sz="0" w:space="0" w:color="auto"/>
                        <w:bottom w:val="none" w:sz="0" w:space="0" w:color="auto"/>
                        <w:right w:val="none" w:sz="0" w:space="0" w:color="auto"/>
                      </w:divBdr>
                    </w:div>
                    <w:div w:id="515735362">
                      <w:marLeft w:val="0"/>
                      <w:marRight w:val="0"/>
                      <w:marTop w:val="0"/>
                      <w:marBottom w:val="0"/>
                      <w:divBdr>
                        <w:top w:val="none" w:sz="0" w:space="0" w:color="auto"/>
                        <w:left w:val="none" w:sz="0" w:space="0" w:color="auto"/>
                        <w:bottom w:val="none" w:sz="0" w:space="0" w:color="auto"/>
                        <w:right w:val="none" w:sz="0" w:space="0" w:color="auto"/>
                      </w:divBdr>
                    </w:div>
                    <w:div w:id="678699965">
                      <w:marLeft w:val="0"/>
                      <w:marRight w:val="0"/>
                      <w:marTop w:val="0"/>
                      <w:marBottom w:val="0"/>
                      <w:divBdr>
                        <w:top w:val="none" w:sz="0" w:space="0" w:color="auto"/>
                        <w:left w:val="none" w:sz="0" w:space="0" w:color="auto"/>
                        <w:bottom w:val="none" w:sz="0" w:space="0" w:color="auto"/>
                        <w:right w:val="none" w:sz="0" w:space="0" w:color="auto"/>
                      </w:divBdr>
                    </w:div>
                    <w:div w:id="99695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88937">
          <w:marLeft w:val="0"/>
          <w:marRight w:val="0"/>
          <w:marTop w:val="0"/>
          <w:marBottom w:val="0"/>
          <w:divBdr>
            <w:top w:val="none" w:sz="0" w:space="0" w:color="auto"/>
            <w:left w:val="none" w:sz="0" w:space="0" w:color="auto"/>
            <w:bottom w:val="none" w:sz="0" w:space="0" w:color="auto"/>
            <w:right w:val="none" w:sz="0" w:space="0" w:color="auto"/>
          </w:divBdr>
        </w:div>
        <w:div w:id="984046422">
          <w:marLeft w:val="0"/>
          <w:marRight w:val="0"/>
          <w:marTop w:val="0"/>
          <w:marBottom w:val="0"/>
          <w:divBdr>
            <w:top w:val="none" w:sz="0" w:space="0" w:color="auto"/>
            <w:left w:val="none" w:sz="0" w:space="0" w:color="auto"/>
            <w:bottom w:val="none" w:sz="0" w:space="0" w:color="auto"/>
            <w:right w:val="none" w:sz="0" w:space="0" w:color="auto"/>
          </w:divBdr>
        </w:div>
        <w:div w:id="1000041839">
          <w:marLeft w:val="0"/>
          <w:marRight w:val="0"/>
          <w:marTop w:val="0"/>
          <w:marBottom w:val="0"/>
          <w:divBdr>
            <w:top w:val="none" w:sz="0" w:space="0" w:color="auto"/>
            <w:left w:val="none" w:sz="0" w:space="0" w:color="auto"/>
            <w:bottom w:val="none" w:sz="0" w:space="0" w:color="auto"/>
            <w:right w:val="none" w:sz="0" w:space="0" w:color="auto"/>
          </w:divBdr>
        </w:div>
        <w:div w:id="1502351180">
          <w:marLeft w:val="0"/>
          <w:marRight w:val="0"/>
          <w:marTop w:val="0"/>
          <w:marBottom w:val="0"/>
          <w:divBdr>
            <w:top w:val="none" w:sz="0" w:space="0" w:color="auto"/>
            <w:left w:val="none" w:sz="0" w:space="0" w:color="auto"/>
            <w:bottom w:val="none" w:sz="0" w:space="0" w:color="auto"/>
            <w:right w:val="none" w:sz="0" w:space="0" w:color="auto"/>
          </w:divBdr>
        </w:div>
        <w:div w:id="1671175435">
          <w:marLeft w:val="0"/>
          <w:marRight w:val="0"/>
          <w:marTop w:val="0"/>
          <w:marBottom w:val="0"/>
          <w:divBdr>
            <w:top w:val="none" w:sz="0" w:space="0" w:color="auto"/>
            <w:left w:val="none" w:sz="0" w:space="0" w:color="auto"/>
            <w:bottom w:val="none" w:sz="0" w:space="0" w:color="auto"/>
            <w:right w:val="none" w:sz="0" w:space="0" w:color="auto"/>
          </w:divBdr>
        </w:div>
        <w:div w:id="1698193753">
          <w:marLeft w:val="0"/>
          <w:marRight w:val="0"/>
          <w:marTop w:val="0"/>
          <w:marBottom w:val="0"/>
          <w:divBdr>
            <w:top w:val="none" w:sz="0" w:space="0" w:color="auto"/>
            <w:left w:val="none" w:sz="0" w:space="0" w:color="auto"/>
            <w:bottom w:val="none" w:sz="0" w:space="0" w:color="auto"/>
            <w:right w:val="none" w:sz="0" w:space="0" w:color="auto"/>
          </w:divBdr>
        </w:div>
        <w:div w:id="1730497460">
          <w:marLeft w:val="0"/>
          <w:marRight w:val="0"/>
          <w:marTop w:val="0"/>
          <w:marBottom w:val="0"/>
          <w:divBdr>
            <w:top w:val="none" w:sz="0" w:space="0" w:color="auto"/>
            <w:left w:val="none" w:sz="0" w:space="0" w:color="auto"/>
            <w:bottom w:val="none" w:sz="0" w:space="0" w:color="auto"/>
            <w:right w:val="none" w:sz="0" w:space="0" w:color="auto"/>
          </w:divBdr>
        </w:div>
        <w:div w:id="1731493210">
          <w:marLeft w:val="0"/>
          <w:marRight w:val="0"/>
          <w:marTop w:val="0"/>
          <w:marBottom w:val="0"/>
          <w:divBdr>
            <w:top w:val="none" w:sz="0" w:space="0" w:color="auto"/>
            <w:left w:val="none" w:sz="0" w:space="0" w:color="auto"/>
            <w:bottom w:val="none" w:sz="0" w:space="0" w:color="auto"/>
            <w:right w:val="none" w:sz="0" w:space="0" w:color="auto"/>
          </w:divBdr>
          <w:divsChild>
            <w:div w:id="1860117356">
              <w:marLeft w:val="-75"/>
              <w:marRight w:val="0"/>
              <w:marTop w:val="30"/>
              <w:marBottom w:val="30"/>
              <w:divBdr>
                <w:top w:val="none" w:sz="0" w:space="0" w:color="auto"/>
                <w:left w:val="none" w:sz="0" w:space="0" w:color="auto"/>
                <w:bottom w:val="none" w:sz="0" w:space="0" w:color="auto"/>
                <w:right w:val="none" w:sz="0" w:space="0" w:color="auto"/>
              </w:divBdr>
              <w:divsChild>
                <w:div w:id="246312508">
                  <w:marLeft w:val="0"/>
                  <w:marRight w:val="0"/>
                  <w:marTop w:val="0"/>
                  <w:marBottom w:val="0"/>
                  <w:divBdr>
                    <w:top w:val="none" w:sz="0" w:space="0" w:color="auto"/>
                    <w:left w:val="none" w:sz="0" w:space="0" w:color="auto"/>
                    <w:bottom w:val="none" w:sz="0" w:space="0" w:color="auto"/>
                    <w:right w:val="none" w:sz="0" w:space="0" w:color="auto"/>
                  </w:divBdr>
                  <w:divsChild>
                    <w:div w:id="663628179">
                      <w:marLeft w:val="0"/>
                      <w:marRight w:val="0"/>
                      <w:marTop w:val="0"/>
                      <w:marBottom w:val="0"/>
                      <w:divBdr>
                        <w:top w:val="none" w:sz="0" w:space="0" w:color="auto"/>
                        <w:left w:val="none" w:sz="0" w:space="0" w:color="auto"/>
                        <w:bottom w:val="none" w:sz="0" w:space="0" w:color="auto"/>
                        <w:right w:val="none" w:sz="0" w:space="0" w:color="auto"/>
                      </w:divBdr>
                    </w:div>
                  </w:divsChild>
                </w:div>
                <w:div w:id="362681887">
                  <w:marLeft w:val="0"/>
                  <w:marRight w:val="0"/>
                  <w:marTop w:val="0"/>
                  <w:marBottom w:val="0"/>
                  <w:divBdr>
                    <w:top w:val="none" w:sz="0" w:space="0" w:color="auto"/>
                    <w:left w:val="none" w:sz="0" w:space="0" w:color="auto"/>
                    <w:bottom w:val="none" w:sz="0" w:space="0" w:color="auto"/>
                    <w:right w:val="none" w:sz="0" w:space="0" w:color="auto"/>
                  </w:divBdr>
                  <w:divsChild>
                    <w:div w:id="687607699">
                      <w:marLeft w:val="0"/>
                      <w:marRight w:val="0"/>
                      <w:marTop w:val="0"/>
                      <w:marBottom w:val="0"/>
                      <w:divBdr>
                        <w:top w:val="none" w:sz="0" w:space="0" w:color="auto"/>
                        <w:left w:val="none" w:sz="0" w:space="0" w:color="auto"/>
                        <w:bottom w:val="none" w:sz="0" w:space="0" w:color="auto"/>
                        <w:right w:val="none" w:sz="0" w:space="0" w:color="auto"/>
                      </w:divBdr>
                    </w:div>
                  </w:divsChild>
                </w:div>
                <w:div w:id="402263473">
                  <w:marLeft w:val="0"/>
                  <w:marRight w:val="0"/>
                  <w:marTop w:val="0"/>
                  <w:marBottom w:val="0"/>
                  <w:divBdr>
                    <w:top w:val="none" w:sz="0" w:space="0" w:color="auto"/>
                    <w:left w:val="none" w:sz="0" w:space="0" w:color="auto"/>
                    <w:bottom w:val="none" w:sz="0" w:space="0" w:color="auto"/>
                    <w:right w:val="none" w:sz="0" w:space="0" w:color="auto"/>
                  </w:divBdr>
                  <w:divsChild>
                    <w:div w:id="1033117702">
                      <w:marLeft w:val="0"/>
                      <w:marRight w:val="0"/>
                      <w:marTop w:val="0"/>
                      <w:marBottom w:val="0"/>
                      <w:divBdr>
                        <w:top w:val="none" w:sz="0" w:space="0" w:color="auto"/>
                        <w:left w:val="none" w:sz="0" w:space="0" w:color="auto"/>
                        <w:bottom w:val="none" w:sz="0" w:space="0" w:color="auto"/>
                        <w:right w:val="none" w:sz="0" w:space="0" w:color="auto"/>
                      </w:divBdr>
                    </w:div>
                  </w:divsChild>
                </w:div>
                <w:div w:id="404382053">
                  <w:marLeft w:val="0"/>
                  <w:marRight w:val="0"/>
                  <w:marTop w:val="0"/>
                  <w:marBottom w:val="0"/>
                  <w:divBdr>
                    <w:top w:val="none" w:sz="0" w:space="0" w:color="auto"/>
                    <w:left w:val="none" w:sz="0" w:space="0" w:color="auto"/>
                    <w:bottom w:val="none" w:sz="0" w:space="0" w:color="auto"/>
                    <w:right w:val="none" w:sz="0" w:space="0" w:color="auto"/>
                  </w:divBdr>
                  <w:divsChild>
                    <w:div w:id="1812866772">
                      <w:marLeft w:val="0"/>
                      <w:marRight w:val="0"/>
                      <w:marTop w:val="0"/>
                      <w:marBottom w:val="0"/>
                      <w:divBdr>
                        <w:top w:val="none" w:sz="0" w:space="0" w:color="auto"/>
                        <w:left w:val="none" w:sz="0" w:space="0" w:color="auto"/>
                        <w:bottom w:val="none" w:sz="0" w:space="0" w:color="auto"/>
                        <w:right w:val="none" w:sz="0" w:space="0" w:color="auto"/>
                      </w:divBdr>
                    </w:div>
                  </w:divsChild>
                </w:div>
                <w:div w:id="511988780">
                  <w:marLeft w:val="0"/>
                  <w:marRight w:val="0"/>
                  <w:marTop w:val="0"/>
                  <w:marBottom w:val="0"/>
                  <w:divBdr>
                    <w:top w:val="none" w:sz="0" w:space="0" w:color="auto"/>
                    <w:left w:val="none" w:sz="0" w:space="0" w:color="auto"/>
                    <w:bottom w:val="none" w:sz="0" w:space="0" w:color="auto"/>
                    <w:right w:val="none" w:sz="0" w:space="0" w:color="auto"/>
                  </w:divBdr>
                  <w:divsChild>
                    <w:div w:id="45876622">
                      <w:marLeft w:val="0"/>
                      <w:marRight w:val="0"/>
                      <w:marTop w:val="0"/>
                      <w:marBottom w:val="0"/>
                      <w:divBdr>
                        <w:top w:val="none" w:sz="0" w:space="0" w:color="auto"/>
                        <w:left w:val="none" w:sz="0" w:space="0" w:color="auto"/>
                        <w:bottom w:val="none" w:sz="0" w:space="0" w:color="auto"/>
                        <w:right w:val="none" w:sz="0" w:space="0" w:color="auto"/>
                      </w:divBdr>
                    </w:div>
                  </w:divsChild>
                </w:div>
                <w:div w:id="528375191">
                  <w:marLeft w:val="0"/>
                  <w:marRight w:val="0"/>
                  <w:marTop w:val="0"/>
                  <w:marBottom w:val="0"/>
                  <w:divBdr>
                    <w:top w:val="none" w:sz="0" w:space="0" w:color="auto"/>
                    <w:left w:val="none" w:sz="0" w:space="0" w:color="auto"/>
                    <w:bottom w:val="none" w:sz="0" w:space="0" w:color="auto"/>
                    <w:right w:val="none" w:sz="0" w:space="0" w:color="auto"/>
                  </w:divBdr>
                  <w:divsChild>
                    <w:div w:id="1812088938">
                      <w:marLeft w:val="0"/>
                      <w:marRight w:val="0"/>
                      <w:marTop w:val="0"/>
                      <w:marBottom w:val="0"/>
                      <w:divBdr>
                        <w:top w:val="none" w:sz="0" w:space="0" w:color="auto"/>
                        <w:left w:val="none" w:sz="0" w:space="0" w:color="auto"/>
                        <w:bottom w:val="none" w:sz="0" w:space="0" w:color="auto"/>
                        <w:right w:val="none" w:sz="0" w:space="0" w:color="auto"/>
                      </w:divBdr>
                    </w:div>
                  </w:divsChild>
                </w:div>
                <w:div w:id="541676158">
                  <w:marLeft w:val="0"/>
                  <w:marRight w:val="0"/>
                  <w:marTop w:val="0"/>
                  <w:marBottom w:val="0"/>
                  <w:divBdr>
                    <w:top w:val="none" w:sz="0" w:space="0" w:color="auto"/>
                    <w:left w:val="none" w:sz="0" w:space="0" w:color="auto"/>
                    <w:bottom w:val="none" w:sz="0" w:space="0" w:color="auto"/>
                    <w:right w:val="none" w:sz="0" w:space="0" w:color="auto"/>
                  </w:divBdr>
                  <w:divsChild>
                    <w:div w:id="1185169493">
                      <w:marLeft w:val="0"/>
                      <w:marRight w:val="0"/>
                      <w:marTop w:val="0"/>
                      <w:marBottom w:val="0"/>
                      <w:divBdr>
                        <w:top w:val="none" w:sz="0" w:space="0" w:color="auto"/>
                        <w:left w:val="none" w:sz="0" w:space="0" w:color="auto"/>
                        <w:bottom w:val="none" w:sz="0" w:space="0" w:color="auto"/>
                        <w:right w:val="none" w:sz="0" w:space="0" w:color="auto"/>
                      </w:divBdr>
                    </w:div>
                  </w:divsChild>
                </w:div>
                <w:div w:id="635381395">
                  <w:marLeft w:val="0"/>
                  <w:marRight w:val="0"/>
                  <w:marTop w:val="0"/>
                  <w:marBottom w:val="0"/>
                  <w:divBdr>
                    <w:top w:val="none" w:sz="0" w:space="0" w:color="auto"/>
                    <w:left w:val="none" w:sz="0" w:space="0" w:color="auto"/>
                    <w:bottom w:val="none" w:sz="0" w:space="0" w:color="auto"/>
                    <w:right w:val="none" w:sz="0" w:space="0" w:color="auto"/>
                  </w:divBdr>
                  <w:divsChild>
                    <w:div w:id="1036544252">
                      <w:marLeft w:val="0"/>
                      <w:marRight w:val="0"/>
                      <w:marTop w:val="0"/>
                      <w:marBottom w:val="0"/>
                      <w:divBdr>
                        <w:top w:val="none" w:sz="0" w:space="0" w:color="auto"/>
                        <w:left w:val="none" w:sz="0" w:space="0" w:color="auto"/>
                        <w:bottom w:val="none" w:sz="0" w:space="0" w:color="auto"/>
                        <w:right w:val="none" w:sz="0" w:space="0" w:color="auto"/>
                      </w:divBdr>
                    </w:div>
                  </w:divsChild>
                </w:div>
                <w:div w:id="700202286">
                  <w:marLeft w:val="0"/>
                  <w:marRight w:val="0"/>
                  <w:marTop w:val="0"/>
                  <w:marBottom w:val="0"/>
                  <w:divBdr>
                    <w:top w:val="none" w:sz="0" w:space="0" w:color="auto"/>
                    <w:left w:val="none" w:sz="0" w:space="0" w:color="auto"/>
                    <w:bottom w:val="none" w:sz="0" w:space="0" w:color="auto"/>
                    <w:right w:val="none" w:sz="0" w:space="0" w:color="auto"/>
                  </w:divBdr>
                  <w:divsChild>
                    <w:div w:id="515726687">
                      <w:marLeft w:val="0"/>
                      <w:marRight w:val="0"/>
                      <w:marTop w:val="0"/>
                      <w:marBottom w:val="0"/>
                      <w:divBdr>
                        <w:top w:val="none" w:sz="0" w:space="0" w:color="auto"/>
                        <w:left w:val="none" w:sz="0" w:space="0" w:color="auto"/>
                        <w:bottom w:val="none" w:sz="0" w:space="0" w:color="auto"/>
                        <w:right w:val="none" w:sz="0" w:space="0" w:color="auto"/>
                      </w:divBdr>
                    </w:div>
                  </w:divsChild>
                </w:div>
                <w:div w:id="707679117">
                  <w:marLeft w:val="0"/>
                  <w:marRight w:val="0"/>
                  <w:marTop w:val="0"/>
                  <w:marBottom w:val="0"/>
                  <w:divBdr>
                    <w:top w:val="none" w:sz="0" w:space="0" w:color="auto"/>
                    <w:left w:val="none" w:sz="0" w:space="0" w:color="auto"/>
                    <w:bottom w:val="none" w:sz="0" w:space="0" w:color="auto"/>
                    <w:right w:val="none" w:sz="0" w:space="0" w:color="auto"/>
                  </w:divBdr>
                  <w:divsChild>
                    <w:div w:id="6686898">
                      <w:marLeft w:val="0"/>
                      <w:marRight w:val="0"/>
                      <w:marTop w:val="0"/>
                      <w:marBottom w:val="0"/>
                      <w:divBdr>
                        <w:top w:val="none" w:sz="0" w:space="0" w:color="auto"/>
                        <w:left w:val="none" w:sz="0" w:space="0" w:color="auto"/>
                        <w:bottom w:val="none" w:sz="0" w:space="0" w:color="auto"/>
                        <w:right w:val="none" w:sz="0" w:space="0" w:color="auto"/>
                      </w:divBdr>
                    </w:div>
                  </w:divsChild>
                </w:div>
                <w:div w:id="791679158">
                  <w:marLeft w:val="0"/>
                  <w:marRight w:val="0"/>
                  <w:marTop w:val="0"/>
                  <w:marBottom w:val="0"/>
                  <w:divBdr>
                    <w:top w:val="none" w:sz="0" w:space="0" w:color="auto"/>
                    <w:left w:val="none" w:sz="0" w:space="0" w:color="auto"/>
                    <w:bottom w:val="none" w:sz="0" w:space="0" w:color="auto"/>
                    <w:right w:val="none" w:sz="0" w:space="0" w:color="auto"/>
                  </w:divBdr>
                  <w:divsChild>
                    <w:div w:id="586811801">
                      <w:marLeft w:val="0"/>
                      <w:marRight w:val="0"/>
                      <w:marTop w:val="0"/>
                      <w:marBottom w:val="0"/>
                      <w:divBdr>
                        <w:top w:val="none" w:sz="0" w:space="0" w:color="auto"/>
                        <w:left w:val="none" w:sz="0" w:space="0" w:color="auto"/>
                        <w:bottom w:val="none" w:sz="0" w:space="0" w:color="auto"/>
                        <w:right w:val="none" w:sz="0" w:space="0" w:color="auto"/>
                      </w:divBdr>
                    </w:div>
                  </w:divsChild>
                </w:div>
                <w:div w:id="847059163">
                  <w:marLeft w:val="0"/>
                  <w:marRight w:val="0"/>
                  <w:marTop w:val="0"/>
                  <w:marBottom w:val="0"/>
                  <w:divBdr>
                    <w:top w:val="none" w:sz="0" w:space="0" w:color="auto"/>
                    <w:left w:val="none" w:sz="0" w:space="0" w:color="auto"/>
                    <w:bottom w:val="none" w:sz="0" w:space="0" w:color="auto"/>
                    <w:right w:val="none" w:sz="0" w:space="0" w:color="auto"/>
                  </w:divBdr>
                  <w:divsChild>
                    <w:div w:id="361591364">
                      <w:marLeft w:val="0"/>
                      <w:marRight w:val="0"/>
                      <w:marTop w:val="0"/>
                      <w:marBottom w:val="0"/>
                      <w:divBdr>
                        <w:top w:val="none" w:sz="0" w:space="0" w:color="auto"/>
                        <w:left w:val="none" w:sz="0" w:space="0" w:color="auto"/>
                        <w:bottom w:val="none" w:sz="0" w:space="0" w:color="auto"/>
                        <w:right w:val="none" w:sz="0" w:space="0" w:color="auto"/>
                      </w:divBdr>
                    </w:div>
                  </w:divsChild>
                </w:div>
                <w:div w:id="985163902">
                  <w:marLeft w:val="0"/>
                  <w:marRight w:val="0"/>
                  <w:marTop w:val="0"/>
                  <w:marBottom w:val="0"/>
                  <w:divBdr>
                    <w:top w:val="none" w:sz="0" w:space="0" w:color="auto"/>
                    <w:left w:val="none" w:sz="0" w:space="0" w:color="auto"/>
                    <w:bottom w:val="none" w:sz="0" w:space="0" w:color="auto"/>
                    <w:right w:val="none" w:sz="0" w:space="0" w:color="auto"/>
                  </w:divBdr>
                  <w:divsChild>
                    <w:div w:id="1470702909">
                      <w:marLeft w:val="0"/>
                      <w:marRight w:val="0"/>
                      <w:marTop w:val="0"/>
                      <w:marBottom w:val="0"/>
                      <w:divBdr>
                        <w:top w:val="none" w:sz="0" w:space="0" w:color="auto"/>
                        <w:left w:val="none" w:sz="0" w:space="0" w:color="auto"/>
                        <w:bottom w:val="none" w:sz="0" w:space="0" w:color="auto"/>
                        <w:right w:val="none" w:sz="0" w:space="0" w:color="auto"/>
                      </w:divBdr>
                    </w:div>
                  </w:divsChild>
                </w:div>
                <w:div w:id="997267362">
                  <w:marLeft w:val="0"/>
                  <w:marRight w:val="0"/>
                  <w:marTop w:val="0"/>
                  <w:marBottom w:val="0"/>
                  <w:divBdr>
                    <w:top w:val="none" w:sz="0" w:space="0" w:color="auto"/>
                    <w:left w:val="none" w:sz="0" w:space="0" w:color="auto"/>
                    <w:bottom w:val="none" w:sz="0" w:space="0" w:color="auto"/>
                    <w:right w:val="none" w:sz="0" w:space="0" w:color="auto"/>
                  </w:divBdr>
                  <w:divsChild>
                    <w:div w:id="1819690250">
                      <w:marLeft w:val="0"/>
                      <w:marRight w:val="0"/>
                      <w:marTop w:val="0"/>
                      <w:marBottom w:val="0"/>
                      <w:divBdr>
                        <w:top w:val="none" w:sz="0" w:space="0" w:color="auto"/>
                        <w:left w:val="none" w:sz="0" w:space="0" w:color="auto"/>
                        <w:bottom w:val="none" w:sz="0" w:space="0" w:color="auto"/>
                        <w:right w:val="none" w:sz="0" w:space="0" w:color="auto"/>
                      </w:divBdr>
                    </w:div>
                  </w:divsChild>
                </w:div>
                <w:div w:id="998851605">
                  <w:marLeft w:val="0"/>
                  <w:marRight w:val="0"/>
                  <w:marTop w:val="0"/>
                  <w:marBottom w:val="0"/>
                  <w:divBdr>
                    <w:top w:val="none" w:sz="0" w:space="0" w:color="auto"/>
                    <w:left w:val="none" w:sz="0" w:space="0" w:color="auto"/>
                    <w:bottom w:val="none" w:sz="0" w:space="0" w:color="auto"/>
                    <w:right w:val="none" w:sz="0" w:space="0" w:color="auto"/>
                  </w:divBdr>
                  <w:divsChild>
                    <w:div w:id="1386686518">
                      <w:marLeft w:val="0"/>
                      <w:marRight w:val="0"/>
                      <w:marTop w:val="0"/>
                      <w:marBottom w:val="0"/>
                      <w:divBdr>
                        <w:top w:val="none" w:sz="0" w:space="0" w:color="auto"/>
                        <w:left w:val="none" w:sz="0" w:space="0" w:color="auto"/>
                        <w:bottom w:val="none" w:sz="0" w:space="0" w:color="auto"/>
                        <w:right w:val="none" w:sz="0" w:space="0" w:color="auto"/>
                      </w:divBdr>
                    </w:div>
                  </w:divsChild>
                </w:div>
                <w:div w:id="1058555922">
                  <w:marLeft w:val="0"/>
                  <w:marRight w:val="0"/>
                  <w:marTop w:val="0"/>
                  <w:marBottom w:val="0"/>
                  <w:divBdr>
                    <w:top w:val="none" w:sz="0" w:space="0" w:color="auto"/>
                    <w:left w:val="none" w:sz="0" w:space="0" w:color="auto"/>
                    <w:bottom w:val="none" w:sz="0" w:space="0" w:color="auto"/>
                    <w:right w:val="none" w:sz="0" w:space="0" w:color="auto"/>
                  </w:divBdr>
                  <w:divsChild>
                    <w:div w:id="1367221809">
                      <w:marLeft w:val="0"/>
                      <w:marRight w:val="0"/>
                      <w:marTop w:val="0"/>
                      <w:marBottom w:val="0"/>
                      <w:divBdr>
                        <w:top w:val="none" w:sz="0" w:space="0" w:color="auto"/>
                        <w:left w:val="none" w:sz="0" w:space="0" w:color="auto"/>
                        <w:bottom w:val="none" w:sz="0" w:space="0" w:color="auto"/>
                        <w:right w:val="none" w:sz="0" w:space="0" w:color="auto"/>
                      </w:divBdr>
                    </w:div>
                  </w:divsChild>
                </w:div>
                <w:div w:id="1149444384">
                  <w:marLeft w:val="0"/>
                  <w:marRight w:val="0"/>
                  <w:marTop w:val="0"/>
                  <w:marBottom w:val="0"/>
                  <w:divBdr>
                    <w:top w:val="none" w:sz="0" w:space="0" w:color="auto"/>
                    <w:left w:val="none" w:sz="0" w:space="0" w:color="auto"/>
                    <w:bottom w:val="none" w:sz="0" w:space="0" w:color="auto"/>
                    <w:right w:val="none" w:sz="0" w:space="0" w:color="auto"/>
                  </w:divBdr>
                  <w:divsChild>
                    <w:div w:id="1482770345">
                      <w:marLeft w:val="0"/>
                      <w:marRight w:val="0"/>
                      <w:marTop w:val="0"/>
                      <w:marBottom w:val="0"/>
                      <w:divBdr>
                        <w:top w:val="none" w:sz="0" w:space="0" w:color="auto"/>
                        <w:left w:val="none" w:sz="0" w:space="0" w:color="auto"/>
                        <w:bottom w:val="none" w:sz="0" w:space="0" w:color="auto"/>
                        <w:right w:val="none" w:sz="0" w:space="0" w:color="auto"/>
                      </w:divBdr>
                    </w:div>
                  </w:divsChild>
                </w:div>
                <w:div w:id="1299460811">
                  <w:marLeft w:val="0"/>
                  <w:marRight w:val="0"/>
                  <w:marTop w:val="0"/>
                  <w:marBottom w:val="0"/>
                  <w:divBdr>
                    <w:top w:val="none" w:sz="0" w:space="0" w:color="auto"/>
                    <w:left w:val="none" w:sz="0" w:space="0" w:color="auto"/>
                    <w:bottom w:val="none" w:sz="0" w:space="0" w:color="auto"/>
                    <w:right w:val="none" w:sz="0" w:space="0" w:color="auto"/>
                  </w:divBdr>
                  <w:divsChild>
                    <w:div w:id="1812862883">
                      <w:marLeft w:val="0"/>
                      <w:marRight w:val="0"/>
                      <w:marTop w:val="0"/>
                      <w:marBottom w:val="0"/>
                      <w:divBdr>
                        <w:top w:val="none" w:sz="0" w:space="0" w:color="auto"/>
                        <w:left w:val="none" w:sz="0" w:space="0" w:color="auto"/>
                        <w:bottom w:val="none" w:sz="0" w:space="0" w:color="auto"/>
                        <w:right w:val="none" w:sz="0" w:space="0" w:color="auto"/>
                      </w:divBdr>
                    </w:div>
                  </w:divsChild>
                </w:div>
                <w:div w:id="1358504362">
                  <w:marLeft w:val="0"/>
                  <w:marRight w:val="0"/>
                  <w:marTop w:val="0"/>
                  <w:marBottom w:val="0"/>
                  <w:divBdr>
                    <w:top w:val="none" w:sz="0" w:space="0" w:color="auto"/>
                    <w:left w:val="none" w:sz="0" w:space="0" w:color="auto"/>
                    <w:bottom w:val="none" w:sz="0" w:space="0" w:color="auto"/>
                    <w:right w:val="none" w:sz="0" w:space="0" w:color="auto"/>
                  </w:divBdr>
                  <w:divsChild>
                    <w:div w:id="239600666">
                      <w:marLeft w:val="0"/>
                      <w:marRight w:val="0"/>
                      <w:marTop w:val="0"/>
                      <w:marBottom w:val="0"/>
                      <w:divBdr>
                        <w:top w:val="none" w:sz="0" w:space="0" w:color="auto"/>
                        <w:left w:val="none" w:sz="0" w:space="0" w:color="auto"/>
                        <w:bottom w:val="none" w:sz="0" w:space="0" w:color="auto"/>
                        <w:right w:val="none" w:sz="0" w:space="0" w:color="auto"/>
                      </w:divBdr>
                    </w:div>
                  </w:divsChild>
                </w:div>
                <w:div w:id="1362508460">
                  <w:marLeft w:val="0"/>
                  <w:marRight w:val="0"/>
                  <w:marTop w:val="0"/>
                  <w:marBottom w:val="0"/>
                  <w:divBdr>
                    <w:top w:val="none" w:sz="0" w:space="0" w:color="auto"/>
                    <w:left w:val="none" w:sz="0" w:space="0" w:color="auto"/>
                    <w:bottom w:val="none" w:sz="0" w:space="0" w:color="auto"/>
                    <w:right w:val="none" w:sz="0" w:space="0" w:color="auto"/>
                  </w:divBdr>
                  <w:divsChild>
                    <w:div w:id="173887028">
                      <w:marLeft w:val="0"/>
                      <w:marRight w:val="0"/>
                      <w:marTop w:val="0"/>
                      <w:marBottom w:val="0"/>
                      <w:divBdr>
                        <w:top w:val="none" w:sz="0" w:space="0" w:color="auto"/>
                        <w:left w:val="none" w:sz="0" w:space="0" w:color="auto"/>
                        <w:bottom w:val="none" w:sz="0" w:space="0" w:color="auto"/>
                        <w:right w:val="none" w:sz="0" w:space="0" w:color="auto"/>
                      </w:divBdr>
                    </w:div>
                  </w:divsChild>
                </w:div>
                <w:div w:id="1414012573">
                  <w:marLeft w:val="0"/>
                  <w:marRight w:val="0"/>
                  <w:marTop w:val="0"/>
                  <w:marBottom w:val="0"/>
                  <w:divBdr>
                    <w:top w:val="none" w:sz="0" w:space="0" w:color="auto"/>
                    <w:left w:val="none" w:sz="0" w:space="0" w:color="auto"/>
                    <w:bottom w:val="none" w:sz="0" w:space="0" w:color="auto"/>
                    <w:right w:val="none" w:sz="0" w:space="0" w:color="auto"/>
                  </w:divBdr>
                  <w:divsChild>
                    <w:div w:id="860781959">
                      <w:marLeft w:val="0"/>
                      <w:marRight w:val="0"/>
                      <w:marTop w:val="0"/>
                      <w:marBottom w:val="0"/>
                      <w:divBdr>
                        <w:top w:val="none" w:sz="0" w:space="0" w:color="auto"/>
                        <w:left w:val="none" w:sz="0" w:space="0" w:color="auto"/>
                        <w:bottom w:val="none" w:sz="0" w:space="0" w:color="auto"/>
                        <w:right w:val="none" w:sz="0" w:space="0" w:color="auto"/>
                      </w:divBdr>
                    </w:div>
                  </w:divsChild>
                </w:div>
                <w:div w:id="1465349768">
                  <w:marLeft w:val="0"/>
                  <w:marRight w:val="0"/>
                  <w:marTop w:val="0"/>
                  <w:marBottom w:val="0"/>
                  <w:divBdr>
                    <w:top w:val="none" w:sz="0" w:space="0" w:color="auto"/>
                    <w:left w:val="none" w:sz="0" w:space="0" w:color="auto"/>
                    <w:bottom w:val="none" w:sz="0" w:space="0" w:color="auto"/>
                    <w:right w:val="none" w:sz="0" w:space="0" w:color="auto"/>
                  </w:divBdr>
                  <w:divsChild>
                    <w:div w:id="1385637499">
                      <w:marLeft w:val="0"/>
                      <w:marRight w:val="0"/>
                      <w:marTop w:val="0"/>
                      <w:marBottom w:val="0"/>
                      <w:divBdr>
                        <w:top w:val="none" w:sz="0" w:space="0" w:color="auto"/>
                        <w:left w:val="none" w:sz="0" w:space="0" w:color="auto"/>
                        <w:bottom w:val="none" w:sz="0" w:space="0" w:color="auto"/>
                        <w:right w:val="none" w:sz="0" w:space="0" w:color="auto"/>
                      </w:divBdr>
                    </w:div>
                  </w:divsChild>
                </w:div>
                <w:div w:id="1491556789">
                  <w:marLeft w:val="0"/>
                  <w:marRight w:val="0"/>
                  <w:marTop w:val="0"/>
                  <w:marBottom w:val="0"/>
                  <w:divBdr>
                    <w:top w:val="none" w:sz="0" w:space="0" w:color="auto"/>
                    <w:left w:val="none" w:sz="0" w:space="0" w:color="auto"/>
                    <w:bottom w:val="none" w:sz="0" w:space="0" w:color="auto"/>
                    <w:right w:val="none" w:sz="0" w:space="0" w:color="auto"/>
                  </w:divBdr>
                  <w:divsChild>
                    <w:div w:id="580528660">
                      <w:marLeft w:val="0"/>
                      <w:marRight w:val="0"/>
                      <w:marTop w:val="0"/>
                      <w:marBottom w:val="0"/>
                      <w:divBdr>
                        <w:top w:val="none" w:sz="0" w:space="0" w:color="auto"/>
                        <w:left w:val="none" w:sz="0" w:space="0" w:color="auto"/>
                        <w:bottom w:val="none" w:sz="0" w:space="0" w:color="auto"/>
                        <w:right w:val="none" w:sz="0" w:space="0" w:color="auto"/>
                      </w:divBdr>
                    </w:div>
                  </w:divsChild>
                </w:div>
                <w:div w:id="1492601773">
                  <w:marLeft w:val="0"/>
                  <w:marRight w:val="0"/>
                  <w:marTop w:val="0"/>
                  <w:marBottom w:val="0"/>
                  <w:divBdr>
                    <w:top w:val="none" w:sz="0" w:space="0" w:color="auto"/>
                    <w:left w:val="none" w:sz="0" w:space="0" w:color="auto"/>
                    <w:bottom w:val="none" w:sz="0" w:space="0" w:color="auto"/>
                    <w:right w:val="none" w:sz="0" w:space="0" w:color="auto"/>
                  </w:divBdr>
                  <w:divsChild>
                    <w:div w:id="557516386">
                      <w:marLeft w:val="0"/>
                      <w:marRight w:val="0"/>
                      <w:marTop w:val="0"/>
                      <w:marBottom w:val="0"/>
                      <w:divBdr>
                        <w:top w:val="none" w:sz="0" w:space="0" w:color="auto"/>
                        <w:left w:val="none" w:sz="0" w:space="0" w:color="auto"/>
                        <w:bottom w:val="none" w:sz="0" w:space="0" w:color="auto"/>
                        <w:right w:val="none" w:sz="0" w:space="0" w:color="auto"/>
                      </w:divBdr>
                    </w:div>
                  </w:divsChild>
                </w:div>
                <w:div w:id="1554348850">
                  <w:marLeft w:val="0"/>
                  <w:marRight w:val="0"/>
                  <w:marTop w:val="0"/>
                  <w:marBottom w:val="0"/>
                  <w:divBdr>
                    <w:top w:val="none" w:sz="0" w:space="0" w:color="auto"/>
                    <w:left w:val="none" w:sz="0" w:space="0" w:color="auto"/>
                    <w:bottom w:val="none" w:sz="0" w:space="0" w:color="auto"/>
                    <w:right w:val="none" w:sz="0" w:space="0" w:color="auto"/>
                  </w:divBdr>
                  <w:divsChild>
                    <w:div w:id="239756721">
                      <w:marLeft w:val="0"/>
                      <w:marRight w:val="0"/>
                      <w:marTop w:val="0"/>
                      <w:marBottom w:val="0"/>
                      <w:divBdr>
                        <w:top w:val="none" w:sz="0" w:space="0" w:color="auto"/>
                        <w:left w:val="none" w:sz="0" w:space="0" w:color="auto"/>
                        <w:bottom w:val="none" w:sz="0" w:space="0" w:color="auto"/>
                        <w:right w:val="none" w:sz="0" w:space="0" w:color="auto"/>
                      </w:divBdr>
                    </w:div>
                  </w:divsChild>
                </w:div>
                <w:div w:id="1569917352">
                  <w:marLeft w:val="0"/>
                  <w:marRight w:val="0"/>
                  <w:marTop w:val="0"/>
                  <w:marBottom w:val="0"/>
                  <w:divBdr>
                    <w:top w:val="none" w:sz="0" w:space="0" w:color="auto"/>
                    <w:left w:val="none" w:sz="0" w:space="0" w:color="auto"/>
                    <w:bottom w:val="none" w:sz="0" w:space="0" w:color="auto"/>
                    <w:right w:val="none" w:sz="0" w:space="0" w:color="auto"/>
                  </w:divBdr>
                  <w:divsChild>
                    <w:div w:id="881404223">
                      <w:marLeft w:val="0"/>
                      <w:marRight w:val="0"/>
                      <w:marTop w:val="0"/>
                      <w:marBottom w:val="0"/>
                      <w:divBdr>
                        <w:top w:val="none" w:sz="0" w:space="0" w:color="auto"/>
                        <w:left w:val="none" w:sz="0" w:space="0" w:color="auto"/>
                        <w:bottom w:val="none" w:sz="0" w:space="0" w:color="auto"/>
                        <w:right w:val="none" w:sz="0" w:space="0" w:color="auto"/>
                      </w:divBdr>
                    </w:div>
                  </w:divsChild>
                </w:div>
                <w:div w:id="1689327278">
                  <w:marLeft w:val="0"/>
                  <w:marRight w:val="0"/>
                  <w:marTop w:val="0"/>
                  <w:marBottom w:val="0"/>
                  <w:divBdr>
                    <w:top w:val="none" w:sz="0" w:space="0" w:color="auto"/>
                    <w:left w:val="none" w:sz="0" w:space="0" w:color="auto"/>
                    <w:bottom w:val="none" w:sz="0" w:space="0" w:color="auto"/>
                    <w:right w:val="none" w:sz="0" w:space="0" w:color="auto"/>
                  </w:divBdr>
                  <w:divsChild>
                    <w:div w:id="1602715089">
                      <w:marLeft w:val="0"/>
                      <w:marRight w:val="0"/>
                      <w:marTop w:val="0"/>
                      <w:marBottom w:val="0"/>
                      <w:divBdr>
                        <w:top w:val="none" w:sz="0" w:space="0" w:color="auto"/>
                        <w:left w:val="none" w:sz="0" w:space="0" w:color="auto"/>
                        <w:bottom w:val="none" w:sz="0" w:space="0" w:color="auto"/>
                        <w:right w:val="none" w:sz="0" w:space="0" w:color="auto"/>
                      </w:divBdr>
                    </w:div>
                  </w:divsChild>
                </w:div>
                <w:div w:id="1723479241">
                  <w:marLeft w:val="0"/>
                  <w:marRight w:val="0"/>
                  <w:marTop w:val="0"/>
                  <w:marBottom w:val="0"/>
                  <w:divBdr>
                    <w:top w:val="none" w:sz="0" w:space="0" w:color="auto"/>
                    <w:left w:val="none" w:sz="0" w:space="0" w:color="auto"/>
                    <w:bottom w:val="none" w:sz="0" w:space="0" w:color="auto"/>
                    <w:right w:val="none" w:sz="0" w:space="0" w:color="auto"/>
                  </w:divBdr>
                  <w:divsChild>
                    <w:div w:id="1611544823">
                      <w:marLeft w:val="0"/>
                      <w:marRight w:val="0"/>
                      <w:marTop w:val="0"/>
                      <w:marBottom w:val="0"/>
                      <w:divBdr>
                        <w:top w:val="none" w:sz="0" w:space="0" w:color="auto"/>
                        <w:left w:val="none" w:sz="0" w:space="0" w:color="auto"/>
                        <w:bottom w:val="none" w:sz="0" w:space="0" w:color="auto"/>
                        <w:right w:val="none" w:sz="0" w:space="0" w:color="auto"/>
                      </w:divBdr>
                    </w:div>
                  </w:divsChild>
                </w:div>
                <w:div w:id="1726643691">
                  <w:marLeft w:val="0"/>
                  <w:marRight w:val="0"/>
                  <w:marTop w:val="0"/>
                  <w:marBottom w:val="0"/>
                  <w:divBdr>
                    <w:top w:val="none" w:sz="0" w:space="0" w:color="auto"/>
                    <w:left w:val="none" w:sz="0" w:space="0" w:color="auto"/>
                    <w:bottom w:val="none" w:sz="0" w:space="0" w:color="auto"/>
                    <w:right w:val="none" w:sz="0" w:space="0" w:color="auto"/>
                  </w:divBdr>
                  <w:divsChild>
                    <w:div w:id="699472687">
                      <w:marLeft w:val="0"/>
                      <w:marRight w:val="0"/>
                      <w:marTop w:val="0"/>
                      <w:marBottom w:val="0"/>
                      <w:divBdr>
                        <w:top w:val="none" w:sz="0" w:space="0" w:color="auto"/>
                        <w:left w:val="none" w:sz="0" w:space="0" w:color="auto"/>
                        <w:bottom w:val="none" w:sz="0" w:space="0" w:color="auto"/>
                        <w:right w:val="none" w:sz="0" w:space="0" w:color="auto"/>
                      </w:divBdr>
                    </w:div>
                  </w:divsChild>
                </w:div>
                <w:div w:id="1970085831">
                  <w:marLeft w:val="0"/>
                  <w:marRight w:val="0"/>
                  <w:marTop w:val="0"/>
                  <w:marBottom w:val="0"/>
                  <w:divBdr>
                    <w:top w:val="none" w:sz="0" w:space="0" w:color="auto"/>
                    <w:left w:val="none" w:sz="0" w:space="0" w:color="auto"/>
                    <w:bottom w:val="none" w:sz="0" w:space="0" w:color="auto"/>
                    <w:right w:val="none" w:sz="0" w:space="0" w:color="auto"/>
                  </w:divBdr>
                  <w:divsChild>
                    <w:div w:id="20878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19423516">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1989357261">
      <w:bodyDiv w:val="1"/>
      <w:marLeft w:val="0"/>
      <w:marRight w:val="0"/>
      <w:marTop w:val="0"/>
      <w:marBottom w:val="0"/>
      <w:divBdr>
        <w:top w:val="none" w:sz="0" w:space="0" w:color="auto"/>
        <w:left w:val="none" w:sz="0" w:space="0" w:color="auto"/>
        <w:bottom w:val="none" w:sz="0" w:space="0" w:color="auto"/>
        <w:right w:val="none" w:sz="0" w:space="0" w:color="auto"/>
      </w:divBdr>
    </w:div>
    <w:div w:id="1994677240">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af7237-f4fe-468f-b4b8-85d05ddb29fe">
      <Terms xmlns="http://schemas.microsoft.com/office/infopath/2007/PartnerControls"/>
    </lcf76f155ced4ddcb4097134ff3c332f>
    <TaxCatchAll xmlns="ca97926d-35e1-4d44-a5ce-d96b919e7f7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6F61420E5B534B93161C26303908D4" ma:contentTypeVersion="12" ma:contentTypeDescription="Create a new document." ma:contentTypeScope="" ma:versionID="9fc4c48e0c8a2ceb0ddf3e479b5afed1">
  <xsd:schema xmlns:xsd="http://www.w3.org/2001/XMLSchema" xmlns:xs="http://www.w3.org/2001/XMLSchema" xmlns:p="http://schemas.microsoft.com/office/2006/metadata/properties" xmlns:ns2="cbaf7237-f4fe-468f-b4b8-85d05ddb29fe" xmlns:ns3="ca97926d-35e1-4d44-a5ce-d96b919e7f7b" targetNamespace="http://schemas.microsoft.com/office/2006/metadata/properties" ma:root="true" ma:fieldsID="8790e48c05cc40a2fed528562bbd7b21" ns2:_="" ns3:_="">
    <xsd:import namespace="cbaf7237-f4fe-468f-b4b8-85d05ddb29fe"/>
    <xsd:import namespace="ca97926d-35e1-4d44-a5ce-d96b919e7f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f7237-f4fe-468f-b4b8-85d05ddb2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b46881-075a-485d-9701-3b2ed1bfacf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7926d-35e1-4d44-a5ce-d96b919e7f7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b698b8-b052-4ce2-979c-5c8084908ccf}" ma:internalName="TaxCatchAll" ma:showField="CatchAllData" ma:web="ca97926d-35e1-4d44-a5ce-d96b919e7f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E0AF3D9-0A56-4887-BD85-DA62DCD4B193}">
  <ds:schemaRefs>
    <ds:schemaRef ds:uri="http://schemas.microsoft.com/office/2006/metadata/properties"/>
    <ds:schemaRef ds:uri="http://schemas.microsoft.com/office/infopath/2007/PartnerControls"/>
    <ds:schemaRef ds:uri="cbaf7237-f4fe-468f-b4b8-85d05ddb29fe"/>
    <ds:schemaRef ds:uri="ca97926d-35e1-4d44-a5ce-d96b919e7f7b"/>
  </ds:schemaRefs>
</ds:datastoreItem>
</file>

<file path=customXml/itemProps4.xml><?xml version="1.0" encoding="utf-8"?>
<ds:datastoreItem xmlns:ds="http://schemas.openxmlformats.org/officeDocument/2006/customXml" ds:itemID="{41F4A3EA-61BA-4BF9-9136-3C0AE94C8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f7237-f4fe-468f-b4b8-85d05ddb29fe"/>
    <ds:schemaRef ds:uri="ca97926d-35e1-4d44-a5ce-d96b919e7f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A34EE-4A1F-4583-9594-7A9BF0B22A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5691</Words>
  <Characters>32445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Kanyanut Buddhasastra</cp:lastModifiedBy>
  <cp:revision>12</cp:revision>
  <cp:lastPrinted>2026-08-10T23:10:00Z</cp:lastPrinted>
  <dcterms:created xsi:type="dcterms:W3CDTF">2026-08-12T04:23:00Z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0x010100E46F61420E5B534B93161C26303908D4</vt:lpwstr>
  </property>
  <property fmtid="{D5CDD505-2E9C-101B-9397-08002B2CF9AE}" pid="3" name="MediaServiceImageTags">
    <vt:lpwstr/>
  </property>
</Properties>
</file>